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AB9A" w14:textId="77777777" w:rsidR="00683697" w:rsidRPr="001621C0" w:rsidRDefault="00683697" w:rsidP="0026297C">
      <w:pPr>
        <w:tabs>
          <w:tab w:val="left" w:pos="993"/>
        </w:tabs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«Утвержден»</w:t>
      </w:r>
    </w:p>
    <w:p w14:paraId="3B2DFBB4" w14:textId="77777777" w:rsidR="00683697" w:rsidRPr="001621C0" w:rsidRDefault="00683697" w:rsidP="00683697">
      <w:pPr>
        <w:tabs>
          <w:tab w:val="left" w:pos="993"/>
        </w:tabs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Решением Правления</w:t>
      </w:r>
    </w:p>
    <w:p w14:paraId="6E1DEA2D" w14:textId="77777777" w:rsidR="00683697" w:rsidRPr="001621C0" w:rsidRDefault="00683697" w:rsidP="00683697">
      <w:pPr>
        <w:tabs>
          <w:tab w:val="left" w:pos="993"/>
        </w:tabs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АО «Самрук-</w:t>
      </w:r>
      <w:r w:rsidRPr="001621C0">
        <w:rPr>
          <w:rFonts w:cstheme="minorHAnsi"/>
          <w:bCs/>
          <w:caps/>
          <w:sz w:val="24"/>
          <w:szCs w:val="24"/>
        </w:rPr>
        <w:t>Қ</w:t>
      </w:r>
      <w:r w:rsidRPr="001621C0">
        <w:rPr>
          <w:rFonts w:cstheme="minorHAnsi"/>
          <w:sz w:val="24"/>
          <w:szCs w:val="24"/>
        </w:rPr>
        <w:t xml:space="preserve">азына» </w:t>
      </w:r>
    </w:p>
    <w:p w14:paraId="0CADAC9F" w14:textId="77777777" w:rsidR="00683697" w:rsidRPr="001621C0" w:rsidRDefault="00683697" w:rsidP="00683697">
      <w:pPr>
        <w:tabs>
          <w:tab w:val="left" w:pos="993"/>
        </w:tabs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7DC4155E" w14:textId="77777777" w:rsidR="00683697" w:rsidRPr="001621C0" w:rsidRDefault="00683697" w:rsidP="00683697">
      <w:pPr>
        <w:tabs>
          <w:tab w:val="left" w:pos="993"/>
        </w:tabs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Приложение № ____</w:t>
      </w:r>
    </w:p>
    <w:p w14:paraId="6674AD88" w14:textId="77777777" w:rsidR="00683697" w:rsidRPr="001621C0" w:rsidRDefault="00683697" w:rsidP="00683697">
      <w:pPr>
        <w:tabs>
          <w:tab w:val="left" w:pos="993"/>
        </w:tabs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к Протоколу решения Правления № _____</w:t>
      </w:r>
    </w:p>
    <w:p w14:paraId="25323A50" w14:textId="77777777" w:rsidR="00683697" w:rsidRPr="001621C0" w:rsidRDefault="00683697" w:rsidP="00683697">
      <w:pPr>
        <w:pStyle w:val="af8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1621C0">
        <w:rPr>
          <w:rFonts w:asciiTheme="minorHAnsi" w:hAnsiTheme="minorHAnsi" w:cstheme="minorHAnsi"/>
          <w:color w:val="auto"/>
          <w:sz w:val="24"/>
          <w:szCs w:val="24"/>
        </w:rPr>
        <w:t>от ____ __________ 2016 года</w:t>
      </w:r>
    </w:p>
    <w:p w14:paraId="12F3C4DD" w14:textId="77777777" w:rsidR="002356AD" w:rsidRPr="001621C0" w:rsidRDefault="002356AD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2CD415CC" w14:textId="77777777" w:rsidR="002356AD" w:rsidRPr="001621C0" w:rsidRDefault="002356AD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5F54FFD6" w14:textId="77777777" w:rsidR="002356AD" w:rsidRPr="001621C0" w:rsidRDefault="002356AD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5AE78E94" w14:textId="77777777" w:rsidR="002356AD" w:rsidRPr="001621C0" w:rsidRDefault="002356AD" w:rsidP="00E6409D">
      <w:pPr>
        <w:tabs>
          <w:tab w:val="left" w:pos="709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0055BBCE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741280DC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04E66C84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16DDB7BB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52DE481D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34816FCE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64AB018F" w14:textId="77777777" w:rsidR="00496370" w:rsidRPr="001621C0" w:rsidRDefault="00496370" w:rsidP="00683697">
      <w:pPr>
        <w:spacing w:after="0"/>
        <w:jc w:val="center"/>
        <w:rPr>
          <w:rFonts w:eastAsia="Arial" w:cstheme="minorHAnsi"/>
          <w:sz w:val="24"/>
          <w:szCs w:val="24"/>
        </w:rPr>
      </w:pPr>
    </w:p>
    <w:p w14:paraId="0F67AEFB" w14:textId="77777777" w:rsidR="00B06976" w:rsidRPr="001621C0" w:rsidRDefault="00B06976" w:rsidP="00B06976">
      <w:pPr>
        <w:spacing w:after="0"/>
        <w:jc w:val="center"/>
        <w:rPr>
          <w:rFonts w:eastAsia="Arial" w:cstheme="minorHAnsi"/>
          <w:sz w:val="40"/>
          <w:szCs w:val="40"/>
        </w:rPr>
      </w:pPr>
      <w:r w:rsidRPr="001621C0">
        <w:rPr>
          <w:rFonts w:eastAsia="Arial" w:cstheme="minorHAnsi"/>
          <w:sz w:val="40"/>
          <w:szCs w:val="40"/>
        </w:rPr>
        <w:t>Стандарт по управлению закупочной деятельностью</w:t>
      </w:r>
    </w:p>
    <w:p w14:paraId="17B09978" w14:textId="77777777" w:rsidR="00B06976" w:rsidRPr="001621C0" w:rsidRDefault="00B06976" w:rsidP="00B06976">
      <w:pPr>
        <w:spacing w:after="0"/>
        <w:jc w:val="center"/>
        <w:rPr>
          <w:rFonts w:eastAsia="Arial" w:cstheme="minorHAnsi"/>
          <w:sz w:val="40"/>
          <w:szCs w:val="40"/>
        </w:rPr>
      </w:pPr>
      <w:r w:rsidRPr="001621C0">
        <w:rPr>
          <w:rFonts w:eastAsia="Arial" w:cstheme="minorHAnsi"/>
          <w:sz w:val="40"/>
          <w:szCs w:val="40"/>
        </w:rPr>
        <w:t xml:space="preserve">Холдинга АО «Самрук-Қазына» </w:t>
      </w:r>
    </w:p>
    <w:p w14:paraId="6CFC529A" w14:textId="77777777" w:rsidR="00496370" w:rsidRPr="001621C0" w:rsidRDefault="00B06976" w:rsidP="00B06976">
      <w:pPr>
        <w:spacing w:after="0"/>
        <w:jc w:val="center"/>
        <w:rPr>
          <w:rFonts w:eastAsia="Arial" w:cstheme="minorHAnsi"/>
          <w:sz w:val="40"/>
          <w:szCs w:val="40"/>
        </w:rPr>
      </w:pPr>
      <w:r w:rsidRPr="001621C0">
        <w:rPr>
          <w:rFonts w:eastAsia="Arial" w:cstheme="minorHAnsi"/>
          <w:sz w:val="40"/>
          <w:szCs w:val="40"/>
        </w:rPr>
        <w:t>(</w:t>
      </w:r>
      <w:r w:rsidR="00083AB2" w:rsidRPr="001621C0">
        <w:rPr>
          <w:rFonts w:eastAsia="Arial" w:cstheme="minorHAnsi"/>
          <w:sz w:val="40"/>
          <w:szCs w:val="40"/>
        </w:rPr>
        <w:t>п</w:t>
      </w:r>
      <w:r w:rsidR="009E4AE8" w:rsidRPr="001621C0">
        <w:rPr>
          <w:rFonts w:eastAsia="Arial" w:cstheme="minorHAnsi"/>
          <w:sz w:val="40"/>
          <w:szCs w:val="40"/>
        </w:rPr>
        <w:t>ланирование закупок</w:t>
      </w:r>
      <w:r w:rsidRPr="001621C0">
        <w:rPr>
          <w:rFonts w:eastAsia="Arial" w:cstheme="minorHAnsi"/>
          <w:sz w:val="40"/>
          <w:szCs w:val="40"/>
        </w:rPr>
        <w:t>)</w:t>
      </w:r>
    </w:p>
    <w:p w14:paraId="26F9DF20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5AF187CB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7EF36749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5ACE54FA" w14:textId="77777777" w:rsidR="00496370" w:rsidRPr="001621C0" w:rsidRDefault="00496370" w:rsidP="00E64F90">
      <w:pPr>
        <w:tabs>
          <w:tab w:val="left" w:pos="993"/>
        </w:tabs>
        <w:spacing w:after="0" w:line="240" w:lineRule="auto"/>
        <w:ind w:left="-567" w:firstLine="425"/>
        <w:jc w:val="both"/>
        <w:rPr>
          <w:rFonts w:cstheme="minorHAnsi"/>
          <w:sz w:val="24"/>
          <w:szCs w:val="24"/>
        </w:rPr>
      </w:pPr>
    </w:p>
    <w:p w14:paraId="389EE598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42DACBD7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5ECAC5DB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241538BA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5D2E0D10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 </w:t>
      </w:r>
    </w:p>
    <w:p w14:paraId="4AB80251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 </w:t>
      </w:r>
    </w:p>
    <w:p w14:paraId="103DBFA9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2BEE6EE4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7520F904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0CFE06A4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0851828B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3A09D47B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p w14:paraId="26293F30" w14:textId="77777777" w:rsidR="00496370" w:rsidRPr="001621C0" w:rsidRDefault="00496370" w:rsidP="00E64F90">
      <w:pPr>
        <w:jc w:val="both"/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HAnsi"/>
          <w:b/>
          <w:bCs/>
          <w:smallCaps/>
          <w:color w:val="auto"/>
          <w:sz w:val="24"/>
          <w:szCs w:val="24"/>
          <w:u w:val="single"/>
          <w:lang w:eastAsia="en-US"/>
        </w:rPr>
        <w:id w:val="831265906"/>
        <w:docPartObj>
          <w:docPartGallery w:val="Table of Contents"/>
          <w:docPartUnique/>
        </w:docPartObj>
      </w:sdtPr>
      <w:sdtEndPr>
        <w:rPr>
          <w:smallCaps w:val="0"/>
          <w:noProof/>
          <w:u w:val="none"/>
        </w:rPr>
      </w:sdtEndPr>
      <w:sdtContent>
        <w:p w14:paraId="1769D960" w14:textId="77777777" w:rsidR="00044417" w:rsidRPr="00CF663B" w:rsidRDefault="00CF663B" w:rsidP="00E64F90">
          <w:pPr>
            <w:pStyle w:val="a7"/>
            <w:jc w:val="both"/>
            <w:rPr>
              <w:rFonts w:asciiTheme="minorHAnsi" w:hAnsiTheme="minorHAnsi" w:cstheme="minorHAnsi"/>
              <w:b/>
              <w:color w:val="auto"/>
              <w:sz w:val="24"/>
              <w:szCs w:val="24"/>
              <w:u w:val="single"/>
            </w:rPr>
          </w:pPr>
          <w:r w:rsidRPr="00CF663B">
            <w:rPr>
              <w:rFonts w:asciiTheme="minorHAnsi" w:hAnsiTheme="minorHAnsi" w:cstheme="minorHAnsi"/>
              <w:b/>
              <w:color w:val="auto"/>
              <w:sz w:val="24"/>
              <w:szCs w:val="24"/>
              <w:u w:val="single"/>
            </w:rPr>
            <w:t>Содержание</w:t>
          </w:r>
        </w:p>
        <w:p w14:paraId="76E79F8B" w14:textId="77777777" w:rsidR="003D4C2F" w:rsidRDefault="00044417">
          <w:pPr>
            <w:pStyle w:val="11"/>
            <w:tabs>
              <w:tab w:val="left" w:pos="1320"/>
              <w:tab w:val="right" w:leader="dot" w:pos="9888"/>
            </w:tabs>
            <w:rPr>
              <w:noProof/>
              <w:lang w:eastAsia="ru-RU"/>
            </w:rPr>
          </w:pPr>
          <w:r w:rsidRPr="00CF663B">
            <w:rPr>
              <w:rFonts w:cstheme="minorHAnsi"/>
              <w:sz w:val="24"/>
              <w:szCs w:val="24"/>
            </w:rPr>
            <w:fldChar w:fldCharType="begin"/>
          </w:r>
          <w:r w:rsidRPr="00CF663B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CF663B">
            <w:rPr>
              <w:rFonts w:cstheme="minorHAnsi"/>
              <w:sz w:val="24"/>
              <w:szCs w:val="24"/>
            </w:rPr>
            <w:fldChar w:fldCharType="separate"/>
          </w:r>
          <w:hyperlink w:anchor="_Toc461032421" w:history="1">
            <w:r w:rsidR="003D4C2F" w:rsidRPr="009E6701">
              <w:rPr>
                <w:rStyle w:val="a8"/>
                <w:rFonts w:cstheme="minorHAnsi"/>
                <w:b/>
                <w:noProof/>
              </w:rPr>
              <w:t>Раздел 1.</w:t>
            </w:r>
            <w:r w:rsidR="003D4C2F">
              <w:rPr>
                <w:noProof/>
                <w:lang w:eastAsia="ru-RU"/>
              </w:rPr>
              <w:tab/>
            </w:r>
            <w:r w:rsidR="003D4C2F" w:rsidRPr="009E6701">
              <w:rPr>
                <w:rStyle w:val="a8"/>
                <w:rFonts w:cstheme="minorHAnsi"/>
                <w:b/>
                <w:noProof/>
              </w:rPr>
              <w:t>ОБЩИЕ ПОЛОЖЕНИЯ</w:t>
            </w:r>
            <w:r w:rsidR="003D4C2F">
              <w:rPr>
                <w:noProof/>
                <w:webHidden/>
              </w:rPr>
              <w:tab/>
            </w:r>
            <w:r w:rsidR="003D4C2F">
              <w:rPr>
                <w:noProof/>
                <w:webHidden/>
              </w:rPr>
              <w:fldChar w:fldCharType="begin"/>
            </w:r>
            <w:r w:rsidR="003D4C2F">
              <w:rPr>
                <w:noProof/>
                <w:webHidden/>
              </w:rPr>
              <w:instrText xml:space="preserve"> PAGEREF _Toc461032421 \h </w:instrText>
            </w:r>
            <w:r w:rsidR="003D4C2F">
              <w:rPr>
                <w:noProof/>
                <w:webHidden/>
              </w:rPr>
            </w:r>
            <w:r w:rsidR="003D4C2F">
              <w:rPr>
                <w:noProof/>
                <w:webHidden/>
              </w:rPr>
              <w:fldChar w:fldCharType="separate"/>
            </w:r>
            <w:r w:rsidR="003D4C2F">
              <w:rPr>
                <w:noProof/>
                <w:webHidden/>
              </w:rPr>
              <w:t>3</w:t>
            </w:r>
            <w:r w:rsidR="003D4C2F">
              <w:rPr>
                <w:noProof/>
                <w:webHidden/>
              </w:rPr>
              <w:fldChar w:fldCharType="end"/>
            </w:r>
          </w:hyperlink>
        </w:p>
        <w:p w14:paraId="2EE07D7A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2" w:history="1">
            <w:r w:rsidRPr="009E6701">
              <w:rPr>
                <w:rStyle w:val="a8"/>
                <w:rFonts w:cstheme="minorHAnsi"/>
                <w:noProof/>
              </w:rPr>
              <w:t>Статья 1. 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A6D09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3" w:history="1">
            <w:r w:rsidRPr="009E6701">
              <w:rPr>
                <w:rStyle w:val="a8"/>
                <w:rFonts w:cstheme="minorHAnsi"/>
                <w:noProof/>
              </w:rPr>
              <w:t>Статья 2. Основные понятия, используемые в настоящем Стандарте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5E98E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4" w:history="1">
            <w:r w:rsidRPr="009E6701">
              <w:rPr>
                <w:rStyle w:val="a8"/>
                <w:rFonts w:cstheme="minorHAnsi"/>
                <w:noProof/>
              </w:rPr>
              <w:t>Статья 3. Принципы планирования закупок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DCD06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5" w:history="1">
            <w:r w:rsidRPr="009E6701">
              <w:rPr>
                <w:rStyle w:val="a8"/>
                <w:rFonts w:cstheme="minorHAnsi"/>
                <w:noProof/>
              </w:rPr>
              <w:t>Статья 4. Основные роли и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F09E3" w14:textId="77777777" w:rsidR="003D4C2F" w:rsidRDefault="003D4C2F">
          <w:pPr>
            <w:pStyle w:val="11"/>
            <w:tabs>
              <w:tab w:val="left" w:pos="1320"/>
              <w:tab w:val="right" w:leader="dot" w:pos="9888"/>
            </w:tabs>
            <w:rPr>
              <w:noProof/>
              <w:lang w:eastAsia="ru-RU"/>
            </w:rPr>
          </w:pPr>
          <w:hyperlink w:anchor="_Toc461032426" w:history="1">
            <w:r w:rsidRPr="009E6701">
              <w:rPr>
                <w:rStyle w:val="a8"/>
                <w:rFonts w:cstheme="minorHAnsi"/>
                <w:b/>
                <w:noProof/>
              </w:rPr>
              <w:t>Раздел 2.</w:t>
            </w:r>
            <w:r>
              <w:rPr>
                <w:noProof/>
                <w:lang w:eastAsia="ru-RU"/>
              </w:rPr>
              <w:tab/>
            </w:r>
            <w:r w:rsidRPr="009E6701">
              <w:rPr>
                <w:rStyle w:val="a8"/>
                <w:rFonts w:cstheme="minorHAnsi"/>
                <w:b/>
                <w:noProof/>
              </w:rPr>
              <w:t>ФОРМИРОВАНИЕ ПЛАНОВ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B37D5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7" w:history="1">
            <w:r w:rsidRPr="009E6701">
              <w:rPr>
                <w:rStyle w:val="a8"/>
                <w:rFonts w:cstheme="minorHAnsi"/>
                <w:noProof/>
              </w:rPr>
              <w:t>Статья 5.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9D593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8" w:history="1">
            <w:r w:rsidRPr="009E6701">
              <w:rPr>
                <w:rStyle w:val="a8"/>
                <w:rFonts w:cstheme="minorHAnsi"/>
                <w:noProof/>
              </w:rPr>
              <w:t>Статья 6. Формирование и корректировка Скользящего плана потребности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33128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29" w:history="1">
            <w:r w:rsidRPr="009E6701">
              <w:rPr>
                <w:rStyle w:val="a8"/>
                <w:rFonts w:cstheme="minorHAnsi"/>
                <w:noProof/>
              </w:rPr>
              <w:t>Статья 7. Формирование Плана(ов) закупок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1B3AE" w14:textId="77777777" w:rsidR="003D4C2F" w:rsidRDefault="003D4C2F">
          <w:pPr>
            <w:pStyle w:val="11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30" w:history="1">
            <w:r w:rsidRPr="009E6701">
              <w:rPr>
                <w:rStyle w:val="a8"/>
                <w:rFonts w:cstheme="minorHAnsi"/>
                <w:b/>
                <w:noProof/>
              </w:rPr>
              <w:t>Раздел 3. ИНСТРУМЕНТЫ ПЛАНИРОВАНИЯ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7067C" w14:textId="77777777" w:rsidR="003D4C2F" w:rsidRDefault="003D4C2F">
          <w:pPr>
            <w:pStyle w:val="21"/>
            <w:tabs>
              <w:tab w:val="left" w:pos="1320"/>
              <w:tab w:val="right" w:leader="dot" w:pos="9888"/>
            </w:tabs>
            <w:rPr>
              <w:noProof/>
              <w:lang w:eastAsia="ru-RU"/>
            </w:rPr>
          </w:pPr>
          <w:hyperlink w:anchor="_Toc461032431" w:history="1">
            <w:r w:rsidRPr="009E6701">
              <w:rPr>
                <w:rStyle w:val="a8"/>
                <w:rFonts w:cstheme="minorHAnsi"/>
                <w:noProof/>
              </w:rPr>
              <w:t>Глава 1.</w:t>
            </w:r>
            <w:r>
              <w:rPr>
                <w:noProof/>
                <w:lang w:eastAsia="ru-RU"/>
              </w:rPr>
              <w:tab/>
            </w:r>
            <w:r w:rsidRPr="009E6701">
              <w:rPr>
                <w:rStyle w:val="a8"/>
                <w:rFonts w:cstheme="minorHAnsi"/>
                <w:noProof/>
              </w:rPr>
              <w:t>Маркетинговые цены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08894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32" w:history="1">
            <w:r w:rsidRPr="009E6701">
              <w:rPr>
                <w:rStyle w:val="a8"/>
                <w:rFonts w:cstheme="minorHAnsi"/>
                <w:noProof/>
              </w:rPr>
              <w:t>Статья 8. Порядок определения маркетинговых цен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4852F" w14:textId="77777777" w:rsidR="003D4C2F" w:rsidRDefault="003D4C2F">
          <w:pPr>
            <w:pStyle w:val="21"/>
            <w:tabs>
              <w:tab w:val="left" w:pos="1320"/>
              <w:tab w:val="right" w:leader="dot" w:pos="9888"/>
            </w:tabs>
            <w:rPr>
              <w:noProof/>
              <w:lang w:eastAsia="ru-RU"/>
            </w:rPr>
          </w:pPr>
          <w:hyperlink w:anchor="_Toc461032433" w:history="1">
            <w:r w:rsidRPr="009E6701">
              <w:rPr>
                <w:rStyle w:val="a8"/>
                <w:rFonts w:cstheme="minorHAnsi"/>
                <w:noProof/>
              </w:rPr>
              <w:t>Глава 2.</w:t>
            </w:r>
            <w:r>
              <w:rPr>
                <w:noProof/>
                <w:lang w:eastAsia="ru-RU"/>
              </w:rPr>
              <w:tab/>
            </w:r>
            <w:r w:rsidRPr="009E6701">
              <w:rPr>
                <w:rStyle w:val="a8"/>
                <w:rFonts w:cstheme="minorHAnsi"/>
                <w:noProof/>
              </w:rPr>
              <w:t>Модели пополнения запасов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639BC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34" w:history="1">
            <w:r w:rsidRPr="009E6701">
              <w:rPr>
                <w:rStyle w:val="a8"/>
                <w:rFonts w:cstheme="minorHAnsi"/>
                <w:noProof/>
              </w:rPr>
              <w:t>Статья 9. Модели пополнения запасов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1BD16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35" w:history="1">
            <w:r w:rsidRPr="009E6701">
              <w:rPr>
                <w:rStyle w:val="a8"/>
                <w:rFonts w:cstheme="minorHAnsi"/>
                <w:noProof/>
              </w:rPr>
              <w:t>Статья 10. Модель пополнения запасов ко времени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FBC06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36" w:history="1">
            <w:r w:rsidRPr="009E6701">
              <w:rPr>
                <w:rStyle w:val="a8"/>
                <w:rFonts w:cstheme="minorHAnsi"/>
                <w:noProof/>
              </w:rPr>
              <w:t>Статья 11. Модель определения точки заказа без учета аварийного запаса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D1383" w14:textId="77777777" w:rsidR="003D4C2F" w:rsidRDefault="003D4C2F">
          <w:pPr>
            <w:pStyle w:val="3"/>
            <w:tabs>
              <w:tab w:val="right" w:leader="dot" w:pos="9888"/>
            </w:tabs>
            <w:rPr>
              <w:noProof/>
              <w:lang w:eastAsia="ru-RU"/>
            </w:rPr>
          </w:pPr>
          <w:hyperlink w:anchor="_Toc461032437" w:history="1">
            <w:r w:rsidRPr="009E6701">
              <w:rPr>
                <w:rStyle w:val="a8"/>
                <w:rFonts w:cstheme="minorHAnsi"/>
                <w:noProof/>
              </w:rPr>
              <w:t>Статья 12. Модель определения точки заказа с учетом аварийного запаса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_Toc461032437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2B220" w14:textId="77777777" w:rsidR="00496370" w:rsidRPr="001621C0" w:rsidRDefault="00044417" w:rsidP="00A328CA">
          <w:pPr>
            <w:jc w:val="both"/>
            <w:rPr>
              <w:rFonts w:cstheme="minorHAnsi"/>
              <w:b/>
              <w:sz w:val="24"/>
              <w:szCs w:val="24"/>
            </w:rPr>
          </w:pPr>
          <w:r w:rsidRPr="00CF663B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F7845DF" w14:textId="77777777" w:rsidR="00A328CA" w:rsidRPr="001621C0" w:rsidRDefault="00A328CA" w:rsidP="00A328CA">
      <w:pPr>
        <w:jc w:val="both"/>
        <w:rPr>
          <w:rFonts w:cstheme="minorHAnsi"/>
          <w:b/>
          <w:sz w:val="24"/>
          <w:szCs w:val="24"/>
        </w:rPr>
      </w:pPr>
    </w:p>
    <w:p w14:paraId="741D6A74" w14:textId="77777777" w:rsidR="00A328CA" w:rsidRDefault="00A328CA" w:rsidP="00A328CA">
      <w:pPr>
        <w:jc w:val="both"/>
        <w:rPr>
          <w:rFonts w:cstheme="minorHAnsi"/>
          <w:b/>
          <w:sz w:val="24"/>
          <w:szCs w:val="24"/>
        </w:rPr>
      </w:pPr>
    </w:p>
    <w:p w14:paraId="0882608F" w14:textId="77777777" w:rsidR="003D4C2F" w:rsidRDefault="003D4C2F" w:rsidP="00A328CA">
      <w:pPr>
        <w:jc w:val="both"/>
        <w:rPr>
          <w:rFonts w:cstheme="minorHAnsi"/>
          <w:b/>
          <w:sz w:val="24"/>
          <w:szCs w:val="24"/>
        </w:rPr>
      </w:pPr>
    </w:p>
    <w:p w14:paraId="53D542AE" w14:textId="77777777" w:rsidR="003D4C2F" w:rsidRPr="001621C0" w:rsidRDefault="003D4C2F" w:rsidP="00A328CA">
      <w:pPr>
        <w:jc w:val="both"/>
        <w:rPr>
          <w:rFonts w:cstheme="minorHAnsi"/>
          <w:b/>
          <w:sz w:val="24"/>
          <w:szCs w:val="24"/>
        </w:rPr>
      </w:pPr>
    </w:p>
    <w:p w14:paraId="2789DA74" w14:textId="77777777" w:rsidR="00A328CA" w:rsidRDefault="00A328CA" w:rsidP="00056101">
      <w:pPr>
        <w:jc w:val="both"/>
        <w:rPr>
          <w:rFonts w:cstheme="minorHAnsi"/>
          <w:b/>
          <w:sz w:val="24"/>
          <w:szCs w:val="24"/>
        </w:rPr>
      </w:pPr>
    </w:p>
    <w:p w14:paraId="6E8E66C9" w14:textId="77777777" w:rsidR="00A0045D" w:rsidRDefault="00A0045D" w:rsidP="00056101">
      <w:pPr>
        <w:jc w:val="both"/>
        <w:rPr>
          <w:rFonts w:cstheme="minorHAnsi"/>
          <w:b/>
          <w:sz w:val="24"/>
          <w:szCs w:val="24"/>
        </w:rPr>
      </w:pPr>
    </w:p>
    <w:p w14:paraId="680A1445" w14:textId="77777777" w:rsidR="00A0045D" w:rsidRDefault="00A0045D" w:rsidP="00056101">
      <w:pPr>
        <w:jc w:val="both"/>
        <w:rPr>
          <w:rFonts w:cstheme="minorHAnsi"/>
          <w:b/>
          <w:sz w:val="24"/>
          <w:szCs w:val="24"/>
        </w:rPr>
      </w:pPr>
    </w:p>
    <w:p w14:paraId="65B88098" w14:textId="77777777" w:rsidR="00A0045D" w:rsidRDefault="00A0045D" w:rsidP="00056101">
      <w:pPr>
        <w:jc w:val="both"/>
        <w:rPr>
          <w:rFonts w:cstheme="minorHAnsi"/>
          <w:b/>
          <w:sz w:val="24"/>
          <w:szCs w:val="24"/>
        </w:rPr>
      </w:pPr>
    </w:p>
    <w:p w14:paraId="722A25C7" w14:textId="77777777" w:rsidR="00A0045D" w:rsidRPr="001621C0" w:rsidRDefault="00A0045D" w:rsidP="00056101">
      <w:pPr>
        <w:jc w:val="both"/>
        <w:rPr>
          <w:rFonts w:cstheme="minorHAnsi"/>
          <w:b/>
          <w:sz w:val="24"/>
          <w:szCs w:val="24"/>
        </w:rPr>
      </w:pPr>
    </w:p>
    <w:p w14:paraId="55F825F9" w14:textId="77777777" w:rsidR="002C74B1" w:rsidRPr="001621C0" w:rsidRDefault="002C74B1" w:rsidP="00056101">
      <w:pPr>
        <w:jc w:val="both"/>
        <w:rPr>
          <w:rFonts w:cstheme="minorHAnsi"/>
          <w:b/>
          <w:sz w:val="24"/>
          <w:szCs w:val="24"/>
        </w:rPr>
      </w:pPr>
    </w:p>
    <w:p w14:paraId="2BD5A3D7" w14:textId="77777777" w:rsidR="002C74B1" w:rsidRPr="001621C0" w:rsidRDefault="002C74B1" w:rsidP="00056101">
      <w:pPr>
        <w:jc w:val="both"/>
        <w:rPr>
          <w:rFonts w:cstheme="minorHAnsi"/>
          <w:b/>
          <w:sz w:val="24"/>
          <w:szCs w:val="24"/>
        </w:rPr>
      </w:pPr>
    </w:p>
    <w:p w14:paraId="3DFB358A" w14:textId="77777777" w:rsidR="00496370" w:rsidRPr="001621C0" w:rsidRDefault="00496370" w:rsidP="009F52D7">
      <w:pPr>
        <w:pStyle w:val="af2"/>
        <w:tabs>
          <w:tab w:val="left" w:pos="1134"/>
        </w:tabs>
        <w:spacing w:after="0" w:line="240" w:lineRule="auto"/>
        <w:ind w:left="-567" w:firstLine="425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Toc461032421"/>
      <w:r w:rsidRPr="001621C0">
        <w:rPr>
          <w:rFonts w:cstheme="minorHAnsi"/>
          <w:b/>
          <w:sz w:val="24"/>
          <w:szCs w:val="24"/>
        </w:rPr>
        <w:lastRenderedPageBreak/>
        <w:t>Раздел 1.</w:t>
      </w:r>
      <w:r w:rsidRPr="001621C0">
        <w:rPr>
          <w:rFonts w:cstheme="minorHAnsi"/>
          <w:b/>
          <w:sz w:val="24"/>
          <w:szCs w:val="24"/>
        </w:rPr>
        <w:tab/>
        <w:t>ОБЩИЕ ПОЛОЖЕНИЯ</w:t>
      </w:r>
      <w:bookmarkEnd w:id="1"/>
    </w:p>
    <w:p w14:paraId="6941BF14" w14:textId="77777777" w:rsidR="00496370" w:rsidRPr="001621C0" w:rsidRDefault="00496370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2" w:name="_Toc461032422"/>
      <w:r w:rsidRPr="001621C0">
        <w:rPr>
          <w:rFonts w:asciiTheme="minorHAnsi" w:hAnsiTheme="minorHAnsi" w:cstheme="minorHAnsi"/>
          <w:color w:val="auto"/>
          <w:lang w:val="ru-RU"/>
        </w:rPr>
        <w:t>Область применения</w:t>
      </w:r>
      <w:bookmarkEnd w:id="2"/>
    </w:p>
    <w:p w14:paraId="1A4C5B34" w14:textId="77777777" w:rsidR="000F48EE" w:rsidRPr="001621C0" w:rsidRDefault="000F48EE" w:rsidP="00A60FB9">
      <w:pPr>
        <w:pStyle w:val="a9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eastAsiaTheme="minorHAnsi" w:cstheme="minorHAnsi"/>
          <w:sz w:val="24"/>
          <w:szCs w:val="24"/>
          <w:lang w:val="ru-RU"/>
        </w:rPr>
      </w:pPr>
      <w:r w:rsidRPr="001621C0">
        <w:rPr>
          <w:rFonts w:eastAsiaTheme="minorHAnsi" w:cstheme="minorHAnsi"/>
          <w:sz w:val="24"/>
          <w:szCs w:val="24"/>
          <w:lang w:val="ru-RU"/>
        </w:rPr>
        <w:t xml:space="preserve">Стандарт по </w:t>
      </w:r>
      <w:r w:rsidR="00083AB2" w:rsidRPr="001621C0">
        <w:rPr>
          <w:rFonts w:eastAsiaTheme="minorHAnsi" w:cstheme="minorHAnsi"/>
          <w:sz w:val="24"/>
          <w:szCs w:val="24"/>
          <w:lang w:val="ru-RU"/>
        </w:rPr>
        <w:t>планированию закупок</w:t>
      </w:r>
      <w:r w:rsidRPr="001621C0">
        <w:rPr>
          <w:rFonts w:eastAsiaTheme="minorHAnsi" w:cstheme="minorHAnsi"/>
          <w:sz w:val="24"/>
          <w:szCs w:val="24"/>
          <w:lang w:val="ru-RU"/>
        </w:rPr>
        <w:t xml:space="preserve"> Холдинга АО «Самрук-Қазына» (далее – Стандарт) разработан в соответствии с Политикой акционерного общества «Фонд национального благосостояния «Самрук-Қазына» по управлению закупочной деятельностью, утвержденной решением Совета директоров от 10 декабря 2015 года №125.</w:t>
      </w:r>
    </w:p>
    <w:p w14:paraId="7E5393CF" w14:textId="77777777" w:rsidR="006029EB" w:rsidRPr="001621C0" w:rsidRDefault="000F48EE" w:rsidP="00A60FB9">
      <w:pPr>
        <w:pStyle w:val="a9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eastAsiaTheme="minorHAnsi" w:cstheme="minorHAnsi"/>
          <w:sz w:val="24"/>
          <w:szCs w:val="24"/>
          <w:lang w:val="ru-RU"/>
        </w:rPr>
      </w:pPr>
      <w:r w:rsidRPr="001621C0">
        <w:rPr>
          <w:rFonts w:eastAsiaTheme="minorHAnsi" w:cstheme="minorHAnsi"/>
          <w:sz w:val="24"/>
          <w:szCs w:val="24"/>
          <w:lang w:val="ru-RU"/>
        </w:rPr>
        <w:t>Настоящий Стандарт определяет требования к процедурам, связанным с</w:t>
      </w:r>
      <w:r w:rsidR="006B1604" w:rsidRPr="001621C0">
        <w:rPr>
          <w:rFonts w:eastAsiaTheme="minorHAnsi" w:cstheme="minorHAnsi"/>
          <w:sz w:val="24"/>
          <w:szCs w:val="24"/>
          <w:lang w:val="ru-RU"/>
        </w:rPr>
        <w:t xml:space="preserve"> </w:t>
      </w:r>
      <w:r w:rsidR="00855D04" w:rsidRPr="001621C0">
        <w:rPr>
          <w:rFonts w:eastAsiaTheme="minorHAnsi" w:cstheme="minorHAnsi"/>
          <w:sz w:val="24"/>
          <w:szCs w:val="24"/>
          <w:lang w:val="ru-RU"/>
        </w:rPr>
        <w:t>планированием закупок</w:t>
      </w:r>
      <w:r w:rsidR="002B266B" w:rsidRPr="001621C0">
        <w:rPr>
          <w:rFonts w:eastAsiaTheme="minorHAnsi" w:cstheme="minorHAnsi"/>
          <w:sz w:val="24"/>
          <w:szCs w:val="24"/>
          <w:lang w:val="ru-RU"/>
        </w:rPr>
        <w:t xml:space="preserve"> </w:t>
      </w:r>
      <w:r w:rsidRPr="001621C0">
        <w:rPr>
          <w:rFonts w:eastAsiaTheme="minorHAnsi" w:cstheme="minorHAnsi"/>
          <w:sz w:val="24"/>
          <w:szCs w:val="24"/>
          <w:lang w:val="ru-RU"/>
        </w:rPr>
        <w:t>в Фонде и организациях, входящих в Холдинг.</w:t>
      </w:r>
    </w:p>
    <w:p w14:paraId="675A55B2" w14:textId="18B08DD5" w:rsidR="006E723D" w:rsidRPr="0035514A" w:rsidRDefault="006E723D" w:rsidP="00A60FB9">
      <w:pPr>
        <w:pStyle w:val="af2"/>
        <w:widowControl w:val="0"/>
        <w:numPr>
          <w:ilvl w:val="0"/>
          <w:numId w:val="1"/>
        </w:numPr>
        <w:tabs>
          <w:tab w:val="left" w:pos="709"/>
        </w:tabs>
        <w:spacing w:after="0"/>
        <w:ind w:left="0"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35514A">
        <w:rPr>
          <w:rFonts w:ascii="Arial" w:eastAsia="Arial" w:hAnsi="Arial" w:cs="Arial"/>
          <w:sz w:val="24"/>
          <w:szCs w:val="24"/>
        </w:rPr>
        <w:t>Дочерние организации Фонда первого уровня на основании настоящего Стандарта разрабатывают и утверждают</w:t>
      </w:r>
      <w:r w:rsidR="006A7AA3">
        <w:rPr>
          <w:rFonts w:ascii="Arial" w:eastAsia="Arial" w:hAnsi="Arial" w:cs="Arial"/>
          <w:sz w:val="24"/>
          <w:szCs w:val="24"/>
        </w:rPr>
        <w:t xml:space="preserve"> отраслевые</w:t>
      </w:r>
      <w:r w:rsidRPr="0035514A">
        <w:rPr>
          <w:rFonts w:ascii="Arial" w:eastAsia="Arial" w:hAnsi="Arial" w:cs="Arial"/>
          <w:sz w:val="24"/>
          <w:szCs w:val="24"/>
        </w:rPr>
        <w:t xml:space="preserve"> регламенты закупок Дочерних организаций Фонда первого уровня и организаций, пятьдесят и более процентов голосующих акций (долей участия) которых прямо или косвенно принадлежат Дочерним организациям Фонда первого уровня на праве собственности или доверительного управления, содержащие положения по </w:t>
      </w:r>
      <w:r>
        <w:rPr>
          <w:rFonts w:ascii="Arial" w:eastAsia="Arial" w:hAnsi="Arial" w:cs="Arial"/>
          <w:sz w:val="24"/>
          <w:szCs w:val="24"/>
        </w:rPr>
        <w:t>планированию закупок</w:t>
      </w:r>
      <w:r w:rsidRPr="0035514A">
        <w:rPr>
          <w:rFonts w:ascii="Arial" w:eastAsia="Arial" w:hAnsi="Arial" w:cs="Arial"/>
          <w:sz w:val="24"/>
          <w:szCs w:val="24"/>
        </w:rPr>
        <w:t>. Отраслевые регламенты закупок, а также изменения и/или дополнения к ним утверждаются советом директоров /высшим органом управления (общим собранием участников, единственным участником) Дочерней организации Фонда первого уровня после согласования с Фондом.</w:t>
      </w:r>
      <w:r w:rsidR="00964485">
        <w:rPr>
          <w:rFonts w:ascii="Arial" w:eastAsia="Arial" w:hAnsi="Arial" w:cs="Arial"/>
          <w:sz w:val="24"/>
          <w:szCs w:val="24"/>
        </w:rPr>
        <w:t xml:space="preserve"> </w:t>
      </w:r>
      <w:r w:rsidR="00964485" w:rsidRPr="0052081F">
        <w:rPr>
          <w:rFonts w:ascii="Arial" w:eastAsia="Arial" w:hAnsi="Arial" w:cs="Arial"/>
          <w:sz w:val="24"/>
          <w:szCs w:val="24"/>
        </w:rPr>
        <w:t>Отраслевой регламент закупок должен включать процедуры внутреннего контроля за исполнением процессов, определенных настоящим Стандартом.</w:t>
      </w:r>
    </w:p>
    <w:p w14:paraId="0F968447" w14:textId="781D852A" w:rsidR="006E723D" w:rsidRPr="00180CD8" w:rsidRDefault="006E723D" w:rsidP="00A60FB9">
      <w:pPr>
        <w:pStyle w:val="af2"/>
        <w:widowControl w:val="0"/>
        <w:numPr>
          <w:ilvl w:val="0"/>
          <w:numId w:val="1"/>
        </w:numPr>
        <w:tabs>
          <w:tab w:val="left" w:pos="709"/>
        </w:tabs>
        <w:spacing w:after="0"/>
        <w:ind w:left="0"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35514A">
        <w:rPr>
          <w:rFonts w:ascii="Arial" w:eastAsia="Arial" w:hAnsi="Arial" w:cs="Arial"/>
          <w:sz w:val="24"/>
          <w:szCs w:val="24"/>
        </w:rPr>
        <w:t>Фонд разрабатывает и утверждает регламент закупок Фонда</w:t>
      </w:r>
      <w:r w:rsidR="00F82549">
        <w:rPr>
          <w:rFonts w:ascii="Arial" w:eastAsia="Arial" w:hAnsi="Arial" w:cs="Arial"/>
          <w:sz w:val="24"/>
          <w:szCs w:val="24"/>
        </w:rPr>
        <w:t xml:space="preserve">, </w:t>
      </w:r>
      <w:r w:rsidRPr="0035514A">
        <w:rPr>
          <w:rFonts w:ascii="Arial" w:eastAsia="Arial" w:hAnsi="Arial" w:cs="Arial"/>
          <w:sz w:val="24"/>
          <w:szCs w:val="24"/>
        </w:rPr>
        <w:t xml:space="preserve">содержащий положения по </w:t>
      </w:r>
      <w:r>
        <w:rPr>
          <w:rFonts w:ascii="Arial" w:eastAsia="Arial" w:hAnsi="Arial" w:cs="Arial"/>
          <w:sz w:val="24"/>
          <w:szCs w:val="24"/>
        </w:rPr>
        <w:t>планированию закупок</w:t>
      </w:r>
      <w:r w:rsidRPr="0035514A">
        <w:rPr>
          <w:rFonts w:ascii="Arial" w:eastAsia="Arial" w:hAnsi="Arial" w:cs="Arial"/>
          <w:sz w:val="24"/>
          <w:szCs w:val="24"/>
        </w:rPr>
        <w:t>. Регламент закупок Фонда, а также изменения и/или дополнения к нему утверждаются Правлением Фонда.</w:t>
      </w:r>
    </w:p>
    <w:p w14:paraId="398F3E29" w14:textId="25F8ACDA" w:rsidR="00CD1034" w:rsidRPr="00180CD8" w:rsidRDefault="00CD1034">
      <w:pPr>
        <w:pStyle w:val="af2"/>
        <w:widowControl w:val="0"/>
        <w:numPr>
          <w:ilvl w:val="0"/>
          <w:numId w:val="1"/>
        </w:numPr>
        <w:tabs>
          <w:tab w:val="left" w:pos="709"/>
        </w:tabs>
        <w:spacing w:after="0"/>
        <w:ind w:left="0"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180CD8">
        <w:rPr>
          <w:rFonts w:ascii="Arial" w:eastAsia="Arial" w:hAnsi="Arial" w:cs="Arial"/>
          <w:sz w:val="24"/>
          <w:szCs w:val="24"/>
        </w:rPr>
        <w:t>Утвержденный отраслевой регламент закупок, а также все изменения и/или дополнения к нему должны быть размещены в ИСЭЗ и на веб-сайте Дочерней организации Фонда первого уровня в течение 10 (десяти) рабочих дней со дня утверждения отраслевого регламента закупок и внесения изменений и/или дополнений. В аналогичном порядке и сроки размещается регламент Фонда.</w:t>
      </w:r>
    </w:p>
    <w:p w14:paraId="1C5D5FE0" w14:textId="77777777" w:rsidR="00055C30" w:rsidRPr="001621C0" w:rsidRDefault="00496370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3" w:name="_Toc461032423"/>
      <w:r w:rsidRPr="001621C0">
        <w:rPr>
          <w:rFonts w:asciiTheme="minorHAnsi" w:hAnsiTheme="minorHAnsi" w:cstheme="minorHAnsi"/>
          <w:color w:val="auto"/>
          <w:lang w:val="ru-RU"/>
        </w:rPr>
        <w:t>Основные понятия, используемые в настоящем Стандарте</w:t>
      </w:r>
      <w:bookmarkEnd w:id="3"/>
      <w:r w:rsidRPr="001621C0">
        <w:rPr>
          <w:rFonts w:asciiTheme="minorHAnsi" w:hAnsiTheme="minorHAnsi" w:cstheme="minorHAnsi"/>
          <w:color w:val="auto"/>
          <w:lang w:val="ru-RU"/>
        </w:rPr>
        <w:t xml:space="preserve"> </w:t>
      </w:r>
    </w:p>
    <w:p w14:paraId="4533E42C" w14:textId="77777777" w:rsidR="0028171D" w:rsidRPr="001621C0" w:rsidRDefault="0028171D" w:rsidP="00A60FB9">
      <w:pPr>
        <w:pStyle w:val="a9"/>
        <w:numPr>
          <w:ilvl w:val="0"/>
          <w:numId w:val="16"/>
        </w:numPr>
        <w:tabs>
          <w:tab w:val="left" w:pos="426"/>
        </w:tabs>
        <w:ind w:left="0" w:firstLine="426"/>
        <w:jc w:val="both"/>
        <w:rPr>
          <w:rFonts w:eastAsiaTheme="minorHAnsi" w:cstheme="minorHAnsi"/>
          <w:sz w:val="24"/>
          <w:szCs w:val="24"/>
          <w:lang w:val="ru-RU"/>
        </w:rPr>
      </w:pPr>
      <w:r w:rsidRPr="001621C0">
        <w:rPr>
          <w:rFonts w:eastAsiaTheme="minorHAnsi" w:cstheme="minorHAnsi"/>
          <w:sz w:val="24"/>
          <w:szCs w:val="24"/>
          <w:lang w:val="ru-RU"/>
        </w:rPr>
        <w:t>В настоящем Стандарте используются следующие определения:</w:t>
      </w:r>
    </w:p>
    <w:p w14:paraId="72C556FB" w14:textId="77777777" w:rsidR="005F2078" w:rsidRPr="000F497A" w:rsidRDefault="005F2078" w:rsidP="005F2078">
      <w:pPr>
        <w:pStyle w:val="af2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cstheme="minorHAnsi"/>
          <w:color w:val="000000" w:themeColor="text1"/>
          <w:sz w:val="24"/>
          <w:szCs w:val="24"/>
        </w:rPr>
      </w:pPr>
      <w:r w:rsidRPr="000F497A">
        <w:rPr>
          <w:rFonts w:cstheme="minorHAnsi"/>
          <w:b/>
          <w:color w:val="000000" w:themeColor="text1"/>
          <w:sz w:val="24"/>
          <w:szCs w:val="24"/>
        </w:rPr>
        <w:t xml:space="preserve">аварийный запас </w:t>
      </w:r>
      <w:r w:rsidRPr="000F497A">
        <w:rPr>
          <w:rFonts w:eastAsia="Arial" w:cstheme="minorHAnsi"/>
          <w:color w:val="000000" w:themeColor="text1"/>
          <w:sz w:val="24"/>
          <w:szCs w:val="24"/>
        </w:rPr>
        <w:t>–</w:t>
      </w:r>
      <w:r w:rsidRPr="000F497A">
        <w:rPr>
          <w:rFonts w:cstheme="minorHAnsi"/>
          <w:color w:val="000000" w:themeColor="text1"/>
          <w:sz w:val="24"/>
          <w:szCs w:val="24"/>
        </w:rPr>
        <w:t xml:space="preserve"> запас готовых к монтажу узлов, запчастей, материалов, оборудования для восстановления работоспособности основного технологического оборудования, инфраструктуры, остановка, либо выход из строя которого(ой) влечет за собой невыполнение производственной программы, а также угрожает жизни и здоровью людей или связанного с ним оборудования, приобретение которых занимает длительный период, необходимых для обеспечения надлежащего уровня безопасности производственных процессов при авариях и инцидентах, экологической безопасности, отсутствие которых повлечет убытки несоизмеримо превышающие затраты на отвлечение Оборотного капитала;</w:t>
      </w:r>
    </w:p>
    <w:p w14:paraId="17A6C3B6" w14:textId="77777777" w:rsidR="005F2078" w:rsidRPr="005F2078" w:rsidRDefault="005F2078" w:rsidP="005F2078">
      <w:pPr>
        <w:pStyle w:val="af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ascii="Arial" w:eastAsiaTheme="minorHAnsi" w:hAnsi="Arial" w:cs="Arial"/>
          <w:b/>
          <w:bCs/>
          <w:sz w:val="24"/>
          <w:szCs w:val="24"/>
        </w:rPr>
        <w:t>База данных цен на товары, работы, услуги</w:t>
      </w:r>
      <w:r w:rsidRPr="001621C0">
        <w:rPr>
          <w:rFonts w:ascii="Arial" w:eastAsiaTheme="minorHAnsi" w:hAnsi="Arial" w:cs="Arial"/>
          <w:sz w:val="24"/>
          <w:szCs w:val="24"/>
        </w:rPr>
        <w:t xml:space="preserve"> – информационная подсистема, являющаяся частью веб-портала, определенного Уполномоченной организацией Фонда по закупкам, которая содержит сведения о сложившихся минимальных, средних и максимальных ценах на закупаемые товары, работы, услуги;</w:t>
      </w:r>
    </w:p>
    <w:p w14:paraId="73AEDF93" w14:textId="77777777" w:rsidR="005F2078" w:rsidRPr="005F2078" w:rsidRDefault="00E75565" w:rsidP="005F2078">
      <w:pPr>
        <w:pStyle w:val="af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плановые </w:t>
      </w:r>
      <w:r w:rsidR="008F1DA4">
        <w:rPr>
          <w:rFonts w:cstheme="minorHAnsi"/>
          <w:b/>
          <w:sz w:val="24"/>
          <w:szCs w:val="24"/>
        </w:rPr>
        <w:t xml:space="preserve">затраты </w:t>
      </w:r>
      <w:r w:rsidR="008F1DA4" w:rsidRPr="001621C0">
        <w:rPr>
          <w:rFonts w:cstheme="minorHAnsi"/>
          <w:b/>
          <w:sz w:val="24"/>
          <w:szCs w:val="24"/>
        </w:rPr>
        <w:t>–</w:t>
      </w:r>
      <w:r w:rsidR="00CD123D" w:rsidRPr="001621C0">
        <w:rPr>
          <w:rFonts w:cstheme="minorHAnsi"/>
          <w:b/>
          <w:sz w:val="24"/>
          <w:szCs w:val="24"/>
        </w:rPr>
        <w:t xml:space="preserve"> </w:t>
      </w:r>
      <w:r w:rsidR="008F1DA4">
        <w:rPr>
          <w:rFonts w:cstheme="minorHAnsi"/>
          <w:sz w:val="24"/>
          <w:szCs w:val="24"/>
        </w:rPr>
        <w:t>планируемая сумма</w:t>
      </w:r>
      <w:r>
        <w:rPr>
          <w:rFonts w:cstheme="minorHAnsi"/>
          <w:sz w:val="24"/>
          <w:szCs w:val="24"/>
        </w:rPr>
        <w:t xml:space="preserve"> расходов</w:t>
      </w:r>
      <w:r w:rsidR="006A7AA3">
        <w:rPr>
          <w:rFonts w:cstheme="minorHAnsi"/>
          <w:sz w:val="24"/>
          <w:szCs w:val="24"/>
        </w:rPr>
        <w:t xml:space="preserve"> (бюджет)</w:t>
      </w:r>
      <w:r w:rsidR="00855D04" w:rsidRPr="001621C0">
        <w:rPr>
          <w:rFonts w:cstheme="minorHAnsi"/>
          <w:sz w:val="24"/>
          <w:szCs w:val="24"/>
        </w:rPr>
        <w:t xml:space="preserve"> на обеспечение потребности в товарах, работах услугах, запланированных в соответствии с производственной, инвестиционной программами и(или) планами развития, сформированные в разрезе статей затрат и Инициаторов потребности</w:t>
      </w:r>
      <w:r w:rsidR="00E6358E">
        <w:rPr>
          <w:rFonts w:cstheme="minorHAnsi"/>
          <w:sz w:val="24"/>
          <w:szCs w:val="24"/>
        </w:rPr>
        <w:t xml:space="preserve"> (центров финансовой ответственности)</w:t>
      </w:r>
      <w:r w:rsidR="0004226C" w:rsidRPr="001621C0">
        <w:rPr>
          <w:rFonts w:cstheme="minorHAnsi"/>
          <w:sz w:val="24"/>
          <w:szCs w:val="24"/>
        </w:rPr>
        <w:t xml:space="preserve">; </w:t>
      </w:r>
    </w:p>
    <w:p w14:paraId="16C40F07" w14:textId="77777777" w:rsidR="001300E2" w:rsidRPr="001621C0" w:rsidRDefault="001300E2" w:rsidP="00A60FB9">
      <w:pPr>
        <w:pStyle w:val="af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b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 xml:space="preserve">зарезервированные запасы – </w:t>
      </w:r>
      <w:r w:rsidRPr="001621C0">
        <w:rPr>
          <w:rFonts w:cstheme="minorHAnsi"/>
          <w:sz w:val="24"/>
          <w:szCs w:val="24"/>
        </w:rPr>
        <w:t>запасы, и</w:t>
      </w:r>
      <w:r w:rsidR="00477C2B" w:rsidRPr="001621C0">
        <w:rPr>
          <w:rFonts w:cstheme="minorHAnsi"/>
          <w:sz w:val="24"/>
          <w:szCs w:val="24"/>
        </w:rPr>
        <w:t xml:space="preserve">меющиеся в наличии на складе и </w:t>
      </w:r>
      <w:r w:rsidRPr="001621C0">
        <w:rPr>
          <w:rFonts w:cstheme="minorHAnsi"/>
          <w:sz w:val="24"/>
          <w:szCs w:val="24"/>
        </w:rPr>
        <w:t>зарезервированные под потребность Заказчика</w:t>
      </w:r>
      <w:r w:rsidR="00CA230E" w:rsidRPr="001621C0">
        <w:rPr>
          <w:rFonts w:cstheme="minorHAnsi"/>
          <w:sz w:val="24"/>
          <w:szCs w:val="24"/>
        </w:rPr>
        <w:t>;</w:t>
      </w:r>
    </w:p>
    <w:p w14:paraId="7A81467F" w14:textId="77777777" w:rsidR="00F25DE4" w:rsidRPr="001621C0" w:rsidRDefault="00F25DE4" w:rsidP="00A60FB9">
      <w:pPr>
        <w:pStyle w:val="af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b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 xml:space="preserve">Заказчик – </w:t>
      </w:r>
      <w:r w:rsidRPr="001621C0">
        <w:rPr>
          <w:rFonts w:cstheme="minorHAnsi"/>
          <w:sz w:val="24"/>
          <w:szCs w:val="24"/>
        </w:rPr>
        <w:t>Фонд или организация, входящая в Холдинг;</w:t>
      </w:r>
    </w:p>
    <w:p w14:paraId="4C7A76DD" w14:textId="77777777" w:rsidR="0073594D" w:rsidRPr="001621C0" w:rsidRDefault="0073594D" w:rsidP="00A60FB9">
      <w:pPr>
        <w:pStyle w:val="af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Arial" w:cstheme="minorHAnsi"/>
          <w:sz w:val="24"/>
          <w:szCs w:val="24"/>
        </w:rPr>
      </w:pPr>
      <w:r w:rsidRPr="001621C0">
        <w:rPr>
          <w:rFonts w:eastAsia="Arial" w:cstheme="minorHAnsi"/>
          <w:b/>
          <w:sz w:val="24"/>
          <w:szCs w:val="24"/>
        </w:rPr>
        <w:t xml:space="preserve">Каталог цен ТРУ – </w:t>
      </w:r>
      <w:r w:rsidR="00646F84" w:rsidRPr="001621C0">
        <w:rPr>
          <w:rFonts w:cstheme="minorHAnsi"/>
          <w:sz w:val="24"/>
          <w:szCs w:val="24"/>
        </w:rPr>
        <w:t>информационная подсистема, являющаяся частью веб-портала, содержащая сведения об актуализированных ценах на унифицированный перечень товаров, работ и услуг (Каталог цен ТРУ), определяемых для дочерних организаций Фонда;</w:t>
      </w:r>
    </w:p>
    <w:p w14:paraId="112ED886" w14:textId="77777777" w:rsidR="00600EBE" w:rsidRPr="001621C0" w:rsidRDefault="002B2F3C" w:rsidP="00A60FB9">
      <w:pPr>
        <w:pStyle w:val="af2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cstheme="minorHAnsi"/>
          <w:i/>
          <w:sz w:val="24"/>
          <w:szCs w:val="24"/>
          <w:u w:val="single"/>
        </w:rPr>
      </w:pPr>
      <w:r w:rsidRPr="001621C0">
        <w:rPr>
          <w:rFonts w:cstheme="minorHAnsi"/>
          <w:b/>
          <w:sz w:val="24"/>
          <w:szCs w:val="24"/>
        </w:rPr>
        <w:t>м</w:t>
      </w:r>
      <w:r w:rsidR="00600EBE" w:rsidRPr="001621C0">
        <w:rPr>
          <w:rFonts w:cstheme="minorHAnsi"/>
          <w:b/>
          <w:sz w:val="24"/>
          <w:szCs w:val="24"/>
        </w:rPr>
        <w:t xml:space="preserve">аркетинговая цена </w:t>
      </w:r>
      <w:r w:rsidR="00600EBE" w:rsidRPr="001621C0">
        <w:rPr>
          <w:rFonts w:cstheme="minorHAnsi"/>
          <w:sz w:val="24"/>
          <w:szCs w:val="24"/>
        </w:rPr>
        <w:t xml:space="preserve">– </w:t>
      </w:r>
      <w:r w:rsidR="00855D04" w:rsidRPr="001621C0">
        <w:rPr>
          <w:rFonts w:ascii="Arial" w:hAnsi="Arial" w:cs="Arial"/>
          <w:sz w:val="24"/>
          <w:szCs w:val="24"/>
        </w:rPr>
        <w:t xml:space="preserve">цена на товар за единицу измерения, стоимость работ или услуг, применяемая Заказчиком для формирования </w:t>
      </w:r>
      <w:r w:rsidR="008F1DA4">
        <w:rPr>
          <w:rFonts w:ascii="Arial" w:hAnsi="Arial" w:cs="Arial"/>
          <w:sz w:val="24"/>
          <w:szCs w:val="24"/>
        </w:rPr>
        <w:t>плановых затрат</w:t>
      </w:r>
      <w:r w:rsidR="00855D04" w:rsidRPr="001621C0">
        <w:rPr>
          <w:rFonts w:ascii="Arial" w:hAnsi="Arial" w:cs="Arial"/>
          <w:sz w:val="24"/>
          <w:szCs w:val="24"/>
        </w:rPr>
        <w:t xml:space="preserve"> и не включающая в себя налог на добавленную стоимость</w:t>
      </w:r>
      <w:r w:rsidR="00600EBE" w:rsidRPr="001621C0">
        <w:rPr>
          <w:rFonts w:cstheme="minorHAnsi"/>
          <w:sz w:val="24"/>
          <w:szCs w:val="24"/>
        </w:rPr>
        <w:t>;</w:t>
      </w:r>
    </w:p>
    <w:p w14:paraId="4D355728" w14:textId="77777777" w:rsidR="00576A04" w:rsidRPr="001621C0" w:rsidRDefault="00600EBE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Style w:val="s0"/>
          <w:rFonts w:asciiTheme="minorHAnsi" w:eastAsia="Arial" w:hAnsiTheme="minorHAnsi" w:cstheme="minorHAnsi"/>
          <w:color w:val="auto"/>
          <w:sz w:val="24"/>
          <w:szCs w:val="24"/>
        </w:rPr>
      </w:pPr>
      <w:r w:rsidRPr="001621C0">
        <w:rPr>
          <w:rStyle w:val="s0"/>
          <w:rFonts w:asciiTheme="minorHAnsi" w:hAnsiTheme="minorHAnsi" w:cstheme="minorHAnsi"/>
          <w:b/>
          <w:color w:val="auto"/>
          <w:sz w:val="24"/>
          <w:szCs w:val="24"/>
        </w:rPr>
        <w:t xml:space="preserve">Модель пополнения </w:t>
      </w:r>
      <w:r w:rsidR="00270A2C" w:rsidRPr="001621C0">
        <w:rPr>
          <w:rStyle w:val="s0"/>
          <w:rFonts w:asciiTheme="minorHAnsi" w:hAnsiTheme="minorHAnsi" w:cstheme="minorHAnsi"/>
          <w:b/>
          <w:color w:val="auto"/>
          <w:sz w:val="24"/>
          <w:szCs w:val="24"/>
        </w:rPr>
        <w:t>запас</w:t>
      </w:r>
      <w:r w:rsidR="00576A04" w:rsidRPr="001621C0">
        <w:rPr>
          <w:rStyle w:val="s0"/>
          <w:rFonts w:asciiTheme="minorHAnsi" w:hAnsiTheme="minorHAnsi" w:cstheme="minorHAnsi"/>
          <w:b/>
          <w:color w:val="auto"/>
          <w:sz w:val="24"/>
          <w:szCs w:val="24"/>
        </w:rPr>
        <w:t xml:space="preserve">ов </w:t>
      </w:r>
      <w:r w:rsidR="0004226C" w:rsidRPr="001621C0">
        <w:rPr>
          <w:rFonts w:cstheme="minorHAnsi"/>
          <w:sz w:val="24"/>
          <w:szCs w:val="24"/>
        </w:rPr>
        <w:t>–</w:t>
      </w:r>
      <w:r w:rsidR="00576A04" w:rsidRPr="001621C0">
        <w:rPr>
          <w:rStyle w:val="s0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76A04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это модель, которая устанавливает периодичность</w:t>
      </w:r>
      <w:r w:rsidR="009D376E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 и объем</w:t>
      </w:r>
      <w:r w:rsidR="00576A04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 пополнения 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складских </w:t>
      </w:r>
      <w:r w:rsidR="00270A2C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запас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ов</w:t>
      </w:r>
      <w:r w:rsidR="00576A04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 до установленного уровня;</w:t>
      </w:r>
    </w:p>
    <w:p w14:paraId="125D8881" w14:textId="77777777" w:rsidR="00016C74" w:rsidRPr="001621C0" w:rsidRDefault="002B2F3C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н</w:t>
      </w:r>
      <w:r w:rsidR="009C7F6A" w:rsidRPr="001621C0">
        <w:rPr>
          <w:rFonts w:cstheme="minorHAnsi"/>
          <w:b/>
          <w:sz w:val="24"/>
          <w:szCs w:val="24"/>
        </w:rPr>
        <w:t xml:space="preserve">ормативный срок поставки </w:t>
      </w:r>
      <w:r w:rsidR="009C7F6A" w:rsidRPr="001621C0">
        <w:rPr>
          <w:rFonts w:cstheme="minorHAnsi"/>
          <w:sz w:val="24"/>
          <w:szCs w:val="24"/>
        </w:rPr>
        <w:t>–</w:t>
      </w:r>
      <w:r w:rsidR="0094126A" w:rsidRPr="001621C0">
        <w:rPr>
          <w:rFonts w:cstheme="minorHAnsi"/>
          <w:sz w:val="24"/>
          <w:szCs w:val="24"/>
        </w:rPr>
        <w:t xml:space="preserve"> </w:t>
      </w:r>
      <w:r w:rsidR="00855D04" w:rsidRPr="001621C0">
        <w:rPr>
          <w:rFonts w:cstheme="minorHAnsi"/>
          <w:sz w:val="24"/>
          <w:szCs w:val="24"/>
        </w:rPr>
        <w:t>оптимальная длительность закупок (в днях), от утверждения потребности до поступления Инициатору потребности</w:t>
      </w:r>
      <w:r w:rsidR="00712781" w:rsidRPr="001621C0">
        <w:rPr>
          <w:rFonts w:cstheme="minorHAnsi"/>
          <w:sz w:val="24"/>
          <w:szCs w:val="24"/>
        </w:rPr>
        <w:t>;</w:t>
      </w:r>
    </w:p>
    <w:p w14:paraId="294A70B7" w14:textId="77777777" w:rsidR="003060D2" w:rsidRPr="001621C0" w:rsidRDefault="003060D2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Планы –</w:t>
      </w:r>
      <w:r w:rsidR="00D00414">
        <w:rPr>
          <w:rFonts w:cstheme="minorHAnsi"/>
          <w:b/>
          <w:sz w:val="24"/>
          <w:szCs w:val="24"/>
        </w:rPr>
        <w:t xml:space="preserve"> </w:t>
      </w:r>
      <w:r w:rsidR="00213793" w:rsidRPr="001621C0">
        <w:rPr>
          <w:rFonts w:cstheme="minorHAnsi"/>
          <w:sz w:val="24"/>
          <w:szCs w:val="24"/>
        </w:rPr>
        <w:t>Скользящий план потребности</w:t>
      </w:r>
      <w:r w:rsidR="00366CF4">
        <w:rPr>
          <w:rFonts w:cstheme="minorHAnsi"/>
          <w:sz w:val="24"/>
          <w:szCs w:val="24"/>
        </w:rPr>
        <w:t xml:space="preserve">, </w:t>
      </w:r>
      <w:r w:rsidR="00D00414">
        <w:rPr>
          <w:rFonts w:eastAsiaTheme="minorHAnsi" w:cstheme="minorHAnsi"/>
          <w:sz w:val="24"/>
          <w:szCs w:val="24"/>
        </w:rPr>
        <w:t>Планы закупок</w:t>
      </w:r>
      <w:r w:rsidR="005F3071" w:rsidRPr="001621C0">
        <w:rPr>
          <w:rFonts w:cstheme="minorHAnsi"/>
          <w:sz w:val="24"/>
          <w:szCs w:val="24"/>
        </w:rPr>
        <w:t>;</w:t>
      </w:r>
    </w:p>
    <w:p w14:paraId="27D2EAA2" w14:textId="77777777" w:rsidR="003558BB" w:rsidRPr="001621C0" w:rsidRDefault="003558BB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работы</w:t>
      </w:r>
      <w:r w:rsidRPr="001621C0">
        <w:rPr>
          <w:rFonts w:cstheme="minorHAnsi"/>
          <w:sz w:val="24"/>
          <w:szCs w:val="24"/>
        </w:rPr>
        <w:t xml:space="preserve">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14:paraId="61800DA2" w14:textId="77777777" w:rsidR="00496370" w:rsidRPr="001621C0" w:rsidRDefault="000203DE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План</w:t>
      </w:r>
      <w:r w:rsidR="006A7AA3">
        <w:rPr>
          <w:rFonts w:eastAsiaTheme="minorHAnsi" w:cstheme="minorHAnsi"/>
          <w:b/>
          <w:sz w:val="24"/>
          <w:szCs w:val="24"/>
        </w:rPr>
        <w:t>(</w:t>
      </w:r>
      <w:r w:rsidR="00D00414">
        <w:rPr>
          <w:rFonts w:eastAsiaTheme="minorHAnsi" w:cstheme="minorHAnsi"/>
          <w:b/>
          <w:sz w:val="24"/>
          <w:szCs w:val="24"/>
        </w:rPr>
        <w:t>ы</w:t>
      </w:r>
      <w:r w:rsidR="006A7AA3">
        <w:rPr>
          <w:rFonts w:eastAsiaTheme="minorHAnsi" w:cstheme="minorHAnsi"/>
          <w:b/>
          <w:sz w:val="24"/>
          <w:szCs w:val="24"/>
        </w:rPr>
        <w:t>)</w:t>
      </w:r>
      <w:r>
        <w:rPr>
          <w:rFonts w:eastAsiaTheme="minorHAnsi" w:cstheme="minorHAnsi"/>
          <w:b/>
          <w:sz w:val="24"/>
          <w:szCs w:val="24"/>
        </w:rPr>
        <w:t xml:space="preserve"> закупок</w:t>
      </w:r>
      <w:r w:rsidR="00D058B0" w:rsidRPr="001621C0">
        <w:rPr>
          <w:rFonts w:cstheme="minorHAnsi"/>
          <w:sz w:val="24"/>
          <w:szCs w:val="24"/>
        </w:rPr>
        <w:t xml:space="preserve"> </w:t>
      </w:r>
      <w:r w:rsidR="00496370" w:rsidRPr="001621C0">
        <w:rPr>
          <w:rFonts w:cstheme="minorHAnsi"/>
          <w:sz w:val="24"/>
          <w:szCs w:val="24"/>
        </w:rPr>
        <w:t xml:space="preserve">– </w:t>
      </w:r>
      <w:r w:rsidR="008A672C" w:rsidRPr="001621C0">
        <w:rPr>
          <w:rFonts w:cstheme="minorHAnsi"/>
          <w:sz w:val="24"/>
          <w:szCs w:val="24"/>
        </w:rPr>
        <w:t>документ</w:t>
      </w:r>
      <w:r w:rsidR="00D00414">
        <w:rPr>
          <w:rFonts w:cstheme="minorHAnsi"/>
          <w:sz w:val="24"/>
          <w:szCs w:val="24"/>
        </w:rPr>
        <w:t>ы</w:t>
      </w:r>
      <w:r w:rsidR="008A672C" w:rsidRPr="001621C0">
        <w:rPr>
          <w:rFonts w:cstheme="minorHAnsi"/>
          <w:sz w:val="24"/>
          <w:szCs w:val="24"/>
        </w:rPr>
        <w:t xml:space="preserve">, </w:t>
      </w:r>
      <w:r w:rsidR="00D00414" w:rsidRPr="001621C0">
        <w:rPr>
          <w:rFonts w:cstheme="minorHAnsi"/>
          <w:sz w:val="24"/>
          <w:szCs w:val="24"/>
        </w:rPr>
        <w:t>содержащи</w:t>
      </w:r>
      <w:r w:rsidR="00D00414">
        <w:rPr>
          <w:rFonts w:cstheme="minorHAnsi"/>
          <w:sz w:val="24"/>
          <w:szCs w:val="24"/>
        </w:rPr>
        <w:t xml:space="preserve">е </w:t>
      </w:r>
      <w:r w:rsidR="008A672C" w:rsidRPr="001621C0">
        <w:rPr>
          <w:rFonts w:cstheme="minorHAnsi"/>
          <w:sz w:val="24"/>
          <w:szCs w:val="24"/>
        </w:rPr>
        <w:t>информацию о годовой потребности и потребности по долгосрочным позициям в ТРУ Заказчика</w:t>
      </w:r>
      <w:r w:rsidR="001E04BD" w:rsidRPr="001621C0">
        <w:rPr>
          <w:rFonts w:cstheme="minorHAnsi"/>
          <w:sz w:val="24"/>
          <w:szCs w:val="24"/>
        </w:rPr>
        <w:t>, подлежащих</w:t>
      </w:r>
      <w:r w:rsidR="008A672C" w:rsidRPr="001621C0">
        <w:rPr>
          <w:rFonts w:cstheme="minorHAnsi"/>
          <w:sz w:val="24"/>
          <w:szCs w:val="24"/>
        </w:rPr>
        <w:t xml:space="preserve"> закупке с указанием маркетинговой цены,</w:t>
      </w:r>
      <w:r w:rsidR="001E04BD" w:rsidRPr="001621C0">
        <w:rPr>
          <w:rFonts w:cstheme="minorHAnsi"/>
          <w:sz w:val="24"/>
          <w:szCs w:val="24"/>
        </w:rPr>
        <w:t xml:space="preserve"> стоимости,</w:t>
      </w:r>
      <w:r w:rsidR="008A672C" w:rsidRPr="001621C0">
        <w:rPr>
          <w:rFonts w:cstheme="minorHAnsi"/>
          <w:sz w:val="24"/>
          <w:szCs w:val="24"/>
        </w:rPr>
        <w:t xml:space="preserve"> планируемого объема</w:t>
      </w:r>
      <w:r w:rsidR="00C04406">
        <w:rPr>
          <w:rFonts w:cstheme="minorHAnsi"/>
          <w:sz w:val="24"/>
          <w:szCs w:val="24"/>
        </w:rPr>
        <w:t>, лотов</w:t>
      </w:r>
      <w:r w:rsidR="001E04BD" w:rsidRPr="001621C0">
        <w:rPr>
          <w:rFonts w:cstheme="minorHAnsi"/>
          <w:sz w:val="24"/>
          <w:szCs w:val="24"/>
        </w:rPr>
        <w:t xml:space="preserve"> и способов, сроков проведения закупки,</w:t>
      </w:r>
      <w:r w:rsidR="00E00B9A" w:rsidRPr="001621C0">
        <w:rPr>
          <w:rFonts w:cstheme="minorHAnsi"/>
          <w:sz w:val="24"/>
          <w:szCs w:val="24"/>
        </w:rPr>
        <w:t xml:space="preserve"> перечню категорий,</w:t>
      </w:r>
      <w:r w:rsidR="001E04BD" w:rsidRPr="001621C0">
        <w:rPr>
          <w:rFonts w:cstheme="minorHAnsi"/>
          <w:sz w:val="24"/>
          <w:szCs w:val="24"/>
        </w:rPr>
        <w:t xml:space="preserve"> сроков поставок</w:t>
      </w:r>
      <w:r w:rsidR="008A672C" w:rsidRPr="001621C0">
        <w:rPr>
          <w:rFonts w:cstheme="minorHAnsi"/>
          <w:sz w:val="24"/>
          <w:szCs w:val="24"/>
        </w:rPr>
        <w:t xml:space="preserve"> ТРУ</w:t>
      </w:r>
      <w:r w:rsidR="001E04BD" w:rsidRPr="001621C0">
        <w:rPr>
          <w:rFonts w:cstheme="minorHAnsi"/>
          <w:sz w:val="24"/>
          <w:szCs w:val="24"/>
        </w:rPr>
        <w:t xml:space="preserve"> и другой</w:t>
      </w:r>
      <w:r w:rsidR="00653FAD" w:rsidRPr="001621C0">
        <w:rPr>
          <w:rFonts w:cstheme="minorHAnsi"/>
          <w:sz w:val="24"/>
          <w:szCs w:val="24"/>
        </w:rPr>
        <w:t xml:space="preserve"> информации, содержащей</w:t>
      </w:r>
      <w:r w:rsidR="005B3AFF" w:rsidRPr="001621C0">
        <w:rPr>
          <w:rFonts w:cstheme="minorHAnsi"/>
          <w:sz w:val="24"/>
          <w:szCs w:val="24"/>
        </w:rPr>
        <w:t>ся в форме, утвержденной Фондом;</w:t>
      </w:r>
    </w:p>
    <w:p w14:paraId="0897F651" w14:textId="77777777" w:rsidR="000D46B2" w:rsidRPr="001621C0" w:rsidRDefault="007C66BE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eastAsiaTheme="minorHAnsi" w:cstheme="minorHAnsi"/>
          <w:b/>
          <w:sz w:val="24"/>
          <w:szCs w:val="24"/>
        </w:rPr>
        <w:t xml:space="preserve">Скользящий план потребности </w:t>
      </w:r>
      <w:r w:rsidRPr="001621C0">
        <w:rPr>
          <w:rFonts w:cstheme="minorHAnsi"/>
          <w:sz w:val="24"/>
          <w:szCs w:val="24"/>
        </w:rPr>
        <w:t xml:space="preserve">– </w:t>
      </w:r>
      <w:r w:rsidR="00356C27" w:rsidRPr="001621C0">
        <w:rPr>
          <w:rFonts w:cstheme="minorHAnsi"/>
          <w:sz w:val="24"/>
          <w:szCs w:val="24"/>
        </w:rPr>
        <w:t>совокупность</w:t>
      </w:r>
      <w:r w:rsidR="00F30110" w:rsidRPr="001621C0">
        <w:rPr>
          <w:rFonts w:cstheme="minorHAnsi"/>
          <w:sz w:val="24"/>
          <w:szCs w:val="24"/>
        </w:rPr>
        <w:t xml:space="preserve"> годовой потребности </w:t>
      </w:r>
      <w:r w:rsidR="00356C27" w:rsidRPr="001621C0">
        <w:rPr>
          <w:rFonts w:cstheme="minorHAnsi"/>
          <w:sz w:val="24"/>
          <w:szCs w:val="24"/>
        </w:rPr>
        <w:t xml:space="preserve">и (или) </w:t>
      </w:r>
      <w:r w:rsidR="00F30110" w:rsidRPr="001621C0">
        <w:rPr>
          <w:rFonts w:cstheme="minorHAnsi"/>
          <w:sz w:val="24"/>
          <w:szCs w:val="24"/>
        </w:rPr>
        <w:t>потребности по долгосрочным позициям в ТРУ</w:t>
      </w:r>
      <w:r w:rsidR="00C04406">
        <w:rPr>
          <w:rFonts w:cstheme="minorHAnsi"/>
          <w:sz w:val="24"/>
          <w:szCs w:val="24"/>
        </w:rPr>
        <w:t>, в разрезе кодов ЕНС</w:t>
      </w:r>
      <w:r w:rsidR="000203DE">
        <w:rPr>
          <w:rFonts w:cstheme="minorHAnsi"/>
          <w:sz w:val="24"/>
          <w:szCs w:val="24"/>
        </w:rPr>
        <w:t xml:space="preserve"> ТРУ</w:t>
      </w:r>
      <w:r w:rsidR="004D137E" w:rsidRPr="001621C0">
        <w:rPr>
          <w:rFonts w:cstheme="minorHAnsi"/>
          <w:sz w:val="24"/>
          <w:szCs w:val="24"/>
        </w:rPr>
        <w:t>,</w:t>
      </w:r>
      <w:r w:rsidR="00356C27" w:rsidRPr="001621C0">
        <w:rPr>
          <w:rFonts w:cstheme="minorHAnsi"/>
          <w:sz w:val="24"/>
          <w:szCs w:val="24"/>
        </w:rPr>
        <w:t xml:space="preserve"> </w:t>
      </w:r>
      <w:r w:rsidR="004D137E" w:rsidRPr="001621C0">
        <w:rPr>
          <w:rFonts w:cstheme="minorHAnsi"/>
          <w:sz w:val="24"/>
          <w:szCs w:val="24"/>
        </w:rPr>
        <w:t xml:space="preserve">формируемая </w:t>
      </w:r>
      <w:r w:rsidR="004D137E" w:rsidRPr="001621C0">
        <w:rPr>
          <w:rFonts w:cstheme="minorHAnsi"/>
          <w:color w:val="000000" w:themeColor="text1"/>
          <w:sz w:val="24"/>
          <w:szCs w:val="24"/>
        </w:rPr>
        <w:t>на основе заявок Инициаторов потребности,</w:t>
      </w:r>
      <w:r w:rsidR="00356C27" w:rsidRPr="001621C0">
        <w:rPr>
          <w:rFonts w:cstheme="minorHAnsi"/>
          <w:sz w:val="24"/>
          <w:szCs w:val="24"/>
        </w:rPr>
        <w:t xml:space="preserve"> в</w:t>
      </w:r>
      <w:r w:rsidR="004D137E" w:rsidRPr="001621C0">
        <w:rPr>
          <w:rFonts w:cstheme="minorHAnsi"/>
          <w:sz w:val="24"/>
          <w:szCs w:val="24"/>
        </w:rPr>
        <w:t xml:space="preserve"> пределах</w:t>
      </w:r>
      <w:r w:rsidR="00356C27" w:rsidRPr="001621C0">
        <w:rPr>
          <w:rFonts w:cstheme="minorHAnsi"/>
          <w:sz w:val="24"/>
          <w:szCs w:val="24"/>
        </w:rPr>
        <w:t xml:space="preserve"> </w:t>
      </w:r>
      <w:r w:rsidR="004D137E" w:rsidRPr="001621C0">
        <w:rPr>
          <w:rFonts w:cstheme="minorHAnsi"/>
          <w:sz w:val="24"/>
          <w:szCs w:val="24"/>
        </w:rPr>
        <w:t xml:space="preserve">утвержденных </w:t>
      </w:r>
      <w:r w:rsidR="008F1DA4">
        <w:rPr>
          <w:rFonts w:cstheme="minorHAnsi"/>
          <w:sz w:val="24"/>
          <w:szCs w:val="24"/>
        </w:rPr>
        <w:t>плановых затрат</w:t>
      </w:r>
      <w:r w:rsidR="002C2BBE" w:rsidRPr="001621C0">
        <w:rPr>
          <w:rFonts w:cstheme="minorHAnsi"/>
          <w:sz w:val="24"/>
          <w:szCs w:val="24"/>
        </w:rPr>
        <w:t>;</w:t>
      </w:r>
      <w:r w:rsidR="00653FAD" w:rsidRPr="001621C0">
        <w:rPr>
          <w:rFonts w:cstheme="minorHAnsi"/>
          <w:sz w:val="24"/>
          <w:szCs w:val="24"/>
        </w:rPr>
        <w:t xml:space="preserve"> </w:t>
      </w:r>
    </w:p>
    <w:p w14:paraId="48D13B92" w14:textId="77777777" w:rsidR="001B5385" w:rsidRDefault="002B2F3C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с</w:t>
      </w:r>
      <w:r w:rsidR="00496370" w:rsidRPr="001621C0">
        <w:rPr>
          <w:rFonts w:cstheme="minorHAnsi"/>
          <w:b/>
          <w:sz w:val="24"/>
          <w:szCs w:val="24"/>
        </w:rPr>
        <w:t>вободные складские запасы</w:t>
      </w:r>
      <w:r w:rsidR="00496370" w:rsidRPr="001621C0">
        <w:rPr>
          <w:rFonts w:cstheme="minorHAnsi"/>
          <w:sz w:val="24"/>
          <w:szCs w:val="24"/>
        </w:rPr>
        <w:t xml:space="preserve"> </w:t>
      </w:r>
      <w:r w:rsidR="00600EBE" w:rsidRPr="001621C0">
        <w:rPr>
          <w:rFonts w:cstheme="minorHAnsi"/>
          <w:sz w:val="24"/>
          <w:szCs w:val="24"/>
        </w:rPr>
        <w:t>–</w:t>
      </w:r>
      <w:r w:rsidR="004316FE" w:rsidRPr="001621C0">
        <w:rPr>
          <w:rFonts w:cstheme="minorHAnsi"/>
          <w:sz w:val="24"/>
          <w:szCs w:val="24"/>
        </w:rPr>
        <w:t xml:space="preserve"> </w:t>
      </w:r>
      <w:r w:rsidR="001300E2" w:rsidRPr="001621C0">
        <w:rPr>
          <w:rFonts w:cstheme="minorHAnsi"/>
          <w:sz w:val="24"/>
          <w:szCs w:val="24"/>
        </w:rPr>
        <w:t>запасы, имеющиеся в наличии на складе и незарезервированные под потребность Заказчика</w:t>
      </w:r>
      <w:r w:rsidR="005F3071" w:rsidRPr="001621C0">
        <w:rPr>
          <w:rFonts w:cstheme="minorHAnsi"/>
          <w:sz w:val="24"/>
          <w:szCs w:val="24"/>
        </w:rPr>
        <w:t>;</w:t>
      </w:r>
    </w:p>
    <w:p w14:paraId="1DE72815" w14:textId="77777777" w:rsidR="005F2078" w:rsidRPr="005F2078" w:rsidRDefault="005F2078" w:rsidP="005F2078">
      <w:pPr>
        <w:pStyle w:val="af2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theme="minorHAnsi"/>
          <w:color w:val="000000" w:themeColor="text1"/>
          <w:sz w:val="24"/>
          <w:szCs w:val="24"/>
        </w:rPr>
      </w:pPr>
      <w:r w:rsidRPr="005F2078">
        <w:rPr>
          <w:rFonts w:eastAsiaTheme="minorHAnsi" w:cstheme="minorHAnsi"/>
          <w:b/>
          <w:color w:val="000000" w:themeColor="text1"/>
          <w:sz w:val="24"/>
          <w:szCs w:val="24"/>
        </w:rPr>
        <w:t>страховой</w:t>
      </w:r>
      <w:r w:rsidRPr="005F2078">
        <w:rPr>
          <w:rStyle w:val="s0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запас</w:t>
      </w:r>
      <w:r w:rsidRPr="005F2078">
        <w:rPr>
          <w:rStyle w:val="s0"/>
          <w:rFonts w:asciiTheme="minorHAnsi" w:hAnsiTheme="minorHAnsi" w:cstheme="minorHAnsi"/>
          <w:color w:val="000000" w:themeColor="text1"/>
          <w:sz w:val="24"/>
          <w:szCs w:val="24"/>
        </w:rPr>
        <w:t xml:space="preserve"> - запас товаров, предназначенный для бесперебойного снабжения производства и потребления в случае непредвиденных перебоев в снабжении предприятия из-за нарушения поставщиками сроков и условий поставок, недостатков в работе транспорта, непредвиденного роста спроса и других причин, рассчитанный посредством Модели пополнения запасов;</w:t>
      </w:r>
    </w:p>
    <w:p w14:paraId="47F97184" w14:textId="77777777" w:rsidR="003558BB" w:rsidRPr="001621C0" w:rsidRDefault="005B28ED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товар</w:t>
      </w:r>
      <w:r w:rsidR="003558BB" w:rsidRPr="001621C0">
        <w:rPr>
          <w:rFonts w:cstheme="minorHAnsi"/>
          <w:b/>
          <w:sz w:val="24"/>
          <w:szCs w:val="24"/>
        </w:rPr>
        <w:t>ы -</w:t>
      </w:r>
      <w:r w:rsidR="003558BB" w:rsidRPr="001621C0">
        <w:rPr>
          <w:rFonts w:cstheme="minorHAnsi"/>
          <w:sz w:val="24"/>
          <w:szCs w:val="24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</w:p>
    <w:p w14:paraId="47849E28" w14:textId="77777777" w:rsidR="00600EBE" w:rsidRPr="001621C0" w:rsidRDefault="00EC1D25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т</w:t>
      </w:r>
      <w:r w:rsidR="00600EBE" w:rsidRPr="001621C0">
        <w:rPr>
          <w:rFonts w:cstheme="minorHAnsi"/>
          <w:b/>
          <w:sz w:val="24"/>
          <w:szCs w:val="24"/>
        </w:rPr>
        <w:t>овары в пути</w:t>
      </w:r>
      <w:r w:rsidR="00600EBE" w:rsidRPr="001621C0">
        <w:rPr>
          <w:rFonts w:cstheme="minorHAnsi"/>
          <w:sz w:val="24"/>
          <w:szCs w:val="24"/>
        </w:rPr>
        <w:t xml:space="preserve"> – товары, </w:t>
      </w:r>
      <w:r w:rsidR="00DA56F1" w:rsidRPr="001621C0">
        <w:rPr>
          <w:rFonts w:cstheme="minorHAnsi"/>
          <w:sz w:val="24"/>
          <w:szCs w:val="24"/>
        </w:rPr>
        <w:t>которые еще не прибыли в конечный пункт разгрузки</w:t>
      </w:r>
      <w:r w:rsidR="00600EBE" w:rsidRPr="001621C0">
        <w:rPr>
          <w:rFonts w:cstheme="minorHAnsi"/>
          <w:sz w:val="24"/>
          <w:szCs w:val="24"/>
        </w:rPr>
        <w:t>;</w:t>
      </w:r>
    </w:p>
    <w:p w14:paraId="45B45021" w14:textId="77777777" w:rsidR="00832FB3" w:rsidRPr="001621C0" w:rsidRDefault="00832FB3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lastRenderedPageBreak/>
        <w:t xml:space="preserve">точка заказа </w:t>
      </w:r>
      <w:r w:rsidRPr="001621C0">
        <w:rPr>
          <w:rFonts w:cstheme="minorHAnsi"/>
          <w:sz w:val="24"/>
          <w:szCs w:val="24"/>
        </w:rPr>
        <w:t>– критичный уровень остатков</w:t>
      </w:r>
      <w:r w:rsidR="006A5844" w:rsidRPr="001621C0">
        <w:rPr>
          <w:rFonts w:cstheme="minorHAnsi"/>
          <w:sz w:val="24"/>
          <w:szCs w:val="24"/>
        </w:rPr>
        <w:t xml:space="preserve"> товаров</w:t>
      </w:r>
      <w:r w:rsidRPr="001621C0">
        <w:rPr>
          <w:rFonts w:cstheme="minorHAnsi"/>
          <w:sz w:val="24"/>
          <w:szCs w:val="24"/>
        </w:rPr>
        <w:t xml:space="preserve"> на складе, по достижении которого </w:t>
      </w:r>
      <w:r w:rsidR="006A5844" w:rsidRPr="001621C0">
        <w:rPr>
          <w:rFonts w:cstheme="minorHAnsi"/>
          <w:sz w:val="24"/>
          <w:szCs w:val="24"/>
        </w:rPr>
        <w:t>требуется пополнение запасов</w:t>
      </w:r>
      <w:r w:rsidRPr="001621C0">
        <w:rPr>
          <w:rFonts w:cstheme="minorHAnsi"/>
          <w:sz w:val="24"/>
          <w:szCs w:val="24"/>
        </w:rPr>
        <w:t>;</w:t>
      </w:r>
    </w:p>
    <w:p w14:paraId="3172D589" w14:textId="77777777" w:rsidR="00893479" w:rsidRPr="001621C0" w:rsidRDefault="00893479" w:rsidP="00A60FB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ТРУ</w:t>
      </w:r>
      <w:r w:rsidR="00712781" w:rsidRPr="001621C0">
        <w:rPr>
          <w:rFonts w:cstheme="minorHAnsi"/>
          <w:sz w:val="24"/>
          <w:szCs w:val="24"/>
        </w:rPr>
        <w:t xml:space="preserve"> – товары</w:t>
      </w:r>
      <w:r w:rsidR="006A7AA3">
        <w:rPr>
          <w:rFonts w:cstheme="minorHAnsi"/>
          <w:sz w:val="24"/>
          <w:szCs w:val="24"/>
        </w:rPr>
        <w:t>,</w:t>
      </w:r>
      <w:r w:rsidR="00712781" w:rsidRPr="001621C0">
        <w:rPr>
          <w:rFonts w:cstheme="minorHAnsi"/>
          <w:sz w:val="24"/>
          <w:szCs w:val="24"/>
        </w:rPr>
        <w:t xml:space="preserve"> работы и у</w:t>
      </w:r>
      <w:r w:rsidRPr="001621C0">
        <w:rPr>
          <w:rFonts w:cstheme="minorHAnsi"/>
          <w:sz w:val="24"/>
          <w:szCs w:val="24"/>
        </w:rPr>
        <w:t>слуги;</w:t>
      </w:r>
    </w:p>
    <w:p w14:paraId="1D76B08E" w14:textId="77777777" w:rsidR="000554DD" w:rsidRPr="001621C0" w:rsidRDefault="00600EBE" w:rsidP="00A60FB9">
      <w:pPr>
        <w:pStyle w:val="51"/>
        <w:numPr>
          <w:ilvl w:val="0"/>
          <w:numId w:val="15"/>
        </w:numPr>
        <w:tabs>
          <w:tab w:val="clear" w:pos="1134"/>
          <w:tab w:val="left" w:pos="851"/>
          <w:tab w:val="left" w:pos="993"/>
        </w:tabs>
        <w:spacing w:before="0" w:after="0"/>
        <w:ind w:left="0" w:firstLine="426"/>
        <w:rPr>
          <w:rFonts w:asciiTheme="minorHAnsi" w:hAnsiTheme="minorHAnsi" w:cstheme="minorHAnsi"/>
          <w:lang w:val="ru-RU" w:eastAsia="ko-KR"/>
        </w:rPr>
      </w:pPr>
      <w:r w:rsidRPr="001621C0">
        <w:rPr>
          <w:rFonts w:asciiTheme="minorHAnsi" w:eastAsiaTheme="minorHAnsi" w:hAnsiTheme="minorHAnsi" w:cstheme="minorHAnsi"/>
          <w:b/>
          <w:bCs/>
          <w:lang w:val="ru-RU"/>
        </w:rPr>
        <w:t xml:space="preserve">Уполномоченная организация </w:t>
      </w:r>
      <w:r w:rsidR="00E91BA9" w:rsidRPr="001621C0">
        <w:rPr>
          <w:rFonts w:asciiTheme="minorHAnsi" w:eastAsiaTheme="minorHAnsi" w:hAnsiTheme="minorHAnsi" w:cstheme="minorHAnsi"/>
          <w:b/>
          <w:bCs/>
          <w:lang w:val="ru-RU"/>
        </w:rPr>
        <w:t>Фонда</w:t>
      </w:r>
      <w:r w:rsidRPr="001621C0">
        <w:rPr>
          <w:rFonts w:asciiTheme="minorHAnsi" w:eastAsiaTheme="minorHAnsi" w:hAnsiTheme="minorHAnsi" w:cstheme="minorHAnsi"/>
          <w:b/>
          <w:bCs/>
          <w:lang w:val="ru-RU"/>
        </w:rPr>
        <w:t xml:space="preserve"> по </w:t>
      </w:r>
      <w:r w:rsidR="00382E70" w:rsidRPr="001621C0">
        <w:rPr>
          <w:rFonts w:asciiTheme="minorHAnsi" w:eastAsiaTheme="minorHAnsi" w:hAnsiTheme="minorHAnsi" w:cstheme="minorHAnsi"/>
          <w:b/>
          <w:bCs/>
          <w:lang w:val="ru-RU"/>
        </w:rPr>
        <w:t>закуп</w:t>
      </w:r>
      <w:r w:rsidRPr="001621C0">
        <w:rPr>
          <w:rFonts w:asciiTheme="minorHAnsi" w:eastAsiaTheme="minorHAnsi" w:hAnsiTheme="minorHAnsi" w:cstheme="minorHAnsi"/>
          <w:b/>
          <w:bCs/>
          <w:lang w:val="ru-RU"/>
        </w:rPr>
        <w:t>кам</w:t>
      </w:r>
      <w:r w:rsidRPr="001621C0">
        <w:rPr>
          <w:rFonts w:asciiTheme="minorHAnsi" w:eastAsiaTheme="minorHAnsi" w:hAnsiTheme="minorHAnsi" w:cstheme="minorHAnsi"/>
          <w:lang w:val="ru-RU"/>
        </w:rPr>
        <w:t xml:space="preserve"> – </w:t>
      </w:r>
      <w:r w:rsidR="00646F84" w:rsidRPr="001621C0">
        <w:rPr>
          <w:rFonts w:asciiTheme="minorHAnsi" w:hAnsiTheme="minorHAnsi" w:cstheme="minorHAnsi"/>
          <w:lang w:val="ru-RU" w:eastAsia="ko-KR"/>
        </w:rPr>
        <w:t>дочерняя организация Фонда</w:t>
      </w:r>
      <w:r w:rsidR="00646F84" w:rsidRPr="001621C0">
        <w:rPr>
          <w:rFonts w:asciiTheme="minorHAnsi" w:hAnsiTheme="minorHAnsi" w:cstheme="minorHAnsi"/>
          <w:lang w:val="ru-RU"/>
        </w:rPr>
        <w:t xml:space="preserve">, </w:t>
      </w:r>
      <w:r w:rsidR="00646F84" w:rsidRPr="001621C0">
        <w:rPr>
          <w:rFonts w:asciiTheme="minorHAnsi" w:hAnsiTheme="minorHAnsi" w:cstheme="minorHAnsi"/>
          <w:lang w:val="ru-RU" w:eastAsia="ko-KR"/>
        </w:rPr>
        <w:t>определяемая Правлением Фонда</w:t>
      </w:r>
      <w:r w:rsidR="002828EA" w:rsidRPr="001621C0">
        <w:rPr>
          <w:rFonts w:asciiTheme="minorHAnsi" w:hAnsiTheme="minorHAnsi" w:cstheme="minorHAnsi"/>
          <w:lang w:val="ru-RU" w:eastAsia="ko-KR"/>
        </w:rPr>
        <w:t>. Помимо других функций, определенных другими Стандартами, Уполномоченная организация Фонда по закупкам</w:t>
      </w:r>
      <w:r w:rsidR="00646F84" w:rsidRPr="001621C0">
        <w:rPr>
          <w:rFonts w:asciiTheme="minorHAnsi" w:hAnsiTheme="minorHAnsi" w:cstheme="minorHAnsi"/>
          <w:lang w:val="ru-RU"/>
        </w:rPr>
        <w:t>:</w:t>
      </w:r>
    </w:p>
    <w:p w14:paraId="6D5FEB82" w14:textId="77777777" w:rsidR="00CA230E" w:rsidRPr="001621C0" w:rsidRDefault="00646F84" w:rsidP="001F187F">
      <w:pPr>
        <w:pStyle w:val="a9"/>
        <w:numPr>
          <w:ilvl w:val="1"/>
          <w:numId w:val="41"/>
        </w:numPr>
        <w:tabs>
          <w:tab w:val="left" w:pos="426"/>
          <w:tab w:val="left" w:pos="851"/>
        </w:tabs>
        <w:ind w:left="0" w:firstLine="284"/>
        <w:jc w:val="both"/>
        <w:rPr>
          <w:rFonts w:eastAsiaTheme="minorHAnsi"/>
          <w:sz w:val="24"/>
          <w:szCs w:val="24"/>
          <w:lang w:val="ru-RU"/>
        </w:rPr>
      </w:pPr>
      <w:r w:rsidRPr="001621C0">
        <w:rPr>
          <w:rFonts w:eastAsiaTheme="minorHAnsi" w:cstheme="minorHAnsi"/>
          <w:sz w:val="24"/>
          <w:szCs w:val="24"/>
          <w:lang w:val="ru-RU"/>
        </w:rPr>
        <w:t>осуществляет внедрение и сопровождение базы данных цен на товары, работы, услуги и формирует</w:t>
      </w:r>
      <w:r w:rsidRPr="001621C0">
        <w:rPr>
          <w:rFonts w:eastAsiaTheme="minorHAnsi"/>
          <w:sz w:val="24"/>
          <w:szCs w:val="24"/>
          <w:lang w:val="ru-RU"/>
        </w:rPr>
        <w:t xml:space="preserve"> Каталог цен ТРУ;</w:t>
      </w:r>
    </w:p>
    <w:p w14:paraId="13DAD5B6" w14:textId="77777777" w:rsidR="000554DD" w:rsidRPr="004B7DF5" w:rsidRDefault="00646F84" w:rsidP="001F187F">
      <w:pPr>
        <w:pStyle w:val="a9"/>
        <w:numPr>
          <w:ilvl w:val="1"/>
          <w:numId w:val="41"/>
        </w:numPr>
        <w:tabs>
          <w:tab w:val="left" w:pos="426"/>
          <w:tab w:val="left" w:pos="851"/>
        </w:tabs>
        <w:ind w:left="0" w:firstLine="284"/>
        <w:jc w:val="both"/>
        <w:rPr>
          <w:rFonts w:eastAsiaTheme="minorHAnsi" w:cstheme="minorHAnsi"/>
          <w:sz w:val="24"/>
          <w:szCs w:val="24"/>
          <w:lang w:val="ru-RU"/>
        </w:rPr>
      </w:pPr>
      <w:r w:rsidRPr="001621C0">
        <w:rPr>
          <w:rFonts w:eastAsiaTheme="minorHAnsi" w:cstheme="minorHAnsi"/>
          <w:sz w:val="24"/>
          <w:szCs w:val="24"/>
          <w:lang w:val="ru-RU"/>
        </w:rPr>
        <w:t>предоставляет услуги по определению ценовых диапазонов по товарам или товарам с сопутствующими работами и/или услугами (в случае если выполнение работ и (или) оказание услуг требуется производственной необходимостью Заказчика при закупе данного товара), за исключением случаев заключения договоров с поставщиками, занимающими на рынке монопольное или доминирующее положение, цены которых регулируются уполномоченным государственным органом в соответствии с законодательством Республики Казахстан в сфере естественных монополий и регулируемого рынка, и н</w:t>
      </w:r>
      <w:r w:rsidR="00821769" w:rsidRPr="001621C0">
        <w:rPr>
          <w:rFonts w:eastAsiaTheme="minorHAnsi" w:cstheme="minorHAnsi"/>
          <w:sz w:val="24"/>
          <w:szCs w:val="24"/>
          <w:lang w:val="ru-RU"/>
        </w:rPr>
        <w:t>а товары, бывшие в употреблении</w:t>
      </w:r>
      <w:r w:rsidR="00C464AE" w:rsidRPr="001621C0">
        <w:rPr>
          <w:rFonts w:eastAsiaTheme="minorHAnsi" w:cstheme="minorHAnsi"/>
          <w:sz w:val="24"/>
          <w:szCs w:val="24"/>
          <w:lang w:val="ru-RU"/>
        </w:rPr>
        <w:t>.</w:t>
      </w:r>
    </w:p>
    <w:p w14:paraId="4D4567C8" w14:textId="77777777" w:rsidR="003558BB" w:rsidRPr="001621C0" w:rsidRDefault="003558BB" w:rsidP="00A60FB9">
      <w:pPr>
        <w:pStyle w:val="af2"/>
        <w:numPr>
          <w:ilvl w:val="0"/>
          <w:numId w:val="15"/>
        </w:numPr>
        <w:tabs>
          <w:tab w:val="left" w:pos="426"/>
          <w:tab w:val="left" w:pos="851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услуги</w:t>
      </w:r>
      <w:r w:rsidRPr="001621C0">
        <w:rPr>
          <w:rFonts w:cstheme="minorHAnsi"/>
          <w:sz w:val="24"/>
          <w:szCs w:val="24"/>
        </w:rPr>
        <w:t xml:space="preserve"> – деятельность, направленная на удовлетворение потребностей Заказчика, не имеющая вещественного результата;</w:t>
      </w:r>
    </w:p>
    <w:p w14:paraId="7AAB3420" w14:textId="4A85FF0D" w:rsidR="00496370" w:rsidRPr="001621C0" w:rsidRDefault="00496370" w:rsidP="00A60FB9">
      <w:pPr>
        <w:pStyle w:val="af2"/>
        <w:numPr>
          <w:ilvl w:val="0"/>
          <w:numId w:val="15"/>
        </w:numPr>
        <w:tabs>
          <w:tab w:val="left" w:pos="426"/>
          <w:tab w:val="left" w:pos="851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 xml:space="preserve">Фонд </w:t>
      </w:r>
      <w:r w:rsidRPr="001621C0">
        <w:rPr>
          <w:rFonts w:cstheme="minorHAnsi"/>
          <w:sz w:val="24"/>
          <w:szCs w:val="24"/>
        </w:rPr>
        <w:t>– АО «Самрук-Қазына»</w:t>
      </w:r>
      <w:r w:rsidR="00636109">
        <w:rPr>
          <w:rFonts w:cstheme="minorHAnsi"/>
          <w:sz w:val="24"/>
          <w:szCs w:val="24"/>
        </w:rPr>
        <w:t xml:space="preserve">, </w:t>
      </w:r>
      <w:r w:rsidR="00935F4B" w:rsidRPr="001621C0">
        <w:rPr>
          <w:rFonts w:cstheme="minorHAnsi"/>
          <w:sz w:val="24"/>
          <w:szCs w:val="24"/>
        </w:rPr>
        <w:t>Уполномоченный орган по вопросам закупок;</w:t>
      </w:r>
    </w:p>
    <w:p w14:paraId="14FBB2FA" w14:textId="728E8748" w:rsidR="00515067" w:rsidRDefault="00496370" w:rsidP="001F187F">
      <w:pPr>
        <w:pStyle w:val="af2"/>
        <w:numPr>
          <w:ilvl w:val="0"/>
          <w:numId w:val="15"/>
        </w:numPr>
        <w:tabs>
          <w:tab w:val="left" w:pos="426"/>
          <w:tab w:val="left" w:pos="851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Холдинг</w:t>
      </w:r>
      <w:r w:rsidRPr="001621C0">
        <w:rPr>
          <w:rFonts w:cstheme="minorHAnsi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</w:t>
      </w:r>
      <w:r w:rsidR="005F3071" w:rsidRPr="001621C0">
        <w:rPr>
          <w:rFonts w:cstheme="minorHAnsi"/>
          <w:sz w:val="24"/>
          <w:szCs w:val="24"/>
        </w:rPr>
        <w:t>ения</w:t>
      </w:r>
      <w:r w:rsidR="004D472C">
        <w:rPr>
          <w:rFonts w:cstheme="minorHAnsi"/>
          <w:sz w:val="24"/>
          <w:szCs w:val="24"/>
        </w:rPr>
        <w:t>.</w:t>
      </w:r>
    </w:p>
    <w:p w14:paraId="170DE455" w14:textId="77777777" w:rsidR="00515067" w:rsidRPr="00636109" w:rsidRDefault="00515067" w:rsidP="001F187F">
      <w:pPr>
        <w:pStyle w:val="af2"/>
        <w:tabs>
          <w:tab w:val="left" w:pos="851"/>
        </w:tabs>
        <w:ind w:left="0" w:firstLine="426"/>
        <w:jc w:val="both"/>
        <w:rPr>
          <w:rFonts w:cstheme="minorHAnsi"/>
          <w:sz w:val="28"/>
          <w:szCs w:val="24"/>
        </w:rPr>
      </w:pPr>
      <w:r w:rsidRPr="00636109">
        <w:rPr>
          <w:rFonts w:ascii="Arial" w:eastAsia="Arial" w:hAnsi="Arial" w:cs="Arial"/>
          <w:sz w:val="24"/>
        </w:rPr>
        <w:t>Иные понятия и термины, не указанные в настоящей статье, используются в значениях, определяемых законодательством Республики Казахстан, Политикой и Стандартами Фонда по управлению закупочной деятельностью.</w:t>
      </w:r>
    </w:p>
    <w:p w14:paraId="0AFD5D9C" w14:textId="77777777" w:rsidR="00B06976" w:rsidRPr="001621C0" w:rsidRDefault="00B06976" w:rsidP="00893B6B">
      <w:pPr>
        <w:pStyle w:val="31"/>
        <w:numPr>
          <w:ilvl w:val="0"/>
          <w:numId w:val="7"/>
        </w:numPr>
        <w:shd w:val="clear" w:color="auto" w:fill="auto"/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4" w:name="_Toc461032424"/>
      <w:r w:rsidRPr="001621C0">
        <w:rPr>
          <w:rFonts w:asciiTheme="minorHAnsi" w:hAnsiTheme="minorHAnsi" w:cstheme="minorHAnsi"/>
          <w:color w:val="auto"/>
          <w:lang w:val="ru-RU"/>
        </w:rPr>
        <w:t xml:space="preserve">Принципы планирования </w:t>
      </w:r>
      <w:r w:rsidR="009D37AD" w:rsidRPr="001621C0">
        <w:rPr>
          <w:rFonts w:asciiTheme="minorHAnsi" w:hAnsiTheme="minorHAnsi" w:cstheme="minorHAnsi"/>
          <w:color w:val="auto"/>
          <w:lang w:val="ru-RU"/>
        </w:rPr>
        <w:t>закупок</w:t>
      </w:r>
      <w:bookmarkEnd w:id="4"/>
      <w:r w:rsidRPr="001621C0">
        <w:rPr>
          <w:rFonts w:asciiTheme="minorHAnsi" w:hAnsiTheme="minorHAnsi" w:cstheme="minorHAnsi"/>
          <w:color w:val="auto"/>
          <w:lang w:val="ru-RU"/>
        </w:rPr>
        <w:t xml:space="preserve"> </w:t>
      </w:r>
    </w:p>
    <w:p w14:paraId="34FCDD26" w14:textId="77777777" w:rsidR="009D37AD" w:rsidRPr="001621C0" w:rsidRDefault="00664B6F" w:rsidP="00893B6B">
      <w:pPr>
        <w:pStyle w:val="af2"/>
        <w:numPr>
          <w:ilvl w:val="0"/>
          <w:numId w:val="3"/>
        </w:numPr>
        <w:spacing w:after="0"/>
        <w:ind w:left="720" w:hanging="294"/>
        <w:jc w:val="both"/>
        <w:rPr>
          <w:rStyle w:val="af7"/>
          <w:color w:val="auto"/>
        </w:rPr>
      </w:pPr>
      <w:r w:rsidRPr="001621C0">
        <w:rPr>
          <w:rStyle w:val="af7"/>
          <w:rFonts w:cstheme="minorHAnsi"/>
          <w:b w:val="0"/>
          <w:color w:val="auto"/>
          <w:sz w:val="24"/>
          <w:szCs w:val="24"/>
        </w:rPr>
        <w:t>Основными принципами</w:t>
      </w:r>
      <w:r w:rsidRPr="001621C0">
        <w:rPr>
          <w:rStyle w:val="af7"/>
          <w:b w:val="0"/>
          <w:color w:val="auto"/>
          <w:sz w:val="24"/>
          <w:szCs w:val="24"/>
        </w:rPr>
        <w:t xml:space="preserve"> планирования </w:t>
      </w:r>
      <w:r w:rsidR="009D37AD" w:rsidRPr="001621C0">
        <w:rPr>
          <w:rStyle w:val="af7"/>
          <w:b w:val="0"/>
          <w:color w:val="auto"/>
          <w:sz w:val="24"/>
          <w:szCs w:val="24"/>
        </w:rPr>
        <w:t>закупок</w:t>
      </w:r>
      <w:r w:rsidRPr="001621C0">
        <w:rPr>
          <w:rStyle w:val="af7"/>
          <w:b w:val="0"/>
          <w:color w:val="auto"/>
          <w:sz w:val="24"/>
          <w:szCs w:val="24"/>
        </w:rPr>
        <w:t xml:space="preserve"> являются</w:t>
      </w:r>
      <w:r w:rsidRPr="001621C0">
        <w:rPr>
          <w:rStyle w:val="af7"/>
          <w:color w:val="auto"/>
        </w:rPr>
        <w:t>:</w:t>
      </w:r>
    </w:p>
    <w:p w14:paraId="63BCCC7A" w14:textId="60E8BDAE" w:rsidR="009D37AD" w:rsidRPr="001621C0" w:rsidRDefault="00DB5D41" w:rsidP="00893B6B">
      <w:pPr>
        <w:pStyle w:val="af2"/>
        <w:numPr>
          <w:ilvl w:val="6"/>
          <w:numId w:val="23"/>
        </w:numPr>
        <w:spacing w:after="0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1621C0">
        <w:rPr>
          <w:bCs/>
          <w:sz w:val="24"/>
          <w:szCs w:val="24"/>
        </w:rPr>
        <w:t xml:space="preserve">ткрытость </w:t>
      </w:r>
      <w:r w:rsidR="009D37AD" w:rsidRPr="001621C0">
        <w:rPr>
          <w:bCs/>
          <w:sz w:val="24"/>
          <w:szCs w:val="24"/>
        </w:rPr>
        <w:t xml:space="preserve">и прозрачность – заключается в свободном доступе всех потенциальных поставщиков к информации о планируемых закупках путем публикации </w:t>
      </w:r>
      <w:r w:rsidR="00FB111F">
        <w:rPr>
          <w:bCs/>
          <w:sz w:val="24"/>
          <w:szCs w:val="24"/>
        </w:rPr>
        <w:t>Планов закупок</w:t>
      </w:r>
      <w:r w:rsidR="00CA230E" w:rsidRPr="001621C0">
        <w:rPr>
          <w:bCs/>
          <w:sz w:val="24"/>
          <w:szCs w:val="24"/>
        </w:rPr>
        <w:t>;</w:t>
      </w:r>
    </w:p>
    <w:p w14:paraId="5CFD3DB5" w14:textId="5BC1A509" w:rsidR="009D37AD" w:rsidRPr="001621C0" w:rsidRDefault="00DB5D41" w:rsidP="00893B6B">
      <w:pPr>
        <w:pStyle w:val="af2"/>
        <w:numPr>
          <w:ilvl w:val="6"/>
          <w:numId w:val="23"/>
        </w:numPr>
        <w:spacing w:after="0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1621C0">
        <w:rPr>
          <w:bCs/>
          <w:sz w:val="24"/>
          <w:szCs w:val="24"/>
        </w:rPr>
        <w:t xml:space="preserve">тветственность </w:t>
      </w:r>
      <w:r w:rsidR="009D37AD" w:rsidRPr="001621C0">
        <w:rPr>
          <w:bCs/>
          <w:sz w:val="24"/>
          <w:szCs w:val="24"/>
        </w:rPr>
        <w:t>участников процесса формирования пот</w:t>
      </w:r>
      <w:r w:rsidR="00CA230E" w:rsidRPr="001621C0">
        <w:rPr>
          <w:bCs/>
          <w:sz w:val="24"/>
          <w:szCs w:val="24"/>
        </w:rPr>
        <w:t>ребности и планирования закупок;</w:t>
      </w:r>
    </w:p>
    <w:p w14:paraId="7A353D57" w14:textId="2EE52888" w:rsidR="009D37AD" w:rsidRPr="001621C0" w:rsidRDefault="00DB5D41" w:rsidP="00893B6B">
      <w:pPr>
        <w:pStyle w:val="af2"/>
        <w:numPr>
          <w:ilvl w:val="0"/>
          <w:numId w:val="23"/>
        </w:numPr>
        <w:spacing w:after="0"/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1621C0">
        <w:rPr>
          <w:rFonts w:cstheme="minorHAnsi"/>
          <w:sz w:val="24"/>
          <w:szCs w:val="24"/>
        </w:rPr>
        <w:t xml:space="preserve">ланирование </w:t>
      </w:r>
      <w:r w:rsidR="00CA230E" w:rsidRPr="001621C0">
        <w:rPr>
          <w:rFonts w:cstheme="minorHAnsi"/>
          <w:sz w:val="24"/>
          <w:szCs w:val="24"/>
        </w:rPr>
        <w:t xml:space="preserve">закупок в пределах </w:t>
      </w:r>
      <w:r w:rsidR="008F1DA4">
        <w:rPr>
          <w:rFonts w:cstheme="minorHAnsi"/>
          <w:sz w:val="24"/>
          <w:szCs w:val="24"/>
        </w:rPr>
        <w:t>плановых затрат</w:t>
      </w:r>
      <w:r w:rsidR="00CA230E" w:rsidRPr="001621C0">
        <w:rPr>
          <w:rFonts w:cstheme="minorHAnsi"/>
          <w:sz w:val="24"/>
          <w:szCs w:val="24"/>
        </w:rPr>
        <w:t xml:space="preserve"> за исключением случаев, установленных настоящим Стандартом</w:t>
      </w:r>
      <w:r w:rsidR="007B62A3" w:rsidRPr="001621C0">
        <w:rPr>
          <w:rFonts w:cstheme="minorHAnsi"/>
          <w:sz w:val="24"/>
          <w:szCs w:val="24"/>
        </w:rPr>
        <w:t>.</w:t>
      </w:r>
    </w:p>
    <w:p w14:paraId="677F24B8" w14:textId="77777777" w:rsidR="00C32617" w:rsidRPr="001621C0" w:rsidRDefault="002A4D74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5" w:name="_Toc461032425"/>
      <w:r w:rsidRPr="001621C0">
        <w:rPr>
          <w:rFonts w:asciiTheme="minorHAnsi" w:hAnsiTheme="minorHAnsi" w:cstheme="minorHAnsi"/>
          <w:color w:val="auto"/>
          <w:lang w:val="ru-RU"/>
        </w:rPr>
        <w:t>Основные роли и компетенции</w:t>
      </w:r>
      <w:bookmarkEnd w:id="5"/>
    </w:p>
    <w:p w14:paraId="13B09943" w14:textId="77777777" w:rsidR="00C32617" w:rsidRPr="001621C0" w:rsidRDefault="00C32617" w:rsidP="00893B6B">
      <w:pPr>
        <w:pStyle w:val="af2"/>
        <w:numPr>
          <w:ilvl w:val="0"/>
          <w:numId w:val="17"/>
        </w:numPr>
        <w:ind w:left="0" w:firstLine="426"/>
        <w:jc w:val="both"/>
        <w:rPr>
          <w:bCs/>
        </w:rPr>
      </w:pPr>
      <w:r w:rsidRPr="001621C0">
        <w:rPr>
          <w:rStyle w:val="af7"/>
          <w:b w:val="0"/>
          <w:color w:val="auto"/>
          <w:sz w:val="24"/>
          <w:szCs w:val="24"/>
        </w:rPr>
        <w:t>Настоящий Стандарт предусматривает следующие основные роли и компетенции:</w:t>
      </w:r>
    </w:p>
    <w:p w14:paraId="78F460D3" w14:textId="77777777" w:rsidR="00537B68" w:rsidRPr="001621C0" w:rsidRDefault="00132D70" w:rsidP="00893B6B">
      <w:pPr>
        <w:pStyle w:val="af2"/>
        <w:numPr>
          <w:ilvl w:val="0"/>
          <w:numId w:val="18"/>
        </w:numPr>
        <w:tabs>
          <w:tab w:val="left" w:pos="426"/>
          <w:tab w:val="left" w:pos="567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t>Инициатор</w:t>
      </w:r>
      <w:r w:rsidR="00E00B9A" w:rsidRPr="001621C0">
        <w:rPr>
          <w:rFonts w:cstheme="minorHAnsi"/>
          <w:b/>
          <w:sz w:val="24"/>
          <w:szCs w:val="24"/>
        </w:rPr>
        <w:t xml:space="preserve"> потребности</w:t>
      </w:r>
      <w:r w:rsidRPr="001621C0">
        <w:rPr>
          <w:rFonts w:cstheme="minorHAnsi"/>
          <w:b/>
          <w:sz w:val="24"/>
          <w:szCs w:val="24"/>
        </w:rPr>
        <w:t xml:space="preserve"> </w:t>
      </w:r>
      <w:r w:rsidRPr="001621C0">
        <w:rPr>
          <w:rFonts w:cstheme="minorHAnsi"/>
          <w:sz w:val="24"/>
          <w:szCs w:val="24"/>
        </w:rPr>
        <w:t>–</w:t>
      </w:r>
      <w:r w:rsidR="0041490D" w:rsidRPr="001621C0">
        <w:rPr>
          <w:rFonts w:cstheme="minorHAnsi"/>
          <w:sz w:val="24"/>
          <w:szCs w:val="24"/>
        </w:rPr>
        <w:t xml:space="preserve"> структурное подразделение Заказчика, заявитель потребности;</w:t>
      </w:r>
    </w:p>
    <w:p w14:paraId="5233756A" w14:textId="2850B037" w:rsidR="00F21B09" w:rsidRPr="001621C0" w:rsidRDefault="007952E5" w:rsidP="008F0DFD">
      <w:pPr>
        <w:pStyle w:val="af2"/>
        <w:numPr>
          <w:ilvl w:val="0"/>
          <w:numId w:val="18"/>
        </w:numPr>
        <w:tabs>
          <w:tab w:val="left" w:pos="426"/>
          <w:tab w:val="left" w:pos="567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b/>
          <w:sz w:val="24"/>
          <w:szCs w:val="24"/>
        </w:rPr>
        <w:lastRenderedPageBreak/>
        <w:t xml:space="preserve">Ответственный </w:t>
      </w:r>
      <w:r w:rsidR="00F21B09" w:rsidRPr="001621C0">
        <w:rPr>
          <w:rFonts w:cstheme="minorHAnsi"/>
          <w:b/>
          <w:sz w:val="24"/>
          <w:szCs w:val="24"/>
        </w:rPr>
        <w:t>за консолидацию потребности</w:t>
      </w:r>
      <w:r w:rsidR="00FC4AF1" w:rsidRPr="001621C0">
        <w:rPr>
          <w:rFonts w:cstheme="minorHAnsi"/>
          <w:b/>
          <w:sz w:val="24"/>
          <w:szCs w:val="24"/>
        </w:rPr>
        <w:t xml:space="preserve"> </w:t>
      </w:r>
      <w:r w:rsidR="00FC4AF1" w:rsidRPr="001621C0">
        <w:rPr>
          <w:rFonts w:cstheme="minorHAnsi"/>
          <w:sz w:val="24"/>
          <w:szCs w:val="24"/>
        </w:rPr>
        <w:t>–</w:t>
      </w:r>
      <w:r w:rsidR="00052EAD" w:rsidRPr="001621C0">
        <w:rPr>
          <w:rFonts w:cstheme="minorHAnsi"/>
          <w:sz w:val="24"/>
          <w:szCs w:val="24"/>
        </w:rPr>
        <w:t xml:space="preserve"> </w:t>
      </w:r>
      <w:r w:rsidR="00132D70" w:rsidRPr="001621C0">
        <w:rPr>
          <w:rFonts w:cstheme="minorHAnsi"/>
          <w:sz w:val="24"/>
          <w:szCs w:val="24"/>
        </w:rPr>
        <w:t>структурное подразделение или специалист</w:t>
      </w:r>
      <w:r w:rsidR="00052EAD" w:rsidRPr="001621C0">
        <w:rPr>
          <w:rFonts w:cstheme="minorHAnsi"/>
          <w:sz w:val="24"/>
          <w:szCs w:val="24"/>
        </w:rPr>
        <w:t>,</w:t>
      </w:r>
      <w:r w:rsidR="00052EAD" w:rsidRPr="001621C0">
        <w:rPr>
          <w:rStyle w:val="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2EAD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ответственный за </w:t>
      </w:r>
      <w:r w:rsidR="00E00B9A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консолидацию потребности и </w:t>
      </w:r>
      <w:r w:rsidR="00DB5D41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определени</w:t>
      </w:r>
      <w:r w:rsidR="00DB5D41">
        <w:rPr>
          <w:rStyle w:val="s0"/>
          <w:rFonts w:asciiTheme="minorHAnsi" w:hAnsiTheme="minorHAnsi" w:cstheme="minorHAnsi"/>
          <w:color w:val="auto"/>
          <w:sz w:val="24"/>
          <w:szCs w:val="24"/>
        </w:rPr>
        <w:t>е</w:t>
      </w:r>
      <w:r w:rsidR="00DB5D41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00B9A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способов обеспечения потребности</w:t>
      </w:r>
      <w:r w:rsidR="00132D70"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.</w:t>
      </w:r>
    </w:p>
    <w:p w14:paraId="1B2C399A" w14:textId="77777777" w:rsidR="00CA230E" w:rsidRPr="001621C0" w:rsidRDefault="00C21FC9" w:rsidP="00CA230E">
      <w:pPr>
        <w:pStyle w:val="af2"/>
        <w:spacing w:after="0" w:line="240" w:lineRule="auto"/>
        <w:ind w:left="0"/>
        <w:jc w:val="center"/>
        <w:outlineLvl w:val="0"/>
        <w:rPr>
          <w:rFonts w:cstheme="minorHAnsi"/>
          <w:b/>
          <w:sz w:val="24"/>
          <w:szCs w:val="24"/>
        </w:rPr>
      </w:pPr>
      <w:bookmarkStart w:id="6" w:name="_Toc461032426"/>
      <w:r w:rsidRPr="001621C0">
        <w:rPr>
          <w:rFonts w:cstheme="minorHAnsi"/>
          <w:b/>
          <w:sz w:val="24"/>
          <w:szCs w:val="24"/>
        </w:rPr>
        <w:t>Раздел 2.</w:t>
      </w:r>
      <w:r w:rsidRPr="001621C0">
        <w:rPr>
          <w:rFonts w:cstheme="minorHAnsi"/>
          <w:b/>
          <w:sz w:val="24"/>
          <w:szCs w:val="24"/>
        </w:rPr>
        <w:tab/>
      </w:r>
      <w:r w:rsidR="00E90E4C" w:rsidRPr="001621C0">
        <w:rPr>
          <w:rFonts w:cstheme="minorHAnsi"/>
          <w:b/>
          <w:sz w:val="24"/>
          <w:szCs w:val="24"/>
        </w:rPr>
        <w:t>ФОРМИРОВАНИЕ ПЛАНОВ</w:t>
      </w:r>
      <w:bookmarkEnd w:id="6"/>
    </w:p>
    <w:p w14:paraId="0AAA9779" w14:textId="77777777" w:rsidR="00CA230E" w:rsidRPr="001621C0" w:rsidRDefault="00CA230E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7" w:name="_Toc461032427"/>
      <w:r w:rsidRPr="001621C0">
        <w:rPr>
          <w:rFonts w:asciiTheme="minorHAnsi" w:hAnsiTheme="minorHAnsi" w:cstheme="minorHAnsi"/>
          <w:color w:val="auto"/>
          <w:lang w:val="ru-RU"/>
        </w:rPr>
        <w:t>Общие положения</w:t>
      </w:r>
      <w:bookmarkEnd w:id="7"/>
    </w:p>
    <w:p w14:paraId="4D81BE38" w14:textId="512BD619" w:rsidR="00CA230E" w:rsidRPr="001621C0" w:rsidRDefault="007B62A3" w:rsidP="00893B6B">
      <w:pPr>
        <w:pStyle w:val="af2"/>
        <w:numPr>
          <w:ilvl w:val="6"/>
          <w:numId w:val="29"/>
        </w:numPr>
        <w:spacing w:after="0"/>
        <w:ind w:left="0" w:firstLine="426"/>
        <w:jc w:val="both"/>
        <w:rPr>
          <w:bCs/>
          <w:sz w:val="24"/>
          <w:szCs w:val="24"/>
        </w:rPr>
      </w:pPr>
      <w:r w:rsidRPr="001621C0">
        <w:rPr>
          <w:bCs/>
          <w:sz w:val="24"/>
          <w:szCs w:val="24"/>
        </w:rPr>
        <w:t>П</w:t>
      </w:r>
      <w:r w:rsidR="00CA230E" w:rsidRPr="001621C0">
        <w:rPr>
          <w:bCs/>
          <w:sz w:val="24"/>
          <w:szCs w:val="24"/>
        </w:rPr>
        <w:t xml:space="preserve">ланирование закупок осуществляется на основе Скользящего </w:t>
      </w:r>
      <w:r w:rsidR="00626920">
        <w:rPr>
          <w:bCs/>
          <w:sz w:val="24"/>
          <w:szCs w:val="24"/>
        </w:rPr>
        <w:t>плана потребности</w:t>
      </w:r>
      <w:r w:rsidR="00C04406">
        <w:rPr>
          <w:bCs/>
          <w:sz w:val="24"/>
          <w:szCs w:val="24"/>
        </w:rPr>
        <w:t>.</w:t>
      </w:r>
    </w:p>
    <w:p w14:paraId="056B4C34" w14:textId="77777777" w:rsidR="00CA230E" w:rsidRPr="001621C0" w:rsidRDefault="007B62A3" w:rsidP="00893B6B">
      <w:pPr>
        <w:pStyle w:val="af2"/>
        <w:numPr>
          <w:ilvl w:val="0"/>
          <w:numId w:val="29"/>
        </w:numPr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П</w:t>
      </w:r>
      <w:r w:rsidR="00CA230E" w:rsidRPr="001621C0">
        <w:rPr>
          <w:rFonts w:cstheme="minorHAnsi"/>
          <w:sz w:val="24"/>
          <w:szCs w:val="24"/>
        </w:rPr>
        <w:t>ланирование потребности в закупках осуществляется с учетом свободных запасов, товаров в пути, обязательств по текущим договорам о закупках;</w:t>
      </w:r>
    </w:p>
    <w:p w14:paraId="005722EA" w14:textId="716F59C2" w:rsidR="00CA230E" w:rsidRPr="001621C0" w:rsidRDefault="007B62A3" w:rsidP="00893B6B">
      <w:pPr>
        <w:pStyle w:val="af2"/>
        <w:numPr>
          <w:ilvl w:val="0"/>
          <w:numId w:val="29"/>
        </w:numPr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О</w:t>
      </w:r>
      <w:r w:rsidR="00CA230E" w:rsidRPr="001621C0">
        <w:rPr>
          <w:rFonts w:cstheme="minorHAnsi"/>
          <w:sz w:val="24"/>
          <w:szCs w:val="24"/>
        </w:rPr>
        <w:t xml:space="preserve">перационное исполнение закупочных процедур осуществляется на основе </w:t>
      </w:r>
      <w:r w:rsidR="00FB111F">
        <w:rPr>
          <w:rFonts w:cstheme="minorHAnsi"/>
          <w:sz w:val="24"/>
          <w:szCs w:val="24"/>
        </w:rPr>
        <w:t>План</w:t>
      </w:r>
      <w:r w:rsidR="00626920">
        <w:rPr>
          <w:rFonts w:cstheme="minorHAnsi"/>
          <w:sz w:val="24"/>
          <w:szCs w:val="24"/>
        </w:rPr>
        <w:t>а(</w:t>
      </w:r>
      <w:r w:rsidR="00FB111F">
        <w:rPr>
          <w:rFonts w:cstheme="minorHAnsi"/>
          <w:sz w:val="24"/>
          <w:szCs w:val="24"/>
        </w:rPr>
        <w:t>ов</w:t>
      </w:r>
      <w:r w:rsidR="00626920">
        <w:rPr>
          <w:rFonts w:cstheme="minorHAnsi"/>
          <w:sz w:val="24"/>
          <w:szCs w:val="24"/>
        </w:rPr>
        <w:t>)</w:t>
      </w:r>
      <w:r w:rsidR="00FB111F">
        <w:rPr>
          <w:rFonts w:cstheme="minorHAnsi"/>
          <w:sz w:val="24"/>
          <w:szCs w:val="24"/>
        </w:rPr>
        <w:t xml:space="preserve"> закупок</w:t>
      </w:r>
      <w:r w:rsidRPr="001621C0">
        <w:rPr>
          <w:rFonts w:cstheme="minorHAnsi"/>
          <w:sz w:val="24"/>
          <w:szCs w:val="24"/>
        </w:rPr>
        <w:t>.</w:t>
      </w:r>
    </w:p>
    <w:p w14:paraId="29E30B14" w14:textId="77777777" w:rsidR="009C3891" w:rsidRPr="001621C0" w:rsidRDefault="004E1ACA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8" w:name="_Toc461032428"/>
      <w:r w:rsidRPr="001621C0">
        <w:rPr>
          <w:rFonts w:asciiTheme="minorHAnsi" w:hAnsiTheme="minorHAnsi" w:cstheme="minorHAnsi"/>
          <w:color w:val="auto"/>
          <w:lang w:val="ru-RU"/>
        </w:rPr>
        <w:t>Формирование</w:t>
      </w:r>
      <w:r w:rsidR="00814B62" w:rsidRPr="001621C0">
        <w:rPr>
          <w:rFonts w:asciiTheme="minorHAnsi" w:hAnsiTheme="minorHAnsi" w:cstheme="minorHAnsi"/>
          <w:color w:val="auto"/>
          <w:lang w:val="ru-RU"/>
        </w:rPr>
        <w:t xml:space="preserve"> и корректировка</w:t>
      </w:r>
      <w:r w:rsidR="00082E20" w:rsidRPr="001621C0">
        <w:rPr>
          <w:rFonts w:asciiTheme="minorHAnsi" w:hAnsiTheme="minorHAnsi" w:cstheme="minorHAnsi"/>
          <w:color w:val="auto"/>
          <w:lang w:val="ru-RU"/>
        </w:rPr>
        <w:t xml:space="preserve"> </w:t>
      </w:r>
      <w:r w:rsidR="00137349" w:rsidRPr="001621C0">
        <w:rPr>
          <w:rFonts w:asciiTheme="minorHAnsi" w:hAnsiTheme="minorHAnsi" w:cstheme="minorHAnsi"/>
          <w:color w:val="auto"/>
          <w:lang w:val="ru-RU"/>
        </w:rPr>
        <w:t xml:space="preserve">Скользящего </w:t>
      </w:r>
      <w:r w:rsidRPr="001621C0">
        <w:rPr>
          <w:rFonts w:asciiTheme="minorHAnsi" w:hAnsiTheme="minorHAnsi" w:cstheme="minorHAnsi"/>
          <w:color w:val="auto"/>
          <w:lang w:val="ru-RU"/>
        </w:rPr>
        <w:t>плана потребности</w:t>
      </w:r>
      <w:bookmarkEnd w:id="8"/>
    </w:p>
    <w:p w14:paraId="062CCE38" w14:textId="537FB054" w:rsidR="00072DD2" w:rsidRPr="001621C0" w:rsidRDefault="00756FFF" w:rsidP="00180CD8">
      <w:pPr>
        <w:pStyle w:val="af2"/>
        <w:numPr>
          <w:ilvl w:val="0"/>
          <w:numId w:val="35"/>
        </w:numPr>
        <w:tabs>
          <w:tab w:val="left" w:pos="709"/>
        </w:tabs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Скользящий</w:t>
      </w:r>
      <w:r w:rsidR="006732A6" w:rsidRPr="001621C0">
        <w:rPr>
          <w:rFonts w:cstheme="minorHAnsi"/>
          <w:sz w:val="24"/>
          <w:szCs w:val="24"/>
        </w:rPr>
        <w:t xml:space="preserve"> план</w:t>
      </w:r>
      <w:r w:rsidRPr="001621C0">
        <w:rPr>
          <w:rFonts w:cstheme="minorHAnsi"/>
          <w:sz w:val="24"/>
          <w:szCs w:val="24"/>
        </w:rPr>
        <w:t xml:space="preserve"> потребности формирует</w:t>
      </w:r>
      <w:r w:rsidR="00B33AD3" w:rsidRPr="001621C0">
        <w:rPr>
          <w:rFonts w:cstheme="minorHAnsi"/>
          <w:sz w:val="24"/>
          <w:szCs w:val="24"/>
        </w:rPr>
        <w:t>ся</w:t>
      </w:r>
      <w:r w:rsidR="00DA56F1" w:rsidRPr="001621C0">
        <w:rPr>
          <w:rFonts w:cstheme="minorHAnsi"/>
          <w:sz w:val="24"/>
          <w:szCs w:val="24"/>
        </w:rPr>
        <w:t xml:space="preserve"> </w:t>
      </w:r>
      <w:r w:rsidR="000A4BDF" w:rsidRPr="001621C0">
        <w:rPr>
          <w:rFonts w:cstheme="minorHAnsi"/>
          <w:sz w:val="24"/>
          <w:szCs w:val="24"/>
        </w:rPr>
        <w:t xml:space="preserve">в </w:t>
      </w:r>
      <w:r w:rsidR="00DA56F1" w:rsidRPr="001621C0">
        <w:rPr>
          <w:rFonts w:cstheme="minorHAnsi"/>
          <w:sz w:val="24"/>
          <w:szCs w:val="24"/>
        </w:rPr>
        <w:t>течение 20</w:t>
      </w:r>
      <w:r w:rsidR="006A7AA3">
        <w:rPr>
          <w:rFonts w:cstheme="minorHAnsi"/>
          <w:sz w:val="24"/>
          <w:szCs w:val="24"/>
        </w:rPr>
        <w:t xml:space="preserve"> календарных</w:t>
      </w:r>
      <w:r w:rsidR="00DA56F1" w:rsidRPr="001621C0">
        <w:rPr>
          <w:rFonts w:cstheme="minorHAnsi"/>
          <w:sz w:val="24"/>
          <w:szCs w:val="24"/>
        </w:rPr>
        <w:t xml:space="preserve"> дней с даты</w:t>
      </w:r>
      <w:r w:rsidR="000A4BDF" w:rsidRPr="001621C0">
        <w:rPr>
          <w:rFonts w:cstheme="minorHAnsi"/>
          <w:sz w:val="24"/>
          <w:szCs w:val="24"/>
        </w:rPr>
        <w:t xml:space="preserve"> </w:t>
      </w:r>
      <w:r w:rsidR="00DA56F1" w:rsidRPr="001621C0">
        <w:rPr>
          <w:rFonts w:cstheme="minorHAnsi"/>
          <w:sz w:val="24"/>
          <w:szCs w:val="24"/>
        </w:rPr>
        <w:t xml:space="preserve">утверждения </w:t>
      </w:r>
      <w:r w:rsidR="008F1DA4">
        <w:rPr>
          <w:rFonts w:cstheme="minorHAnsi"/>
          <w:sz w:val="24"/>
          <w:szCs w:val="24"/>
        </w:rPr>
        <w:t>плановых затрат</w:t>
      </w:r>
      <w:r w:rsidR="004D137E" w:rsidRPr="001621C0">
        <w:rPr>
          <w:rFonts w:cstheme="minorHAnsi"/>
          <w:sz w:val="24"/>
          <w:szCs w:val="24"/>
        </w:rPr>
        <w:t xml:space="preserve"> </w:t>
      </w:r>
      <w:r w:rsidR="00B33AD3" w:rsidRPr="001621C0">
        <w:rPr>
          <w:rFonts w:cstheme="minorHAnsi"/>
          <w:sz w:val="24"/>
          <w:szCs w:val="24"/>
        </w:rPr>
        <w:t xml:space="preserve">в разрезе </w:t>
      </w:r>
      <w:r w:rsidR="000F2B1A" w:rsidRPr="001621C0">
        <w:rPr>
          <w:rFonts w:cstheme="minorHAnsi"/>
          <w:sz w:val="24"/>
          <w:szCs w:val="24"/>
        </w:rPr>
        <w:t>Инициаторов</w:t>
      </w:r>
      <w:r w:rsidR="002A4F1D">
        <w:rPr>
          <w:rFonts w:cstheme="minorHAnsi"/>
          <w:sz w:val="24"/>
          <w:szCs w:val="24"/>
        </w:rPr>
        <w:t xml:space="preserve"> потребности</w:t>
      </w:r>
      <w:r w:rsidR="000F2B1A" w:rsidRPr="001621C0">
        <w:rPr>
          <w:rFonts w:cstheme="minorHAnsi"/>
          <w:sz w:val="24"/>
          <w:szCs w:val="24"/>
        </w:rPr>
        <w:t xml:space="preserve">, статей расходов, номенклатуры ТРУ </w:t>
      </w:r>
      <w:r w:rsidR="000377E6" w:rsidRPr="001621C0">
        <w:rPr>
          <w:rFonts w:cstheme="minorHAnsi"/>
          <w:sz w:val="24"/>
          <w:szCs w:val="24"/>
        </w:rPr>
        <w:t xml:space="preserve">в </w:t>
      </w:r>
      <w:r w:rsidR="00A63572" w:rsidRPr="001621C0">
        <w:rPr>
          <w:rFonts w:cstheme="minorHAnsi"/>
          <w:sz w:val="24"/>
          <w:szCs w:val="24"/>
        </w:rPr>
        <w:t>с</w:t>
      </w:r>
      <w:r w:rsidR="000377E6" w:rsidRPr="001621C0">
        <w:rPr>
          <w:rFonts w:cstheme="minorHAnsi"/>
          <w:sz w:val="24"/>
          <w:szCs w:val="24"/>
        </w:rPr>
        <w:t xml:space="preserve">оответствии с </w:t>
      </w:r>
      <w:r w:rsidR="00A63572" w:rsidRPr="001621C0">
        <w:rPr>
          <w:rFonts w:cstheme="minorHAnsi"/>
          <w:sz w:val="24"/>
          <w:szCs w:val="24"/>
        </w:rPr>
        <w:t>ЕНС ТРУ</w:t>
      </w:r>
      <w:r w:rsidR="000F2B1A" w:rsidRPr="001621C0">
        <w:rPr>
          <w:rFonts w:cstheme="minorHAnsi"/>
          <w:sz w:val="24"/>
          <w:szCs w:val="24"/>
        </w:rPr>
        <w:t>, мест</w:t>
      </w:r>
      <w:r w:rsidR="000377E6" w:rsidRPr="001621C0">
        <w:rPr>
          <w:rFonts w:cstheme="minorHAnsi"/>
          <w:sz w:val="24"/>
          <w:szCs w:val="24"/>
        </w:rPr>
        <w:t>а</w:t>
      </w:r>
      <w:r w:rsidR="000F2B1A" w:rsidRPr="001621C0">
        <w:rPr>
          <w:rFonts w:cstheme="minorHAnsi"/>
          <w:sz w:val="24"/>
          <w:szCs w:val="24"/>
        </w:rPr>
        <w:t xml:space="preserve"> и даты поставки товара, выполнения работ, оказания услуг, </w:t>
      </w:r>
      <w:r w:rsidR="00270A2C" w:rsidRPr="001621C0">
        <w:rPr>
          <w:rFonts w:cstheme="minorHAnsi"/>
          <w:sz w:val="24"/>
          <w:szCs w:val="24"/>
        </w:rPr>
        <w:t>маркет</w:t>
      </w:r>
      <w:r w:rsidR="000F2B1A" w:rsidRPr="001621C0">
        <w:rPr>
          <w:rFonts w:cstheme="minorHAnsi"/>
          <w:sz w:val="24"/>
          <w:szCs w:val="24"/>
        </w:rPr>
        <w:t>инговых цен, общей стоимости по позициям</w:t>
      </w:r>
      <w:r w:rsidR="00A5244A" w:rsidRPr="001621C0">
        <w:rPr>
          <w:rFonts w:cstheme="minorHAnsi"/>
          <w:sz w:val="24"/>
          <w:szCs w:val="24"/>
        </w:rPr>
        <w:t>. Скользящий план</w:t>
      </w:r>
      <w:r w:rsidR="00366CF4">
        <w:rPr>
          <w:rFonts w:cstheme="minorHAnsi"/>
          <w:sz w:val="24"/>
          <w:szCs w:val="24"/>
        </w:rPr>
        <w:t xml:space="preserve"> потребности</w:t>
      </w:r>
      <w:r w:rsidR="00A5244A" w:rsidRPr="001621C0">
        <w:rPr>
          <w:rFonts w:cstheme="minorHAnsi"/>
          <w:sz w:val="24"/>
          <w:szCs w:val="24"/>
        </w:rPr>
        <w:t xml:space="preserve"> может содержать другие </w:t>
      </w:r>
      <w:r w:rsidR="00072DD2" w:rsidRPr="001621C0">
        <w:rPr>
          <w:rFonts w:cstheme="minorHAnsi"/>
          <w:sz w:val="24"/>
          <w:szCs w:val="24"/>
        </w:rPr>
        <w:t>данные</w:t>
      </w:r>
      <w:r w:rsidR="00DB5D41">
        <w:rPr>
          <w:rFonts w:cstheme="minorHAnsi"/>
          <w:sz w:val="24"/>
          <w:szCs w:val="24"/>
        </w:rPr>
        <w:t>,</w:t>
      </w:r>
      <w:r w:rsidR="00072DD2" w:rsidRPr="001621C0">
        <w:rPr>
          <w:rFonts w:cstheme="minorHAnsi"/>
          <w:sz w:val="24"/>
          <w:szCs w:val="24"/>
        </w:rPr>
        <w:t xml:space="preserve"> предусмотренные в </w:t>
      </w:r>
      <w:r w:rsidR="0056375C" w:rsidRPr="001621C0">
        <w:rPr>
          <w:rFonts w:cstheme="minorHAnsi"/>
          <w:sz w:val="24"/>
          <w:szCs w:val="24"/>
        </w:rPr>
        <w:t>отраслевом регламенте закупок</w:t>
      </w:r>
      <w:r w:rsidR="00072DD2" w:rsidRPr="001621C0">
        <w:rPr>
          <w:rFonts w:cstheme="minorHAnsi"/>
          <w:sz w:val="24"/>
          <w:szCs w:val="24"/>
        </w:rPr>
        <w:t>.</w:t>
      </w:r>
      <w:r w:rsidR="00C97B51">
        <w:rPr>
          <w:rFonts w:cstheme="minorHAnsi"/>
          <w:sz w:val="24"/>
          <w:szCs w:val="24"/>
        </w:rPr>
        <w:t xml:space="preserve"> Скользящий план потребности может пересматриваться с периодичностью, определяемой в отраслевом регламенте </w:t>
      </w:r>
      <w:r w:rsidR="006F057F">
        <w:rPr>
          <w:rFonts w:cstheme="minorHAnsi"/>
          <w:sz w:val="24"/>
          <w:szCs w:val="24"/>
        </w:rPr>
        <w:t>закупок</w:t>
      </w:r>
      <w:r w:rsidR="0084543D" w:rsidRPr="0084543D">
        <w:rPr>
          <w:rFonts w:cstheme="minorHAnsi"/>
          <w:sz w:val="24"/>
          <w:szCs w:val="24"/>
        </w:rPr>
        <w:t xml:space="preserve"> </w:t>
      </w:r>
      <w:r w:rsidR="0084543D">
        <w:rPr>
          <w:rFonts w:cstheme="minorHAnsi"/>
          <w:sz w:val="24"/>
          <w:szCs w:val="24"/>
        </w:rPr>
        <w:t>с учетом нормативных сроков поставок</w:t>
      </w:r>
      <w:r w:rsidR="00DB5D41">
        <w:rPr>
          <w:rFonts w:cstheme="minorHAnsi"/>
          <w:sz w:val="24"/>
          <w:szCs w:val="24"/>
        </w:rPr>
        <w:t xml:space="preserve"> и </w:t>
      </w:r>
      <w:r w:rsidR="006A7AA3">
        <w:rPr>
          <w:rFonts w:cstheme="minorHAnsi"/>
          <w:sz w:val="24"/>
          <w:szCs w:val="24"/>
        </w:rPr>
        <w:t xml:space="preserve">изменения </w:t>
      </w:r>
      <w:r w:rsidR="00DE3D64">
        <w:rPr>
          <w:rFonts w:cstheme="minorHAnsi"/>
          <w:sz w:val="24"/>
          <w:szCs w:val="24"/>
          <w:lang w:val="kk-KZ"/>
        </w:rPr>
        <w:t>плановых затрат</w:t>
      </w:r>
      <w:r w:rsidR="006F057F">
        <w:rPr>
          <w:rFonts w:cstheme="minorHAnsi"/>
          <w:sz w:val="24"/>
          <w:szCs w:val="24"/>
        </w:rPr>
        <w:t>.</w:t>
      </w:r>
    </w:p>
    <w:p w14:paraId="7FEFF4EF" w14:textId="77777777" w:rsidR="0056375C" w:rsidRPr="001621C0" w:rsidRDefault="0056375C" w:rsidP="003C3CA3">
      <w:pPr>
        <w:pStyle w:val="af2"/>
        <w:numPr>
          <w:ilvl w:val="0"/>
          <w:numId w:val="35"/>
        </w:numPr>
        <w:tabs>
          <w:tab w:val="left" w:pos="709"/>
        </w:tabs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Скользящий план потребности включает в себя информацию по двум видам потребности в соответствии со сроками поставок ТРУ:</w:t>
      </w:r>
    </w:p>
    <w:p w14:paraId="339476AD" w14:textId="77777777" w:rsidR="0056375C" w:rsidRPr="001621C0" w:rsidRDefault="0056375C" w:rsidP="003C3CA3">
      <w:pPr>
        <w:pStyle w:val="51"/>
        <w:numPr>
          <w:ilvl w:val="1"/>
          <w:numId w:val="10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>потребность по долгосрочным позициям (для закупок со сроком поставки товара, выполнения работ, оказания услуг более 12 месяцев);</w:t>
      </w:r>
    </w:p>
    <w:p w14:paraId="61999C71" w14:textId="77777777" w:rsidR="0056375C" w:rsidRPr="001621C0" w:rsidRDefault="0056375C" w:rsidP="003C3CA3">
      <w:pPr>
        <w:pStyle w:val="51"/>
        <w:numPr>
          <w:ilvl w:val="1"/>
          <w:numId w:val="10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>годовая потребность (для закупок по поставке товара, выполнению работ, оказанию услуг в течение 12 месяцев).</w:t>
      </w:r>
    </w:p>
    <w:p w14:paraId="5D1393D5" w14:textId="77777777" w:rsidR="0056375C" w:rsidRPr="001621C0" w:rsidRDefault="0056375C" w:rsidP="003C3CA3">
      <w:pPr>
        <w:pStyle w:val="af2"/>
        <w:numPr>
          <w:ilvl w:val="0"/>
          <w:numId w:val="35"/>
        </w:numPr>
        <w:tabs>
          <w:tab w:val="left" w:pos="709"/>
        </w:tabs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Потребность по долгосрочным позициям используется для:</w:t>
      </w:r>
    </w:p>
    <w:p w14:paraId="531B4B16" w14:textId="77777777" w:rsidR="0056375C" w:rsidRPr="001621C0" w:rsidRDefault="0056375C" w:rsidP="003C3CA3">
      <w:pPr>
        <w:pStyle w:val="51"/>
        <w:numPr>
          <w:ilvl w:val="0"/>
          <w:numId w:val="36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планирования закупок ТРУ с нормативным сроком поставок более 12 месяцев; </w:t>
      </w:r>
    </w:p>
    <w:p w14:paraId="591C7CBB" w14:textId="77777777" w:rsidR="0056375C" w:rsidRPr="001621C0" w:rsidRDefault="0056375C" w:rsidP="003C3CA3">
      <w:pPr>
        <w:pStyle w:val="51"/>
        <w:numPr>
          <w:ilvl w:val="0"/>
          <w:numId w:val="36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>заключения долгосрочных договоров о закупках на основании Закупочных категорийных стратегий.</w:t>
      </w:r>
    </w:p>
    <w:p w14:paraId="34EA07CC" w14:textId="77777777" w:rsidR="004D137E" w:rsidRPr="001621C0" w:rsidRDefault="0056375C" w:rsidP="003C3CA3">
      <w:pPr>
        <w:pStyle w:val="af2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Информация о годовой потребности используется для планирования закупок ТРУ с нормативным сроком поставок до 12 месяцев.</w:t>
      </w:r>
    </w:p>
    <w:p w14:paraId="1139EC3D" w14:textId="77777777" w:rsidR="004D137E" w:rsidRPr="001621C0" w:rsidRDefault="00C067B9" w:rsidP="003C3CA3">
      <w:pPr>
        <w:pStyle w:val="af2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Необходимо разделять источники обеспечения </w:t>
      </w:r>
      <w:r w:rsidR="004D137E" w:rsidRPr="001621C0">
        <w:rPr>
          <w:rFonts w:cstheme="minorHAnsi"/>
          <w:sz w:val="24"/>
          <w:szCs w:val="24"/>
        </w:rPr>
        <w:t>ТРУ, включенные в Скользящий план потребности:</w:t>
      </w:r>
    </w:p>
    <w:p w14:paraId="76288C71" w14:textId="77777777" w:rsidR="002B2A69" w:rsidRPr="001621C0" w:rsidRDefault="004D137E" w:rsidP="00CA1F85">
      <w:pPr>
        <w:pStyle w:val="af2"/>
        <w:numPr>
          <w:ilvl w:val="1"/>
          <w:numId w:val="28"/>
        </w:numPr>
        <w:tabs>
          <w:tab w:val="left" w:pos="851"/>
        </w:tabs>
        <w:spacing w:after="0"/>
        <w:ind w:left="1418" w:hanging="992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из свободных запасов;</w:t>
      </w:r>
    </w:p>
    <w:p w14:paraId="0CA0B24E" w14:textId="77777777" w:rsidR="004D137E" w:rsidRPr="001621C0" w:rsidRDefault="004D137E" w:rsidP="004D137E">
      <w:pPr>
        <w:pStyle w:val="af2"/>
        <w:numPr>
          <w:ilvl w:val="1"/>
          <w:numId w:val="28"/>
        </w:numPr>
        <w:tabs>
          <w:tab w:val="left" w:pos="851"/>
        </w:tabs>
        <w:spacing w:after="0"/>
        <w:ind w:left="1418" w:hanging="992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по обязательствам в рамках действующих договоров о закупках;</w:t>
      </w:r>
    </w:p>
    <w:p w14:paraId="0BE51981" w14:textId="77777777" w:rsidR="0056375C" w:rsidRPr="001621C0" w:rsidRDefault="004D137E" w:rsidP="003C3CA3">
      <w:pPr>
        <w:pStyle w:val="af2"/>
        <w:numPr>
          <w:ilvl w:val="1"/>
          <w:numId w:val="28"/>
        </w:numPr>
        <w:tabs>
          <w:tab w:val="left" w:pos="851"/>
        </w:tabs>
        <w:spacing w:after="0"/>
        <w:ind w:left="1418" w:hanging="992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путем проведения закупочных процедур. </w:t>
      </w:r>
    </w:p>
    <w:p w14:paraId="6F10220F" w14:textId="77777777" w:rsidR="00EE64CF" w:rsidRPr="001621C0" w:rsidRDefault="00EE64CF" w:rsidP="003C3CA3">
      <w:pPr>
        <w:pStyle w:val="af2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Корректировки Скользящего плана потребности осуществляются по заявкам Инициаторов</w:t>
      </w:r>
      <w:r w:rsidR="002A4F1D">
        <w:rPr>
          <w:rFonts w:cstheme="minorHAnsi"/>
          <w:sz w:val="24"/>
          <w:szCs w:val="24"/>
        </w:rPr>
        <w:t xml:space="preserve"> потребности</w:t>
      </w:r>
      <w:r w:rsidRPr="001621C0">
        <w:rPr>
          <w:rFonts w:cstheme="minorHAnsi"/>
          <w:sz w:val="24"/>
          <w:szCs w:val="24"/>
        </w:rPr>
        <w:t xml:space="preserve"> при изменении потребности в части объемов, номенклатуры, маркетинговой цены, сроков поставки, условий поставок</w:t>
      </w:r>
      <w:r w:rsidR="00814B62" w:rsidRPr="001621C0">
        <w:rPr>
          <w:rFonts w:cstheme="minorHAnsi"/>
          <w:sz w:val="24"/>
          <w:szCs w:val="24"/>
        </w:rPr>
        <w:t>.</w:t>
      </w:r>
    </w:p>
    <w:p w14:paraId="58F77C21" w14:textId="77777777" w:rsidR="00756FFF" w:rsidRPr="001621C0" w:rsidRDefault="00E636E1" w:rsidP="003C3CA3">
      <w:pPr>
        <w:pStyle w:val="af2"/>
        <w:numPr>
          <w:ilvl w:val="0"/>
          <w:numId w:val="35"/>
        </w:numPr>
        <w:tabs>
          <w:tab w:val="left" w:pos="567"/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lastRenderedPageBreak/>
        <w:t xml:space="preserve">Корректировки </w:t>
      </w:r>
      <w:r w:rsidR="00DF5311" w:rsidRPr="001621C0">
        <w:rPr>
          <w:rFonts w:cstheme="minorHAnsi"/>
          <w:sz w:val="24"/>
          <w:szCs w:val="24"/>
        </w:rPr>
        <w:t xml:space="preserve">Скользящего плана потребности </w:t>
      </w:r>
      <w:r w:rsidRPr="001621C0">
        <w:rPr>
          <w:rFonts w:cstheme="minorHAnsi"/>
          <w:sz w:val="24"/>
          <w:szCs w:val="24"/>
        </w:rPr>
        <w:t>в пределах</w:t>
      </w:r>
      <w:r w:rsidR="00DF5311" w:rsidRPr="001621C0">
        <w:rPr>
          <w:rFonts w:cstheme="minorHAnsi"/>
          <w:sz w:val="24"/>
          <w:szCs w:val="24"/>
        </w:rPr>
        <w:t xml:space="preserve"> </w:t>
      </w:r>
      <w:r w:rsidR="008F1DA4">
        <w:rPr>
          <w:rFonts w:cstheme="minorHAnsi"/>
          <w:sz w:val="24"/>
          <w:szCs w:val="24"/>
        </w:rPr>
        <w:t>плановых затрат</w:t>
      </w:r>
      <w:r w:rsidR="00DF5311" w:rsidRPr="001621C0">
        <w:rPr>
          <w:rFonts w:cstheme="minorHAnsi"/>
          <w:sz w:val="24"/>
          <w:szCs w:val="24"/>
        </w:rPr>
        <w:t xml:space="preserve">, </w:t>
      </w:r>
      <w:r w:rsidRPr="001621C0">
        <w:rPr>
          <w:rFonts w:cstheme="minorHAnsi"/>
          <w:sz w:val="24"/>
          <w:szCs w:val="24"/>
        </w:rPr>
        <w:t>согласовываются</w:t>
      </w:r>
      <w:r w:rsidR="0094564D" w:rsidRPr="001621C0">
        <w:rPr>
          <w:rFonts w:cstheme="minorHAnsi"/>
          <w:sz w:val="24"/>
          <w:szCs w:val="24"/>
        </w:rPr>
        <w:t xml:space="preserve"> с руководителем И</w:t>
      </w:r>
      <w:r w:rsidR="00DF5311" w:rsidRPr="001621C0">
        <w:rPr>
          <w:rFonts w:cstheme="minorHAnsi"/>
          <w:sz w:val="24"/>
          <w:szCs w:val="24"/>
        </w:rPr>
        <w:t>нициатора</w:t>
      </w:r>
      <w:r w:rsidR="002A4F1D">
        <w:rPr>
          <w:rFonts w:cstheme="minorHAnsi"/>
          <w:sz w:val="24"/>
          <w:szCs w:val="24"/>
        </w:rPr>
        <w:t xml:space="preserve"> потребности</w:t>
      </w:r>
      <w:r w:rsidR="0094564D" w:rsidRPr="001621C0">
        <w:rPr>
          <w:rFonts w:cstheme="minorHAnsi"/>
          <w:sz w:val="24"/>
          <w:szCs w:val="24"/>
        </w:rPr>
        <w:t xml:space="preserve"> и </w:t>
      </w:r>
      <w:r w:rsidR="00DF5311" w:rsidRPr="001621C0">
        <w:rPr>
          <w:rFonts w:cstheme="minorHAnsi"/>
          <w:sz w:val="24"/>
          <w:szCs w:val="24"/>
        </w:rPr>
        <w:t>структурным подразделением, ответственным за организацию и проведение закупок.</w:t>
      </w:r>
    </w:p>
    <w:p w14:paraId="2961E05F" w14:textId="649C5E68" w:rsidR="00EE64CF" w:rsidRPr="00ED696F" w:rsidRDefault="00EE64CF" w:rsidP="00ED696F">
      <w:pPr>
        <w:pStyle w:val="af2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cstheme="minorHAnsi"/>
          <w:color w:val="000000" w:themeColor="text1"/>
          <w:sz w:val="24"/>
          <w:szCs w:val="24"/>
        </w:rPr>
      </w:pPr>
      <w:r w:rsidRPr="001621C0">
        <w:rPr>
          <w:rFonts w:cstheme="minorHAnsi"/>
          <w:color w:val="000000" w:themeColor="text1"/>
          <w:sz w:val="24"/>
          <w:szCs w:val="24"/>
        </w:rPr>
        <w:t xml:space="preserve">В случае, если корректировка Скользящего плана потребности требует изменения </w:t>
      </w:r>
      <w:r w:rsidR="008F1DA4">
        <w:rPr>
          <w:rFonts w:cstheme="minorHAnsi"/>
          <w:color w:val="000000" w:themeColor="text1"/>
          <w:sz w:val="24"/>
          <w:szCs w:val="24"/>
        </w:rPr>
        <w:t>плановых затрат</w:t>
      </w:r>
      <w:r w:rsidRPr="001621C0">
        <w:rPr>
          <w:rFonts w:cstheme="minorHAnsi"/>
          <w:color w:val="000000" w:themeColor="text1"/>
          <w:sz w:val="24"/>
          <w:szCs w:val="24"/>
        </w:rPr>
        <w:t>,</w:t>
      </w:r>
      <w:r w:rsidR="00814B62" w:rsidRPr="001621C0">
        <w:rPr>
          <w:rFonts w:cstheme="minorHAnsi"/>
          <w:color w:val="000000" w:themeColor="text1"/>
          <w:sz w:val="24"/>
          <w:szCs w:val="24"/>
        </w:rPr>
        <w:t xml:space="preserve"> то</w:t>
      </w:r>
      <w:r w:rsidRPr="001621C0">
        <w:rPr>
          <w:rFonts w:cstheme="minorHAnsi"/>
          <w:color w:val="000000" w:themeColor="text1"/>
          <w:sz w:val="24"/>
          <w:szCs w:val="24"/>
        </w:rPr>
        <w:t xml:space="preserve"> </w:t>
      </w:r>
      <w:r w:rsidR="00814B62" w:rsidRPr="001621C0">
        <w:rPr>
          <w:rFonts w:cstheme="minorHAnsi"/>
          <w:color w:val="000000" w:themeColor="text1"/>
          <w:sz w:val="24"/>
          <w:szCs w:val="24"/>
        </w:rPr>
        <w:t xml:space="preserve">Инициатор потребности в соответствии с нормативными документами Заказчика, </w:t>
      </w:r>
      <w:r w:rsidRPr="001621C0">
        <w:rPr>
          <w:rFonts w:cstheme="minorHAnsi"/>
          <w:color w:val="000000" w:themeColor="text1"/>
          <w:sz w:val="24"/>
          <w:szCs w:val="24"/>
        </w:rPr>
        <w:t xml:space="preserve">регулирующими процесс </w:t>
      </w:r>
      <w:r w:rsidR="006A7AA3">
        <w:rPr>
          <w:rFonts w:cstheme="minorHAnsi"/>
          <w:color w:val="000000" w:themeColor="text1"/>
          <w:sz w:val="24"/>
          <w:szCs w:val="24"/>
        </w:rPr>
        <w:t>оперативного планирования (бюджетирования)</w:t>
      </w:r>
      <w:r w:rsidR="00814B62" w:rsidRPr="001621C0">
        <w:rPr>
          <w:rFonts w:cstheme="minorHAnsi"/>
          <w:color w:val="000000" w:themeColor="text1"/>
          <w:sz w:val="24"/>
          <w:szCs w:val="24"/>
        </w:rPr>
        <w:t xml:space="preserve">, инициирует корректировку </w:t>
      </w:r>
      <w:r w:rsidR="008F1DA4">
        <w:rPr>
          <w:rFonts w:cstheme="minorHAnsi"/>
          <w:color w:val="000000" w:themeColor="text1"/>
          <w:sz w:val="24"/>
          <w:szCs w:val="24"/>
        </w:rPr>
        <w:t>плановых затрат</w:t>
      </w:r>
      <w:r w:rsidRPr="001621C0">
        <w:rPr>
          <w:rFonts w:cstheme="minorHAnsi"/>
          <w:color w:val="000000" w:themeColor="text1"/>
          <w:sz w:val="24"/>
          <w:szCs w:val="24"/>
        </w:rPr>
        <w:t>.</w:t>
      </w:r>
    </w:p>
    <w:p w14:paraId="2AE962F2" w14:textId="77777777" w:rsidR="00CF11D2" w:rsidRPr="001621C0" w:rsidRDefault="00CF11D2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9" w:name="_Toc461032429"/>
      <w:r w:rsidRPr="001621C0">
        <w:rPr>
          <w:rFonts w:asciiTheme="minorHAnsi" w:hAnsiTheme="minorHAnsi" w:cstheme="minorHAnsi"/>
          <w:color w:val="auto"/>
          <w:lang w:val="ru-RU"/>
        </w:rPr>
        <w:t xml:space="preserve">Формирование </w:t>
      </w:r>
      <w:r w:rsidR="00FB111F">
        <w:rPr>
          <w:rFonts w:asciiTheme="minorHAnsi" w:hAnsiTheme="minorHAnsi" w:cstheme="minorHAnsi"/>
          <w:color w:val="auto"/>
          <w:lang w:val="ru-RU"/>
        </w:rPr>
        <w:t>План</w:t>
      </w:r>
      <w:r w:rsidR="006A7AA3">
        <w:rPr>
          <w:rFonts w:asciiTheme="minorHAnsi" w:hAnsiTheme="minorHAnsi" w:cstheme="minorHAnsi"/>
          <w:color w:val="auto"/>
          <w:lang w:val="ru-RU"/>
        </w:rPr>
        <w:t>а(</w:t>
      </w:r>
      <w:r w:rsidR="00FB111F">
        <w:rPr>
          <w:rFonts w:asciiTheme="minorHAnsi" w:hAnsiTheme="minorHAnsi" w:cstheme="minorHAnsi"/>
          <w:color w:val="auto"/>
          <w:lang w:val="ru-RU"/>
        </w:rPr>
        <w:t>ов</w:t>
      </w:r>
      <w:r w:rsidR="006A7AA3">
        <w:rPr>
          <w:rFonts w:asciiTheme="minorHAnsi" w:hAnsiTheme="minorHAnsi" w:cstheme="minorHAnsi"/>
          <w:color w:val="auto"/>
          <w:lang w:val="ru-RU"/>
        </w:rPr>
        <w:t>)</w:t>
      </w:r>
      <w:r w:rsidR="00FB111F">
        <w:rPr>
          <w:rFonts w:asciiTheme="minorHAnsi" w:hAnsiTheme="minorHAnsi" w:cstheme="minorHAnsi"/>
          <w:color w:val="auto"/>
          <w:lang w:val="ru-RU"/>
        </w:rPr>
        <w:t xml:space="preserve"> закупок</w:t>
      </w:r>
      <w:bookmarkEnd w:id="9"/>
    </w:p>
    <w:p w14:paraId="5685ADDD" w14:textId="19C14AC9" w:rsidR="002B2A69" w:rsidRPr="001621C0" w:rsidRDefault="000203DE" w:rsidP="003C3CA3">
      <w:pPr>
        <w:pStyle w:val="af2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(</w:t>
      </w:r>
      <w:r w:rsidR="00A57321">
        <w:rPr>
          <w:rFonts w:eastAsiaTheme="minorHAnsi" w:cstheme="minorHAnsi"/>
          <w:sz w:val="24"/>
          <w:szCs w:val="24"/>
        </w:rPr>
        <w:t>ы</w:t>
      </w:r>
      <w:r w:rsidR="006A7AA3">
        <w:rPr>
          <w:rFonts w:eastAsiaTheme="minorHAnsi" w:cstheme="minorHAnsi"/>
          <w:sz w:val="24"/>
          <w:szCs w:val="24"/>
        </w:rPr>
        <w:t>)</w:t>
      </w:r>
      <w:r>
        <w:rPr>
          <w:rFonts w:eastAsiaTheme="minorHAnsi" w:cstheme="minorHAnsi"/>
          <w:sz w:val="24"/>
          <w:szCs w:val="24"/>
        </w:rPr>
        <w:t xml:space="preserve"> закупок </w:t>
      </w:r>
      <w:r w:rsidR="00A57321" w:rsidRPr="001621C0">
        <w:rPr>
          <w:rFonts w:eastAsiaTheme="minorHAnsi" w:cstheme="minorHAnsi"/>
          <w:sz w:val="24"/>
          <w:szCs w:val="24"/>
        </w:rPr>
        <w:t>формиру</w:t>
      </w:r>
      <w:r w:rsidR="00A57321">
        <w:rPr>
          <w:rFonts w:eastAsiaTheme="minorHAnsi" w:cstheme="minorHAnsi"/>
          <w:sz w:val="24"/>
          <w:szCs w:val="24"/>
        </w:rPr>
        <w:t>ются</w:t>
      </w:r>
      <w:r w:rsidR="00A57321" w:rsidRPr="001621C0">
        <w:rPr>
          <w:rFonts w:eastAsiaTheme="minorHAnsi" w:cstheme="minorHAnsi"/>
          <w:sz w:val="24"/>
          <w:szCs w:val="24"/>
        </w:rPr>
        <w:t xml:space="preserve"> </w:t>
      </w:r>
      <w:r w:rsidR="009E23B6" w:rsidRPr="001621C0">
        <w:rPr>
          <w:rFonts w:eastAsiaTheme="minorHAnsi" w:cstheme="minorHAnsi"/>
          <w:sz w:val="24"/>
          <w:szCs w:val="24"/>
        </w:rPr>
        <w:t>на основании Скользяще</w:t>
      </w:r>
      <w:r w:rsidR="006029EB" w:rsidRPr="001621C0">
        <w:rPr>
          <w:rFonts w:eastAsiaTheme="minorHAnsi" w:cstheme="minorHAnsi"/>
          <w:sz w:val="24"/>
          <w:szCs w:val="24"/>
        </w:rPr>
        <w:t xml:space="preserve">го плана потребности за вычетом </w:t>
      </w:r>
      <w:r w:rsidR="009E23B6" w:rsidRPr="001621C0">
        <w:rPr>
          <w:rFonts w:eastAsiaTheme="minorHAnsi" w:cstheme="minorHAnsi"/>
          <w:sz w:val="24"/>
          <w:szCs w:val="24"/>
        </w:rPr>
        <w:t>свободных складских запасов</w:t>
      </w:r>
      <w:r w:rsidR="002B2A69" w:rsidRPr="001621C0">
        <w:rPr>
          <w:rFonts w:eastAsiaTheme="minorHAnsi" w:cstheme="minorHAnsi"/>
          <w:sz w:val="24"/>
          <w:szCs w:val="24"/>
        </w:rPr>
        <w:t xml:space="preserve">, </w:t>
      </w:r>
      <w:r w:rsidR="009E23B6" w:rsidRPr="001621C0">
        <w:rPr>
          <w:rFonts w:eastAsiaTheme="minorHAnsi" w:cstheme="minorHAnsi"/>
          <w:sz w:val="24"/>
          <w:szCs w:val="24"/>
        </w:rPr>
        <w:t>товаров в пути</w:t>
      </w:r>
      <w:r w:rsidR="002B2A69" w:rsidRPr="001621C0">
        <w:rPr>
          <w:rFonts w:eastAsiaTheme="minorHAnsi" w:cstheme="minorHAnsi"/>
          <w:sz w:val="24"/>
          <w:szCs w:val="24"/>
        </w:rPr>
        <w:t xml:space="preserve">, </w:t>
      </w:r>
      <w:r w:rsidR="009E23B6" w:rsidRPr="001621C0">
        <w:rPr>
          <w:rFonts w:eastAsiaTheme="minorHAnsi" w:cstheme="minorHAnsi"/>
          <w:sz w:val="24"/>
          <w:szCs w:val="24"/>
        </w:rPr>
        <w:t>обязательств в рамках действующих договоров</w:t>
      </w:r>
      <w:r w:rsidR="00EB663A" w:rsidRPr="001621C0">
        <w:rPr>
          <w:rFonts w:eastAsiaTheme="minorHAnsi" w:cstheme="minorHAnsi"/>
          <w:sz w:val="24"/>
          <w:szCs w:val="24"/>
        </w:rPr>
        <w:t xml:space="preserve"> о закупках</w:t>
      </w:r>
      <w:r w:rsidR="002B2A69" w:rsidRPr="001621C0">
        <w:rPr>
          <w:rFonts w:eastAsiaTheme="minorHAnsi" w:cstheme="minorHAnsi"/>
          <w:sz w:val="24"/>
          <w:szCs w:val="24"/>
        </w:rPr>
        <w:t xml:space="preserve">, </w:t>
      </w:r>
      <w:r w:rsidR="009E23B6" w:rsidRPr="001621C0">
        <w:rPr>
          <w:rFonts w:eastAsiaTheme="minorHAnsi" w:cstheme="minorHAnsi"/>
          <w:sz w:val="24"/>
          <w:szCs w:val="24"/>
        </w:rPr>
        <w:t xml:space="preserve">с учетом </w:t>
      </w:r>
      <w:r w:rsidR="00C04406">
        <w:rPr>
          <w:rFonts w:eastAsiaTheme="minorHAnsi" w:cstheme="minorHAnsi"/>
          <w:sz w:val="24"/>
          <w:szCs w:val="24"/>
        </w:rPr>
        <w:t xml:space="preserve">применяемых Моделей пополнения </w:t>
      </w:r>
      <w:r w:rsidR="009E23B6" w:rsidRPr="001621C0">
        <w:rPr>
          <w:rFonts w:eastAsiaTheme="minorHAnsi" w:cstheme="minorHAnsi"/>
          <w:sz w:val="24"/>
          <w:szCs w:val="24"/>
        </w:rPr>
        <w:t>запасов.</w:t>
      </w:r>
      <w:r w:rsidR="002B2A69" w:rsidRPr="001621C0">
        <w:rPr>
          <w:rFonts w:eastAsiaTheme="minorHAnsi" w:cstheme="minorHAnsi"/>
          <w:sz w:val="24"/>
          <w:szCs w:val="24"/>
        </w:rPr>
        <w:t xml:space="preserve"> </w:t>
      </w:r>
      <w:r w:rsidR="00A57321">
        <w:rPr>
          <w:rFonts w:cstheme="minorHAnsi"/>
          <w:sz w:val="24"/>
          <w:szCs w:val="24"/>
        </w:rPr>
        <w:t>План</w:t>
      </w:r>
      <w:r w:rsidR="006A7AA3">
        <w:rPr>
          <w:rFonts w:cstheme="minorHAnsi"/>
          <w:sz w:val="24"/>
          <w:szCs w:val="24"/>
        </w:rPr>
        <w:t>(</w:t>
      </w:r>
      <w:r w:rsidR="00A57321">
        <w:rPr>
          <w:rFonts w:cstheme="minorHAnsi"/>
          <w:sz w:val="24"/>
          <w:szCs w:val="24"/>
        </w:rPr>
        <w:t>ы</w:t>
      </w:r>
      <w:r w:rsidR="006A7AA3">
        <w:rPr>
          <w:rFonts w:cstheme="minorHAnsi"/>
          <w:sz w:val="24"/>
          <w:szCs w:val="24"/>
        </w:rPr>
        <w:t>)</w:t>
      </w:r>
      <w:r w:rsidR="006F057F">
        <w:rPr>
          <w:rFonts w:cstheme="minorHAnsi"/>
          <w:sz w:val="24"/>
          <w:szCs w:val="24"/>
        </w:rPr>
        <w:t xml:space="preserve"> закупок </w:t>
      </w:r>
      <w:r w:rsidR="00A57321">
        <w:rPr>
          <w:rFonts w:cstheme="minorHAnsi"/>
          <w:sz w:val="24"/>
          <w:szCs w:val="24"/>
        </w:rPr>
        <w:t xml:space="preserve">могут </w:t>
      </w:r>
      <w:r w:rsidR="006F057F">
        <w:rPr>
          <w:rFonts w:cstheme="minorHAnsi"/>
          <w:sz w:val="24"/>
          <w:szCs w:val="24"/>
        </w:rPr>
        <w:t>пересматриваться с периодичностью, определенной периодом пересмотра Скользящего плана потребности.</w:t>
      </w:r>
    </w:p>
    <w:p w14:paraId="616BC9DB" w14:textId="795305E1" w:rsidR="009E23B6" w:rsidRPr="001621C0" w:rsidRDefault="00A57321" w:rsidP="003C3CA3">
      <w:pPr>
        <w:pStyle w:val="af2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(</w:t>
      </w:r>
      <w:r>
        <w:rPr>
          <w:rFonts w:eastAsiaTheme="minorHAnsi" w:cstheme="minorHAnsi"/>
          <w:sz w:val="24"/>
          <w:szCs w:val="24"/>
        </w:rPr>
        <w:t>ы</w:t>
      </w:r>
      <w:r w:rsidR="006A7AA3">
        <w:rPr>
          <w:rFonts w:eastAsiaTheme="minorHAnsi" w:cstheme="minorHAnsi"/>
          <w:sz w:val="24"/>
          <w:szCs w:val="24"/>
        </w:rPr>
        <w:t>)</w:t>
      </w:r>
      <w:r>
        <w:rPr>
          <w:rFonts w:eastAsiaTheme="minorHAnsi" w:cstheme="minorHAnsi"/>
          <w:sz w:val="24"/>
          <w:szCs w:val="24"/>
        </w:rPr>
        <w:t xml:space="preserve"> закупок формируются</w:t>
      </w:r>
      <w:r w:rsidR="002B2A69" w:rsidRPr="001621C0">
        <w:rPr>
          <w:rFonts w:eastAsiaTheme="minorHAnsi" w:cstheme="minorHAnsi"/>
          <w:sz w:val="24"/>
          <w:szCs w:val="24"/>
        </w:rPr>
        <w:t xml:space="preserve"> в разрезе</w:t>
      </w:r>
      <w:r w:rsidR="002B2A69" w:rsidRPr="001621C0">
        <w:rPr>
          <w:rFonts w:cstheme="minorHAnsi"/>
          <w:sz w:val="24"/>
          <w:szCs w:val="24"/>
        </w:rPr>
        <w:t xml:space="preserve"> номенклатуры ТРУ в соответствии с ЕНС ТРУ с указанием перечней категорий закупок, сроков и способов проведения закупок, </w:t>
      </w:r>
      <w:r w:rsidR="00C207BC" w:rsidRPr="001621C0">
        <w:rPr>
          <w:rFonts w:cstheme="minorHAnsi"/>
          <w:sz w:val="24"/>
          <w:szCs w:val="24"/>
        </w:rPr>
        <w:t>плановых сроков</w:t>
      </w:r>
      <w:r w:rsidR="002B2A69" w:rsidRPr="001621C0">
        <w:rPr>
          <w:rFonts w:cstheme="minorHAnsi"/>
          <w:sz w:val="24"/>
          <w:szCs w:val="24"/>
        </w:rPr>
        <w:t xml:space="preserve"> и мест поставок товаров, выполнения работ, оказания услуг, маркетинговой цены, лотов и других данных, предусмотрен</w:t>
      </w:r>
      <w:r w:rsidR="00626920">
        <w:rPr>
          <w:rFonts w:cstheme="minorHAnsi"/>
          <w:sz w:val="24"/>
          <w:szCs w:val="24"/>
        </w:rPr>
        <w:t>ных утвержденной Фондом формой.</w:t>
      </w:r>
    </w:p>
    <w:p w14:paraId="7F2BB6D7" w14:textId="77777777" w:rsidR="009E23B6" w:rsidRPr="001621C0" w:rsidRDefault="00C207BC" w:rsidP="003C3CA3">
      <w:pPr>
        <w:pStyle w:val="af2"/>
        <w:numPr>
          <w:ilvl w:val="0"/>
          <w:numId w:val="34"/>
        </w:numPr>
        <w:tabs>
          <w:tab w:val="left" w:pos="709"/>
          <w:tab w:val="left" w:pos="851"/>
        </w:tabs>
        <w:ind w:left="0" w:firstLine="426"/>
        <w:jc w:val="both"/>
        <w:rPr>
          <w:rFonts w:eastAsiaTheme="minorHAnsi" w:cstheme="minorHAnsi"/>
          <w:sz w:val="24"/>
          <w:szCs w:val="24"/>
        </w:rPr>
      </w:pPr>
      <w:r w:rsidRPr="001621C0">
        <w:rPr>
          <w:rFonts w:eastAsiaTheme="minorHAnsi" w:cstheme="minorHAnsi"/>
          <w:sz w:val="24"/>
          <w:szCs w:val="24"/>
        </w:rPr>
        <w:t xml:space="preserve">Сроки начала закупочных процедур определяются на основании </w:t>
      </w:r>
      <w:r w:rsidR="009E23B6" w:rsidRPr="001621C0">
        <w:rPr>
          <w:rFonts w:eastAsiaTheme="minorHAnsi" w:cstheme="minorHAnsi"/>
          <w:sz w:val="24"/>
          <w:szCs w:val="24"/>
        </w:rPr>
        <w:t xml:space="preserve">нормативных сроков поставок, </w:t>
      </w:r>
      <w:r w:rsidR="002B2A69" w:rsidRPr="001621C0">
        <w:rPr>
          <w:rFonts w:eastAsiaTheme="minorHAnsi" w:cstheme="minorHAnsi"/>
          <w:sz w:val="24"/>
          <w:szCs w:val="24"/>
        </w:rPr>
        <w:t xml:space="preserve">утвержденных </w:t>
      </w:r>
      <w:r w:rsidR="009E23B6" w:rsidRPr="001621C0">
        <w:rPr>
          <w:rFonts w:eastAsiaTheme="minorHAnsi" w:cstheme="minorHAnsi"/>
          <w:sz w:val="24"/>
          <w:szCs w:val="24"/>
        </w:rPr>
        <w:t>Заказчиком</w:t>
      </w:r>
      <w:r w:rsidRPr="001621C0">
        <w:rPr>
          <w:rFonts w:eastAsiaTheme="minorHAnsi" w:cstheme="minorHAnsi"/>
          <w:sz w:val="24"/>
          <w:szCs w:val="24"/>
        </w:rPr>
        <w:t>.</w:t>
      </w:r>
    </w:p>
    <w:p w14:paraId="4B123F9B" w14:textId="77777777" w:rsidR="00CE6F28" w:rsidRPr="001621C0" w:rsidRDefault="00A57321" w:rsidP="003C3CA3">
      <w:pPr>
        <w:pStyle w:val="af2"/>
        <w:numPr>
          <w:ilvl w:val="0"/>
          <w:numId w:val="34"/>
        </w:numPr>
        <w:tabs>
          <w:tab w:val="left" w:pos="709"/>
          <w:tab w:val="left" w:pos="851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(</w:t>
      </w:r>
      <w:r>
        <w:rPr>
          <w:rFonts w:eastAsiaTheme="minorHAnsi" w:cstheme="minorHAnsi"/>
          <w:sz w:val="24"/>
          <w:szCs w:val="24"/>
        </w:rPr>
        <w:t>ы</w:t>
      </w:r>
      <w:r w:rsidR="006A7AA3">
        <w:rPr>
          <w:rFonts w:eastAsiaTheme="minorHAnsi" w:cstheme="minorHAnsi"/>
          <w:sz w:val="24"/>
          <w:szCs w:val="24"/>
        </w:rPr>
        <w:t>)</w:t>
      </w:r>
      <w:r>
        <w:rPr>
          <w:rFonts w:eastAsiaTheme="minorHAnsi" w:cstheme="minorHAnsi"/>
          <w:sz w:val="24"/>
          <w:szCs w:val="24"/>
        </w:rPr>
        <w:t xml:space="preserve"> закупок отражают</w:t>
      </w:r>
      <w:r w:rsidR="00C207BC" w:rsidRPr="001621C0">
        <w:rPr>
          <w:rFonts w:cstheme="minorHAnsi"/>
          <w:sz w:val="24"/>
          <w:szCs w:val="24"/>
        </w:rPr>
        <w:t xml:space="preserve"> ТРУ</w:t>
      </w:r>
      <w:r w:rsidR="00CE6F28" w:rsidRPr="001621C0">
        <w:rPr>
          <w:rFonts w:cstheme="minorHAnsi"/>
          <w:sz w:val="24"/>
          <w:szCs w:val="24"/>
        </w:rPr>
        <w:t xml:space="preserve">, </w:t>
      </w:r>
      <w:r w:rsidR="00ED696F" w:rsidRPr="001621C0">
        <w:rPr>
          <w:rFonts w:cstheme="minorHAnsi"/>
          <w:sz w:val="24"/>
          <w:szCs w:val="24"/>
        </w:rPr>
        <w:t xml:space="preserve">по которым </w:t>
      </w:r>
      <w:r w:rsidR="00CE6F28" w:rsidRPr="001621C0">
        <w:rPr>
          <w:rFonts w:cstheme="minorHAnsi"/>
          <w:sz w:val="24"/>
          <w:szCs w:val="24"/>
        </w:rPr>
        <w:t xml:space="preserve">закупочные процедуры должны быть начаты в течение </w:t>
      </w:r>
      <w:r w:rsidR="00C207BC" w:rsidRPr="001621C0">
        <w:rPr>
          <w:rFonts w:cstheme="minorHAnsi"/>
          <w:sz w:val="24"/>
          <w:szCs w:val="24"/>
        </w:rPr>
        <w:t xml:space="preserve">финансового </w:t>
      </w:r>
      <w:r w:rsidR="00743F7E" w:rsidRPr="001621C0">
        <w:rPr>
          <w:rFonts w:cstheme="minorHAnsi"/>
          <w:sz w:val="24"/>
          <w:szCs w:val="24"/>
        </w:rPr>
        <w:t>года</w:t>
      </w:r>
      <w:r w:rsidR="00CE6F28" w:rsidRPr="001621C0">
        <w:rPr>
          <w:rFonts w:cstheme="minorHAnsi"/>
          <w:sz w:val="24"/>
          <w:szCs w:val="24"/>
        </w:rPr>
        <w:t xml:space="preserve"> и обновляется</w:t>
      </w:r>
      <w:r w:rsidR="00743F7E" w:rsidRPr="001621C0">
        <w:rPr>
          <w:rFonts w:cstheme="minorHAnsi"/>
          <w:sz w:val="24"/>
          <w:szCs w:val="24"/>
        </w:rPr>
        <w:t xml:space="preserve"> </w:t>
      </w:r>
      <w:r w:rsidR="00CB1603" w:rsidRPr="001621C0">
        <w:rPr>
          <w:rFonts w:cstheme="minorHAnsi"/>
          <w:sz w:val="24"/>
          <w:szCs w:val="24"/>
        </w:rPr>
        <w:t>в случае изменения Скользящего плана потребности в течение 5 дней с даты изменения</w:t>
      </w:r>
      <w:r w:rsidR="00CE6F28" w:rsidRPr="001621C0">
        <w:rPr>
          <w:rFonts w:cstheme="minorHAnsi"/>
          <w:sz w:val="24"/>
          <w:szCs w:val="24"/>
        </w:rPr>
        <w:t xml:space="preserve">. </w:t>
      </w:r>
    </w:p>
    <w:p w14:paraId="161EED8F" w14:textId="60FE8EE0" w:rsidR="00CE6F28" w:rsidRPr="001621C0" w:rsidRDefault="00CE6F28" w:rsidP="003C3CA3">
      <w:pPr>
        <w:pStyle w:val="af2"/>
        <w:numPr>
          <w:ilvl w:val="0"/>
          <w:numId w:val="34"/>
        </w:numPr>
        <w:tabs>
          <w:tab w:val="left" w:pos="709"/>
          <w:tab w:val="left" w:pos="851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Форма </w:t>
      </w:r>
      <w:r w:rsidR="00A57321">
        <w:rPr>
          <w:rFonts w:cstheme="minorHAnsi"/>
          <w:sz w:val="24"/>
          <w:szCs w:val="24"/>
        </w:rPr>
        <w:t>Плана</w:t>
      </w:r>
      <w:r w:rsidR="0028570A">
        <w:rPr>
          <w:rFonts w:cstheme="minorHAnsi"/>
          <w:sz w:val="24"/>
          <w:szCs w:val="24"/>
        </w:rPr>
        <w:t>(ов)</w:t>
      </w:r>
      <w:r w:rsidR="00A57321">
        <w:rPr>
          <w:rFonts w:cstheme="minorHAnsi"/>
          <w:sz w:val="24"/>
          <w:szCs w:val="24"/>
        </w:rPr>
        <w:t xml:space="preserve"> закупок</w:t>
      </w:r>
      <w:r w:rsidRPr="001621C0">
        <w:rPr>
          <w:rFonts w:cstheme="minorHAnsi"/>
          <w:sz w:val="24"/>
          <w:szCs w:val="24"/>
        </w:rPr>
        <w:t xml:space="preserve"> должна соответствовать требованиям, установленным Фондом.</w:t>
      </w:r>
    </w:p>
    <w:p w14:paraId="3B8C4F08" w14:textId="77777777" w:rsidR="00CE6F28" w:rsidRPr="001621C0" w:rsidRDefault="00A57321" w:rsidP="003C3CA3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(</w:t>
      </w:r>
      <w:r>
        <w:rPr>
          <w:rFonts w:eastAsiaTheme="minorHAnsi" w:cstheme="minorHAnsi"/>
          <w:sz w:val="24"/>
          <w:szCs w:val="24"/>
        </w:rPr>
        <w:t>ы</w:t>
      </w:r>
      <w:r w:rsidR="006A7AA3">
        <w:rPr>
          <w:rFonts w:eastAsiaTheme="minorHAnsi" w:cstheme="minorHAnsi"/>
          <w:sz w:val="24"/>
          <w:szCs w:val="24"/>
        </w:rPr>
        <w:t>)</w:t>
      </w:r>
      <w:r>
        <w:rPr>
          <w:rFonts w:eastAsiaTheme="minorHAnsi" w:cstheme="minorHAnsi"/>
          <w:sz w:val="24"/>
          <w:szCs w:val="24"/>
        </w:rPr>
        <w:t xml:space="preserve"> закупок служат</w:t>
      </w:r>
      <w:r w:rsidR="00CE6F28" w:rsidRPr="001621C0">
        <w:rPr>
          <w:rFonts w:cstheme="minorHAnsi"/>
          <w:sz w:val="24"/>
          <w:szCs w:val="24"/>
        </w:rPr>
        <w:t xml:space="preserve"> основанием для проведения закупок и заключения договоров о закупках</w:t>
      </w:r>
      <w:r w:rsidR="006029EB" w:rsidRPr="001621C0">
        <w:rPr>
          <w:rFonts w:cstheme="minorHAnsi"/>
          <w:sz w:val="24"/>
          <w:szCs w:val="24"/>
        </w:rPr>
        <w:t>, в том числе закупок ТРУ со сроком, выходящим за рамки текущего года</w:t>
      </w:r>
      <w:r w:rsidR="00C04406">
        <w:rPr>
          <w:rFonts w:cstheme="minorHAnsi"/>
          <w:sz w:val="24"/>
          <w:szCs w:val="24"/>
        </w:rPr>
        <w:t>,</w:t>
      </w:r>
      <w:r w:rsidR="006029EB" w:rsidRPr="001621C0">
        <w:rPr>
          <w:rFonts w:cstheme="minorHAnsi"/>
          <w:sz w:val="24"/>
          <w:szCs w:val="24"/>
        </w:rPr>
        <w:t xml:space="preserve"> и позиций для пополнения страховых и аварийных запасов</w:t>
      </w:r>
      <w:r w:rsidR="00CE6F28" w:rsidRPr="001621C0">
        <w:rPr>
          <w:rFonts w:cstheme="minorHAnsi"/>
          <w:sz w:val="24"/>
          <w:szCs w:val="24"/>
        </w:rPr>
        <w:t>.</w:t>
      </w:r>
    </w:p>
    <w:p w14:paraId="10C0B5B5" w14:textId="5DDE9817" w:rsidR="00CB1603" w:rsidRPr="001621C0" w:rsidRDefault="00CB1603" w:rsidP="003C3CA3">
      <w:pPr>
        <w:pStyle w:val="af2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Заказчики, 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>ежегодно, в срок до 20 (двадцатого) января планируемого для проведения закупок года,</w:t>
      </w:r>
      <w:r w:rsidRPr="001621C0">
        <w:rPr>
          <w:rFonts w:cstheme="minorHAnsi"/>
          <w:sz w:val="24"/>
          <w:szCs w:val="24"/>
        </w:rPr>
        <w:t xml:space="preserve"> представляют в Уполномоченную организацию Фонда по закупкам </w:t>
      </w:r>
      <w:r w:rsidR="00A57321">
        <w:rPr>
          <w:rStyle w:val="s0"/>
          <w:rFonts w:asciiTheme="minorHAnsi" w:hAnsiTheme="minorHAnsi" w:cstheme="minorHAnsi"/>
          <w:color w:val="auto"/>
          <w:sz w:val="24"/>
          <w:szCs w:val="24"/>
        </w:rPr>
        <w:t>План</w:t>
      </w:r>
      <w:r w:rsidR="006A7AA3">
        <w:rPr>
          <w:rStyle w:val="s0"/>
          <w:rFonts w:asciiTheme="minorHAnsi" w:hAnsiTheme="minorHAnsi" w:cstheme="minorHAnsi"/>
          <w:color w:val="auto"/>
          <w:sz w:val="24"/>
          <w:szCs w:val="24"/>
        </w:rPr>
        <w:t>(</w:t>
      </w:r>
      <w:r w:rsidR="00A57321">
        <w:rPr>
          <w:rStyle w:val="s0"/>
          <w:rFonts w:asciiTheme="minorHAnsi" w:hAnsiTheme="minorHAnsi" w:cstheme="minorHAnsi"/>
          <w:color w:val="auto"/>
          <w:sz w:val="24"/>
          <w:szCs w:val="24"/>
        </w:rPr>
        <w:t>ы</w:t>
      </w:r>
      <w:r w:rsidR="006A7AA3">
        <w:rPr>
          <w:rStyle w:val="s0"/>
          <w:rFonts w:asciiTheme="minorHAnsi" w:hAnsiTheme="minorHAnsi" w:cstheme="minorHAnsi"/>
          <w:color w:val="auto"/>
          <w:sz w:val="24"/>
          <w:szCs w:val="24"/>
        </w:rPr>
        <w:t>)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</w:rPr>
        <w:t xml:space="preserve"> закупок по формам, устанавливаемым соответствующими государственными органами.</w:t>
      </w:r>
    </w:p>
    <w:p w14:paraId="4C07A563" w14:textId="434DB666" w:rsidR="0075790B" w:rsidRPr="0075790B" w:rsidRDefault="00A57321" w:rsidP="003C3CA3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План</w:t>
      </w:r>
      <w:r w:rsidR="006A7AA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ы</w:t>
      </w:r>
      <w:r w:rsidR="006A7AA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закупок </w:t>
      </w:r>
      <w:r w:rsidR="00D82C53">
        <w:rPr>
          <w:rFonts w:cstheme="minorHAnsi"/>
          <w:sz w:val="24"/>
          <w:szCs w:val="24"/>
        </w:rPr>
        <w:t>утверждается(ются)</w:t>
      </w:r>
      <w:r w:rsidR="00D82C53" w:rsidRPr="001621C0">
        <w:rPr>
          <w:rFonts w:cstheme="minorHAnsi"/>
          <w:sz w:val="24"/>
          <w:szCs w:val="24"/>
        </w:rPr>
        <w:t xml:space="preserve"> </w:t>
      </w:r>
      <w:r w:rsidR="00743F7E" w:rsidRPr="001621C0">
        <w:rPr>
          <w:rFonts w:cstheme="minorHAnsi"/>
          <w:sz w:val="24"/>
          <w:szCs w:val="24"/>
        </w:rPr>
        <w:t>лицом, уполномоченным первым руководителем Заказчика</w:t>
      </w:r>
      <w:r w:rsidR="0075790B">
        <w:rPr>
          <w:rFonts w:cstheme="minorHAnsi"/>
          <w:sz w:val="24"/>
          <w:szCs w:val="24"/>
        </w:rPr>
        <w:t>.</w:t>
      </w:r>
    </w:p>
    <w:p w14:paraId="5C60AF7D" w14:textId="175B31B0" w:rsidR="00CE6F28" w:rsidRPr="001621C0" w:rsidRDefault="00A57321" w:rsidP="003C3CA3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(</w:t>
      </w:r>
      <w:r>
        <w:rPr>
          <w:rFonts w:eastAsiaTheme="minorHAnsi" w:cstheme="minorHAnsi"/>
          <w:sz w:val="24"/>
          <w:szCs w:val="24"/>
        </w:rPr>
        <w:t>ы</w:t>
      </w:r>
      <w:r w:rsidR="006A7AA3">
        <w:rPr>
          <w:rFonts w:eastAsiaTheme="minorHAnsi" w:cstheme="minorHAnsi"/>
          <w:sz w:val="24"/>
          <w:szCs w:val="24"/>
        </w:rPr>
        <w:t>)</w:t>
      </w:r>
      <w:r>
        <w:rPr>
          <w:rFonts w:eastAsiaTheme="minorHAnsi" w:cstheme="minorHAnsi"/>
          <w:sz w:val="24"/>
          <w:szCs w:val="24"/>
        </w:rPr>
        <w:t xml:space="preserve"> закупок публику</w:t>
      </w:r>
      <w:r w:rsidR="00D82C53">
        <w:rPr>
          <w:rFonts w:eastAsiaTheme="minorHAnsi" w:cstheme="minorHAnsi"/>
          <w:sz w:val="24"/>
          <w:szCs w:val="24"/>
        </w:rPr>
        <w:t>е</w:t>
      </w:r>
      <w:r>
        <w:rPr>
          <w:rFonts w:eastAsiaTheme="minorHAnsi" w:cstheme="minorHAnsi"/>
          <w:sz w:val="24"/>
          <w:szCs w:val="24"/>
        </w:rPr>
        <w:t>тся</w:t>
      </w:r>
      <w:r w:rsidR="00D82C53">
        <w:rPr>
          <w:rFonts w:eastAsiaTheme="minorHAnsi" w:cstheme="minorHAnsi"/>
          <w:sz w:val="24"/>
          <w:szCs w:val="24"/>
        </w:rPr>
        <w:t>(ются)</w:t>
      </w:r>
      <w:r>
        <w:rPr>
          <w:rFonts w:eastAsiaTheme="minorHAnsi" w:cstheme="minorHAnsi"/>
          <w:sz w:val="24"/>
          <w:szCs w:val="24"/>
        </w:rPr>
        <w:t xml:space="preserve"> </w:t>
      </w:r>
      <w:r w:rsidR="00CE6F28" w:rsidRPr="001621C0">
        <w:rPr>
          <w:rFonts w:cstheme="minorHAnsi"/>
          <w:sz w:val="24"/>
          <w:szCs w:val="24"/>
        </w:rPr>
        <w:t>Заказчиком в ИСЭЗ в течение 5 (пяти) рабочих дней после даты утверждения.</w:t>
      </w:r>
    </w:p>
    <w:p w14:paraId="0439372A" w14:textId="77777777" w:rsidR="000C5F2F" w:rsidRPr="001621C0" w:rsidRDefault="009B5262" w:rsidP="0075790B">
      <w:pPr>
        <w:pStyle w:val="af2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>Для</w:t>
      </w:r>
      <w:r w:rsidR="0018060D" w:rsidRPr="001621C0">
        <w:rPr>
          <w:rFonts w:cstheme="minorHAnsi"/>
          <w:sz w:val="24"/>
          <w:szCs w:val="24"/>
        </w:rPr>
        <w:t xml:space="preserve"> формирования и</w:t>
      </w:r>
      <w:r w:rsidRPr="001621C0">
        <w:rPr>
          <w:rFonts w:cstheme="minorHAnsi"/>
          <w:sz w:val="24"/>
          <w:szCs w:val="24"/>
        </w:rPr>
        <w:t xml:space="preserve"> </w:t>
      </w:r>
      <w:r w:rsidR="0018060D" w:rsidRPr="001621C0">
        <w:rPr>
          <w:rFonts w:cstheme="minorHAnsi"/>
          <w:sz w:val="24"/>
          <w:szCs w:val="24"/>
        </w:rPr>
        <w:t>обновлени</w:t>
      </w:r>
      <w:r w:rsidR="00B07839" w:rsidRPr="001621C0">
        <w:rPr>
          <w:rFonts w:cstheme="minorHAnsi"/>
          <w:sz w:val="24"/>
          <w:szCs w:val="24"/>
        </w:rPr>
        <w:t>я</w:t>
      </w:r>
      <w:r w:rsidR="0018060D" w:rsidRPr="001621C0">
        <w:rPr>
          <w:rFonts w:cstheme="minorHAnsi"/>
          <w:sz w:val="24"/>
          <w:szCs w:val="24"/>
        </w:rPr>
        <w:t xml:space="preserve"> </w:t>
      </w:r>
      <w:r w:rsidR="00A57321"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а(</w:t>
      </w:r>
      <w:r w:rsidR="00A57321">
        <w:rPr>
          <w:rFonts w:eastAsiaTheme="minorHAnsi" w:cstheme="minorHAnsi"/>
          <w:sz w:val="24"/>
          <w:szCs w:val="24"/>
        </w:rPr>
        <w:t>ов</w:t>
      </w:r>
      <w:r w:rsidR="006A7AA3">
        <w:rPr>
          <w:rFonts w:eastAsiaTheme="minorHAnsi" w:cstheme="minorHAnsi"/>
          <w:sz w:val="24"/>
          <w:szCs w:val="24"/>
        </w:rPr>
        <w:t>)</w:t>
      </w:r>
      <w:r w:rsidR="00A57321">
        <w:rPr>
          <w:rFonts w:eastAsiaTheme="minorHAnsi" w:cstheme="minorHAnsi"/>
          <w:sz w:val="24"/>
          <w:szCs w:val="24"/>
        </w:rPr>
        <w:t xml:space="preserve"> закупок</w:t>
      </w:r>
      <w:r w:rsidR="00D058B0" w:rsidRPr="001621C0">
        <w:rPr>
          <w:rFonts w:cstheme="minorHAnsi"/>
          <w:sz w:val="24"/>
          <w:szCs w:val="24"/>
        </w:rPr>
        <w:t xml:space="preserve"> </w:t>
      </w:r>
      <w:r w:rsidRPr="001621C0">
        <w:rPr>
          <w:rFonts w:cstheme="minorHAnsi"/>
          <w:sz w:val="24"/>
          <w:szCs w:val="24"/>
        </w:rPr>
        <w:t xml:space="preserve">при наличии соответствующего уровня автоматизации </w:t>
      </w:r>
      <w:r w:rsidR="001D5E17" w:rsidRPr="001621C0">
        <w:rPr>
          <w:rFonts w:cstheme="minorHAnsi"/>
          <w:sz w:val="24"/>
          <w:szCs w:val="24"/>
        </w:rPr>
        <w:t>должен</w:t>
      </w:r>
      <w:r w:rsidRPr="001621C0">
        <w:rPr>
          <w:rFonts w:cstheme="minorHAnsi"/>
          <w:sz w:val="24"/>
          <w:szCs w:val="24"/>
        </w:rPr>
        <w:t xml:space="preserve"> быть использован </w:t>
      </w:r>
      <w:r w:rsidR="000C5F2F" w:rsidRPr="001621C0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программный модуль, </w:t>
      </w:r>
      <w:r w:rsidR="000C5F2F" w:rsidRPr="001621C0">
        <w:rPr>
          <w:rFonts w:cstheme="minorHAnsi"/>
          <w:sz w:val="24"/>
          <w:szCs w:val="24"/>
          <w:shd w:val="clear" w:color="auto" w:fill="FFFFFF"/>
        </w:rPr>
        <w:t xml:space="preserve">позволяющий планировать потребность в закупках </w:t>
      </w:r>
      <w:r w:rsidR="000A1C43" w:rsidRPr="001621C0">
        <w:rPr>
          <w:rFonts w:cstheme="minorHAnsi"/>
          <w:sz w:val="24"/>
          <w:szCs w:val="24"/>
          <w:shd w:val="clear" w:color="auto" w:fill="FFFFFF"/>
        </w:rPr>
        <w:t xml:space="preserve">товаров </w:t>
      </w:r>
      <w:r w:rsidR="000C5F2F" w:rsidRPr="001621C0">
        <w:rPr>
          <w:rFonts w:cstheme="minorHAnsi"/>
          <w:sz w:val="24"/>
          <w:szCs w:val="24"/>
          <w:shd w:val="clear" w:color="auto" w:fill="FFFFFF"/>
        </w:rPr>
        <w:t xml:space="preserve">на основании сопоставления потребности и имеющихся </w:t>
      </w:r>
      <w:r w:rsidR="005B28ED" w:rsidRPr="001621C0">
        <w:rPr>
          <w:rFonts w:cstheme="minorHAnsi"/>
          <w:sz w:val="24"/>
          <w:szCs w:val="24"/>
        </w:rPr>
        <w:t>свобод</w:t>
      </w:r>
      <w:r w:rsidR="000C5F2F" w:rsidRPr="001621C0">
        <w:rPr>
          <w:rFonts w:cstheme="minorHAnsi"/>
          <w:sz w:val="24"/>
          <w:szCs w:val="24"/>
        </w:rPr>
        <w:t xml:space="preserve">ных остатков, </w:t>
      </w:r>
      <w:r w:rsidR="006A5844" w:rsidRPr="001621C0">
        <w:rPr>
          <w:rFonts w:cstheme="minorHAnsi"/>
          <w:sz w:val="24"/>
          <w:szCs w:val="24"/>
        </w:rPr>
        <w:t>товаров</w:t>
      </w:r>
      <w:r w:rsidR="000C5F2F" w:rsidRPr="001621C0">
        <w:rPr>
          <w:rFonts w:cstheme="minorHAnsi"/>
          <w:sz w:val="24"/>
          <w:szCs w:val="24"/>
        </w:rPr>
        <w:t xml:space="preserve"> в пути, обязате</w:t>
      </w:r>
      <w:r w:rsidR="00CE6DBF" w:rsidRPr="001621C0">
        <w:rPr>
          <w:rFonts w:cstheme="minorHAnsi"/>
          <w:sz w:val="24"/>
          <w:szCs w:val="24"/>
        </w:rPr>
        <w:t>льств по заключенным договорам</w:t>
      </w:r>
      <w:r w:rsidR="00EB663A" w:rsidRPr="001621C0">
        <w:rPr>
          <w:rFonts w:cstheme="minorHAnsi"/>
          <w:sz w:val="24"/>
          <w:szCs w:val="24"/>
        </w:rPr>
        <w:t xml:space="preserve"> о закупках</w:t>
      </w:r>
      <w:r w:rsidR="00CE6DBF" w:rsidRPr="001621C0">
        <w:rPr>
          <w:rFonts w:cstheme="minorHAnsi"/>
          <w:sz w:val="24"/>
          <w:szCs w:val="24"/>
        </w:rPr>
        <w:t>.</w:t>
      </w:r>
    </w:p>
    <w:p w14:paraId="2205F730" w14:textId="77777777" w:rsidR="008628FA" w:rsidRPr="001621C0" w:rsidRDefault="00CE6DBF" w:rsidP="003C3CA3">
      <w:pPr>
        <w:pStyle w:val="af2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Не допускается </w:t>
      </w:r>
      <w:r w:rsidR="00743F7E" w:rsidRPr="001621C0">
        <w:rPr>
          <w:rFonts w:cstheme="minorHAnsi"/>
          <w:sz w:val="24"/>
          <w:szCs w:val="24"/>
        </w:rPr>
        <w:t>закупка ТРУ, не предусмотренная</w:t>
      </w:r>
      <w:r w:rsidR="007326A1" w:rsidRPr="001621C0">
        <w:rPr>
          <w:rFonts w:cstheme="minorHAnsi"/>
          <w:sz w:val="24"/>
          <w:szCs w:val="24"/>
        </w:rPr>
        <w:t xml:space="preserve"> в</w:t>
      </w:r>
      <w:r w:rsidRPr="001621C0">
        <w:rPr>
          <w:rFonts w:cstheme="minorHAnsi"/>
          <w:sz w:val="24"/>
          <w:szCs w:val="24"/>
        </w:rPr>
        <w:t xml:space="preserve"> </w:t>
      </w:r>
      <w:r w:rsidR="00A57321">
        <w:rPr>
          <w:rFonts w:eastAsiaTheme="minorHAnsi" w:cstheme="minorHAnsi"/>
          <w:sz w:val="24"/>
          <w:szCs w:val="24"/>
        </w:rPr>
        <w:t>План</w:t>
      </w:r>
      <w:r w:rsidR="006A7AA3">
        <w:rPr>
          <w:rFonts w:eastAsiaTheme="minorHAnsi" w:cstheme="minorHAnsi"/>
          <w:sz w:val="24"/>
          <w:szCs w:val="24"/>
        </w:rPr>
        <w:t>е(а</w:t>
      </w:r>
      <w:r w:rsidR="00A57321">
        <w:rPr>
          <w:rFonts w:eastAsiaTheme="minorHAnsi" w:cstheme="minorHAnsi"/>
          <w:sz w:val="24"/>
          <w:szCs w:val="24"/>
        </w:rPr>
        <w:t>х</w:t>
      </w:r>
      <w:r w:rsidR="006A7AA3">
        <w:rPr>
          <w:rFonts w:eastAsiaTheme="minorHAnsi" w:cstheme="minorHAnsi"/>
          <w:sz w:val="24"/>
          <w:szCs w:val="24"/>
        </w:rPr>
        <w:t>)</w:t>
      </w:r>
      <w:r w:rsidR="00A57321">
        <w:rPr>
          <w:rFonts w:eastAsiaTheme="minorHAnsi" w:cstheme="minorHAnsi"/>
          <w:sz w:val="24"/>
          <w:szCs w:val="24"/>
        </w:rPr>
        <w:t xml:space="preserve"> закупок</w:t>
      </w:r>
      <w:r w:rsidRPr="001621C0">
        <w:rPr>
          <w:rFonts w:cstheme="minorHAnsi"/>
          <w:sz w:val="24"/>
          <w:szCs w:val="24"/>
        </w:rPr>
        <w:t>.</w:t>
      </w:r>
    </w:p>
    <w:p w14:paraId="59E8B75D" w14:textId="77777777" w:rsidR="00357F0C" w:rsidRPr="001621C0" w:rsidRDefault="00523183" w:rsidP="009F52D7">
      <w:pPr>
        <w:tabs>
          <w:tab w:val="left" w:pos="1134"/>
        </w:tabs>
        <w:spacing w:after="0" w:line="240" w:lineRule="auto"/>
        <w:ind w:left="284"/>
        <w:jc w:val="center"/>
        <w:outlineLvl w:val="0"/>
        <w:rPr>
          <w:rFonts w:cstheme="minorHAnsi"/>
          <w:b/>
          <w:sz w:val="24"/>
          <w:szCs w:val="24"/>
        </w:rPr>
      </w:pPr>
      <w:bookmarkStart w:id="10" w:name="_Toc461032430"/>
      <w:r w:rsidRPr="001621C0">
        <w:rPr>
          <w:rFonts w:cstheme="minorHAnsi"/>
          <w:b/>
          <w:sz w:val="24"/>
          <w:szCs w:val="24"/>
        </w:rPr>
        <w:lastRenderedPageBreak/>
        <w:t>Раздел 3. ИНСТРУМЕНТЫ ПЛАНИРОВАНИЯ</w:t>
      </w:r>
      <w:bookmarkEnd w:id="10"/>
    </w:p>
    <w:p w14:paraId="4FCF5D33" w14:textId="77777777" w:rsidR="00C32617" w:rsidRPr="001621C0" w:rsidRDefault="00C32617" w:rsidP="00893B6B">
      <w:pPr>
        <w:pStyle w:val="31"/>
        <w:numPr>
          <w:ilvl w:val="0"/>
          <w:numId w:val="19"/>
        </w:numPr>
        <w:outlineLvl w:val="1"/>
        <w:rPr>
          <w:rFonts w:asciiTheme="minorHAnsi" w:hAnsiTheme="minorHAnsi" w:cstheme="minorHAnsi"/>
          <w:color w:val="auto"/>
          <w:lang w:val="ru-RU"/>
        </w:rPr>
      </w:pPr>
      <w:bookmarkStart w:id="11" w:name="_Toc461032431"/>
      <w:r w:rsidRPr="001621C0">
        <w:rPr>
          <w:rFonts w:asciiTheme="minorHAnsi" w:hAnsiTheme="minorHAnsi" w:cstheme="minorHAnsi"/>
          <w:color w:val="auto"/>
          <w:lang w:val="ru-RU"/>
        </w:rPr>
        <w:t>Маркетинговые цены</w:t>
      </w:r>
      <w:bookmarkEnd w:id="11"/>
    </w:p>
    <w:p w14:paraId="61375560" w14:textId="77777777" w:rsidR="00B90387" w:rsidRPr="001621C0" w:rsidRDefault="001D381E" w:rsidP="00893B6B">
      <w:pPr>
        <w:pStyle w:val="31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bookmarkStart w:id="12" w:name="_Toc461032432"/>
      <w:r w:rsidRPr="001621C0">
        <w:rPr>
          <w:rFonts w:asciiTheme="minorHAnsi" w:hAnsiTheme="minorHAnsi" w:cstheme="minorHAnsi"/>
          <w:color w:val="auto"/>
          <w:lang w:val="ru-RU"/>
        </w:rPr>
        <w:t>Порядок определения</w:t>
      </w:r>
      <w:r w:rsidR="00213793" w:rsidRPr="001621C0">
        <w:rPr>
          <w:rFonts w:asciiTheme="minorHAnsi" w:hAnsiTheme="minorHAnsi" w:cstheme="minorHAnsi"/>
          <w:color w:val="auto"/>
          <w:lang w:val="ru-RU"/>
        </w:rPr>
        <w:t xml:space="preserve"> </w:t>
      </w:r>
      <w:r w:rsidR="00270A2C" w:rsidRPr="001621C0">
        <w:rPr>
          <w:rFonts w:asciiTheme="minorHAnsi" w:hAnsiTheme="minorHAnsi" w:cstheme="minorHAnsi"/>
          <w:color w:val="auto"/>
          <w:lang w:val="ru-RU"/>
        </w:rPr>
        <w:t>маркет</w:t>
      </w:r>
      <w:r w:rsidR="00213793" w:rsidRPr="001621C0">
        <w:rPr>
          <w:rFonts w:asciiTheme="minorHAnsi" w:hAnsiTheme="minorHAnsi" w:cstheme="minorHAnsi"/>
          <w:color w:val="auto"/>
          <w:lang w:val="ru-RU"/>
        </w:rPr>
        <w:t xml:space="preserve">инговых </w:t>
      </w:r>
      <w:r w:rsidR="00710153" w:rsidRPr="001621C0">
        <w:rPr>
          <w:rFonts w:asciiTheme="minorHAnsi" w:hAnsiTheme="minorHAnsi" w:cstheme="minorHAnsi"/>
          <w:color w:val="auto"/>
          <w:lang w:val="ru-RU"/>
        </w:rPr>
        <w:t>цен</w:t>
      </w:r>
      <w:bookmarkEnd w:id="12"/>
    </w:p>
    <w:p w14:paraId="22D33AA3" w14:textId="77777777" w:rsidR="001D381E" w:rsidRPr="001621C0" w:rsidRDefault="001D381E" w:rsidP="00893B6B">
      <w:pPr>
        <w:pStyle w:val="31"/>
        <w:numPr>
          <w:ilvl w:val="0"/>
          <w:numId w:val="4"/>
        </w:numPr>
        <w:tabs>
          <w:tab w:val="clear" w:pos="567"/>
          <w:tab w:val="left" w:pos="426"/>
        </w:tabs>
        <w:spacing w:before="0" w:after="0"/>
        <w:ind w:left="0" w:firstLine="426"/>
        <w:jc w:val="both"/>
        <w:outlineLvl w:val="9"/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</w:pPr>
      <w:r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Маркетинговые цены определяются для расчета </w:t>
      </w:r>
      <w:r w:rsidR="008F1DA4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плановых затрат</w:t>
      </w:r>
      <w:r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 и включения в Скользящий план потребности</w:t>
      </w:r>
      <w:r w:rsidR="00A91CD7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 и </w:t>
      </w:r>
      <w:r w:rsidR="00A57321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План</w:t>
      </w:r>
      <w:r w:rsidR="006A7AA3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(ы)</w:t>
      </w:r>
      <w:r w:rsidR="00A91CD7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 закупок</w:t>
      </w:r>
      <w:r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.</w:t>
      </w:r>
    </w:p>
    <w:p w14:paraId="1C7D553C" w14:textId="77777777" w:rsidR="002A5271" w:rsidRPr="00147D28" w:rsidRDefault="001D381E" w:rsidP="00180CD8">
      <w:pPr>
        <w:pStyle w:val="31"/>
        <w:numPr>
          <w:ilvl w:val="0"/>
          <w:numId w:val="4"/>
        </w:numPr>
        <w:tabs>
          <w:tab w:val="clear" w:pos="567"/>
          <w:tab w:val="left" w:pos="426"/>
        </w:tabs>
        <w:spacing w:before="0" w:after="0"/>
        <w:ind w:left="0" w:firstLine="425"/>
        <w:jc w:val="both"/>
        <w:outlineLvl w:val="9"/>
        <w:rPr>
          <w:rFonts w:cstheme="minorHAnsi"/>
        </w:rPr>
      </w:pPr>
      <w:r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Методика определения </w:t>
      </w:r>
      <w:r w:rsidR="00270A2C"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маркет</w:t>
      </w:r>
      <w:r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инговых цен и </w:t>
      </w:r>
      <w:r w:rsidR="000377E6"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н</w:t>
      </w:r>
      <w:r w:rsidR="002A5271"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абор инструментов, включая автоматизированные системы, используемые дл</w:t>
      </w:r>
      <w:r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я прогнозирования цен, определяю</w:t>
      </w:r>
      <w:r w:rsidR="002A5271" w:rsidRPr="00147D28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тся Фондом.</w:t>
      </w:r>
    </w:p>
    <w:p w14:paraId="0F3BA65B" w14:textId="77777777" w:rsidR="003F75F6" w:rsidRPr="002E690F" w:rsidRDefault="003F75F6" w:rsidP="00893B6B">
      <w:pPr>
        <w:pStyle w:val="31"/>
        <w:numPr>
          <w:ilvl w:val="0"/>
          <w:numId w:val="4"/>
        </w:numPr>
        <w:tabs>
          <w:tab w:val="clear" w:pos="567"/>
          <w:tab w:val="left" w:pos="426"/>
        </w:tabs>
        <w:spacing w:before="0" w:after="0"/>
        <w:ind w:left="0" w:firstLine="425"/>
        <w:jc w:val="both"/>
        <w:outlineLvl w:val="9"/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</w:pPr>
      <w:r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Маркетинговые цены на </w:t>
      </w:r>
      <w:r w:rsidR="000377E6"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ТРУ</w:t>
      </w:r>
      <w:r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 могут быть определены на основе Каталога цен ТРУ, </w:t>
      </w:r>
      <w:r w:rsidR="00DE69FC"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ценовых диапазонов и маркетинговых заключений, разрабатываемых и определяемых</w:t>
      </w:r>
      <w:r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 </w:t>
      </w:r>
      <w:r w:rsidR="00CE2F20"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Уполномоченной организацией Фонда по закупкам</w:t>
      </w:r>
      <w:r w:rsidRPr="002E690F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.</w:t>
      </w:r>
    </w:p>
    <w:p w14:paraId="7E69B670" w14:textId="77777777" w:rsidR="002828EA" w:rsidRPr="001621C0" w:rsidRDefault="002828EA" w:rsidP="00893B6B">
      <w:pPr>
        <w:pStyle w:val="31"/>
        <w:numPr>
          <w:ilvl w:val="0"/>
          <w:numId w:val="4"/>
        </w:numPr>
        <w:tabs>
          <w:tab w:val="clear" w:pos="567"/>
          <w:tab w:val="left" w:pos="426"/>
        </w:tabs>
        <w:spacing w:before="0" w:after="0"/>
        <w:ind w:left="0" w:firstLine="425"/>
        <w:jc w:val="both"/>
        <w:outlineLvl w:val="9"/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</w:pPr>
      <w:r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Заказчик при определении маркетинговых цен </w:t>
      </w:r>
      <w:r w:rsidR="00083AB2"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>анализирует</w:t>
      </w:r>
      <w:r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 информацию о ценах, </w:t>
      </w:r>
      <w:r w:rsidR="00083AB2" w:rsidRPr="001621C0">
        <w:rPr>
          <w:rFonts w:asciiTheme="minorHAnsi" w:eastAsiaTheme="minorEastAsia" w:hAnsiTheme="minorHAnsi" w:cstheme="minorHAnsi"/>
          <w:b w:val="0"/>
          <w:color w:val="auto"/>
          <w:lang w:val="ru-RU" w:eastAsia="en-US"/>
        </w:rPr>
        <w:t xml:space="preserve">содержащуюся в </w:t>
      </w:r>
      <w:r w:rsidR="00083AB2" w:rsidRPr="001621C0">
        <w:rPr>
          <w:rFonts w:eastAsiaTheme="minorHAnsi" w:cs="Arial"/>
          <w:b w:val="0"/>
          <w:bCs/>
          <w:color w:val="auto"/>
          <w:lang w:val="ru-RU"/>
        </w:rPr>
        <w:t>Базе данных цен на товары, работы, услуги</w:t>
      </w:r>
      <w:r w:rsidR="00083AB2" w:rsidRPr="00626920">
        <w:rPr>
          <w:rFonts w:eastAsiaTheme="minorHAnsi" w:cs="Arial"/>
          <w:color w:val="auto"/>
          <w:lang w:val="ru-RU"/>
        </w:rPr>
        <w:t>.</w:t>
      </w:r>
    </w:p>
    <w:p w14:paraId="3888EE89" w14:textId="208DDD1E" w:rsidR="001D381E" w:rsidRPr="001621C0" w:rsidRDefault="001D381E" w:rsidP="00893B6B">
      <w:pPr>
        <w:pStyle w:val="af2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cstheme="minorHAnsi"/>
          <w:sz w:val="24"/>
          <w:szCs w:val="24"/>
        </w:rPr>
      </w:pPr>
      <w:r w:rsidRPr="001621C0">
        <w:rPr>
          <w:rFonts w:cstheme="minorHAnsi"/>
          <w:sz w:val="24"/>
          <w:szCs w:val="24"/>
        </w:rPr>
        <w:t xml:space="preserve">Вся информация, использованная для расчета </w:t>
      </w:r>
      <w:r w:rsidR="00270A2C" w:rsidRPr="001621C0">
        <w:rPr>
          <w:rFonts w:cstheme="minorHAnsi"/>
          <w:sz w:val="24"/>
          <w:szCs w:val="24"/>
        </w:rPr>
        <w:t>маркет</w:t>
      </w:r>
      <w:r w:rsidRPr="001621C0">
        <w:rPr>
          <w:rFonts w:cstheme="minorHAnsi"/>
          <w:sz w:val="24"/>
          <w:szCs w:val="24"/>
        </w:rPr>
        <w:t xml:space="preserve">инговых цен, а также документация (прайс-листы, ответы на запросы цен, маркетинговые расчеты и т.п.) </w:t>
      </w:r>
      <w:r w:rsidR="0026297C" w:rsidRPr="001621C0">
        <w:rPr>
          <w:rFonts w:cstheme="minorHAnsi"/>
          <w:sz w:val="24"/>
          <w:szCs w:val="24"/>
        </w:rPr>
        <w:t>подлеж</w:t>
      </w:r>
      <w:r w:rsidR="0026297C">
        <w:rPr>
          <w:rFonts w:cstheme="minorHAnsi"/>
          <w:sz w:val="24"/>
          <w:szCs w:val="24"/>
        </w:rPr>
        <w:t>а</w:t>
      </w:r>
      <w:r w:rsidR="0026297C" w:rsidRPr="001621C0">
        <w:rPr>
          <w:rFonts w:cstheme="minorHAnsi"/>
          <w:sz w:val="24"/>
          <w:szCs w:val="24"/>
        </w:rPr>
        <w:t xml:space="preserve">т </w:t>
      </w:r>
      <w:r w:rsidRPr="001621C0">
        <w:rPr>
          <w:rFonts w:cstheme="minorHAnsi"/>
          <w:sz w:val="24"/>
          <w:szCs w:val="24"/>
        </w:rPr>
        <w:t>обязательной регистрации и хранению</w:t>
      </w:r>
      <w:r w:rsidR="002A4F1D">
        <w:rPr>
          <w:rFonts w:cstheme="minorHAnsi"/>
          <w:sz w:val="24"/>
          <w:szCs w:val="24"/>
        </w:rPr>
        <w:t xml:space="preserve"> в соответствии с внутренними нормативными документами Заказчика</w:t>
      </w:r>
      <w:r w:rsidRPr="001621C0">
        <w:rPr>
          <w:rFonts w:cstheme="minorHAnsi"/>
          <w:sz w:val="24"/>
          <w:szCs w:val="24"/>
        </w:rPr>
        <w:t>.</w:t>
      </w:r>
    </w:p>
    <w:p w14:paraId="7833BD61" w14:textId="77777777" w:rsidR="00C32617" w:rsidRPr="001621C0" w:rsidRDefault="00C32617" w:rsidP="00893B6B">
      <w:pPr>
        <w:pStyle w:val="31"/>
        <w:numPr>
          <w:ilvl w:val="0"/>
          <w:numId w:val="19"/>
        </w:numPr>
        <w:outlineLvl w:val="1"/>
        <w:rPr>
          <w:rFonts w:asciiTheme="minorHAnsi" w:hAnsiTheme="minorHAnsi" w:cstheme="minorHAnsi"/>
          <w:color w:val="auto"/>
          <w:lang w:val="ru-RU"/>
        </w:rPr>
      </w:pPr>
      <w:bookmarkStart w:id="13" w:name="_Toc461032433"/>
      <w:r w:rsidRPr="001621C0">
        <w:rPr>
          <w:rFonts w:asciiTheme="minorHAnsi" w:hAnsiTheme="minorHAnsi" w:cstheme="minorHAnsi"/>
          <w:color w:val="auto"/>
          <w:lang w:val="ru-RU"/>
        </w:rPr>
        <w:t>Модели пополнения запасов</w:t>
      </w:r>
      <w:bookmarkEnd w:id="13"/>
    </w:p>
    <w:p w14:paraId="73F53A9B" w14:textId="77777777" w:rsidR="00B90387" w:rsidRPr="001621C0" w:rsidRDefault="00B90387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14" w:name="_Toc447872328"/>
      <w:bookmarkStart w:id="15" w:name="_Toc461032434"/>
      <w:r w:rsidRPr="001621C0">
        <w:rPr>
          <w:rFonts w:asciiTheme="minorHAnsi" w:hAnsiTheme="minorHAnsi" w:cstheme="minorHAnsi"/>
          <w:color w:val="auto"/>
          <w:lang w:val="ru-RU"/>
        </w:rPr>
        <w:t>Модели пополнения запасов</w:t>
      </w:r>
      <w:bookmarkEnd w:id="14"/>
      <w:bookmarkEnd w:id="15"/>
      <w:r w:rsidRPr="001621C0">
        <w:rPr>
          <w:rFonts w:asciiTheme="minorHAnsi" w:hAnsiTheme="minorHAnsi" w:cstheme="minorHAnsi"/>
          <w:color w:val="auto"/>
          <w:lang w:val="ru-RU"/>
        </w:rPr>
        <w:t xml:space="preserve"> </w:t>
      </w:r>
    </w:p>
    <w:p w14:paraId="21D63CA1" w14:textId="77777777" w:rsidR="00901FBA" w:rsidRPr="001621C0" w:rsidRDefault="00016C74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При формировании </w:t>
      </w:r>
      <w:r w:rsidR="00523183" w:rsidRPr="001621C0">
        <w:rPr>
          <w:rFonts w:asciiTheme="minorHAnsi" w:eastAsiaTheme="minorHAnsi" w:hAnsiTheme="minorHAnsi" w:cstheme="minorHAnsi"/>
          <w:lang w:val="ru-RU"/>
        </w:rPr>
        <w:t>Скользящего</w:t>
      </w:r>
      <w:r w:rsidR="00D058B0" w:rsidRPr="001621C0">
        <w:rPr>
          <w:rFonts w:asciiTheme="minorHAnsi" w:eastAsiaTheme="minorHAnsi" w:hAnsiTheme="minorHAnsi" w:cstheme="minorHAnsi"/>
          <w:lang w:val="ru-RU"/>
        </w:rPr>
        <w:t xml:space="preserve"> </w:t>
      </w:r>
      <w:r w:rsidR="00052EAD" w:rsidRPr="001621C0">
        <w:rPr>
          <w:rFonts w:asciiTheme="minorHAnsi" w:eastAsiaTheme="minorHAnsi" w:hAnsiTheme="minorHAnsi" w:cstheme="minorHAnsi"/>
          <w:lang w:val="ru-RU"/>
        </w:rPr>
        <w:t>плана</w:t>
      </w:r>
      <w:r w:rsidR="00D058B0" w:rsidRPr="001621C0">
        <w:rPr>
          <w:rFonts w:asciiTheme="minorHAnsi" w:eastAsiaTheme="minorHAnsi" w:hAnsiTheme="minorHAnsi" w:cstheme="minorHAnsi"/>
          <w:lang w:val="ru-RU"/>
        </w:rPr>
        <w:t xml:space="preserve"> </w:t>
      </w:r>
      <w:r w:rsidR="00642072" w:rsidRPr="001621C0">
        <w:rPr>
          <w:rFonts w:asciiTheme="minorHAnsi" w:eastAsiaTheme="minorHAnsi" w:hAnsiTheme="minorHAnsi" w:cstheme="minorHAnsi"/>
          <w:lang w:val="ru-RU"/>
        </w:rPr>
        <w:t>потребности</w:t>
      </w:r>
      <w:r w:rsidR="000A1C43" w:rsidRPr="001621C0">
        <w:rPr>
          <w:rFonts w:asciiTheme="minorHAnsi" w:eastAsiaTheme="minorHAnsi" w:hAnsiTheme="minorHAnsi" w:cstheme="minorHAnsi"/>
          <w:lang w:val="ru-RU"/>
        </w:rPr>
        <w:t xml:space="preserve"> и </w:t>
      </w:r>
      <w:r w:rsidR="00A57321">
        <w:rPr>
          <w:rFonts w:asciiTheme="minorHAnsi" w:eastAsiaTheme="minorHAnsi" w:hAnsiTheme="minorHAnsi" w:cstheme="minorHAnsi"/>
          <w:lang w:val="ru-RU"/>
        </w:rPr>
        <w:t>План</w:t>
      </w:r>
      <w:r w:rsidR="006A7AA3">
        <w:rPr>
          <w:rFonts w:asciiTheme="minorHAnsi" w:eastAsiaTheme="minorHAnsi" w:hAnsiTheme="minorHAnsi" w:cstheme="minorHAnsi"/>
          <w:lang w:val="ru-RU"/>
        </w:rPr>
        <w:t>а(</w:t>
      </w:r>
      <w:r w:rsidR="00A57321">
        <w:rPr>
          <w:rFonts w:asciiTheme="minorHAnsi" w:eastAsiaTheme="minorHAnsi" w:hAnsiTheme="minorHAnsi" w:cstheme="minorHAnsi"/>
          <w:lang w:val="ru-RU"/>
        </w:rPr>
        <w:t>ов</w:t>
      </w:r>
      <w:r w:rsidR="006A7AA3">
        <w:rPr>
          <w:rFonts w:asciiTheme="minorHAnsi" w:eastAsiaTheme="minorHAnsi" w:hAnsiTheme="minorHAnsi" w:cstheme="minorHAnsi"/>
          <w:lang w:val="ru-RU"/>
        </w:rPr>
        <w:t>)</w:t>
      </w:r>
      <w:r w:rsidR="00A57321">
        <w:rPr>
          <w:rFonts w:asciiTheme="minorHAnsi" w:eastAsiaTheme="minorHAnsi" w:hAnsiTheme="minorHAnsi" w:cstheme="minorHAnsi"/>
          <w:lang w:val="ru-RU"/>
        </w:rPr>
        <w:t xml:space="preserve"> закупок</w:t>
      </w:r>
      <w:r w:rsidR="00D12515" w:rsidRPr="001621C0">
        <w:rPr>
          <w:rFonts w:asciiTheme="minorHAnsi" w:eastAsiaTheme="minorHAnsi" w:hAnsiTheme="minorHAnsi" w:cstheme="minorHAnsi"/>
          <w:lang w:val="ru-RU"/>
        </w:rPr>
        <w:t xml:space="preserve"> </w:t>
      </w:r>
      <w:r w:rsidRPr="001621C0">
        <w:rPr>
          <w:rFonts w:asciiTheme="minorHAnsi" w:hAnsiTheme="minorHAnsi" w:cstheme="minorHAnsi"/>
          <w:lang w:val="ru-RU"/>
        </w:rPr>
        <w:t xml:space="preserve">необходимо учитывать используемые </w:t>
      </w:r>
      <w:r w:rsidR="000377E6" w:rsidRPr="001621C0">
        <w:rPr>
          <w:rFonts w:asciiTheme="minorHAnsi" w:hAnsiTheme="minorHAnsi" w:cstheme="minorHAnsi"/>
          <w:lang w:val="ru-RU"/>
        </w:rPr>
        <w:t>М</w:t>
      </w:r>
      <w:r w:rsidR="00642072" w:rsidRPr="001621C0">
        <w:rPr>
          <w:rFonts w:asciiTheme="minorHAnsi" w:hAnsiTheme="minorHAnsi" w:cstheme="minorHAnsi"/>
          <w:lang w:val="ru-RU"/>
        </w:rPr>
        <w:t xml:space="preserve">одели </w:t>
      </w:r>
      <w:r w:rsidRPr="001621C0">
        <w:rPr>
          <w:rFonts w:asciiTheme="minorHAnsi" w:hAnsiTheme="minorHAnsi" w:cstheme="minorHAnsi"/>
          <w:lang w:val="ru-RU"/>
        </w:rPr>
        <w:t>пополнения запасов.</w:t>
      </w:r>
    </w:p>
    <w:p w14:paraId="32E0AAC1" w14:textId="25574E10" w:rsidR="00901FBA" w:rsidRPr="001621C0" w:rsidRDefault="00B90387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Разра</w:t>
      </w:r>
      <w:r w:rsidR="000377E6" w:rsidRPr="001621C0">
        <w:rPr>
          <w:rFonts w:asciiTheme="minorHAnsi" w:hAnsiTheme="minorHAnsi" w:cstheme="minorHAnsi"/>
          <w:lang w:val="ru-RU"/>
        </w:rPr>
        <w:t>ботка М</w:t>
      </w:r>
      <w:r w:rsidRPr="001621C0">
        <w:rPr>
          <w:rFonts w:asciiTheme="minorHAnsi" w:hAnsiTheme="minorHAnsi" w:cstheme="minorHAnsi"/>
          <w:lang w:val="ru-RU"/>
        </w:rPr>
        <w:t>одели пополнения</w:t>
      </w:r>
      <w:r w:rsidR="00E90E4C" w:rsidRPr="001621C0">
        <w:rPr>
          <w:rFonts w:asciiTheme="minorHAnsi" w:hAnsiTheme="minorHAnsi" w:cstheme="minorHAnsi"/>
          <w:lang w:val="ru-RU"/>
        </w:rPr>
        <w:t xml:space="preserve"> запасов</w:t>
      </w:r>
      <w:r w:rsidRPr="001621C0">
        <w:rPr>
          <w:rFonts w:asciiTheme="minorHAnsi" w:hAnsiTheme="minorHAnsi" w:cstheme="minorHAnsi"/>
          <w:lang w:val="ru-RU"/>
        </w:rPr>
        <w:t xml:space="preserve"> осуществляется для</w:t>
      </w:r>
      <w:r w:rsidR="002E0EC5" w:rsidRPr="001621C0">
        <w:rPr>
          <w:rFonts w:asciiTheme="minorHAnsi" w:hAnsiTheme="minorHAnsi" w:cstheme="minorHAnsi"/>
          <w:lang w:val="ru-RU"/>
        </w:rPr>
        <w:t xml:space="preserve"> </w:t>
      </w:r>
      <w:r w:rsidR="002E0EC5" w:rsidRPr="001621C0">
        <w:rPr>
          <w:rFonts w:asciiTheme="minorHAnsi" w:hAnsiTheme="minorHAnsi" w:cstheme="minorHAnsi"/>
          <w:shd w:val="clear" w:color="auto" w:fill="FFFFFF"/>
          <w:lang w:val="ru-RU"/>
        </w:rPr>
        <w:t>обеспечения бесперебойной деятельности Заказчика</w:t>
      </w:r>
      <w:r w:rsidR="00626920">
        <w:rPr>
          <w:rFonts w:asciiTheme="minorHAnsi" w:hAnsiTheme="minorHAnsi" w:cstheme="minorHAnsi"/>
          <w:shd w:val="clear" w:color="auto" w:fill="FFFFFF"/>
          <w:lang w:val="ru-RU"/>
        </w:rPr>
        <w:t>.</w:t>
      </w:r>
    </w:p>
    <w:p w14:paraId="700385C7" w14:textId="77777777" w:rsidR="00B90387" w:rsidRPr="001621C0" w:rsidRDefault="003652F9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Существуют следующие виды </w:t>
      </w:r>
      <w:r w:rsidR="00B90387" w:rsidRPr="001621C0">
        <w:rPr>
          <w:rFonts w:asciiTheme="minorHAnsi" w:hAnsiTheme="minorHAnsi" w:cstheme="minorHAnsi"/>
          <w:shd w:val="clear" w:color="auto" w:fill="FFFFFF"/>
          <w:lang w:val="ru-RU"/>
        </w:rPr>
        <w:t>Модел</w:t>
      </w:r>
      <w:r w:rsidRPr="001621C0">
        <w:rPr>
          <w:rFonts w:asciiTheme="minorHAnsi" w:hAnsiTheme="minorHAnsi" w:cstheme="minorHAnsi"/>
          <w:shd w:val="clear" w:color="auto" w:fill="FFFFFF"/>
          <w:lang w:val="ru-RU"/>
        </w:rPr>
        <w:t>ей</w:t>
      </w:r>
      <w:r w:rsidR="00B90387"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 пополнения запасов:</w:t>
      </w:r>
    </w:p>
    <w:p w14:paraId="52301110" w14:textId="77777777" w:rsidR="00B90387" w:rsidRPr="001621C0" w:rsidRDefault="00B90387" w:rsidP="00ED696F">
      <w:pPr>
        <w:pStyle w:val="51"/>
        <w:numPr>
          <w:ilvl w:val="0"/>
          <w:numId w:val="38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Модель пополнения </w:t>
      </w:r>
      <w:r w:rsidR="005A3ECF" w:rsidRPr="001621C0">
        <w:rPr>
          <w:rFonts w:asciiTheme="minorHAnsi" w:hAnsiTheme="minorHAnsi" w:cstheme="minorHAnsi"/>
          <w:lang w:val="ru-RU"/>
        </w:rPr>
        <w:t>запасов</w:t>
      </w:r>
      <w:r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 ко времени</w:t>
      </w:r>
      <w:r w:rsidR="00E90E4C" w:rsidRPr="001621C0">
        <w:rPr>
          <w:rFonts w:asciiTheme="minorHAnsi" w:hAnsiTheme="minorHAnsi" w:cstheme="minorHAnsi"/>
          <w:shd w:val="clear" w:color="auto" w:fill="FFFFFF"/>
          <w:lang w:val="ru-RU"/>
        </w:rPr>
        <w:t>;</w:t>
      </w:r>
    </w:p>
    <w:p w14:paraId="190B70B3" w14:textId="77777777" w:rsidR="00FB63E8" w:rsidRPr="001621C0" w:rsidRDefault="00B90387" w:rsidP="00ED696F">
      <w:pPr>
        <w:pStyle w:val="51"/>
        <w:numPr>
          <w:ilvl w:val="0"/>
          <w:numId w:val="38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>Модель определения то</w:t>
      </w:r>
      <w:r w:rsidR="002C091B"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чки заказа без учета </w:t>
      </w:r>
      <w:r w:rsidR="002E0EC5" w:rsidRPr="001621C0">
        <w:rPr>
          <w:rFonts w:asciiTheme="minorHAnsi" w:hAnsiTheme="minorHAnsi" w:cstheme="minorHAnsi"/>
          <w:shd w:val="clear" w:color="auto" w:fill="FFFFFF"/>
          <w:lang w:val="ru-RU"/>
        </w:rPr>
        <w:t>а</w:t>
      </w:r>
      <w:r w:rsidR="002C091B"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варийного </w:t>
      </w:r>
      <w:r w:rsidRPr="001621C0">
        <w:rPr>
          <w:rFonts w:asciiTheme="minorHAnsi" w:hAnsiTheme="minorHAnsi" w:cstheme="minorHAnsi"/>
          <w:shd w:val="clear" w:color="auto" w:fill="FFFFFF"/>
          <w:lang w:val="ru-RU"/>
        </w:rPr>
        <w:t>запаса</w:t>
      </w:r>
      <w:r w:rsidR="00E90E4C" w:rsidRPr="001621C0">
        <w:rPr>
          <w:rFonts w:asciiTheme="minorHAnsi" w:hAnsiTheme="minorHAnsi" w:cstheme="minorHAnsi"/>
          <w:shd w:val="clear" w:color="auto" w:fill="FFFFFF"/>
          <w:lang w:val="ru-RU"/>
        </w:rPr>
        <w:t>;</w:t>
      </w:r>
    </w:p>
    <w:p w14:paraId="66EF4D5B" w14:textId="77777777" w:rsidR="002C091B" w:rsidRPr="001621C0" w:rsidRDefault="00B90387" w:rsidP="00ED696F">
      <w:pPr>
        <w:pStyle w:val="51"/>
        <w:numPr>
          <w:ilvl w:val="0"/>
          <w:numId w:val="38"/>
        </w:numPr>
        <w:tabs>
          <w:tab w:val="left" w:pos="709"/>
          <w:tab w:val="left" w:pos="851"/>
        </w:tabs>
        <w:spacing w:before="0" w:after="0"/>
        <w:ind w:left="0" w:firstLine="426"/>
        <w:rPr>
          <w:rFonts w:asciiTheme="minorHAnsi" w:hAnsiTheme="minorHAnsi" w:cstheme="minorHAnsi"/>
          <w:shd w:val="clear" w:color="auto" w:fill="FFFFFF"/>
          <w:lang w:val="ru-RU"/>
        </w:rPr>
      </w:pPr>
      <w:r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Модель определения точки заказа с учетом </w:t>
      </w:r>
      <w:r w:rsidR="002E0EC5" w:rsidRPr="001621C0">
        <w:rPr>
          <w:rFonts w:asciiTheme="minorHAnsi" w:hAnsiTheme="minorHAnsi" w:cstheme="minorHAnsi"/>
          <w:shd w:val="clear" w:color="auto" w:fill="FFFFFF"/>
          <w:lang w:val="ru-RU"/>
        </w:rPr>
        <w:t>а</w:t>
      </w:r>
      <w:r w:rsidRPr="001621C0">
        <w:rPr>
          <w:rFonts w:asciiTheme="minorHAnsi" w:hAnsiTheme="minorHAnsi" w:cstheme="minorHAnsi"/>
          <w:shd w:val="clear" w:color="auto" w:fill="FFFFFF"/>
          <w:lang w:val="ru-RU"/>
        </w:rPr>
        <w:t>варийного запаса</w:t>
      </w:r>
      <w:r w:rsidR="00E90E4C" w:rsidRPr="001621C0">
        <w:rPr>
          <w:rFonts w:asciiTheme="minorHAnsi" w:hAnsiTheme="minorHAnsi" w:cstheme="minorHAnsi"/>
          <w:shd w:val="clear" w:color="auto" w:fill="FFFFFF"/>
          <w:lang w:val="ru-RU"/>
        </w:rPr>
        <w:t>.</w:t>
      </w:r>
    </w:p>
    <w:p w14:paraId="05777D18" w14:textId="4FB7C07D" w:rsidR="002C091B" w:rsidRPr="001621C0" w:rsidRDefault="004F534D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Заказчик</w:t>
      </w:r>
      <w:r w:rsidR="00C623D7" w:rsidRPr="001621C0">
        <w:rPr>
          <w:rFonts w:asciiTheme="minorHAnsi" w:hAnsiTheme="minorHAnsi" w:cstheme="minorHAnsi"/>
          <w:lang w:val="ru-RU"/>
        </w:rPr>
        <w:t xml:space="preserve"> </w:t>
      </w:r>
      <w:r w:rsidR="00B85506" w:rsidRPr="001621C0">
        <w:rPr>
          <w:rFonts w:asciiTheme="minorHAnsi" w:hAnsiTheme="minorHAnsi" w:cstheme="minorHAnsi"/>
          <w:lang w:val="ru-RU"/>
        </w:rPr>
        <w:t>принимает р</w:t>
      </w:r>
      <w:r w:rsidR="002C091B" w:rsidRPr="001621C0">
        <w:rPr>
          <w:rFonts w:asciiTheme="minorHAnsi" w:hAnsiTheme="minorHAnsi" w:cstheme="minorHAnsi"/>
          <w:lang w:val="ru-RU"/>
        </w:rPr>
        <w:t>ешение о</w:t>
      </w:r>
      <w:r w:rsidR="005A3ECF" w:rsidRPr="001621C0">
        <w:rPr>
          <w:rFonts w:asciiTheme="minorHAnsi" w:hAnsiTheme="minorHAnsi" w:cstheme="minorHAnsi"/>
          <w:lang w:val="ru-RU"/>
        </w:rPr>
        <w:t xml:space="preserve"> необходимости применения и</w:t>
      </w:r>
      <w:r w:rsidR="00B85506" w:rsidRPr="001621C0">
        <w:rPr>
          <w:rFonts w:asciiTheme="minorHAnsi" w:hAnsiTheme="minorHAnsi" w:cstheme="minorHAnsi"/>
          <w:lang w:val="ru-RU"/>
        </w:rPr>
        <w:t xml:space="preserve"> выборе используемых</w:t>
      </w:r>
      <w:r w:rsidR="000377E6" w:rsidRPr="001621C0">
        <w:rPr>
          <w:rFonts w:asciiTheme="minorHAnsi" w:hAnsiTheme="minorHAnsi" w:cstheme="minorHAnsi"/>
          <w:lang w:val="ru-RU"/>
        </w:rPr>
        <w:t xml:space="preserve"> М</w:t>
      </w:r>
      <w:r w:rsidR="006E4665" w:rsidRPr="001621C0">
        <w:rPr>
          <w:rFonts w:asciiTheme="minorHAnsi" w:hAnsiTheme="minorHAnsi" w:cstheme="minorHAnsi"/>
          <w:lang w:val="ru-RU"/>
        </w:rPr>
        <w:t>оделей пополнения запасов</w:t>
      </w:r>
      <w:r w:rsidR="00B85506" w:rsidRPr="001621C0">
        <w:rPr>
          <w:rFonts w:asciiTheme="minorHAnsi" w:hAnsiTheme="minorHAnsi" w:cstheme="minorHAnsi"/>
          <w:lang w:val="ru-RU"/>
        </w:rPr>
        <w:t>.</w:t>
      </w:r>
      <w:r w:rsidR="006E4665" w:rsidRPr="001621C0">
        <w:rPr>
          <w:rFonts w:asciiTheme="minorHAnsi" w:hAnsiTheme="minorHAnsi" w:cstheme="minorHAnsi"/>
          <w:lang w:val="ru-RU"/>
        </w:rPr>
        <w:t xml:space="preserve"> Модель пополнения запасов разрабатывается по Категориям</w:t>
      </w:r>
      <w:r w:rsidR="00626920">
        <w:rPr>
          <w:rFonts w:asciiTheme="minorHAnsi" w:hAnsiTheme="minorHAnsi" w:cstheme="minorHAnsi"/>
          <w:lang w:val="ru-RU"/>
        </w:rPr>
        <w:t>.</w:t>
      </w:r>
    </w:p>
    <w:p w14:paraId="5406BDCF" w14:textId="2E85A4D3" w:rsidR="00B90387" w:rsidRPr="001621C0" w:rsidRDefault="00B90387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Заказчик вправе рассчитывать оптимальный объем пополнения </w:t>
      </w:r>
      <w:r w:rsidR="00270A2C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з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апасов </w:t>
      </w:r>
      <w:r w:rsidR="00446E07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пут</w:t>
      </w:r>
      <w:r w:rsidR="00446E07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е</w:t>
      </w:r>
      <w:r w:rsidR="00446E07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м 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сравнения предложений м</w:t>
      </w:r>
      <w:r w:rsidR="002B44D5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ежду наибольшей возможной скидкой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от </w:t>
      </w:r>
      <w:r w:rsidR="00313BC8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объ</w:t>
      </w:r>
      <w:r w:rsidR="00313BC8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е</w:t>
      </w:r>
      <w:r w:rsidR="00313BC8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ма 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закупаем</w:t>
      </w:r>
      <w:r w:rsidR="00B07839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ых товаров 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и наименьшего расхода на хранение данного </w:t>
      </w:r>
      <w:r w:rsidR="00313BC8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объ</w:t>
      </w:r>
      <w:r w:rsidR="00313BC8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е</w:t>
      </w:r>
      <w:r w:rsidR="00313BC8"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ма</w:t>
      </w:r>
      <w:r w:rsidRPr="001621C0">
        <w:rPr>
          <w:rStyle w:val="s0"/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</w:p>
    <w:p w14:paraId="21ACA1F7" w14:textId="77777777" w:rsidR="00901FBA" w:rsidRPr="001621C0" w:rsidRDefault="00B90387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Заказчик </w:t>
      </w:r>
      <w:r w:rsidR="003652F9" w:rsidRPr="001621C0">
        <w:rPr>
          <w:rFonts w:asciiTheme="minorHAnsi" w:hAnsiTheme="minorHAnsi" w:cstheme="minorHAnsi"/>
          <w:lang w:val="ru-RU"/>
        </w:rPr>
        <w:t>вправе</w:t>
      </w:r>
      <w:r w:rsidR="000377E6" w:rsidRPr="001621C0">
        <w:rPr>
          <w:rFonts w:asciiTheme="minorHAnsi" w:hAnsiTheme="minorHAnsi" w:cstheme="minorHAnsi"/>
          <w:lang w:val="ru-RU"/>
        </w:rPr>
        <w:t xml:space="preserve"> составить график пересмотра М</w:t>
      </w:r>
      <w:r w:rsidRPr="001621C0">
        <w:rPr>
          <w:rFonts w:asciiTheme="minorHAnsi" w:hAnsiTheme="minorHAnsi" w:cstheme="minorHAnsi"/>
          <w:lang w:val="ru-RU"/>
        </w:rPr>
        <w:t>оделей пополнения</w:t>
      </w:r>
      <w:r w:rsidR="000377E6" w:rsidRPr="001621C0">
        <w:rPr>
          <w:rFonts w:asciiTheme="minorHAnsi" w:hAnsiTheme="minorHAnsi" w:cstheme="minorHAnsi"/>
          <w:lang w:val="ru-RU"/>
        </w:rPr>
        <w:t xml:space="preserve"> запасов</w:t>
      </w:r>
      <w:r w:rsidRPr="001621C0">
        <w:rPr>
          <w:rFonts w:asciiTheme="minorHAnsi" w:hAnsiTheme="minorHAnsi" w:cstheme="minorHAnsi"/>
          <w:lang w:val="ru-RU"/>
        </w:rPr>
        <w:t>.</w:t>
      </w:r>
    </w:p>
    <w:p w14:paraId="76CE4C8E" w14:textId="581106DF" w:rsidR="000A1C43" w:rsidRPr="001621C0" w:rsidRDefault="00B90387" w:rsidP="00893B6B">
      <w:pPr>
        <w:pStyle w:val="51"/>
        <w:numPr>
          <w:ilvl w:val="0"/>
          <w:numId w:val="9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Модели пополнения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 xml:space="preserve">ов </w:t>
      </w:r>
      <w:r w:rsidR="006A7AA3" w:rsidRPr="001621C0">
        <w:rPr>
          <w:rFonts w:asciiTheme="minorHAnsi" w:hAnsiTheme="minorHAnsi" w:cstheme="minorHAnsi"/>
          <w:lang w:val="ru-RU"/>
        </w:rPr>
        <w:t>утвержда</w:t>
      </w:r>
      <w:r w:rsidR="006A7AA3">
        <w:rPr>
          <w:rFonts w:asciiTheme="minorHAnsi" w:hAnsiTheme="minorHAnsi" w:cstheme="minorHAnsi"/>
          <w:lang w:val="ru-RU"/>
        </w:rPr>
        <w:t>ю</w:t>
      </w:r>
      <w:r w:rsidR="006A7AA3" w:rsidRPr="001621C0">
        <w:rPr>
          <w:rFonts w:asciiTheme="minorHAnsi" w:hAnsiTheme="minorHAnsi" w:cstheme="minorHAnsi"/>
          <w:lang w:val="ru-RU"/>
        </w:rPr>
        <w:t xml:space="preserve">тся </w:t>
      </w:r>
      <w:r w:rsidR="000377E6" w:rsidRPr="001621C0">
        <w:rPr>
          <w:rFonts w:cstheme="minorHAnsi"/>
          <w:lang w:val="ru-RU"/>
        </w:rPr>
        <w:t>первым руководителем Заказчика или</w:t>
      </w:r>
      <w:r w:rsidR="00313BC8">
        <w:rPr>
          <w:rFonts w:cstheme="minorHAnsi"/>
          <w:lang w:val="ru-RU"/>
        </w:rPr>
        <w:t xml:space="preserve"> </w:t>
      </w:r>
      <w:r w:rsidR="000377E6" w:rsidRPr="001621C0">
        <w:rPr>
          <w:rFonts w:cstheme="minorHAnsi"/>
          <w:lang w:val="ru-RU"/>
        </w:rPr>
        <w:t>уполномоченным им лицом</w:t>
      </w:r>
      <w:r w:rsidR="002E1F46" w:rsidRPr="001621C0">
        <w:rPr>
          <w:rFonts w:cstheme="minorHAnsi"/>
          <w:lang w:val="ru-RU"/>
        </w:rPr>
        <w:t>.</w:t>
      </w:r>
    </w:p>
    <w:p w14:paraId="635BDCE5" w14:textId="77777777" w:rsidR="00B90387" w:rsidRPr="001621C0" w:rsidRDefault="00B90387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16" w:name="_Toc447872329"/>
      <w:bookmarkStart w:id="17" w:name="_Toc461032435"/>
      <w:r w:rsidRPr="001621C0">
        <w:rPr>
          <w:rFonts w:asciiTheme="minorHAnsi" w:hAnsiTheme="minorHAnsi" w:cstheme="minorHAnsi"/>
          <w:color w:val="auto"/>
          <w:lang w:val="ru-RU"/>
        </w:rPr>
        <w:t xml:space="preserve">Модель пополнения </w:t>
      </w:r>
      <w:r w:rsidR="005A3ECF" w:rsidRPr="001621C0">
        <w:rPr>
          <w:rFonts w:asciiTheme="minorHAnsi" w:hAnsiTheme="minorHAnsi" w:cstheme="minorHAnsi"/>
          <w:color w:val="auto"/>
          <w:lang w:val="ru-RU"/>
        </w:rPr>
        <w:t>запасов</w:t>
      </w:r>
      <w:r w:rsidRPr="001621C0">
        <w:rPr>
          <w:rFonts w:asciiTheme="minorHAnsi" w:hAnsiTheme="minorHAnsi" w:cstheme="minorHAnsi"/>
          <w:color w:val="auto"/>
          <w:lang w:val="ru-RU"/>
        </w:rPr>
        <w:t xml:space="preserve"> ко времени</w:t>
      </w:r>
      <w:bookmarkEnd w:id="16"/>
      <w:bookmarkEnd w:id="17"/>
    </w:p>
    <w:p w14:paraId="56361A07" w14:textId="77777777" w:rsidR="00B90387" w:rsidRPr="001621C0" w:rsidRDefault="00B90387" w:rsidP="00893B6B">
      <w:pPr>
        <w:pStyle w:val="51"/>
        <w:numPr>
          <w:ilvl w:val="0"/>
          <w:numId w:val="20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Модель пополнения </w:t>
      </w:r>
      <w:r w:rsidR="005A3ECF" w:rsidRPr="001621C0">
        <w:rPr>
          <w:rFonts w:asciiTheme="minorHAnsi" w:hAnsiTheme="minorHAnsi" w:cstheme="minorHAnsi"/>
          <w:lang w:val="ru-RU"/>
        </w:rPr>
        <w:t>запасов</w:t>
      </w:r>
      <w:r w:rsidRPr="001621C0">
        <w:rPr>
          <w:rFonts w:asciiTheme="minorHAnsi" w:hAnsiTheme="minorHAnsi" w:cstheme="minorHAnsi"/>
          <w:lang w:val="ru-RU"/>
        </w:rPr>
        <w:t xml:space="preserve"> ко времени используется для</w:t>
      </w:r>
      <w:r w:rsidR="005A3ECF" w:rsidRPr="001621C0">
        <w:rPr>
          <w:rFonts w:asciiTheme="minorHAnsi" w:hAnsiTheme="minorHAnsi" w:cstheme="minorHAnsi"/>
          <w:lang w:val="ru-RU"/>
        </w:rPr>
        <w:t xml:space="preserve"> товаров, которые приобретаются на разовой или нерегулярной основе, и</w:t>
      </w:r>
      <w:r w:rsidRPr="001621C0">
        <w:rPr>
          <w:rFonts w:asciiTheme="minorHAnsi" w:hAnsiTheme="minorHAnsi" w:cstheme="minorHAnsi"/>
          <w:lang w:val="ru-RU"/>
        </w:rPr>
        <w:t xml:space="preserve"> не требуют наличия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="00FA713D" w:rsidRPr="001621C0">
        <w:rPr>
          <w:rFonts w:asciiTheme="minorHAnsi" w:hAnsiTheme="minorHAnsi" w:cstheme="minorHAnsi"/>
          <w:lang w:val="ru-RU"/>
        </w:rPr>
        <w:t xml:space="preserve">ового </w:t>
      </w:r>
      <w:r w:rsidRPr="001621C0">
        <w:rPr>
          <w:rFonts w:asciiTheme="minorHAnsi" w:hAnsiTheme="minorHAnsi" w:cstheme="minorHAnsi"/>
          <w:lang w:val="ru-RU"/>
        </w:rPr>
        <w:t xml:space="preserve">и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>ного запаса.</w:t>
      </w:r>
      <w:r w:rsidR="00A83899" w:rsidRPr="001621C0">
        <w:rPr>
          <w:rFonts w:asciiTheme="minorHAnsi" w:hAnsiTheme="minorHAnsi" w:cstheme="minorHAnsi"/>
          <w:lang w:val="ru-RU"/>
        </w:rPr>
        <w:t xml:space="preserve"> </w:t>
      </w:r>
      <w:r w:rsidRPr="001621C0">
        <w:rPr>
          <w:rFonts w:asciiTheme="minorHAnsi" w:hAnsiTheme="minorHAnsi" w:cstheme="minorHAnsi"/>
          <w:lang w:val="ru-RU"/>
        </w:rPr>
        <w:t xml:space="preserve">В модели пополнения </w:t>
      </w:r>
      <w:r w:rsidR="005A3ECF" w:rsidRPr="001621C0">
        <w:rPr>
          <w:rFonts w:asciiTheme="minorHAnsi" w:hAnsiTheme="minorHAnsi" w:cstheme="minorHAnsi"/>
          <w:lang w:val="ru-RU"/>
        </w:rPr>
        <w:t>запасов</w:t>
      </w:r>
      <w:r w:rsidRPr="001621C0">
        <w:rPr>
          <w:rFonts w:asciiTheme="minorHAnsi" w:hAnsiTheme="minorHAnsi" w:cstheme="minorHAnsi"/>
          <w:lang w:val="ru-RU"/>
        </w:rPr>
        <w:t xml:space="preserve"> ко времени определяется дата начала закупочных процедур и объем потребности, при этом объем потребности не меняется.</w:t>
      </w:r>
    </w:p>
    <w:p w14:paraId="74915A67" w14:textId="77777777" w:rsidR="00B90387" w:rsidRPr="001621C0" w:rsidRDefault="00B90387" w:rsidP="00893B6B">
      <w:pPr>
        <w:pStyle w:val="51"/>
        <w:numPr>
          <w:ilvl w:val="0"/>
          <w:numId w:val="20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lastRenderedPageBreak/>
        <w:t xml:space="preserve">Заказчик обязан выполнить проверку целесообразности </w:t>
      </w:r>
      <w:r w:rsidR="000A1C43" w:rsidRPr="001621C0">
        <w:rPr>
          <w:rFonts w:asciiTheme="minorHAnsi" w:hAnsiTheme="minorHAnsi" w:cstheme="minorHAnsi"/>
          <w:lang w:val="ru-RU"/>
        </w:rPr>
        <w:t>консолидации</w:t>
      </w:r>
      <w:r w:rsidRPr="001621C0">
        <w:rPr>
          <w:rFonts w:asciiTheme="minorHAnsi" w:hAnsiTheme="minorHAnsi" w:cstheme="minorHAnsi"/>
          <w:lang w:val="ru-RU"/>
        </w:rPr>
        <w:t xml:space="preserve"> объемов идентичных товаров из </w:t>
      </w:r>
      <w:r w:rsidR="00ED696F">
        <w:rPr>
          <w:rFonts w:asciiTheme="minorHAnsi" w:hAnsiTheme="minorHAnsi" w:cstheme="minorHAnsi"/>
          <w:lang w:val="ru-RU"/>
        </w:rPr>
        <w:t>Скользящего п</w:t>
      </w:r>
      <w:r w:rsidRPr="001621C0">
        <w:rPr>
          <w:rFonts w:asciiTheme="minorHAnsi" w:hAnsiTheme="minorHAnsi" w:cstheme="minorHAnsi"/>
          <w:lang w:val="ru-RU"/>
        </w:rPr>
        <w:t xml:space="preserve">лана </w:t>
      </w:r>
      <w:r w:rsidR="00FB63E8" w:rsidRPr="001621C0">
        <w:rPr>
          <w:rFonts w:asciiTheme="minorHAnsi" w:hAnsiTheme="minorHAnsi" w:cstheme="minorHAnsi"/>
          <w:lang w:val="ru-RU"/>
        </w:rPr>
        <w:t>потребности</w:t>
      </w:r>
      <w:r w:rsidRPr="001621C0">
        <w:rPr>
          <w:rFonts w:asciiTheme="minorHAnsi" w:hAnsiTheme="minorHAnsi" w:cstheme="minorHAnsi"/>
          <w:lang w:val="ru-RU"/>
        </w:rPr>
        <w:t>, т.е. объединение идентичных товаров по другим инвестиционным проектам или по ближайшим датам поставки и т.д., что приведет к сокращению затрат на проведение закупочных процедур.</w:t>
      </w:r>
    </w:p>
    <w:p w14:paraId="074615C9" w14:textId="77777777" w:rsidR="00B90387" w:rsidRPr="001621C0" w:rsidRDefault="00B90387" w:rsidP="00893B6B">
      <w:pPr>
        <w:pStyle w:val="51"/>
        <w:numPr>
          <w:ilvl w:val="0"/>
          <w:numId w:val="20"/>
        </w:numPr>
        <w:tabs>
          <w:tab w:val="clear" w:pos="1134"/>
          <w:tab w:val="left" w:pos="491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Модель пополнения </w:t>
      </w:r>
      <w:r w:rsidR="00486169" w:rsidRPr="001621C0">
        <w:rPr>
          <w:rFonts w:asciiTheme="minorHAnsi" w:hAnsiTheme="minorHAnsi" w:cstheme="minorHAnsi"/>
          <w:lang w:val="ru-RU"/>
        </w:rPr>
        <w:t>запасов</w:t>
      </w:r>
      <w:r w:rsidRPr="001621C0">
        <w:rPr>
          <w:rFonts w:asciiTheme="minorHAnsi" w:hAnsiTheme="minorHAnsi" w:cstheme="minorHAnsi"/>
          <w:lang w:val="ru-RU"/>
        </w:rPr>
        <w:t xml:space="preserve"> ко времени предусматривает проведение следующих последовательных мероприятий:</w:t>
      </w:r>
    </w:p>
    <w:p w14:paraId="26BE76F2" w14:textId="77777777" w:rsidR="00B90387" w:rsidRPr="001621C0" w:rsidRDefault="00016C74" w:rsidP="00893B6B">
      <w:pPr>
        <w:pStyle w:val="51"/>
        <w:numPr>
          <w:ilvl w:val="1"/>
          <w:numId w:val="13"/>
        </w:numPr>
        <w:tabs>
          <w:tab w:val="clear" w:pos="1134"/>
          <w:tab w:val="left" w:pos="491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определение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6B1604" w:rsidRPr="001621C0">
        <w:rPr>
          <w:rFonts w:asciiTheme="minorHAnsi" w:hAnsiTheme="minorHAnsi" w:cstheme="minorHAnsi"/>
          <w:lang w:val="ru-RU"/>
        </w:rPr>
        <w:t>ого</w:t>
      </w:r>
      <w:r w:rsidRPr="001621C0">
        <w:rPr>
          <w:rFonts w:asciiTheme="minorHAnsi" w:hAnsiTheme="minorHAnsi" w:cstheme="minorHAnsi"/>
          <w:lang w:val="ru-RU"/>
        </w:rPr>
        <w:t xml:space="preserve"> срок</w:t>
      </w:r>
      <w:r w:rsidR="006B1604" w:rsidRPr="001621C0">
        <w:rPr>
          <w:rFonts w:asciiTheme="minorHAnsi" w:hAnsiTheme="minorHAnsi" w:cstheme="minorHAnsi"/>
          <w:lang w:val="ru-RU"/>
        </w:rPr>
        <w:t>а</w:t>
      </w:r>
      <w:r w:rsidRPr="001621C0">
        <w:rPr>
          <w:rFonts w:asciiTheme="minorHAnsi" w:hAnsiTheme="minorHAnsi" w:cstheme="minorHAnsi"/>
          <w:lang w:val="ru-RU"/>
        </w:rPr>
        <w:t xml:space="preserve"> поставки (в днях)</w:t>
      </w:r>
      <w:r w:rsidR="00B90387" w:rsidRPr="001621C0">
        <w:rPr>
          <w:rFonts w:asciiTheme="minorHAnsi" w:hAnsiTheme="minorHAnsi" w:cstheme="minorHAnsi"/>
          <w:lang w:val="ru-RU"/>
        </w:rPr>
        <w:t>;</w:t>
      </w:r>
    </w:p>
    <w:p w14:paraId="73E5DADB" w14:textId="77777777" w:rsidR="00B90387" w:rsidRPr="001621C0" w:rsidRDefault="00B90387" w:rsidP="00893B6B">
      <w:pPr>
        <w:pStyle w:val="51"/>
        <w:numPr>
          <w:ilvl w:val="1"/>
          <w:numId w:val="13"/>
        </w:numPr>
        <w:tabs>
          <w:tab w:val="clear" w:pos="1134"/>
          <w:tab w:val="left" w:pos="491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о</w:t>
      </w:r>
      <w:r w:rsidR="00FB63E8" w:rsidRPr="001621C0">
        <w:rPr>
          <w:rFonts w:asciiTheme="minorHAnsi" w:hAnsiTheme="minorHAnsi" w:cstheme="minorHAnsi"/>
          <w:lang w:val="ru-RU"/>
        </w:rPr>
        <w:t xml:space="preserve">пределение </w:t>
      </w:r>
      <w:r w:rsidR="00EC1D25" w:rsidRPr="001621C0">
        <w:rPr>
          <w:rFonts w:asciiTheme="minorHAnsi" w:hAnsiTheme="minorHAnsi" w:cstheme="minorHAnsi"/>
          <w:lang w:val="ru-RU"/>
        </w:rPr>
        <w:t>точк</w:t>
      </w:r>
      <w:r w:rsidR="00B85506" w:rsidRPr="001621C0">
        <w:rPr>
          <w:rFonts w:asciiTheme="minorHAnsi" w:hAnsiTheme="minorHAnsi" w:cstheme="minorHAnsi"/>
          <w:lang w:val="ru-RU"/>
        </w:rPr>
        <w:t>и заказа п</w:t>
      </w:r>
      <w:r w:rsidRPr="001621C0">
        <w:rPr>
          <w:rFonts w:asciiTheme="minorHAnsi" w:hAnsiTheme="minorHAnsi" w:cstheme="minorHAnsi"/>
          <w:lang w:val="ru-RU"/>
        </w:rPr>
        <w:t>о времени (количество).</w:t>
      </w:r>
    </w:p>
    <w:p w14:paraId="540A058F" w14:textId="20417926" w:rsidR="00423EF9" w:rsidRPr="001621C0" w:rsidRDefault="00B90387" w:rsidP="00893B6B">
      <w:pPr>
        <w:pStyle w:val="51"/>
        <w:numPr>
          <w:ilvl w:val="0"/>
          <w:numId w:val="21"/>
        </w:numPr>
        <w:tabs>
          <w:tab w:val="clear" w:pos="1134"/>
          <w:tab w:val="left" w:pos="491"/>
          <w:tab w:val="left" w:pos="709"/>
          <w:tab w:val="left" w:pos="1418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Для определения </w:t>
      </w:r>
      <w:r w:rsidR="00B85506" w:rsidRPr="001621C0">
        <w:rPr>
          <w:rFonts w:asciiTheme="minorHAnsi" w:hAnsiTheme="minorHAnsi" w:cstheme="minorHAnsi"/>
          <w:lang w:val="ru-RU"/>
        </w:rPr>
        <w:t>срока начала проведения закупочных процедур</w:t>
      </w:r>
      <w:r w:rsidRPr="001621C0">
        <w:rPr>
          <w:rFonts w:asciiTheme="minorHAnsi" w:hAnsiTheme="minorHAnsi" w:cstheme="minorHAnsi"/>
          <w:lang w:val="ru-RU"/>
        </w:rPr>
        <w:t xml:space="preserve"> </w:t>
      </w:r>
      <w:r w:rsidR="00573CD0" w:rsidRPr="001621C0">
        <w:rPr>
          <w:rFonts w:asciiTheme="minorHAnsi" w:hAnsiTheme="minorHAnsi" w:cstheme="minorHAnsi"/>
          <w:lang w:val="ru-RU"/>
        </w:rPr>
        <w:t xml:space="preserve">при использовании </w:t>
      </w:r>
      <w:r w:rsidR="000377E6" w:rsidRPr="001621C0">
        <w:rPr>
          <w:rFonts w:asciiTheme="minorHAnsi" w:hAnsiTheme="minorHAnsi" w:cstheme="minorHAnsi"/>
          <w:lang w:val="ru-RU"/>
        </w:rPr>
        <w:t>М</w:t>
      </w:r>
      <w:r w:rsidR="00573CD0" w:rsidRPr="001621C0">
        <w:rPr>
          <w:rFonts w:asciiTheme="minorHAnsi" w:hAnsiTheme="minorHAnsi" w:cstheme="minorHAnsi"/>
          <w:lang w:val="ru-RU"/>
        </w:rPr>
        <w:t>одели пополнения</w:t>
      </w:r>
      <w:r w:rsidR="000377E6" w:rsidRPr="001621C0">
        <w:rPr>
          <w:rFonts w:asciiTheme="minorHAnsi" w:hAnsiTheme="minorHAnsi" w:cstheme="minorHAnsi"/>
          <w:lang w:val="ru-RU"/>
        </w:rPr>
        <w:t xml:space="preserve"> запасов</w:t>
      </w:r>
      <w:r w:rsidR="00573CD0" w:rsidRPr="001621C0">
        <w:rPr>
          <w:rFonts w:asciiTheme="minorHAnsi" w:hAnsiTheme="minorHAnsi" w:cstheme="minorHAnsi"/>
          <w:lang w:val="ru-RU"/>
        </w:rPr>
        <w:t xml:space="preserve"> ко времени</w:t>
      </w:r>
      <w:r w:rsidRPr="001621C0">
        <w:rPr>
          <w:rFonts w:asciiTheme="minorHAnsi" w:hAnsiTheme="minorHAnsi" w:cstheme="minorHAnsi"/>
          <w:lang w:val="ru-RU"/>
        </w:rPr>
        <w:t xml:space="preserve"> необходимо </w:t>
      </w:r>
      <w:r w:rsidR="000B138F" w:rsidRPr="001621C0">
        <w:rPr>
          <w:rFonts w:asciiTheme="minorHAnsi" w:hAnsiTheme="minorHAnsi" w:cstheme="minorHAnsi"/>
          <w:lang w:val="ru-RU"/>
        </w:rPr>
        <w:t xml:space="preserve">отнимать от даты поставки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0B138F" w:rsidRPr="001621C0">
        <w:rPr>
          <w:rFonts w:asciiTheme="minorHAnsi" w:hAnsiTheme="minorHAnsi" w:cstheme="minorHAnsi"/>
          <w:lang w:val="ru-RU"/>
        </w:rPr>
        <w:t>ый срок поставки ТРУ</w:t>
      </w:r>
      <w:r w:rsidRPr="001621C0">
        <w:rPr>
          <w:rFonts w:asciiTheme="minorHAnsi" w:hAnsiTheme="minorHAnsi" w:cstheme="minorHAnsi"/>
          <w:lang w:val="ru-RU"/>
        </w:rPr>
        <w:t>.</w:t>
      </w:r>
    </w:p>
    <w:p w14:paraId="1F841E7C" w14:textId="77777777" w:rsidR="00B90387" w:rsidRPr="001621C0" w:rsidRDefault="00B90387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18" w:name="_Toc447872330"/>
      <w:bookmarkStart w:id="19" w:name="_Toc461032436"/>
      <w:r w:rsidRPr="001621C0">
        <w:rPr>
          <w:rFonts w:asciiTheme="minorHAnsi" w:hAnsiTheme="minorHAnsi" w:cstheme="minorHAnsi"/>
          <w:color w:val="auto"/>
          <w:lang w:val="ru-RU"/>
        </w:rPr>
        <w:t xml:space="preserve">Модель определения точки заказа без учета </w:t>
      </w:r>
      <w:r w:rsidR="00270A2C" w:rsidRPr="001621C0">
        <w:rPr>
          <w:rFonts w:asciiTheme="minorHAnsi" w:hAnsiTheme="minorHAnsi" w:cstheme="minorHAnsi"/>
          <w:color w:val="auto"/>
          <w:lang w:val="ru-RU"/>
        </w:rPr>
        <w:t>аварий</w:t>
      </w:r>
      <w:r w:rsidRPr="001621C0">
        <w:rPr>
          <w:rFonts w:asciiTheme="minorHAnsi" w:hAnsiTheme="minorHAnsi" w:cstheme="minorHAnsi"/>
          <w:color w:val="auto"/>
          <w:lang w:val="ru-RU"/>
        </w:rPr>
        <w:t>ного запаса</w:t>
      </w:r>
      <w:bookmarkEnd w:id="18"/>
      <w:bookmarkEnd w:id="19"/>
    </w:p>
    <w:p w14:paraId="2A92453A" w14:textId="0AD15C02" w:rsidR="00B90387" w:rsidRPr="005C64B6" w:rsidRDefault="00B90387" w:rsidP="00180CD8">
      <w:pPr>
        <w:pStyle w:val="51"/>
        <w:numPr>
          <w:ilvl w:val="0"/>
          <w:numId w:val="44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Модель </w:t>
      </w:r>
      <w:r w:rsidR="00FB63E8" w:rsidRPr="00180CD8">
        <w:rPr>
          <w:rFonts w:asciiTheme="minorHAnsi" w:hAnsiTheme="minorHAnsi" w:cstheme="minorHAnsi"/>
          <w:lang w:val="ru-RU"/>
        </w:rPr>
        <w:t xml:space="preserve">определения </w:t>
      </w:r>
      <w:r w:rsidR="00EC1D25" w:rsidRPr="00180CD8">
        <w:rPr>
          <w:rFonts w:asciiTheme="minorHAnsi" w:hAnsiTheme="minorHAnsi" w:cstheme="minorHAnsi"/>
          <w:lang w:val="ru-RU"/>
        </w:rPr>
        <w:t>т</w:t>
      </w:r>
      <w:r w:rsidRPr="00180CD8">
        <w:rPr>
          <w:rFonts w:asciiTheme="minorHAnsi" w:hAnsiTheme="minorHAnsi" w:cstheme="minorHAnsi"/>
          <w:lang w:val="ru-RU"/>
        </w:rPr>
        <w:t>очки заказа</w:t>
      </w:r>
      <w:r w:rsidR="00FB63E8" w:rsidRPr="00180CD8">
        <w:rPr>
          <w:rFonts w:asciiTheme="minorHAnsi" w:hAnsiTheme="minorHAnsi" w:cstheme="minorHAnsi"/>
          <w:lang w:val="ru-RU"/>
        </w:rPr>
        <w:t xml:space="preserve"> </w:t>
      </w:r>
      <w:r w:rsidRPr="00180CD8">
        <w:rPr>
          <w:rFonts w:asciiTheme="minorHAnsi" w:hAnsiTheme="minorHAnsi" w:cstheme="minorHAnsi"/>
          <w:lang w:val="ru-RU"/>
        </w:rPr>
        <w:t>без учета аварийного запаса</w:t>
      </w:r>
      <w:r w:rsidRPr="001621C0">
        <w:rPr>
          <w:rFonts w:asciiTheme="minorHAnsi" w:hAnsiTheme="minorHAnsi" w:cstheme="minorHAnsi"/>
          <w:lang w:val="ru-RU"/>
        </w:rPr>
        <w:t xml:space="preserve"> используется для определения критичного уровня остатков на складе, при котором должно произойти пополнение запаса.</w:t>
      </w:r>
    </w:p>
    <w:p w14:paraId="4876952A" w14:textId="77777777" w:rsidR="00B90387" w:rsidRPr="001621C0" w:rsidRDefault="00B90387" w:rsidP="00180CD8">
      <w:pPr>
        <w:pStyle w:val="51"/>
        <w:numPr>
          <w:ilvl w:val="0"/>
          <w:numId w:val="44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Модель </w:t>
      </w:r>
      <w:r w:rsidRPr="001621C0">
        <w:rPr>
          <w:rFonts w:asciiTheme="minorHAnsi" w:hAnsiTheme="minorHAnsi" w:cstheme="minorHAnsi"/>
          <w:shd w:val="clear" w:color="auto" w:fill="FFFFFF"/>
          <w:lang w:val="ru-RU"/>
        </w:rPr>
        <w:t xml:space="preserve">определения точки заказа без учета </w:t>
      </w:r>
      <w:r w:rsidR="00270A2C" w:rsidRPr="001621C0">
        <w:rPr>
          <w:rFonts w:asciiTheme="minorHAnsi" w:hAnsiTheme="minorHAnsi" w:cstheme="minorHAnsi"/>
          <w:shd w:val="clear" w:color="auto" w:fill="FFFFFF"/>
          <w:lang w:val="ru-RU"/>
        </w:rPr>
        <w:t>аварий</w:t>
      </w:r>
      <w:r w:rsidRPr="001621C0">
        <w:rPr>
          <w:rFonts w:asciiTheme="minorHAnsi" w:hAnsiTheme="minorHAnsi" w:cstheme="minorHAnsi"/>
          <w:shd w:val="clear" w:color="auto" w:fill="FFFFFF"/>
          <w:lang w:val="ru-RU"/>
        </w:rPr>
        <w:t>ного запаса</w:t>
      </w:r>
      <w:r w:rsidRPr="001621C0">
        <w:rPr>
          <w:rFonts w:asciiTheme="minorHAnsi" w:hAnsiTheme="minorHAnsi" w:cstheme="minorHAnsi"/>
          <w:lang w:val="ru-RU"/>
        </w:rPr>
        <w:t xml:space="preserve"> предусматривает проведение следующих последовательных мероприятий:</w:t>
      </w:r>
    </w:p>
    <w:p w14:paraId="084556F6" w14:textId="77777777" w:rsidR="00B90387" w:rsidRPr="001621C0" w:rsidRDefault="00B90387" w:rsidP="00270A2C">
      <w:pPr>
        <w:pStyle w:val="51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ind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1) определение средней потребности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>ов в день;</w:t>
      </w:r>
    </w:p>
    <w:p w14:paraId="6725C1A7" w14:textId="77777777" w:rsidR="00B90387" w:rsidRPr="001621C0" w:rsidRDefault="00B90387" w:rsidP="00270A2C">
      <w:pPr>
        <w:pStyle w:val="51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ind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2) определение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0B138F" w:rsidRPr="001621C0">
        <w:rPr>
          <w:rFonts w:asciiTheme="minorHAnsi" w:hAnsiTheme="minorHAnsi" w:cstheme="minorHAnsi"/>
          <w:lang w:val="ru-RU"/>
        </w:rPr>
        <w:t>ого срока поставки</w:t>
      </w:r>
      <w:r w:rsidRPr="001621C0">
        <w:rPr>
          <w:rFonts w:asciiTheme="minorHAnsi" w:hAnsiTheme="minorHAnsi" w:cstheme="minorHAnsi"/>
          <w:lang w:val="ru-RU"/>
        </w:rPr>
        <w:t xml:space="preserve"> (в днях);</w:t>
      </w:r>
    </w:p>
    <w:p w14:paraId="2E831CE7" w14:textId="77777777" w:rsidR="00B90387" w:rsidRPr="001621C0" w:rsidRDefault="003C3CA3" w:rsidP="0048612B">
      <w:pPr>
        <w:pStyle w:val="51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ind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3</w:t>
      </w:r>
      <w:r w:rsidR="00B90387" w:rsidRPr="001621C0">
        <w:rPr>
          <w:rFonts w:asciiTheme="minorHAnsi" w:hAnsiTheme="minorHAnsi" w:cstheme="minorHAnsi"/>
          <w:lang w:val="ru-RU"/>
        </w:rPr>
        <w:t xml:space="preserve">) определение уровня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="00AC5B68" w:rsidRPr="001621C0">
        <w:rPr>
          <w:rFonts w:asciiTheme="minorHAnsi" w:hAnsiTheme="minorHAnsi" w:cstheme="minorHAnsi"/>
          <w:lang w:val="ru-RU"/>
        </w:rPr>
        <w:t xml:space="preserve">ового </w:t>
      </w:r>
      <w:r w:rsidR="00B90387" w:rsidRPr="001621C0">
        <w:rPr>
          <w:rFonts w:asciiTheme="minorHAnsi" w:hAnsiTheme="minorHAnsi" w:cstheme="minorHAnsi"/>
          <w:lang w:val="ru-RU"/>
        </w:rPr>
        <w:t>запаса;</w:t>
      </w:r>
    </w:p>
    <w:p w14:paraId="76F89FB5" w14:textId="77777777" w:rsidR="00B90387" w:rsidRPr="001621C0" w:rsidRDefault="003C3CA3" w:rsidP="0048612B">
      <w:pPr>
        <w:pStyle w:val="51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ind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4</w:t>
      </w:r>
      <w:r w:rsidR="00B90387" w:rsidRPr="001621C0">
        <w:rPr>
          <w:rFonts w:asciiTheme="minorHAnsi" w:hAnsiTheme="minorHAnsi" w:cstheme="minorHAnsi"/>
          <w:lang w:val="ru-RU"/>
        </w:rPr>
        <w:t xml:space="preserve">) определение точки заказа без учета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="00B90387" w:rsidRPr="001621C0">
        <w:rPr>
          <w:rFonts w:asciiTheme="minorHAnsi" w:hAnsiTheme="minorHAnsi" w:cstheme="minorHAnsi"/>
          <w:lang w:val="ru-RU"/>
        </w:rPr>
        <w:t>ного запаса.</w:t>
      </w:r>
    </w:p>
    <w:p w14:paraId="3B13E222" w14:textId="77777777" w:rsidR="00B90387" w:rsidRPr="001621C0" w:rsidRDefault="00B90387" w:rsidP="00270A2C">
      <w:pPr>
        <w:pStyle w:val="51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ind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3. Средняя потребность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 xml:space="preserve">ов в день определяется как отношение потребности товаров за определенный период времени к количеству дней в периоде. Количество периодов и их </w:t>
      </w:r>
      <w:r w:rsidR="00AD4056" w:rsidRPr="001621C0">
        <w:rPr>
          <w:rFonts w:asciiTheme="minorHAnsi" w:hAnsiTheme="minorHAnsi" w:cstheme="minorHAnsi"/>
          <w:lang w:val="ru-RU"/>
        </w:rPr>
        <w:t>длительность</w:t>
      </w:r>
      <w:r w:rsidRPr="001621C0">
        <w:rPr>
          <w:rFonts w:asciiTheme="minorHAnsi" w:hAnsiTheme="minorHAnsi" w:cstheme="minorHAnsi"/>
          <w:lang w:val="ru-RU"/>
        </w:rPr>
        <w:t xml:space="preserve"> определяются структурой сезонности потребления.</w:t>
      </w:r>
      <w:r w:rsidR="005F09D5" w:rsidRPr="001621C0">
        <w:rPr>
          <w:rFonts w:asciiTheme="minorHAnsi" w:hAnsiTheme="minorHAnsi" w:cstheme="minorHAnsi"/>
          <w:lang w:val="ru-RU"/>
        </w:rPr>
        <w:t xml:space="preserve"> </w:t>
      </w:r>
      <w:r w:rsidRPr="001621C0">
        <w:rPr>
          <w:rFonts w:asciiTheme="minorHAnsi" w:hAnsiTheme="minorHAnsi" w:cstheme="minorHAnsi"/>
          <w:lang w:val="ru-RU"/>
        </w:rPr>
        <w:t xml:space="preserve">Определение уровня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Pr="001621C0">
        <w:rPr>
          <w:rFonts w:asciiTheme="minorHAnsi" w:hAnsiTheme="minorHAnsi" w:cstheme="minorHAnsi"/>
          <w:lang w:val="ru-RU"/>
        </w:rPr>
        <w:t xml:space="preserve">ового запаса производится с учетом сезонности их использования. </w:t>
      </w:r>
    </w:p>
    <w:p w14:paraId="04D7041A" w14:textId="77777777" w:rsidR="00B90387" w:rsidRPr="001621C0" w:rsidRDefault="00B90387" w:rsidP="00893B6B">
      <w:pPr>
        <w:pStyle w:val="51"/>
        <w:numPr>
          <w:ilvl w:val="0"/>
          <w:numId w:val="14"/>
        </w:numPr>
        <w:tabs>
          <w:tab w:val="clear" w:pos="1134"/>
          <w:tab w:val="left" w:pos="28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Точка заказа без учета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 xml:space="preserve">ного запаса определяется как произведение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0B138F" w:rsidRPr="001621C0">
        <w:rPr>
          <w:rFonts w:asciiTheme="minorHAnsi" w:hAnsiTheme="minorHAnsi" w:cstheme="minorHAnsi"/>
          <w:lang w:val="ru-RU"/>
        </w:rPr>
        <w:t>ого срока поставки</w:t>
      </w:r>
      <w:r w:rsidRPr="001621C0">
        <w:rPr>
          <w:rFonts w:asciiTheme="minorHAnsi" w:hAnsiTheme="minorHAnsi" w:cstheme="minorHAnsi"/>
          <w:lang w:val="ru-RU"/>
        </w:rPr>
        <w:t xml:space="preserve"> (в днях) на среднюю потребность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 xml:space="preserve">ов в день и суммы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Pr="001621C0">
        <w:rPr>
          <w:rFonts w:asciiTheme="minorHAnsi" w:hAnsiTheme="minorHAnsi" w:cstheme="minorHAnsi"/>
          <w:lang w:val="ru-RU"/>
        </w:rPr>
        <w:t>ового запаса.</w:t>
      </w:r>
    </w:p>
    <w:p w14:paraId="47C51371" w14:textId="77777777" w:rsidR="00E90E4C" w:rsidRPr="001621C0" w:rsidRDefault="007E59F6" w:rsidP="00893B6B">
      <w:pPr>
        <w:pStyle w:val="51"/>
        <w:numPr>
          <w:ilvl w:val="0"/>
          <w:numId w:val="14"/>
        </w:numPr>
        <w:tabs>
          <w:tab w:val="clear" w:pos="1134"/>
          <w:tab w:val="left" w:pos="28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Для расчета плановой даты</w:t>
      </w:r>
      <w:r w:rsidR="002E0235" w:rsidRPr="001621C0">
        <w:rPr>
          <w:rFonts w:asciiTheme="minorHAnsi" w:hAnsiTheme="minorHAnsi" w:cstheme="minorHAnsi"/>
          <w:lang w:val="ru-RU"/>
        </w:rPr>
        <w:t xml:space="preserve"> начала закупочных процедур необходимо отнять от расчетной даты </w:t>
      </w:r>
      <w:r w:rsidRPr="001621C0">
        <w:rPr>
          <w:rFonts w:asciiTheme="minorHAnsi" w:hAnsiTheme="minorHAnsi" w:cstheme="minorHAnsi"/>
          <w:lang w:val="ru-RU"/>
        </w:rPr>
        <w:t>н</w:t>
      </w:r>
      <w:r w:rsidR="002E0235" w:rsidRPr="001621C0">
        <w:rPr>
          <w:rFonts w:asciiTheme="minorHAnsi" w:hAnsiTheme="minorHAnsi" w:cstheme="minorHAnsi"/>
          <w:lang w:val="ru-RU"/>
        </w:rPr>
        <w:t xml:space="preserve">аступления точки заказа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2E0235" w:rsidRPr="001621C0">
        <w:rPr>
          <w:rFonts w:asciiTheme="minorHAnsi" w:hAnsiTheme="minorHAnsi" w:cstheme="minorHAnsi"/>
          <w:lang w:val="ru-RU"/>
        </w:rPr>
        <w:t>ый срок поставки в днях.</w:t>
      </w:r>
    </w:p>
    <w:p w14:paraId="6E87A027" w14:textId="77777777" w:rsidR="00FB63E8" w:rsidRPr="001621C0" w:rsidRDefault="00B90387" w:rsidP="00893B6B">
      <w:pPr>
        <w:pStyle w:val="31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  <w:color w:val="auto"/>
          <w:lang w:val="ru-RU"/>
        </w:rPr>
      </w:pPr>
      <w:bookmarkStart w:id="20" w:name="_Toc447872331"/>
      <w:bookmarkStart w:id="21" w:name="_Toc461032437"/>
      <w:r w:rsidRPr="001621C0">
        <w:rPr>
          <w:rFonts w:asciiTheme="minorHAnsi" w:hAnsiTheme="minorHAnsi" w:cstheme="minorHAnsi"/>
          <w:color w:val="auto"/>
          <w:lang w:val="ru-RU"/>
        </w:rPr>
        <w:t xml:space="preserve">Модель определения точки заказа с учетом </w:t>
      </w:r>
      <w:r w:rsidR="00270A2C" w:rsidRPr="001621C0">
        <w:rPr>
          <w:rFonts w:asciiTheme="minorHAnsi" w:hAnsiTheme="minorHAnsi" w:cstheme="minorHAnsi"/>
          <w:color w:val="auto"/>
          <w:lang w:val="ru-RU"/>
        </w:rPr>
        <w:t>аварий</w:t>
      </w:r>
      <w:r w:rsidRPr="001621C0">
        <w:rPr>
          <w:rFonts w:asciiTheme="minorHAnsi" w:hAnsiTheme="minorHAnsi" w:cstheme="minorHAnsi"/>
          <w:color w:val="auto"/>
          <w:lang w:val="ru-RU"/>
        </w:rPr>
        <w:t>ного запаса</w:t>
      </w:r>
      <w:bookmarkEnd w:id="20"/>
      <w:bookmarkEnd w:id="21"/>
    </w:p>
    <w:p w14:paraId="6417EAA8" w14:textId="77777777" w:rsidR="00B90387" w:rsidRPr="001621C0" w:rsidRDefault="00B90387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Модель определения точки заказа c учетом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 xml:space="preserve">ного запаса используется для определения критичного уровня остатков на складе, при котором должно произойти пополнение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>а.</w:t>
      </w:r>
    </w:p>
    <w:p w14:paraId="04921DDB" w14:textId="77777777" w:rsidR="00B90387" w:rsidRPr="001621C0" w:rsidRDefault="00B90387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Модель определения точки заказа с учетом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>ного запаса предусматривает проведение следующих последовательных мероприятий:</w:t>
      </w:r>
    </w:p>
    <w:p w14:paraId="74900078" w14:textId="77777777" w:rsidR="00B90387" w:rsidRPr="001621C0" w:rsidRDefault="00B90387" w:rsidP="00893B6B">
      <w:pPr>
        <w:pStyle w:val="51"/>
        <w:numPr>
          <w:ilvl w:val="1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определение средней потребности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>ов в день;</w:t>
      </w:r>
    </w:p>
    <w:p w14:paraId="536EF859" w14:textId="77777777" w:rsidR="00B90387" w:rsidRPr="001621C0" w:rsidRDefault="00B90387" w:rsidP="00893B6B">
      <w:pPr>
        <w:pStyle w:val="51"/>
        <w:numPr>
          <w:ilvl w:val="1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определение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0B138F" w:rsidRPr="001621C0">
        <w:rPr>
          <w:rFonts w:asciiTheme="minorHAnsi" w:hAnsiTheme="minorHAnsi" w:cstheme="minorHAnsi"/>
          <w:lang w:val="ru-RU"/>
        </w:rPr>
        <w:t>ого срока поставки</w:t>
      </w:r>
      <w:r w:rsidRPr="001621C0">
        <w:rPr>
          <w:rFonts w:asciiTheme="minorHAnsi" w:hAnsiTheme="minorHAnsi" w:cstheme="minorHAnsi"/>
          <w:lang w:val="ru-RU"/>
        </w:rPr>
        <w:t xml:space="preserve"> (в днях);</w:t>
      </w:r>
    </w:p>
    <w:p w14:paraId="633A58CE" w14:textId="77777777" w:rsidR="00B90387" w:rsidRPr="001621C0" w:rsidRDefault="00B90387" w:rsidP="00893B6B">
      <w:pPr>
        <w:pStyle w:val="51"/>
        <w:numPr>
          <w:ilvl w:val="1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определение уровня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Pr="001621C0">
        <w:rPr>
          <w:rFonts w:asciiTheme="minorHAnsi" w:hAnsiTheme="minorHAnsi" w:cstheme="minorHAnsi"/>
          <w:lang w:val="ru-RU"/>
        </w:rPr>
        <w:t>ового запаса;</w:t>
      </w:r>
    </w:p>
    <w:p w14:paraId="506DB4F2" w14:textId="77777777" w:rsidR="00B90387" w:rsidRPr="001621C0" w:rsidRDefault="00B90387" w:rsidP="00893B6B">
      <w:pPr>
        <w:pStyle w:val="51"/>
        <w:numPr>
          <w:ilvl w:val="1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определение уровня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>ного запаса;</w:t>
      </w:r>
    </w:p>
    <w:p w14:paraId="1BC38727" w14:textId="77777777" w:rsidR="0007407B" w:rsidRPr="001621C0" w:rsidRDefault="00B90387" w:rsidP="00893B6B">
      <w:pPr>
        <w:pStyle w:val="51"/>
        <w:numPr>
          <w:ilvl w:val="1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определение точки заказа с учетом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>ного запаса.</w:t>
      </w:r>
    </w:p>
    <w:p w14:paraId="37249179" w14:textId="77777777" w:rsidR="0007407B" w:rsidRPr="001621C0" w:rsidRDefault="00B90387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Средняя потребность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 xml:space="preserve">ов в день определяется как отношение годовой потребности на количество дней в году. Если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 xml:space="preserve">ы не относятся к </w:t>
      </w:r>
      <w:r w:rsidR="000A1C43" w:rsidRPr="001621C0">
        <w:rPr>
          <w:rFonts w:asciiTheme="minorHAnsi" w:hAnsiTheme="minorHAnsi" w:cstheme="minorHAnsi"/>
          <w:lang w:val="ru-RU"/>
        </w:rPr>
        <w:t>Категориям</w:t>
      </w:r>
      <w:r w:rsidRPr="001621C0">
        <w:rPr>
          <w:rFonts w:asciiTheme="minorHAnsi" w:hAnsiTheme="minorHAnsi" w:cstheme="minorHAnsi"/>
          <w:lang w:val="ru-RU"/>
        </w:rPr>
        <w:t xml:space="preserve">, </w:t>
      </w:r>
      <w:r w:rsidRPr="001621C0">
        <w:rPr>
          <w:rFonts w:asciiTheme="minorHAnsi" w:hAnsiTheme="minorHAnsi" w:cstheme="minorHAnsi"/>
          <w:lang w:val="ru-RU"/>
        </w:rPr>
        <w:lastRenderedPageBreak/>
        <w:t>закупаемым на регулярной основе, то их средняя потребность равна потребности в заявке.</w:t>
      </w:r>
      <w:r w:rsidR="0007407B" w:rsidRPr="001621C0">
        <w:rPr>
          <w:rFonts w:asciiTheme="minorHAnsi" w:hAnsiTheme="minorHAnsi" w:cstheme="minorHAnsi"/>
          <w:lang w:val="ru-RU"/>
        </w:rPr>
        <w:t xml:space="preserve"> </w:t>
      </w:r>
      <w:r w:rsidRPr="001621C0">
        <w:rPr>
          <w:rFonts w:asciiTheme="minorHAnsi" w:hAnsiTheme="minorHAnsi" w:cstheme="minorHAnsi"/>
          <w:lang w:val="ru-RU"/>
        </w:rPr>
        <w:t xml:space="preserve">Размер потребления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>ов зависит от сезона</w:t>
      </w:r>
      <w:r w:rsidR="005F09D5" w:rsidRPr="001621C0">
        <w:rPr>
          <w:rFonts w:asciiTheme="minorHAnsi" w:hAnsiTheme="minorHAnsi" w:cstheme="minorHAnsi"/>
          <w:lang w:val="ru-RU"/>
        </w:rPr>
        <w:t xml:space="preserve"> их использования. Для расчета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="00AC5B68" w:rsidRPr="001621C0">
        <w:rPr>
          <w:rFonts w:asciiTheme="minorHAnsi" w:hAnsiTheme="minorHAnsi" w:cstheme="minorHAnsi"/>
          <w:lang w:val="ru-RU"/>
        </w:rPr>
        <w:t xml:space="preserve">ового </w:t>
      </w:r>
      <w:r w:rsidRPr="001621C0">
        <w:rPr>
          <w:rFonts w:asciiTheme="minorHAnsi" w:hAnsiTheme="minorHAnsi" w:cstheme="minorHAnsi"/>
          <w:lang w:val="ru-RU"/>
        </w:rPr>
        <w:t>запаса необходимо рассчитать среднюю потребность запасов в день с учетом сезонности.</w:t>
      </w:r>
    </w:p>
    <w:p w14:paraId="10EDB28A" w14:textId="77777777" w:rsidR="00B90387" w:rsidRPr="001621C0" w:rsidRDefault="00B90387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Размер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Pr="001621C0">
        <w:rPr>
          <w:rFonts w:asciiTheme="minorHAnsi" w:hAnsiTheme="minorHAnsi" w:cstheme="minorHAnsi"/>
          <w:lang w:val="ru-RU"/>
        </w:rPr>
        <w:t xml:space="preserve">ового запаса определяется как произведение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573CD0" w:rsidRPr="001621C0">
        <w:rPr>
          <w:rFonts w:asciiTheme="minorHAnsi" w:hAnsiTheme="minorHAnsi" w:cstheme="minorHAnsi"/>
          <w:lang w:val="ru-RU"/>
        </w:rPr>
        <w:t>ого срока поставки</w:t>
      </w:r>
      <w:r w:rsidR="00083995" w:rsidRPr="001621C0">
        <w:rPr>
          <w:rFonts w:asciiTheme="minorHAnsi" w:hAnsiTheme="minorHAnsi" w:cstheme="minorHAnsi"/>
          <w:lang w:val="ru-RU"/>
        </w:rPr>
        <w:t xml:space="preserve"> (в днях)</w:t>
      </w:r>
      <w:r w:rsidR="00573CD0" w:rsidRPr="001621C0">
        <w:rPr>
          <w:rFonts w:asciiTheme="minorHAnsi" w:hAnsiTheme="minorHAnsi" w:cstheme="minorHAnsi"/>
          <w:lang w:val="ru-RU"/>
        </w:rPr>
        <w:t xml:space="preserve"> </w:t>
      </w:r>
      <w:r w:rsidRPr="001621C0">
        <w:rPr>
          <w:rFonts w:asciiTheme="minorHAnsi" w:hAnsiTheme="minorHAnsi" w:cstheme="minorHAnsi"/>
          <w:lang w:val="ru-RU"/>
        </w:rPr>
        <w:t xml:space="preserve">на среднюю потребность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>ов в день.</w:t>
      </w:r>
      <w:r w:rsidR="005F09D5" w:rsidRPr="001621C0">
        <w:rPr>
          <w:rFonts w:asciiTheme="minorHAnsi" w:hAnsiTheme="minorHAnsi" w:cstheme="minorHAnsi"/>
          <w:lang w:val="ru-RU"/>
        </w:rPr>
        <w:t xml:space="preserve"> </w:t>
      </w:r>
      <w:r w:rsidRPr="001621C0">
        <w:rPr>
          <w:rFonts w:asciiTheme="minorHAnsi" w:hAnsiTheme="minorHAnsi" w:cstheme="minorHAnsi"/>
          <w:lang w:val="ru-RU"/>
        </w:rPr>
        <w:t xml:space="preserve">Определение уровня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Pr="001621C0">
        <w:rPr>
          <w:rFonts w:asciiTheme="minorHAnsi" w:hAnsiTheme="minorHAnsi" w:cstheme="minorHAnsi"/>
          <w:lang w:val="ru-RU"/>
        </w:rPr>
        <w:t xml:space="preserve">ового запаса производится с учетом сезонности их использования. </w:t>
      </w:r>
    </w:p>
    <w:p w14:paraId="09E71AF9" w14:textId="77777777" w:rsidR="00B90387" w:rsidRPr="001621C0" w:rsidRDefault="007E59F6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А</w:t>
      </w:r>
      <w:r w:rsidR="00270A2C" w:rsidRPr="001621C0">
        <w:rPr>
          <w:rFonts w:asciiTheme="minorHAnsi" w:hAnsiTheme="minorHAnsi" w:cstheme="minorHAnsi"/>
          <w:lang w:val="ru-RU"/>
        </w:rPr>
        <w:t>варий</w:t>
      </w:r>
      <w:r w:rsidR="00B90387" w:rsidRPr="001621C0">
        <w:rPr>
          <w:rFonts w:asciiTheme="minorHAnsi" w:hAnsiTheme="minorHAnsi" w:cstheme="minorHAnsi"/>
          <w:lang w:val="ru-RU"/>
        </w:rPr>
        <w:t xml:space="preserve">ный запас рассчитывается согласно статистическим данным по аварийным случаям либо по коэффициенту изношенности. Расчёт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="00B90387" w:rsidRPr="001621C0">
        <w:rPr>
          <w:rFonts w:asciiTheme="minorHAnsi" w:hAnsiTheme="minorHAnsi" w:cstheme="minorHAnsi"/>
          <w:lang w:val="ru-RU"/>
        </w:rPr>
        <w:t xml:space="preserve">ного запаса производится </w:t>
      </w:r>
      <w:r w:rsidR="00132D70" w:rsidRPr="001621C0">
        <w:rPr>
          <w:rFonts w:asciiTheme="minorHAnsi" w:hAnsiTheme="minorHAnsi" w:cstheme="minorHAnsi"/>
          <w:lang w:val="ru-RU"/>
        </w:rPr>
        <w:t>И</w:t>
      </w:r>
      <w:r w:rsidR="00573CD0" w:rsidRPr="001621C0">
        <w:rPr>
          <w:rFonts w:asciiTheme="minorHAnsi" w:hAnsiTheme="minorHAnsi" w:cstheme="minorHAnsi"/>
          <w:lang w:val="ru-RU"/>
        </w:rPr>
        <w:t>нициатором</w:t>
      </w:r>
      <w:r w:rsidR="002A4F1D">
        <w:rPr>
          <w:rFonts w:asciiTheme="minorHAnsi" w:hAnsiTheme="minorHAnsi" w:cstheme="minorHAnsi"/>
          <w:lang w:val="ru-RU"/>
        </w:rPr>
        <w:t xml:space="preserve"> потребности</w:t>
      </w:r>
      <w:r w:rsidR="00573CD0" w:rsidRPr="001621C0">
        <w:rPr>
          <w:rFonts w:asciiTheme="minorHAnsi" w:hAnsiTheme="minorHAnsi" w:cstheme="minorHAnsi"/>
          <w:lang w:val="ru-RU"/>
        </w:rPr>
        <w:t xml:space="preserve"> </w:t>
      </w:r>
      <w:r w:rsidR="00B90387" w:rsidRPr="001621C0">
        <w:rPr>
          <w:rFonts w:asciiTheme="minorHAnsi" w:hAnsiTheme="minorHAnsi" w:cstheme="minorHAnsi"/>
          <w:lang w:val="ru-RU"/>
        </w:rPr>
        <w:t>и подтверждается обосновывающими документами. Перечень товаров</w:t>
      </w:r>
      <w:r w:rsidR="00CE3CFF" w:rsidRPr="001621C0">
        <w:rPr>
          <w:rFonts w:asciiTheme="minorHAnsi" w:hAnsiTheme="minorHAnsi" w:cstheme="minorHAnsi"/>
          <w:lang w:val="ru-RU"/>
        </w:rPr>
        <w:t>,</w:t>
      </w:r>
      <w:r w:rsidR="00B90387" w:rsidRPr="001621C0">
        <w:rPr>
          <w:rFonts w:asciiTheme="minorHAnsi" w:hAnsiTheme="minorHAnsi" w:cstheme="minorHAnsi"/>
          <w:lang w:val="ru-RU"/>
        </w:rPr>
        <w:t xml:space="preserve"> для которых рассчитывается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="00B90387" w:rsidRPr="001621C0">
        <w:rPr>
          <w:rFonts w:asciiTheme="minorHAnsi" w:hAnsiTheme="minorHAnsi" w:cstheme="minorHAnsi"/>
          <w:lang w:val="ru-RU"/>
        </w:rPr>
        <w:t>ный запас</w:t>
      </w:r>
      <w:r w:rsidR="00CE3CFF" w:rsidRPr="001621C0">
        <w:rPr>
          <w:rFonts w:asciiTheme="minorHAnsi" w:hAnsiTheme="minorHAnsi" w:cstheme="minorHAnsi"/>
          <w:lang w:val="ru-RU"/>
        </w:rPr>
        <w:t xml:space="preserve"> утверждается </w:t>
      </w:r>
      <w:r w:rsidRPr="001621C0">
        <w:rPr>
          <w:rFonts w:cstheme="minorHAnsi"/>
          <w:lang w:val="ru-RU"/>
        </w:rPr>
        <w:t>первым руководителем Заказчика или иным уполномоченным им лицом</w:t>
      </w:r>
      <w:r w:rsidR="00140142" w:rsidRPr="001621C0">
        <w:rPr>
          <w:rFonts w:cstheme="minorHAnsi"/>
          <w:lang w:val="ru-RU"/>
        </w:rPr>
        <w:t>.</w:t>
      </w:r>
    </w:p>
    <w:p w14:paraId="020276D6" w14:textId="77777777" w:rsidR="00B90387" w:rsidRPr="001621C0" w:rsidRDefault="00B90387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>Точк</w:t>
      </w:r>
      <w:r w:rsidR="007E59F6" w:rsidRPr="001621C0">
        <w:rPr>
          <w:rFonts w:asciiTheme="minorHAnsi" w:hAnsiTheme="minorHAnsi" w:cstheme="minorHAnsi"/>
          <w:lang w:val="ru-RU"/>
        </w:rPr>
        <w:t>а</w:t>
      </w:r>
      <w:r w:rsidRPr="001621C0">
        <w:rPr>
          <w:rFonts w:asciiTheme="minorHAnsi" w:hAnsiTheme="minorHAnsi" w:cstheme="minorHAnsi"/>
          <w:lang w:val="ru-RU"/>
        </w:rPr>
        <w:t xml:space="preserve"> заказа с учетом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Pr="001621C0">
        <w:rPr>
          <w:rFonts w:asciiTheme="minorHAnsi" w:hAnsiTheme="minorHAnsi" w:cstheme="minorHAnsi"/>
          <w:lang w:val="ru-RU"/>
        </w:rPr>
        <w:t xml:space="preserve">ного запаса определяется как произведение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2E0235" w:rsidRPr="001621C0">
        <w:rPr>
          <w:rFonts w:asciiTheme="minorHAnsi" w:hAnsiTheme="minorHAnsi" w:cstheme="minorHAnsi"/>
          <w:lang w:val="ru-RU"/>
        </w:rPr>
        <w:t>ого срока поставки в днях</w:t>
      </w:r>
      <w:r w:rsidRPr="001621C0">
        <w:rPr>
          <w:rFonts w:asciiTheme="minorHAnsi" w:hAnsiTheme="minorHAnsi" w:cstheme="minorHAnsi"/>
          <w:lang w:val="ru-RU"/>
        </w:rPr>
        <w:t xml:space="preserve"> на среднюю потребность </w:t>
      </w:r>
      <w:r w:rsidR="00270A2C" w:rsidRPr="001621C0">
        <w:rPr>
          <w:rFonts w:asciiTheme="minorHAnsi" w:hAnsiTheme="minorHAnsi" w:cstheme="minorHAnsi"/>
          <w:lang w:val="ru-RU"/>
        </w:rPr>
        <w:t>запас</w:t>
      </w:r>
      <w:r w:rsidRPr="001621C0">
        <w:rPr>
          <w:rFonts w:asciiTheme="minorHAnsi" w:hAnsiTheme="minorHAnsi" w:cstheme="minorHAnsi"/>
          <w:lang w:val="ru-RU"/>
        </w:rPr>
        <w:t xml:space="preserve">ов в день и </w:t>
      </w:r>
      <w:r w:rsidR="002E0235" w:rsidRPr="001621C0">
        <w:rPr>
          <w:rFonts w:asciiTheme="minorHAnsi" w:hAnsiTheme="minorHAnsi" w:cstheme="minorHAnsi"/>
          <w:lang w:val="ru-RU"/>
        </w:rPr>
        <w:t xml:space="preserve">суммируется со </w:t>
      </w:r>
      <w:r w:rsidR="00270A2C" w:rsidRPr="001621C0">
        <w:rPr>
          <w:rFonts w:asciiTheme="minorHAnsi" w:hAnsiTheme="minorHAnsi" w:cstheme="minorHAnsi"/>
          <w:lang w:val="ru-RU"/>
        </w:rPr>
        <w:t>страх</w:t>
      </w:r>
      <w:r w:rsidR="00AC5B68" w:rsidRPr="001621C0">
        <w:rPr>
          <w:rFonts w:asciiTheme="minorHAnsi" w:hAnsiTheme="minorHAnsi" w:cstheme="minorHAnsi"/>
          <w:lang w:val="ru-RU"/>
        </w:rPr>
        <w:t xml:space="preserve">овым </w:t>
      </w:r>
      <w:r w:rsidR="002E0235" w:rsidRPr="001621C0">
        <w:rPr>
          <w:rFonts w:asciiTheme="minorHAnsi" w:hAnsiTheme="minorHAnsi" w:cstheme="minorHAnsi"/>
          <w:lang w:val="ru-RU"/>
        </w:rPr>
        <w:t xml:space="preserve">и </w:t>
      </w:r>
      <w:r w:rsidR="00270A2C" w:rsidRPr="001621C0">
        <w:rPr>
          <w:rFonts w:asciiTheme="minorHAnsi" w:hAnsiTheme="minorHAnsi" w:cstheme="minorHAnsi"/>
          <w:lang w:val="ru-RU"/>
        </w:rPr>
        <w:t>аварий</w:t>
      </w:r>
      <w:r w:rsidR="002E0235" w:rsidRPr="001621C0">
        <w:rPr>
          <w:rFonts w:asciiTheme="minorHAnsi" w:hAnsiTheme="minorHAnsi" w:cstheme="minorHAnsi"/>
          <w:lang w:val="ru-RU"/>
        </w:rPr>
        <w:t>ным запасом.</w:t>
      </w:r>
    </w:p>
    <w:p w14:paraId="3395A1F2" w14:textId="77777777" w:rsidR="00673060" w:rsidRPr="001621C0" w:rsidRDefault="007E59F6" w:rsidP="00893B6B">
      <w:pPr>
        <w:pStyle w:val="51"/>
        <w:numPr>
          <w:ilvl w:val="0"/>
          <w:numId w:val="11"/>
        </w:numPr>
        <w:tabs>
          <w:tab w:val="clear" w:pos="1134"/>
          <w:tab w:val="left" w:pos="709"/>
        </w:tabs>
        <w:spacing w:before="0" w:after="0"/>
        <w:ind w:left="0" w:firstLine="426"/>
        <w:rPr>
          <w:rFonts w:asciiTheme="minorHAnsi" w:hAnsiTheme="minorHAnsi" w:cstheme="minorHAnsi"/>
          <w:lang w:val="ru-RU"/>
        </w:rPr>
      </w:pPr>
      <w:r w:rsidRPr="001621C0">
        <w:rPr>
          <w:rFonts w:asciiTheme="minorHAnsi" w:hAnsiTheme="minorHAnsi" w:cstheme="minorHAnsi"/>
          <w:lang w:val="ru-RU"/>
        </w:rPr>
        <w:t xml:space="preserve">Для расчета плановой даты начала закупочных процедур </w:t>
      </w:r>
      <w:r w:rsidR="002E0235" w:rsidRPr="001621C0">
        <w:rPr>
          <w:rFonts w:asciiTheme="minorHAnsi" w:hAnsiTheme="minorHAnsi" w:cstheme="minorHAnsi"/>
          <w:lang w:val="ru-RU"/>
        </w:rPr>
        <w:t xml:space="preserve">необходимо отнять от расчетной даты </w:t>
      </w:r>
      <w:r w:rsidRPr="001621C0">
        <w:rPr>
          <w:rFonts w:asciiTheme="minorHAnsi" w:hAnsiTheme="minorHAnsi" w:cstheme="minorHAnsi"/>
          <w:lang w:val="ru-RU"/>
        </w:rPr>
        <w:t>н</w:t>
      </w:r>
      <w:r w:rsidR="002E0235" w:rsidRPr="001621C0">
        <w:rPr>
          <w:rFonts w:asciiTheme="minorHAnsi" w:hAnsiTheme="minorHAnsi" w:cstheme="minorHAnsi"/>
          <w:lang w:val="ru-RU"/>
        </w:rPr>
        <w:t xml:space="preserve">аступления точки заказа </w:t>
      </w:r>
      <w:r w:rsidR="00270A2C" w:rsidRPr="001621C0">
        <w:rPr>
          <w:rFonts w:asciiTheme="minorHAnsi" w:hAnsiTheme="minorHAnsi" w:cstheme="minorHAnsi"/>
          <w:lang w:val="ru-RU"/>
        </w:rPr>
        <w:t>нормативн</w:t>
      </w:r>
      <w:r w:rsidR="002E0235" w:rsidRPr="001621C0">
        <w:rPr>
          <w:rFonts w:asciiTheme="minorHAnsi" w:hAnsiTheme="minorHAnsi" w:cstheme="minorHAnsi"/>
          <w:lang w:val="ru-RU"/>
        </w:rPr>
        <w:t>ый срок поставки в днях.</w:t>
      </w:r>
    </w:p>
    <w:p w14:paraId="0E728F38" w14:textId="77777777" w:rsidR="004F534D" w:rsidRPr="001621C0" w:rsidRDefault="004F534D" w:rsidP="001F187F">
      <w:pPr>
        <w:pStyle w:val="a9"/>
        <w:tabs>
          <w:tab w:val="left" w:pos="0"/>
          <w:tab w:val="left" w:pos="567"/>
          <w:tab w:val="left" w:pos="709"/>
        </w:tabs>
        <w:ind w:left="426"/>
        <w:jc w:val="both"/>
        <w:rPr>
          <w:rFonts w:cstheme="minorHAnsi"/>
          <w:sz w:val="24"/>
          <w:szCs w:val="24"/>
          <w:lang w:val="ru-RU"/>
        </w:rPr>
      </w:pPr>
    </w:p>
    <w:sectPr w:rsidR="004F534D" w:rsidRPr="001621C0" w:rsidSect="00890129">
      <w:headerReference w:type="default" r:id="rId8"/>
      <w:footerReference w:type="default" r:id="rId9"/>
      <w:footerReference w:type="first" r:id="rId10"/>
      <w:pgSz w:w="12240" w:h="15840"/>
      <w:pgMar w:top="1440" w:right="90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ADF0" w14:textId="77777777" w:rsidR="002959A5" w:rsidRDefault="002959A5" w:rsidP="00DF5DF5">
      <w:pPr>
        <w:spacing w:after="0" w:line="240" w:lineRule="auto"/>
      </w:pPr>
      <w:r>
        <w:separator/>
      </w:r>
    </w:p>
  </w:endnote>
  <w:endnote w:type="continuationSeparator" w:id="0">
    <w:p w14:paraId="7813377E" w14:textId="77777777" w:rsidR="002959A5" w:rsidRDefault="002959A5" w:rsidP="00DF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1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B9580" w14:textId="77777777" w:rsidR="00B71827" w:rsidRDefault="00B718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C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E13207E" w14:textId="77777777" w:rsidR="00B71827" w:rsidRDefault="00B718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6E16" w14:textId="77777777" w:rsidR="00B71827" w:rsidRDefault="00B71827">
    <w:pPr>
      <w:pStyle w:val="a5"/>
    </w:pPr>
  </w:p>
  <w:p w14:paraId="66610A5F" w14:textId="77777777" w:rsidR="00B71827" w:rsidRDefault="00B71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0CA6" w14:textId="77777777" w:rsidR="002959A5" w:rsidRDefault="002959A5" w:rsidP="00DF5DF5">
      <w:pPr>
        <w:spacing w:after="0" w:line="240" w:lineRule="auto"/>
      </w:pPr>
      <w:r>
        <w:separator/>
      </w:r>
    </w:p>
  </w:footnote>
  <w:footnote w:type="continuationSeparator" w:id="0">
    <w:p w14:paraId="4BFE7517" w14:textId="77777777" w:rsidR="002959A5" w:rsidRDefault="002959A5" w:rsidP="00DF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642"/>
      <w:gridCol w:w="1276"/>
    </w:tblGrid>
    <w:tr w:rsidR="00B71827" w14:paraId="33051316" w14:textId="77777777" w:rsidTr="00190613">
      <w:tc>
        <w:tcPr>
          <w:tcW w:w="8663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1FD0708C" w14:textId="77777777" w:rsidR="00EF3E75" w:rsidRDefault="00EF3E75" w:rsidP="00121444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bookmarkStart w:id="22" w:name="_Toc439239287"/>
          <w:bookmarkStart w:id="23" w:name="_Toc444441910"/>
          <w:bookmarkStart w:id="24" w:name="_Toc1011"/>
          <w:r w:rsidRPr="00EF3E75"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АО «Самрук-Қазына» </w:t>
          </w:r>
        </w:p>
        <w:p w14:paraId="1A7A5F3D" w14:textId="77777777" w:rsidR="00B71827" w:rsidRPr="00D94B90" w:rsidRDefault="005E2490" w:rsidP="005E2490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  <w:lang w:val="kk-KZ"/>
            </w:rPr>
            <w:t>Стандарт по планированию закупок</w:t>
          </w:r>
          <w:r w:rsidR="00B71827"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 </w:t>
          </w:r>
        </w:p>
      </w:tc>
      <w:tc>
        <w:tcPr>
          <w:tcW w:w="1279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63A4595C" w14:textId="77777777" w:rsidR="00B71827" w:rsidRDefault="00B71827" w:rsidP="009E4AE8">
          <w:pPr>
            <w:spacing w:before="45" w:after="45"/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Страница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180CD8">
            <w:rPr>
              <w:rFonts w:ascii="Arial" w:eastAsia="Arial" w:hAnsi="Arial" w:cs="Arial"/>
              <w:noProof/>
              <w:color w:val="000000"/>
              <w:sz w:val="20"/>
            </w:rPr>
            <w:t>10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180CD8">
            <w:rPr>
              <w:rFonts w:ascii="Arial" w:eastAsia="Arial" w:hAnsi="Arial" w:cs="Arial"/>
              <w:noProof/>
              <w:color w:val="000000"/>
              <w:sz w:val="20"/>
            </w:rPr>
            <w:t>10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</w:p>
      </w:tc>
      <w:bookmarkEnd w:id="22"/>
      <w:bookmarkEnd w:id="23"/>
      <w:bookmarkEnd w:id="24"/>
    </w:tr>
  </w:tbl>
  <w:p w14:paraId="64BA05B6" w14:textId="77777777" w:rsidR="00B71827" w:rsidRDefault="00B71827" w:rsidP="00523183">
    <w:pPr>
      <w:pStyle w:val="a3"/>
      <w:tabs>
        <w:tab w:val="clear" w:pos="4677"/>
        <w:tab w:val="clear" w:pos="9355"/>
        <w:tab w:val="left" w:pos="254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90"/>
    <w:multiLevelType w:val="hybridMultilevel"/>
    <w:tmpl w:val="68E8FB36"/>
    <w:lvl w:ilvl="0" w:tplc="0E923246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DED"/>
    <w:multiLevelType w:val="hybridMultilevel"/>
    <w:tmpl w:val="9D2294E4"/>
    <w:lvl w:ilvl="0" w:tplc="DA3AA3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11">
      <w:start w:val="1"/>
      <w:numFmt w:val="decimal"/>
      <w:lvlText w:val="%7)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E36129"/>
    <w:multiLevelType w:val="hybridMultilevel"/>
    <w:tmpl w:val="F9B6775E"/>
    <w:lvl w:ilvl="0" w:tplc="0E923246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5F"/>
    <w:multiLevelType w:val="multilevel"/>
    <w:tmpl w:val="35E03E00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930C7E"/>
    <w:multiLevelType w:val="hybridMultilevel"/>
    <w:tmpl w:val="ED42BCC0"/>
    <w:lvl w:ilvl="0" w:tplc="878EE5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33BC"/>
    <w:multiLevelType w:val="hybridMultilevel"/>
    <w:tmpl w:val="530EC45A"/>
    <w:lvl w:ilvl="0" w:tplc="3692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1B06"/>
    <w:multiLevelType w:val="hybridMultilevel"/>
    <w:tmpl w:val="DBD86C6E"/>
    <w:lvl w:ilvl="0" w:tplc="0E923246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527"/>
    <w:multiLevelType w:val="hybridMultilevel"/>
    <w:tmpl w:val="420E9620"/>
    <w:lvl w:ilvl="0" w:tplc="4B94E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D7C31"/>
    <w:multiLevelType w:val="hybridMultilevel"/>
    <w:tmpl w:val="6FE2B944"/>
    <w:lvl w:ilvl="0" w:tplc="00C27788">
      <w:start w:val="1"/>
      <w:numFmt w:val="decimal"/>
      <w:lvlRestart w:val="0"/>
      <w:pStyle w:val="51"/>
      <w:lvlText w:val="%1."/>
      <w:lvlJc w:val="left"/>
      <w:pPr>
        <w:ind w:left="647" w:hanging="363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27047EDF"/>
    <w:multiLevelType w:val="hybridMultilevel"/>
    <w:tmpl w:val="BE98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7B28"/>
    <w:multiLevelType w:val="hybridMultilevel"/>
    <w:tmpl w:val="A2983946"/>
    <w:lvl w:ilvl="0" w:tplc="B04860FC">
      <w:start w:val="1"/>
      <w:numFmt w:val="decimal"/>
      <w:lvlText w:val="%1)"/>
      <w:lvlJc w:val="left"/>
      <w:pPr>
        <w:ind w:left="121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9E15D1B"/>
    <w:multiLevelType w:val="hybridMultilevel"/>
    <w:tmpl w:val="F9B6775E"/>
    <w:lvl w:ilvl="0" w:tplc="0E923246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3A4B"/>
    <w:multiLevelType w:val="hybridMultilevel"/>
    <w:tmpl w:val="2AAA0A70"/>
    <w:lvl w:ilvl="0" w:tplc="2EE6967A">
      <w:start w:val="4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042F0"/>
    <w:multiLevelType w:val="hybridMultilevel"/>
    <w:tmpl w:val="7248CD4C"/>
    <w:lvl w:ilvl="0" w:tplc="6EB8F9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0943"/>
    <w:multiLevelType w:val="hybridMultilevel"/>
    <w:tmpl w:val="E4982590"/>
    <w:lvl w:ilvl="0" w:tplc="30626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66979"/>
    <w:multiLevelType w:val="multilevel"/>
    <w:tmpl w:val="928CADE6"/>
    <w:lvl w:ilvl="0">
      <w:start w:val="17"/>
      <w:numFmt w:val="decimal"/>
      <w:lvlText w:val="%1."/>
      <w:lvlJc w:val="left"/>
      <w:pPr>
        <w:ind w:left="540" w:hanging="540"/>
      </w:pPr>
      <w:rPr>
        <w:rFonts w:cstheme="minorHAnsi" w:hint="default"/>
      </w:rPr>
    </w:lvl>
    <w:lvl w:ilvl="1">
      <w:start w:val="1"/>
      <w:numFmt w:val="decimal"/>
      <w:lvlText w:val="18.%2)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theme="minorHAnsi" w:hint="default"/>
      </w:rPr>
    </w:lvl>
  </w:abstractNum>
  <w:abstractNum w:abstractNumId="17">
    <w:nsid w:val="39250A24"/>
    <w:multiLevelType w:val="multilevel"/>
    <w:tmpl w:val="DEB4241C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8">
    <w:nsid w:val="3CF00FC2"/>
    <w:multiLevelType w:val="hybridMultilevel"/>
    <w:tmpl w:val="77AA331A"/>
    <w:lvl w:ilvl="0" w:tplc="C5B43730">
      <w:start w:val="3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A18"/>
    <w:multiLevelType w:val="hybridMultilevel"/>
    <w:tmpl w:val="0846B8A4"/>
    <w:lvl w:ilvl="0" w:tplc="594062C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2283F"/>
    <w:multiLevelType w:val="hybridMultilevel"/>
    <w:tmpl w:val="6D40CF7A"/>
    <w:lvl w:ilvl="0" w:tplc="1714CA8C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Bidi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41B8"/>
    <w:multiLevelType w:val="hybridMultilevel"/>
    <w:tmpl w:val="F5F427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9B7B2B"/>
    <w:multiLevelType w:val="hybridMultilevel"/>
    <w:tmpl w:val="32C649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F39E893A">
      <w:start w:val="1"/>
      <w:numFmt w:val="decimal"/>
      <w:lvlText w:val="6.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DBB"/>
    <w:multiLevelType w:val="hybridMultilevel"/>
    <w:tmpl w:val="4B58F0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BC876AC"/>
    <w:multiLevelType w:val="hybridMultilevel"/>
    <w:tmpl w:val="F9A85420"/>
    <w:lvl w:ilvl="0" w:tplc="251060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937380"/>
    <w:multiLevelType w:val="multilevel"/>
    <w:tmpl w:val="35E03E00"/>
    <w:styleLink w:val="4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CC27957"/>
    <w:multiLevelType w:val="hybridMultilevel"/>
    <w:tmpl w:val="B3C4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25F4D2F"/>
    <w:multiLevelType w:val="hybridMultilevel"/>
    <w:tmpl w:val="ED36C23A"/>
    <w:lvl w:ilvl="0" w:tplc="1714CA8C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Bidi" w:hint="default"/>
        <w:b w:val="0"/>
        <w:i w:val="0"/>
        <w:sz w:val="24"/>
        <w:szCs w:val="24"/>
      </w:rPr>
    </w:lvl>
    <w:lvl w:ilvl="1" w:tplc="C9BA8A66">
      <w:start w:val="1"/>
      <w:numFmt w:val="decimal"/>
      <w:lvlText w:val="5.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2128"/>
    <w:multiLevelType w:val="hybridMultilevel"/>
    <w:tmpl w:val="A98ABAD4"/>
    <w:lvl w:ilvl="0" w:tplc="251060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0F9A"/>
    <w:multiLevelType w:val="hybridMultilevel"/>
    <w:tmpl w:val="68E8FB36"/>
    <w:lvl w:ilvl="0" w:tplc="0E923246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7691"/>
    <w:multiLevelType w:val="hybridMultilevel"/>
    <w:tmpl w:val="E922652E"/>
    <w:lvl w:ilvl="0" w:tplc="B9AA5D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20BA9"/>
    <w:multiLevelType w:val="hybridMultilevel"/>
    <w:tmpl w:val="02A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C8BF7C">
      <w:start w:val="3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FF000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E726E"/>
    <w:multiLevelType w:val="hybridMultilevel"/>
    <w:tmpl w:val="B2F27D22"/>
    <w:lvl w:ilvl="0" w:tplc="D96A3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270FB"/>
    <w:multiLevelType w:val="hybridMultilevel"/>
    <w:tmpl w:val="B2F27D22"/>
    <w:lvl w:ilvl="0" w:tplc="D96A3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CD32BE"/>
    <w:multiLevelType w:val="hybridMultilevel"/>
    <w:tmpl w:val="F1144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87134"/>
    <w:multiLevelType w:val="hybridMultilevel"/>
    <w:tmpl w:val="F5F427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8C488C"/>
    <w:multiLevelType w:val="multilevel"/>
    <w:tmpl w:val="E68E74FA"/>
    <w:lvl w:ilvl="0">
      <w:start w:val="20"/>
      <w:numFmt w:val="decimal"/>
      <w:lvlText w:val="%1."/>
      <w:lvlJc w:val="left"/>
      <w:pPr>
        <w:ind w:left="540" w:hanging="540"/>
      </w:pPr>
      <w:rPr>
        <w:rFonts w:cstheme="minorHAnsi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theme="minorHAnsi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theme="minorHAnsi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theme="minorHAnsi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theme="minorHAnsi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theme="minorHAnsi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theme="minorHAnsi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theme="minorHAnsi"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cstheme="minorHAnsi" w:hint="default"/>
      </w:rPr>
    </w:lvl>
  </w:abstractNum>
  <w:abstractNum w:abstractNumId="37">
    <w:nsid w:val="73B411FE"/>
    <w:multiLevelType w:val="hybridMultilevel"/>
    <w:tmpl w:val="0EECC478"/>
    <w:lvl w:ilvl="0" w:tplc="0E9232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A11DB"/>
    <w:multiLevelType w:val="hybridMultilevel"/>
    <w:tmpl w:val="AF224360"/>
    <w:lvl w:ilvl="0" w:tplc="849A7984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4799C"/>
    <w:multiLevelType w:val="hybridMultilevel"/>
    <w:tmpl w:val="6A407F1E"/>
    <w:lvl w:ilvl="0" w:tplc="773E0430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706F4"/>
    <w:multiLevelType w:val="hybridMultilevel"/>
    <w:tmpl w:val="486E070E"/>
    <w:lvl w:ilvl="0" w:tplc="30626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31"/>
  </w:num>
  <w:num w:numId="5">
    <w:abstractNumId w:val="20"/>
  </w:num>
  <w:num w:numId="6">
    <w:abstractNumId w:val="25"/>
  </w:num>
  <w:num w:numId="7">
    <w:abstractNumId w:val="3"/>
    <w:lvlOverride w:ilvl="0">
      <w:lvl w:ilvl="0">
        <w:start w:val="1"/>
        <w:numFmt w:val="decimal"/>
        <w:suff w:val="space"/>
        <w:lvlText w:val="Статья %1."/>
        <w:lvlJc w:val="left"/>
        <w:pPr>
          <w:ind w:left="6456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6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8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0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2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4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6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8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05" w:hanging="180"/>
        </w:pPr>
        <w:rPr>
          <w:rFonts w:hint="default"/>
        </w:rPr>
      </w:lvl>
    </w:lvlOverride>
  </w:num>
  <w:num w:numId="8">
    <w:abstractNumId w:val="9"/>
  </w:num>
  <w:num w:numId="9">
    <w:abstractNumId w:val="40"/>
  </w:num>
  <w:num w:numId="10">
    <w:abstractNumId w:val="15"/>
  </w:num>
  <w:num w:numId="11">
    <w:abstractNumId w:val="10"/>
  </w:num>
  <w:num w:numId="12">
    <w:abstractNumId w:val="37"/>
  </w:num>
  <w:num w:numId="13">
    <w:abstractNumId w:val="12"/>
  </w:num>
  <w:num w:numId="14">
    <w:abstractNumId w:val="4"/>
  </w:num>
  <w:num w:numId="15">
    <w:abstractNumId w:val="22"/>
  </w:num>
  <w:num w:numId="16">
    <w:abstractNumId w:val="32"/>
  </w:num>
  <w:num w:numId="17">
    <w:abstractNumId w:val="5"/>
  </w:num>
  <w:num w:numId="18">
    <w:abstractNumId w:val="30"/>
  </w:num>
  <w:num w:numId="19">
    <w:abstractNumId w:val="38"/>
  </w:num>
  <w:num w:numId="20">
    <w:abstractNumId w:val="23"/>
  </w:num>
  <w:num w:numId="21">
    <w:abstractNumId w:val="13"/>
  </w:num>
  <w:num w:numId="22">
    <w:abstractNumId w:val="0"/>
  </w:num>
  <w:num w:numId="23">
    <w:abstractNumId w:val="1"/>
  </w:num>
  <w:num w:numId="24">
    <w:abstractNumId w:val="18"/>
  </w:num>
  <w:num w:numId="25">
    <w:abstractNumId w:val="14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29"/>
  </w:num>
  <w:num w:numId="31">
    <w:abstractNumId w:val="9"/>
  </w:num>
  <w:num w:numId="32">
    <w:abstractNumId w:val="9"/>
  </w:num>
  <w:num w:numId="33">
    <w:abstractNumId w:val="34"/>
  </w:num>
  <w:num w:numId="34">
    <w:abstractNumId w:val="28"/>
  </w:num>
  <w:num w:numId="35">
    <w:abstractNumId w:val="39"/>
  </w:num>
  <w:num w:numId="36">
    <w:abstractNumId w:val="21"/>
  </w:num>
  <w:num w:numId="37">
    <w:abstractNumId w:val="24"/>
  </w:num>
  <w:num w:numId="38">
    <w:abstractNumId w:val="35"/>
  </w:num>
  <w:num w:numId="39">
    <w:abstractNumId w:val="7"/>
  </w:num>
  <w:num w:numId="40">
    <w:abstractNumId w:val="11"/>
  </w:num>
  <w:num w:numId="41">
    <w:abstractNumId w:val="36"/>
  </w:num>
  <w:num w:numId="42">
    <w:abstractNumId w:val="17"/>
  </w:num>
  <w:num w:numId="43">
    <w:abstractNumId w:val="9"/>
  </w:num>
  <w:num w:numId="4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5"/>
    <w:rsid w:val="00001971"/>
    <w:rsid w:val="00001993"/>
    <w:rsid w:val="00006332"/>
    <w:rsid w:val="000077D7"/>
    <w:rsid w:val="00016C74"/>
    <w:rsid w:val="000203DE"/>
    <w:rsid w:val="00032483"/>
    <w:rsid w:val="000328EF"/>
    <w:rsid w:val="00032D54"/>
    <w:rsid w:val="000377E6"/>
    <w:rsid w:val="00041DE5"/>
    <w:rsid w:val="0004226C"/>
    <w:rsid w:val="00044417"/>
    <w:rsid w:val="00052EAD"/>
    <w:rsid w:val="000554DD"/>
    <w:rsid w:val="00055C30"/>
    <w:rsid w:val="00056101"/>
    <w:rsid w:val="0006144A"/>
    <w:rsid w:val="0006146B"/>
    <w:rsid w:val="00072DD2"/>
    <w:rsid w:val="00073B29"/>
    <w:rsid w:val="0007407B"/>
    <w:rsid w:val="0007626B"/>
    <w:rsid w:val="0007797B"/>
    <w:rsid w:val="00082E20"/>
    <w:rsid w:val="00083995"/>
    <w:rsid w:val="00083AB2"/>
    <w:rsid w:val="0008429B"/>
    <w:rsid w:val="00084F4E"/>
    <w:rsid w:val="0008695E"/>
    <w:rsid w:val="00087B6F"/>
    <w:rsid w:val="00090FDD"/>
    <w:rsid w:val="00097CAB"/>
    <w:rsid w:val="000A01B3"/>
    <w:rsid w:val="000A051A"/>
    <w:rsid w:val="000A0B8E"/>
    <w:rsid w:val="000A1C43"/>
    <w:rsid w:val="000A39A2"/>
    <w:rsid w:val="000A4BDF"/>
    <w:rsid w:val="000A5A02"/>
    <w:rsid w:val="000B138F"/>
    <w:rsid w:val="000B15CF"/>
    <w:rsid w:val="000B34C6"/>
    <w:rsid w:val="000B549E"/>
    <w:rsid w:val="000B6E3A"/>
    <w:rsid w:val="000C216C"/>
    <w:rsid w:val="000C37C5"/>
    <w:rsid w:val="000C4E61"/>
    <w:rsid w:val="000C5F2F"/>
    <w:rsid w:val="000C5F73"/>
    <w:rsid w:val="000C6149"/>
    <w:rsid w:val="000C6E7E"/>
    <w:rsid w:val="000C7D1F"/>
    <w:rsid w:val="000D2B5B"/>
    <w:rsid w:val="000D46B2"/>
    <w:rsid w:val="000D6BE2"/>
    <w:rsid w:val="000D6BF4"/>
    <w:rsid w:val="000E1C2B"/>
    <w:rsid w:val="000E27D1"/>
    <w:rsid w:val="000E38AC"/>
    <w:rsid w:val="000E3C17"/>
    <w:rsid w:val="000F2B1A"/>
    <w:rsid w:val="000F38C4"/>
    <w:rsid w:val="000F40A1"/>
    <w:rsid w:val="000F48EE"/>
    <w:rsid w:val="00101B70"/>
    <w:rsid w:val="00105B6D"/>
    <w:rsid w:val="00111F9C"/>
    <w:rsid w:val="00112051"/>
    <w:rsid w:val="0011363C"/>
    <w:rsid w:val="00114F95"/>
    <w:rsid w:val="00115C49"/>
    <w:rsid w:val="00121444"/>
    <w:rsid w:val="00121CCB"/>
    <w:rsid w:val="00122E31"/>
    <w:rsid w:val="00123984"/>
    <w:rsid w:val="001300E2"/>
    <w:rsid w:val="00131260"/>
    <w:rsid w:val="00132D70"/>
    <w:rsid w:val="00137349"/>
    <w:rsid w:val="00140142"/>
    <w:rsid w:val="00147261"/>
    <w:rsid w:val="00147951"/>
    <w:rsid w:val="00147D28"/>
    <w:rsid w:val="001517F6"/>
    <w:rsid w:val="00153F64"/>
    <w:rsid w:val="001547A9"/>
    <w:rsid w:val="00155B27"/>
    <w:rsid w:val="001621C0"/>
    <w:rsid w:val="00162468"/>
    <w:rsid w:val="00163F9A"/>
    <w:rsid w:val="0016419E"/>
    <w:rsid w:val="0016500F"/>
    <w:rsid w:val="00165CF0"/>
    <w:rsid w:val="00174B9B"/>
    <w:rsid w:val="0018060D"/>
    <w:rsid w:val="001806E5"/>
    <w:rsid w:val="00180CD8"/>
    <w:rsid w:val="00182E05"/>
    <w:rsid w:val="001905BD"/>
    <w:rsid w:val="00190613"/>
    <w:rsid w:val="00195039"/>
    <w:rsid w:val="001B5385"/>
    <w:rsid w:val="001B7542"/>
    <w:rsid w:val="001C0B42"/>
    <w:rsid w:val="001D381E"/>
    <w:rsid w:val="001D44F8"/>
    <w:rsid w:val="001D5E17"/>
    <w:rsid w:val="001E04BD"/>
    <w:rsid w:val="001E2EB5"/>
    <w:rsid w:val="001F03A1"/>
    <w:rsid w:val="001F187F"/>
    <w:rsid w:val="001F1B86"/>
    <w:rsid w:val="001F291E"/>
    <w:rsid w:val="001F4C24"/>
    <w:rsid w:val="00203349"/>
    <w:rsid w:val="00205BCC"/>
    <w:rsid w:val="00213793"/>
    <w:rsid w:val="00220FEE"/>
    <w:rsid w:val="00221712"/>
    <w:rsid w:val="0023420F"/>
    <w:rsid w:val="002356AD"/>
    <w:rsid w:val="00240DAE"/>
    <w:rsid w:val="00241724"/>
    <w:rsid w:val="00242416"/>
    <w:rsid w:val="002429C5"/>
    <w:rsid w:val="0024617B"/>
    <w:rsid w:val="00253FE8"/>
    <w:rsid w:val="00261FFE"/>
    <w:rsid w:val="0026297C"/>
    <w:rsid w:val="00263BA8"/>
    <w:rsid w:val="00266585"/>
    <w:rsid w:val="00270A2C"/>
    <w:rsid w:val="00276E32"/>
    <w:rsid w:val="00277E6A"/>
    <w:rsid w:val="0028141C"/>
    <w:rsid w:val="0028171D"/>
    <w:rsid w:val="00281D80"/>
    <w:rsid w:val="002828EA"/>
    <w:rsid w:val="0028495F"/>
    <w:rsid w:val="0028542C"/>
    <w:rsid w:val="0028570A"/>
    <w:rsid w:val="002901DE"/>
    <w:rsid w:val="00291471"/>
    <w:rsid w:val="00293AC6"/>
    <w:rsid w:val="002959A5"/>
    <w:rsid w:val="002A28C5"/>
    <w:rsid w:val="002A4D74"/>
    <w:rsid w:val="002A4F1D"/>
    <w:rsid w:val="002A5271"/>
    <w:rsid w:val="002A6545"/>
    <w:rsid w:val="002B00D7"/>
    <w:rsid w:val="002B266B"/>
    <w:rsid w:val="002B2A69"/>
    <w:rsid w:val="002B2F3C"/>
    <w:rsid w:val="002B44D5"/>
    <w:rsid w:val="002B6F45"/>
    <w:rsid w:val="002C091B"/>
    <w:rsid w:val="002C098B"/>
    <w:rsid w:val="002C2BBE"/>
    <w:rsid w:val="002C6CC0"/>
    <w:rsid w:val="002C74B1"/>
    <w:rsid w:val="002C787C"/>
    <w:rsid w:val="002D30F6"/>
    <w:rsid w:val="002E0235"/>
    <w:rsid w:val="002E0EC5"/>
    <w:rsid w:val="002E1F46"/>
    <w:rsid w:val="002E346B"/>
    <w:rsid w:val="002E508B"/>
    <w:rsid w:val="002E587F"/>
    <w:rsid w:val="002E67C7"/>
    <w:rsid w:val="002E690F"/>
    <w:rsid w:val="002E6A78"/>
    <w:rsid w:val="002F1276"/>
    <w:rsid w:val="002F2546"/>
    <w:rsid w:val="002F6325"/>
    <w:rsid w:val="002F7287"/>
    <w:rsid w:val="0030291C"/>
    <w:rsid w:val="003060D2"/>
    <w:rsid w:val="00312BF6"/>
    <w:rsid w:val="00313BC8"/>
    <w:rsid w:val="00337170"/>
    <w:rsid w:val="00341541"/>
    <w:rsid w:val="003523BC"/>
    <w:rsid w:val="003558BB"/>
    <w:rsid w:val="00356C27"/>
    <w:rsid w:val="00357F0C"/>
    <w:rsid w:val="00361E76"/>
    <w:rsid w:val="0036326E"/>
    <w:rsid w:val="003652F9"/>
    <w:rsid w:val="00365F67"/>
    <w:rsid w:val="00366CF4"/>
    <w:rsid w:val="00373CD5"/>
    <w:rsid w:val="0037689A"/>
    <w:rsid w:val="003806A5"/>
    <w:rsid w:val="00382E70"/>
    <w:rsid w:val="00385E94"/>
    <w:rsid w:val="0038748A"/>
    <w:rsid w:val="00390235"/>
    <w:rsid w:val="00391B74"/>
    <w:rsid w:val="00396405"/>
    <w:rsid w:val="003B0A82"/>
    <w:rsid w:val="003B160C"/>
    <w:rsid w:val="003B68C9"/>
    <w:rsid w:val="003C022D"/>
    <w:rsid w:val="003C3CA3"/>
    <w:rsid w:val="003C5226"/>
    <w:rsid w:val="003C6F25"/>
    <w:rsid w:val="003D40A0"/>
    <w:rsid w:val="003D4C2F"/>
    <w:rsid w:val="003D7049"/>
    <w:rsid w:val="003E6CC6"/>
    <w:rsid w:val="003F2586"/>
    <w:rsid w:val="003F47F2"/>
    <w:rsid w:val="003F74D0"/>
    <w:rsid w:val="003F75F6"/>
    <w:rsid w:val="00401E9C"/>
    <w:rsid w:val="00407271"/>
    <w:rsid w:val="00407ABC"/>
    <w:rsid w:val="00411449"/>
    <w:rsid w:val="0041151F"/>
    <w:rsid w:val="004143B5"/>
    <w:rsid w:val="0041490D"/>
    <w:rsid w:val="00417134"/>
    <w:rsid w:val="00420EC8"/>
    <w:rsid w:val="004220B8"/>
    <w:rsid w:val="00423EF9"/>
    <w:rsid w:val="00424850"/>
    <w:rsid w:val="00426E08"/>
    <w:rsid w:val="004316FE"/>
    <w:rsid w:val="00432F0C"/>
    <w:rsid w:val="00436BAA"/>
    <w:rsid w:val="00440C71"/>
    <w:rsid w:val="004417A4"/>
    <w:rsid w:val="00443899"/>
    <w:rsid w:val="00446E07"/>
    <w:rsid w:val="004519F8"/>
    <w:rsid w:val="00457669"/>
    <w:rsid w:val="004656C3"/>
    <w:rsid w:val="004714C7"/>
    <w:rsid w:val="00473684"/>
    <w:rsid w:val="00475627"/>
    <w:rsid w:val="00477C2B"/>
    <w:rsid w:val="0048015B"/>
    <w:rsid w:val="0048136D"/>
    <w:rsid w:val="00482482"/>
    <w:rsid w:val="00482A76"/>
    <w:rsid w:val="0048612B"/>
    <w:rsid w:val="00486169"/>
    <w:rsid w:val="0048641F"/>
    <w:rsid w:val="00496370"/>
    <w:rsid w:val="004A5C1C"/>
    <w:rsid w:val="004B01CB"/>
    <w:rsid w:val="004B3348"/>
    <w:rsid w:val="004B697A"/>
    <w:rsid w:val="004B7B27"/>
    <w:rsid w:val="004B7DF5"/>
    <w:rsid w:val="004C107E"/>
    <w:rsid w:val="004C2E80"/>
    <w:rsid w:val="004C5969"/>
    <w:rsid w:val="004D137E"/>
    <w:rsid w:val="004D16CF"/>
    <w:rsid w:val="004D3BD0"/>
    <w:rsid w:val="004D472C"/>
    <w:rsid w:val="004E1ACA"/>
    <w:rsid w:val="004E4E23"/>
    <w:rsid w:val="004E63F1"/>
    <w:rsid w:val="004E6FF1"/>
    <w:rsid w:val="004E7CF9"/>
    <w:rsid w:val="004F10E1"/>
    <w:rsid w:val="004F2EB6"/>
    <w:rsid w:val="004F534D"/>
    <w:rsid w:val="00500862"/>
    <w:rsid w:val="00500AA6"/>
    <w:rsid w:val="00514221"/>
    <w:rsid w:val="00515067"/>
    <w:rsid w:val="00520578"/>
    <w:rsid w:val="00523183"/>
    <w:rsid w:val="005234D6"/>
    <w:rsid w:val="00535B54"/>
    <w:rsid w:val="00537B68"/>
    <w:rsid w:val="00542788"/>
    <w:rsid w:val="00554785"/>
    <w:rsid w:val="005552E3"/>
    <w:rsid w:val="0055700D"/>
    <w:rsid w:val="005622FF"/>
    <w:rsid w:val="005632FC"/>
    <w:rsid w:val="0056375C"/>
    <w:rsid w:val="00564161"/>
    <w:rsid w:val="00565252"/>
    <w:rsid w:val="00571C68"/>
    <w:rsid w:val="00573CD0"/>
    <w:rsid w:val="00574B9D"/>
    <w:rsid w:val="00576A04"/>
    <w:rsid w:val="00576A61"/>
    <w:rsid w:val="005805E8"/>
    <w:rsid w:val="00581A93"/>
    <w:rsid w:val="00591A38"/>
    <w:rsid w:val="00591E04"/>
    <w:rsid w:val="005A10F7"/>
    <w:rsid w:val="005A3ECF"/>
    <w:rsid w:val="005A6511"/>
    <w:rsid w:val="005B2346"/>
    <w:rsid w:val="005B28ED"/>
    <w:rsid w:val="005B3AFF"/>
    <w:rsid w:val="005B54B1"/>
    <w:rsid w:val="005B551F"/>
    <w:rsid w:val="005B7C69"/>
    <w:rsid w:val="005C00AF"/>
    <w:rsid w:val="005C2592"/>
    <w:rsid w:val="005C5DBC"/>
    <w:rsid w:val="005C64B6"/>
    <w:rsid w:val="005D1374"/>
    <w:rsid w:val="005D5E08"/>
    <w:rsid w:val="005D6885"/>
    <w:rsid w:val="005E1FE1"/>
    <w:rsid w:val="005E2490"/>
    <w:rsid w:val="005E2E93"/>
    <w:rsid w:val="005E4E00"/>
    <w:rsid w:val="005E7088"/>
    <w:rsid w:val="005F09D5"/>
    <w:rsid w:val="005F2078"/>
    <w:rsid w:val="005F3071"/>
    <w:rsid w:val="00600EBE"/>
    <w:rsid w:val="006029EB"/>
    <w:rsid w:val="00604A4D"/>
    <w:rsid w:val="00606ED1"/>
    <w:rsid w:val="006075FD"/>
    <w:rsid w:val="00626156"/>
    <w:rsid w:val="00626920"/>
    <w:rsid w:val="00627C32"/>
    <w:rsid w:val="00631E39"/>
    <w:rsid w:val="00636109"/>
    <w:rsid w:val="0063702C"/>
    <w:rsid w:val="00640018"/>
    <w:rsid w:val="00640FC7"/>
    <w:rsid w:val="00642072"/>
    <w:rsid w:val="0064539C"/>
    <w:rsid w:val="006457F5"/>
    <w:rsid w:val="00646DB5"/>
    <w:rsid w:val="00646F84"/>
    <w:rsid w:val="00652BED"/>
    <w:rsid w:val="00653AC4"/>
    <w:rsid w:val="00653FAD"/>
    <w:rsid w:val="006540BA"/>
    <w:rsid w:val="00654567"/>
    <w:rsid w:val="006627BF"/>
    <w:rsid w:val="00664B6F"/>
    <w:rsid w:val="00673060"/>
    <w:rsid w:val="006732A6"/>
    <w:rsid w:val="00680D24"/>
    <w:rsid w:val="006828DD"/>
    <w:rsid w:val="00683697"/>
    <w:rsid w:val="00683E52"/>
    <w:rsid w:val="00683F9F"/>
    <w:rsid w:val="00684488"/>
    <w:rsid w:val="00686122"/>
    <w:rsid w:val="00686B77"/>
    <w:rsid w:val="0068703B"/>
    <w:rsid w:val="0068727E"/>
    <w:rsid w:val="00687EF4"/>
    <w:rsid w:val="006915A3"/>
    <w:rsid w:val="00692920"/>
    <w:rsid w:val="00693D43"/>
    <w:rsid w:val="006A2619"/>
    <w:rsid w:val="006A3901"/>
    <w:rsid w:val="006A5844"/>
    <w:rsid w:val="006A618A"/>
    <w:rsid w:val="006A7AA3"/>
    <w:rsid w:val="006B1604"/>
    <w:rsid w:val="006B1C31"/>
    <w:rsid w:val="006B4BD6"/>
    <w:rsid w:val="006B5DFA"/>
    <w:rsid w:val="006C1DD8"/>
    <w:rsid w:val="006C51B8"/>
    <w:rsid w:val="006D5620"/>
    <w:rsid w:val="006D66D4"/>
    <w:rsid w:val="006E0912"/>
    <w:rsid w:val="006E20D1"/>
    <w:rsid w:val="006E439C"/>
    <w:rsid w:val="006E4665"/>
    <w:rsid w:val="006E723D"/>
    <w:rsid w:val="006F057F"/>
    <w:rsid w:val="006F0FE7"/>
    <w:rsid w:val="006F3E8E"/>
    <w:rsid w:val="00704D0B"/>
    <w:rsid w:val="00705409"/>
    <w:rsid w:val="00710153"/>
    <w:rsid w:val="00712781"/>
    <w:rsid w:val="00713354"/>
    <w:rsid w:val="00713FA0"/>
    <w:rsid w:val="00716129"/>
    <w:rsid w:val="007221E4"/>
    <w:rsid w:val="00726A9B"/>
    <w:rsid w:val="0072798D"/>
    <w:rsid w:val="007279B5"/>
    <w:rsid w:val="00727AED"/>
    <w:rsid w:val="007326A1"/>
    <w:rsid w:val="00734D2E"/>
    <w:rsid w:val="0073594D"/>
    <w:rsid w:val="00743F7E"/>
    <w:rsid w:val="0074723F"/>
    <w:rsid w:val="00752E43"/>
    <w:rsid w:val="00756FFF"/>
    <w:rsid w:val="0075709F"/>
    <w:rsid w:val="0075790B"/>
    <w:rsid w:val="00760F67"/>
    <w:rsid w:val="00761DDD"/>
    <w:rsid w:val="007716C0"/>
    <w:rsid w:val="00771983"/>
    <w:rsid w:val="00773EB1"/>
    <w:rsid w:val="00782091"/>
    <w:rsid w:val="007827A1"/>
    <w:rsid w:val="00784FD0"/>
    <w:rsid w:val="00785863"/>
    <w:rsid w:val="00792384"/>
    <w:rsid w:val="0079484A"/>
    <w:rsid w:val="007952E5"/>
    <w:rsid w:val="007A0FBE"/>
    <w:rsid w:val="007A2B38"/>
    <w:rsid w:val="007A44DE"/>
    <w:rsid w:val="007B08C6"/>
    <w:rsid w:val="007B1AF9"/>
    <w:rsid w:val="007B5391"/>
    <w:rsid w:val="007B62A3"/>
    <w:rsid w:val="007C1A8E"/>
    <w:rsid w:val="007C4B68"/>
    <w:rsid w:val="007C66BE"/>
    <w:rsid w:val="007D1850"/>
    <w:rsid w:val="007D28EB"/>
    <w:rsid w:val="007D769D"/>
    <w:rsid w:val="007E4C0F"/>
    <w:rsid w:val="007E59F6"/>
    <w:rsid w:val="007F1B8F"/>
    <w:rsid w:val="007F5803"/>
    <w:rsid w:val="007F6D21"/>
    <w:rsid w:val="00800C6D"/>
    <w:rsid w:val="00802F2D"/>
    <w:rsid w:val="0081202D"/>
    <w:rsid w:val="008134A0"/>
    <w:rsid w:val="00814B62"/>
    <w:rsid w:val="0081597C"/>
    <w:rsid w:val="00817F82"/>
    <w:rsid w:val="00821769"/>
    <w:rsid w:val="008237DF"/>
    <w:rsid w:val="00823F7A"/>
    <w:rsid w:val="008302C9"/>
    <w:rsid w:val="00830F5D"/>
    <w:rsid w:val="00831488"/>
    <w:rsid w:val="00832FB3"/>
    <w:rsid w:val="00837E01"/>
    <w:rsid w:val="0084543D"/>
    <w:rsid w:val="00847C65"/>
    <w:rsid w:val="00850966"/>
    <w:rsid w:val="00855D04"/>
    <w:rsid w:val="00857D5F"/>
    <w:rsid w:val="0086017D"/>
    <w:rsid w:val="008628FA"/>
    <w:rsid w:val="00864CF8"/>
    <w:rsid w:val="0087414E"/>
    <w:rsid w:val="008744D5"/>
    <w:rsid w:val="008745D3"/>
    <w:rsid w:val="00875310"/>
    <w:rsid w:val="00876694"/>
    <w:rsid w:val="00877FFD"/>
    <w:rsid w:val="00883B51"/>
    <w:rsid w:val="00886E84"/>
    <w:rsid w:val="00890129"/>
    <w:rsid w:val="00891FBF"/>
    <w:rsid w:val="00893479"/>
    <w:rsid w:val="00893B6B"/>
    <w:rsid w:val="008A3643"/>
    <w:rsid w:val="008A672C"/>
    <w:rsid w:val="008A77F4"/>
    <w:rsid w:val="008B098E"/>
    <w:rsid w:val="008C3C62"/>
    <w:rsid w:val="008C50FF"/>
    <w:rsid w:val="008D673A"/>
    <w:rsid w:val="008D7F51"/>
    <w:rsid w:val="008E0970"/>
    <w:rsid w:val="008E3544"/>
    <w:rsid w:val="008E5AC2"/>
    <w:rsid w:val="008E61D5"/>
    <w:rsid w:val="008F016A"/>
    <w:rsid w:val="008F0DFD"/>
    <w:rsid w:val="008F1C39"/>
    <w:rsid w:val="008F1DA4"/>
    <w:rsid w:val="008F5C47"/>
    <w:rsid w:val="0090166A"/>
    <w:rsid w:val="00901FBA"/>
    <w:rsid w:val="00905BCB"/>
    <w:rsid w:val="009148AC"/>
    <w:rsid w:val="00921E87"/>
    <w:rsid w:val="00930038"/>
    <w:rsid w:val="00931613"/>
    <w:rsid w:val="009317C4"/>
    <w:rsid w:val="00933FEA"/>
    <w:rsid w:val="00935F4B"/>
    <w:rsid w:val="0094126A"/>
    <w:rsid w:val="00942577"/>
    <w:rsid w:val="0094564D"/>
    <w:rsid w:val="009476D1"/>
    <w:rsid w:val="009506CA"/>
    <w:rsid w:val="009622D5"/>
    <w:rsid w:val="00964485"/>
    <w:rsid w:val="009767AE"/>
    <w:rsid w:val="009777B6"/>
    <w:rsid w:val="00981E77"/>
    <w:rsid w:val="00997D93"/>
    <w:rsid w:val="009A138B"/>
    <w:rsid w:val="009A3868"/>
    <w:rsid w:val="009A7E94"/>
    <w:rsid w:val="009B26C1"/>
    <w:rsid w:val="009B420F"/>
    <w:rsid w:val="009B43F8"/>
    <w:rsid w:val="009B440B"/>
    <w:rsid w:val="009B45D8"/>
    <w:rsid w:val="009B5262"/>
    <w:rsid w:val="009C1E62"/>
    <w:rsid w:val="009C3891"/>
    <w:rsid w:val="009C7F6A"/>
    <w:rsid w:val="009D376E"/>
    <w:rsid w:val="009D37AD"/>
    <w:rsid w:val="009E23B6"/>
    <w:rsid w:val="009E4AE8"/>
    <w:rsid w:val="009E5B3D"/>
    <w:rsid w:val="009F1285"/>
    <w:rsid w:val="009F3090"/>
    <w:rsid w:val="009F52D7"/>
    <w:rsid w:val="009F592B"/>
    <w:rsid w:val="009F7950"/>
    <w:rsid w:val="00A0045D"/>
    <w:rsid w:val="00A034BE"/>
    <w:rsid w:val="00A03FF2"/>
    <w:rsid w:val="00A14695"/>
    <w:rsid w:val="00A16880"/>
    <w:rsid w:val="00A16DB0"/>
    <w:rsid w:val="00A2383C"/>
    <w:rsid w:val="00A2654E"/>
    <w:rsid w:val="00A27526"/>
    <w:rsid w:val="00A302EA"/>
    <w:rsid w:val="00A324BB"/>
    <w:rsid w:val="00A328CA"/>
    <w:rsid w:val="00A32C80"/>
    <w:rsid w:val="00A40BA3"/>
    <w:rsid w:val="00A51553"/>
    <w:rsid w:val="00A5244A"/>
    <w:rsid w:val="00A52DA8"/>
    <w:rsid w:val="00A56D60"/>
    <w:rsid w:val="00A57321"/>
    <w:rsid w:val="00A60FB9"/>
    <w:rsid w:val="00A6347E"/>
    <w:rsid w:val="00A63572"/>
    <w:rsid w:val="00A667A7"/>
    <w:rsid w:val="00A72C36"/>
    <w:rsid w:val="00A75E07"/>
    <w:rsid w:val="00A76D0C"/>
    <w:rsid w:val="00A77165"/>
    <w:rsid w:val="00A80B11"/>
    <w:rsid w:val="00A81617"/>
    <w:rsid w:val="00A82221"/>
    <w:rsid w:val="00A83899"/>
    <w:rsid w:val="00A84AC7"/>
    <w:rsid w:val="00A85639"/>
    <w:rsid w:val="00A87865"/>
    <w:rsid w:val="00A9041C"/>
    <w:rsid w:val="00A91CD7"/>
    <w:rsid w:val="00A97E3B"/>
    <w:rsid w:val="00AA0426"/>
    <w:rsid w:val="00AA0840"/>
    <w:rsid w:val="00AA427A"/>
    <w:rsid w:val="00AB128D"/>
    <w:rsid w:val="00AB3FC5"/>
    <w:rsid w:val="00AB4CFB"/>
    <w:rsid w:val="00AC23F2"/>
    <w:rsid w:val="00AC5B68"/>
    <w:rsid w:val="00AD4056"/>
    <w:rsid w:val="00AD62AE"/>
    <w:rsid w:val="00AE0F28"/>
    <w:rsid w:val="00AF0483"/>
    <w:rsid w:val="00AF624D"/>
    <w:rsid w:val="00B03C5F"/>
    <w:rsid w:val="00B0543E"/>
    <w:rsid w:val="00B06976"/>
    <w:rsid w:val="00B07441"/>
    <w:rsid w:val="00B0755B"/>
    <w:rsid w:val="00B07839"/>
    <w:rsid w:val="00B10EFA"/>
    <w:rsid w:val="00B23C17"/>
    <w:rsid w:val="00B30247"/>
    <w:rsid w:val="00B33AD3"/>
    <w:rsid w:val="00B400A9"/>
    <w:rsid w:val="00B40D68"/>
    <w:rsid w:val="00B41BAA"/>
    <w:rsid w:val="00B42578"/>
    <w:rsid w:val="00B452C0"/>
    <w:rsid w:val="00B47503"/>
    <w:rsid w:val="00B6048E"/>
    <w:rsid w:val="00B71827"/>
    <w:rsid w:val="00B759A4"/>
    <w:rsid w:val="00B82EA3"/>
    <w:rsid w:val="00B851F8"/>
    <w:rsid w:val="00B85506"/>
    <w:rsid w:val="00B86A75"/>
    <w:rsid w:val="00B90387"/>
    <w:rsid w:val="00BA113F"/>
    <w:rsid w:val="00BA6BA0"/>
    <w:rsid w:val="00BB52C7"/>
    <w:rsid w:val="00BB6446"/>
    <w:rsid w:val="00BC3361"/>
    <w:rsid w:val="00BC6A88"/>
    <w:rsid w:val="00BD073D"/>
    <w:rsid w:val="00BD5B60"/>
    <w:rsid w:val="00BE3421"/>
    <w:rsid w:val="00BE38AE"/>
    <w:rsid w:val="00BF1858"/>
    <w:rsid w:val="00BF2D05"/>
    <w:rsid w:val="00C0053A"/>
    <w:rsid w:val="00C0060E"/>
    <w:rsid w:val="00C01074"/>
    <w:rsid w:val="00C04406"/>
    <w:rsid w:val="00C067B9"/>
    <w:rsid w:val="00C1322E"/>
    <w:rsid w:val="00C13426"/>
    <w:rsid w:val="00C15CEE"/>
    <w:rsid w:val="00C207BC"/>
    <w:rsid w:val="00C21FC9"/>
    <w:rsid w:val="00C23174"/>
    <w:rsid w:val="00C236E1"/>
    <w:rsid w:val="00C27355"/>
    <w:rsid w:val="00C32617"/>
    <w:rsid w:val="00C40413"/>
    <w:rsid w:val="00C4458B"/>
    <w:rsid w:val="00C464AE"/>
    <w:rsid w:val="00C52DF6"/>
    <w:rsid w:val="00C53525"/>
    <w:rsid w:val="00C55819"/>
    <w:rsid w:val="00C56682"/>
    <w:rsid w:val="00C623D7"/>
    <w:rsid w:val="00C64500"/>
    <w:rsid w:val="00C72813"/>
    <w:rsid w:val="00C729DD"/>
    <w:rsid w:val="00C758FA"/>
    <w:rsid w:val="00C77D46"/>
    <w:rsid w:val="00C81F42"/>
    <w:rsid w:val="00C8675C"/>
    <w:rsid w:val="00C8725D"/>
    <w:rsid w:val="00C901F7"/>
    <w:rsid w:val="00C91B07"/>
    <w:rsid w:val="00C92A91"/>
    <w:rsid w:val="00C93CA8"/>
    <w:rsid w:val="00C96B81"/>
    <w:rsid w:val="00C97B51"/>
    <w:rsid w:val="00CA1F85"/>
    <w:rsid w:val="00CA230E"/>
    <w:rsid w:val="00CA2F22"/>
    <w:rsid w:val="00CA3A49"/>
    <w:rsid w:val="00CA52D2"/>
    <w:rsid w:val="00CB0A58"/>
    <w:rsid w:val="00CB1603"/>
    <w:rsid w:val="00CB21CA"/>
    <w:rsid w:val="00CB3B4E"/>
    <w:rsid w:val="00CB52AE"/>
    <w:rsid w:val="00CB5447"/>
    <w:rsid w:val="00CC48B3"/>
    <w:rsid w:val="00CC6BEF"/>
    <w:rsid w:val="00CD1034"/>
    <w:rsid w:val="00CD123D"/>
    <w:rsid w:val="00CE0B18"/>
    <w:rsid w:val="00CE2F20"/>
    <w:rsid w:val="00CE3CFF"/>
    <w:rsid w:val="00CE4F46"/>
    <w:rsid w:val="00CE6DBF"/>
    <w:rsid w:val="00CE6F28"/>
    <w:rsid w:val="00CF11D2"/>
    <w:rsid w:val="00CF663B"/>
    <w:rsid w:val="00D00414"/>
    <w:rsid w:val="00D00C57"/>
    <w:rsid w:val="00D058B0"/>
    <w:rsid w:val="00D05ABE"/>
    <w:rsid w:val="00D05B97"/>
    <w:rsid w:val="00D12515"/>
    <w:rsid w:val="00D15B08"/>
    <w:rsid w:val="00D23339"/>
    <w:rsid w:val="00D25AE6"/>
    <w:rsid w:val="00D307EB"/>
    <w:rsid w:val="00D341D3"/>
    <w:rsid w:val="00D349DB"/>
    <w:rsid w:val="00D42854"/>
    <w:rsid w:val="00D463BC"/>
    <w:rsid w:val="00D532BC"/>
    <w:rsid w:val="00D60883"/>
    <w:rsid w:val="00D63190"/>
    <w:rsid w:val="00D66BA4"/>
    <w:rsid w:val="00D672DD"/>
    <w:rsid w:val="00D675FE"/>
    <w:rsid w:val="00D71EC7"/>
    <w:rsid w:val="00D82C53"/>
    <w:rsid w:val="00D92782"/>
    <w:rsid w:val="00D93D8C"/>
    <w:rsid w:val="00D96BB6"/>
    <w:rsid w:val="00DA0DCF"/>
    <w:rsid w:val="00DA18E2"/>
    <w:rsid w:val="00DA4054"/>
    <w:rsid w:val="00DA56F1"/>
    <w:rsid w:val="00DB0D9C"/>
    <w:rsid w:val="00DB2FF6"/>
    <w:rsid w:val="00DB5D41"/>
    <w:rsid w:val="00DC0C33"/>
    <w:rsid w:val="00DC4D8D"/>
    <w:rsid w:val="00DD43DF"/>
    <w:rsid w:val="00DD598E"/>
    <w:rsid w:val="00DE3D64"/>
    <w:rsid w:val="00DE69FC"/>
    <w:rsid w:val="00DF5311"/>
    <w:rsid w:val="00DF5DF5"/>
    <w:rsid w:val="00DF6308"/>
    <w:rsid w:val="00E00B9A"/>
    <w:rsid w:val="00E012E9"/>
    <w:rsid w:val="00E05451"/>
    <w:rsid w:val="00E12A23"/>
    <w:rsid w:val="00E1729C"/>
    <w:rsid w:val="00E173E2"/>
    <w:rsid w:val="00E17D6E"/>
    <w:rsid w:val="00E20D1C"/>
    <w:rsid w:val="00E258F7"/>
    <w:rsid w:val="00E30272"/>
    <w:rsid w:val="00E35EE9"/>
    <w:rsid w:val="00E366A5"/>
    <w:rsid w:val="00E4116D"/>
    <w:rsid w:val="00E46E07"/>
    <w:rsid w:val="00E619D4"/>
    <w:rsid w:val="00E63192"/>
    <w:rsid w:val="00E633E8"/>
    <w:rsid w:val="00E6358E"/>
    <w:rsid w:val="00E636E1"/>
    <w:rsid w:val="00E6409D"/>
    <w:rsid w:val="00E64F90"/>
    <w:rsid w:val="00E6584E"/>
    <w:rsid w:val="00E66964"/>
    <w:rsid w:val="00E73657"/>
    <w:rsid w:val="00E75565"/>
    <w:rsid w:val="00E765B0"/>
    <w:rsid w:val="00E77283"/>
    <w:rsid w:val="00E81BBE"/>
    <w:rsid w:val="00E87B12"/>
    <w:rsid w:val="00E904AA"/>
    <w:rsid w:val="00E90E4C"/>
    <w:rsid w:val="00E91045"/>
    <w:rsid w:val="00E91BA9"/>
    <w:rsid w:val="00E97248"/>
    <w:rsid w:val="00EA7946"/>
    <w:rsid w:val="00EB663A"/>
    <w:rsid w:val="00EB720A"/>
    <w:rsid w:val="00EC0276"/>
    <w:rsid w:val="00EC1B32"/>
    <w:rsid w:val="00EC1D25"/>
    <w:rsid w:val="00EC6D08"/>
    <w:rsid w:val="00ED696F"/>
    <w:rsid w:val="00EE2699"/>
    <w:rsid w:val="00EE2803"/>
    <w:rsid w:val="00EE3004"/>
    <w:rsid w:val="00EE4FD1"/>
    <w:rsid w:val="00EE64CF"/>
    <w:rsid w:val="00EF3E75"/>
    <w:rsid w:val="00EF4F64"/>
    <w:rsid w:val="00F0157F"/>
    <w:rsid w:val="00F0382F"/>
    <w:rsid w:val="00F05CFA"/>
    <w:rsid w:val="00F063C5"/>
    <w:rsid w:val="00F12CAB"/>
    <w:rsid w:val="00F168B3"/>
    <w:rsid w:val="00F17E9F"/>
    <w:rsid w:val="00F21B09"/>
    <w:rsid w:val="00F241AB"/>
    <w:rsid w:val="00F25DE4"/>
    <w:rsid w:val="00F30110"/>
    <w:rsid w:val="00F33425"/>
    <w:rsid w:val="00F338BF"/>
    <w:rsid w:val="00F52252"/>
    <w:rsid w:val="00F55483"/>
    <w:rsid w:val="00F72505"/>
    <w:rsid w:val="00F72AED"/>
    <w:rsid w:val="00F739B3"/>
    <w:rsid w:val="00F73A05"/>
    <w:rsid w:val="00F74EF5"/>
    <w:rsid w:val="00F8075F"/>
    <w:rsid w:val="00F809E6"/>
    <w:rsid w:val="00F8250A"/>
    <w:rsid w:val="00F82549"/>
    <w:rsid w:val="00F82D92"/>
    <w:rsid w:val="00F87045"/>
    <w:rsid w:val="00F90965"/>
    <w:rsid w:val="00F925EC"/>
    <w:rsid w:val="00F934EE"/>
    <w:rsid w:val="00F97F19"/>
    <w:rsid w:val="00FA103C"/>
    <w:rsid w:val="00FA1C00"/>
    <w:rsid w:val="00FA5927"/>
    <w:rsid w:val="00FA713D"/>
    <w:rsid w:val="00FB111F"/>
    <w:rsid w:val="00FB169E"/>
    <w:rsid w:val="00FB63E8"/>
    <w:rsid w:val="00FC2F5D"/>
    <w:rsid w:val="00FC4AF1"/>
    <w:rsid w:val="00FC6C2F"/>
    <w:rsid w:val="00FD20D1"/>
    <w:rsid w:val="00FD24E5"/>
    <w:rsid w:val="00FD3103"/>
    <w:rsid w:val="00FD3498"/>
    <w:rsid w:val="00FE24B6"/>
    <w:rsid w:val="00FF0333"/>
    <w:rsid w:val="00FF563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2C2D"/>
  <w15:docId w15:val="{6353D7E8-E0AC-4BCA-BF39-2BFF7EB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F5"/>
    <w:rPr>
      <w:rFonts w:asciiTheme="minorHAnsi" w:eastAsiaTheme="minorEastAsia" w:hAnsiTheme="minorHAnsi"/>
      <w:sz w:val="22"/>
      <w:lang w:val="ru-RU"/>
    </w:rPr>
  </w:style>
  <w:style w:type="paragraph" w:styleId="1">
    <w:name w:val="heading 1"/>
    <w:basedOn w:val="a"/>
    <w:next w:val="a"/>
    <w:link w:val="10"/>
    <w:qFormat/>
    <w:rsid w:val="00DF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3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F5"/>
    <w:rPr>
      <w:rFonts w:asciiTheme="minorHAnsi" w:eastAsiaTheme="minorEastAsia" w:hAnsiTheme="minorHAnsi"/>
      <w:sz w:val="22"/>
      <w:lang w:val="ru-RU"/>
    </w:rPr>
  </w:style>
  <w:style w:type="paragraph" w:styleId="a5">
    <w:name w:val="footer"/>
    <w:basedOn w:val="a"/>
    <w:link w:val="a6"/>
    <w:uiPriority w:val="99"/>
    <w:unhideWhenUsed/>
    <w:rsid w:val="00DF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F5"/>
    <w:rPr>
      <w:rFonts w:asciiTheme="minorHAnsi" w:eastAsiaTheme="minorEastAsia" w:hAnsiTheme="minorHAnsi"/>
      <w:sz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F5DF5"/>
    <w:rPr>
      <w:rFonts w:asciiTheme="majorHAnsi" w:eastAsiaTheme="majorEastAsia" w:hAnsiTheme="majorHAnsi" w:cstheme="majorBidi"/>
      <w:color w:val="A44E00" w:themeColor="accent1" w:themeShade="BF"/>
      <w:sz w:val="32"/>
      <w:szCs w:val="32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DF5D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5DF5"/>
    <w:pPr>
      <w:spacing w:after="100"/>
    </w:pPr>
  </w:style>
  <w:style w:type="character" w:styleId="a8">
    <w:name w:val="Hyperlink"/>
    <w:basedOn w:val="a0"/>
    <w:uiPriority w:val="99"/>
    <w:unhideWhenUsed/>
    <w:rsid w:val="00DF5DF5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A03FF2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A03FF2"/>
    <w:rPr>
      <w:rFonts w:asciiTheme="majorHAnsi" w:eastAsiaTheme="majorEastAsia" w:hAnsiTheme="majorHAnsi" w:cstheme="majorBidi"/>
      <w:color w:val="A44E00" w:themeColor="accent1" w:themeShade="BF"/>
      <w:sz w:val="26"/>
      <w:szCs w:val="26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A03FF2"/>
    <w:pPr>
      <w:spacing w:after="100"/>
      <w:ind w:left="220"/>
    </w:pPr>
  </w:style>
  <w:style w:type="paragraph" w:styleId="a9">
    <w:name w:val="No Spacing"/>
    <w:link w:val="aa"/>
    <w:uiPriority w:val="99"/>
    <w:qFormat/>
    <w:rsid w:val="00773EB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styleId="ab">
    <w:name w:val="annotation reference"/>
    <w:basedOn w:val="a0"/>
    <w:uiPriority w:val="99"/>
    <w:semiHidden/>
    <w:unhideWhenUsed/>
    <w:rsid w:val="00773E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3E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3EB1"/>
    <w:rPr>
      <w:rFonts w:asciiTheme="minorHAnsi" w:eastAsiaTheme="minorEastAsia" w:hAnsiTheme="minorHAnsi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3E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3EB1"/>
    <w:rPr>
      <w:rFonts w:asciiTheme="minorHAnsi" w:eastAsiaTheme="minorEastAsia" w:hAnsiTheme="minorHAnsi"/>
      <w:b/>
      <w:bCs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77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3EB1"/>
    <w:rPr>
      <w:rFonts w:ascii="Segoe UI" w:eastAsiaTheme="minorEastAsia" w:hAnsi="Segoe UI" w:cs="Segoe UI"/>
      <w:sz w:val="18"/>
      <w:szCs w:val="18"/>
      <w:lang w:val="ru-RU"/>
    </w:rPr>
  </w:style>
  <w:style w:type="paragraph" w:styleId="af2">
    <w:name w:val="List Paragraph"/>
    <w:basedOn w:val="a"/>
    <w:link w:val="af3"/>
    <w:uiPriority w:val="99"/>
    <w:qFormat/>
    <w:rsid w:val="00F73A05"/>
    <w:pPr>
      <w:ind w:left="720"/>
      <w:contextualSpacing/>
    </w:pPr>
  </w:style>
  <w:style w:type="paragraph" w:customStyle="1" w:styleId="DocumentTitle">
    <w:name w:val="Document Title"/>
    <w:basedOn w:val="af4"/>
    <w:autoRedefine/>
    <w:rsid w:val="003C022D"/>
    <w:pPr>
      <w:tabs>
        <w:tab w:val="left" w:leader="underscore" w:pos="9072"/>
      </w:tabs>
      <w:adjustRightInd w:val="0"/>
      <w:spacing w:before="0" w:after="0" w:line="240" w:lineRule="auto"/>
      <w:ind w:left="57"/>
      <w:textAlignment w:val="baseline"/>
    </w:pPr>
    <w:rPr>
      <w:rFonts w:ascii="Times New Roman" w:eastAsia="Times New Roman" w:hAnsi="Times New Roman" w:cs="Times New Roman"/>
      <w:b w:val="0"/>
      <w:bCs w:val="0"/>
      <w:i/>
      <w:snapToGrid w:val="0"/>
      <w:sz w:val="22"/>
      <w:szCs w:val="22"/>
      <w:lang w:eastAsia="ko-KR"/>
    </w:rPr>
  </w:style>
  <w:style w:type="paragraph" w:styleId="af4">
    <w:name w:val="toa heading"/>
    <w:basedOn w:val="a"/>
    <w:next w:val="a"/>
    <w:uiPriority w:val="99"/>
    <w:semiHidden/>
    <w:unhideWhenUsed/>
    <w:rsid w:val="003C02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1">
    <w:name w:val="Bullets1"/>
    <w:basedOn w:val="a"/>
    <w:rsid w:val="005E7088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Bullets10">
    <w:name w:val="Bullets 1"/>
    <w:basedOn w:val="Bullets1"/>
    <w:rsid w:val="005E7088"/>
  </w:style>
  <w:style w:type="character" w:styleId="af5">
    <w:name w:val="Intense Reference"/>
    <w:basedOn w:val="a0"/>
    <w:uiPriority w:val="32"/>
    <w:qFormat/>
    <w:rsid w:val="00496370"/>
    <w:rPr>
      <w:b/>
      <w:bCs/>
      <w:smallCaps/>
      <w:u w:val="single"/>
    </w:rPr>
  </w:style>
  <w:style w:type="character" w:customStyle="1" w:styleId="af3">
    <w:name w:val="Абзац списка Знак"/>
    <w:link w:val="af2"/>
    <w:uiPriority w:val="99"/>
    <w:rsid w:val="00496370"/>
    <w:rPr>
      <w:rFonts w:asciiTheme="minorHAnsi" w:eastAsiaTheme="minorEastAsia" w:hAnsiTheme="minorHAnsi"/>
      <w:sz w:val="22"/>
      <w:lang w:val="ru-RU"/>
    </w:rPr>
  </w:style>
  <w:style w:type="paragraph" w:customStyle="1" w:styleId="31">
    <w:name w:val="3 Статья 1."/>
    <w:basedOn w:val="a"/>
    <w:link w:val="310"/>
    <w:qFormat/>
    <w:rsid w:val="00496370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character" w:customStyle="1" w:styleId="310">
    <w:name w:val="3 Статья 1. Знак"/>
    <w:link w:val="31"/>
    <w:rsid w:val="00496370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character" w:styleId="af6">
    <w:name w:val="Emphasis"/>
    <w:basedOn w:val="a0"/>
    <w:uiPriority w:val="20"/>
    <w:qFormat/>
    <w:rsid w:val="00253FE8"/>
    <w:rPr>
      <w:b/>
      <w:bCs/>
      <w:i w:val="0"/>
      <w:iCs w:val="0"/>
    </w:rPr>
  </w:style>
  <w:style w:type="character" w:customStyle="1" w:styleId="s0">
    <w:name w:val="s0"/>
    <w:rsid w:val="00576A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a">
    <w:name w:val="Без интервала Знак"/>
    <w:basedOn w:val="a0"/>
    <w:link w:val="a9"/>
    <w:uiPriority w:val="99"/>
    <w:rsid w:val="000F48EE"/>
    <w:rPr>
      <w:rFonts w:asciiTheme="minorHAnsi" w:eastAsiaTheme="minorEastAsia" w:hAnsiTheme="minorHAnsi"/>
      <w:sz w:val="22"/>
    </w:rPr>
  </w:style>
  <w:style w:type="character" w:styleId="af7">
    <w:name w:val="Strong"/>
    <w:basedOn w:val="a0"/>
    <w:uiPriority w:val="22"/>
    <w:qFormat/>
    <w:rsid w:val="007827A1"/>
    <w:rPr>
      <w:b/>
      <w:bCs/>
      <w:color w:val="000000" w:themeColor="text1"/>
    </w:rPr>
  </w:style>
  <w:style w:type="paragraph" w:styleId="22">
    <w:name w:val="List Number 2"/>
    <w:basedOn w:val="a"/>
    <w:uiPriority w:val="99"/>
    <w:unhideWhenUsed/>
    <w:rsid w:val="007827A1"/>
    <w:pPr>
      <w:contextualSpacing/>
    </w:pPr>
  </w:style>
  <w:style w:type="numbering" w:customStyle="1" w:styleId="4">
    <w:name w:val="Стиль4"/>
    <w:uiPriority w:val="99"/>
    <w:rsid w:val="00A16880"/>
    <w:pPr>
      <w:numPr>
        <w:numId w:val="6"/>
      </w:numPr>
    </w:pPr>
  </w:style>
  <w:style w:type="paragraph" w:customStyle="1" w:styleId="-3">
    <w:name w:val="Пункт-3"/>
    <w:basedOn w:val="a"/>
    <w:rsid w:val="00A16880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A1688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A1688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A1688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A16880"/>
    <w:pPr>
      <w:tabs>
        <w:tab w:val="num" w:pos="2268"/>
      </w:tabs>
      <w:spacing w:after="0" w:line="288" w:lineRule="auto"/>
      <w:ind w:left="2268" w:hanging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5 Подпункт 1)"/>
    <w:basedOn w:val="af2"/>
    <w:uiPriority w:val="99"/>
    <w:qFormat/>
    <w:rsid w:val="00B90387"/>
    <w:pPr>
      <w:numPr>
        <w:numId w:val="8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357F0C"/>
  </w:style>
  <w:style w:type="paragraph" w:styleId="af8">
    <w:name w:val="Title"/>
    <w:basedOn w:val="a"/>
    <w:next w:val="a"/>
    <w:link w:val="af9"/>
    <w:uiPriority w:val="10"/>
    <w:qFormat/>
    <w:rsid w:val="006836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683697"/>
    <w:rPr>
      <w:rFonts w:asciiTheme="majorHAnsi" w:eastAsiaTheme="majorEastAsia" w:hAnsiTheme="majorHAnsi" w:cstheme="majorBidi"/>
      <w:color w:val="000000" w:themeColor="text1"/>
      <w:sz w:val="56"/>
      <w:szCs w:val="56"/>
      <w:lang w:val="ru-RU"/>
    </w:rPr>
  </w:style>
  <w:style w:type="paragraph" w:styleId="afa">
    <w:name w:val="Body Text Indent"/>
    <w:basedOn w:val="a"/>
    <w:link w:val="afb"/>
    <w:rsid w:val="000A5A02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0A5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(2) + Полужирный"/>
    <w:basedOn w:val="a0"/>
    <w:rsid w:val="00C006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006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u-RU"/>
    </w:rPr>
  </w:style>
  <w:style w:type="paragraph" w:styleId="afc">
    <w:name w:val="Revision"/>
    <w:hidden/>
    <w:uiPriority w:val="99"/>
    <w:semiHidden/>
    <w:rsid w:val="0028141C"/>
    <w:pPr>
      <w:spacing w:after="0" w:line="240" w:lineRule="auto"/>
    </w:pPr>
    <w:rPr>
      <w:rFonts w:asciiTheme="minorHAnsi" w:eastAsiaTheme="minorEastAsia" w:hAnsiTheme="minorHAnsi"/>
      <w:sz w:val="22"/>
      <w:lang w:val="ru-RU"/>
    </w:rPr>
  </w:style>
  <w:style w:type="paragraph" w:customStyle="1" w:styleId="41">
    <w:name w:val="4 Пункт 1."/>
    <w:basedOn w:val="22"/>
    <w:qFormat/>
    <w:rsid w:val="0028171D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 w:hanging="36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2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9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8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2AEB-F417-4135-A5BE-2E94871D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3215</Words>
  <Characters>18331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Nikita Volkov</dc:creator>
  <cp:lastModifiedBy>Диар Тлеумуратов</cp:lastModifiedBy>
  <cp:revision>4</cp:revision>
  <cp:lastPrinted>2016-06-20T08:00:00Z</cp:lastPrinted>
  <dcterms:created xsi:type="dcterms:W3CDTF">2016-09-07T10:32:00Z</dcterms:created>
  <dcterms:modified xsi:type="dcterms:W3CDTF">2016-09-26T12:52:00Z</dcterms:modified>
</cp:coreProperties>
</file>