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3C19" w14:textId="3663497A" w:rsidR="00B03F7F" w:rsidRPr="000160C0" w:rsidRDefault="00B03F7F" w:rsidP="00CC6626">
      <w:pPr>
        <w:pStyle w:val="a7"/>
        <w:ind w:left="5245"/>
        <w:jc w:val="center"/>
        <w:rPr>
          <w:rFonts w:ascii="Arial" w:hAnsi="Arial" w:cs="Arial"/>
          <w:b/>
          <w:sz w:val="22"/>
          <w:szCs w:val="22"/>
        </w:rPr>
      </w:pPr>
      <w:r w:rsidRPr="000160C0">
        <w:rPr>
          <w:rFonts w:ascii="Arial" w:hAnsi="Arial" w:cs="Arial"/>
          <w:b/>
          <w:sz w:val="22"/>
          <w:szCs w:val="22"/>
        </w:rPr>
        <w:t xml:space="preserve">Утвержден </w:t>
      </w:r>
      <w:r w:rsidR="00026E12" w:rsidRPr="000160C0">
        <w:rPr>
          <w:rFonts w:ascii="Arial" w:hAnsi="Arial" w:cs="Arial"/>
          <w:b/>
          <w:sz w:val="22"/>
          <w:szCs w:val="22"/>
        </w:rPr>
        <w:t>приказом</w:t>
      </w:r>
    </w:p>
    <w:p w14:paraId="28F0BBD9" w14:textId="758F85E1" w:rsidR="00026E12" w:rsidRPr="000160C0" w:rsidRDefault="00CC6626" w:rsidP="00CC6626">
      <w:pPr>
        <w:pStyle w:val="a7"/>
        <w:ind w:left="5245"/>
        <w:jc w:val="center"/>
        <w:rPr>
          <w:rFonts w:ascii="Arial" w:hAnsi="Arial" w:cs="Arial"/>
          <w:b/>
          <w:sz w:val="22"/>
          <w:szCs w:val="22"/>
        </w:rPr>
      </w:pPr>
      <w:r>
        <w:rPr>
          <w:rFonts w:ascii="Arial" w:hAnsi="Arial" w:cs="Arial"/>
          <w:b/>
          <w:sz w:val="22"/>
          <w:szCs w:val="22"/>
        </w:rPr>
        <w:t>Председателя П</w:t>
      </w:r>
      <w:r w:rsidR="00026E12" w:rsidRPr="000160C0">
        <w:rPr>
          <w:rFonts w:ascii="Arial" w:hAnsi="Arial" w:cs="Arial"/>
          <w:b/>
          <w:sz w:val="22"/>
          <w:szCs w:val="22"/>
        </w:rPr>
        <w:t xml:space="preserve">равления </w:t>
      </w:r>
      <w:r>
        <w:rPr>
          <w:rFonts w:ascii="Arial" w:hAnsi="Arial" w:cs="Arial"/>
          <w:b/>
          <w:sz w:val="22"/>
          <w:szCs w:val="22"/>
        </w:rPr>
        <w:t xml:space="preserve">                      АО «</w:t>
      </w:r>
      <w:proofErr w:type="spellStart"/>
      <w:r>
        <w:rPr>
          <w:rFonts w:ascii="Arial" w:hAnsi="Arial" w:cs="Arial"/>
          <w:b/>
          <w:sz w:val="22"/>
          <w:szCs w:val="22"/>
        </w:rPr>
        <w:t>Самрук</w:t>
      </w:r>
      <w:proofErr w:type="spellEnd"/>
      <w:r>
        <w:rPr>
          <w:rFonts w:ascii="Arial" w:hAnsi="Arial" w:cs="Arial"/>
          <w:b/>
          <w:sz w:val="22"/>
          <w:szCs w:val="22"/>
        </w:rPr>
        <w:t>-</w:t>
      </w:r>
      <w:r>
        <w:rPr>
          <w:rFonts w:ascii="Arial" w:hAnsi="Arial" w:cs="Arial"/>
          <w:b/>
          <w:sz w:val="22"/>
          <w:szCs w:val="22"/>
          <w:lang w:val="kk-KZ"/>
        </w:rPr>
        <w:t>Қ</w:t>
      </w:r>
      <w:proofErr w:type="spellStart"/>
      <w:r w:rsidR="00026E12" w:rsidRPr="000160C0">
        <w:rPr>
          <w:rFonts w:ascii="Arial" w:hAnsi="Arial" w:cs="Arial"/>
          <w:b/>
          <w:sz w:val="22"/>
          <w:szCs w:val="22"/>
        </w:rPr>
        <w:t>азына</w:t>
      </w:r>
      <w:proofErr w:type="spellEnd"/>
      <w:r w:rsidR="00026E12" w:rsidRPr="000160C0">
        <w:rPr>
          <w:rFonts w:ascii="Arial" w:hAnsi="Arial" w:cs="Arial"/>
          <w:b/>
          <w:sz w:val="22"/>
          <w:szCs w:val="22"/>
        </w:rPr>
        <w:t>»</w:t>
      </w:r>
    </w:p>
    <w:p w14:paraId="2D279135" w14:textId="338CF6F2" w:rsidR="00026E12" w:rsidRPr="000160C0" w:rsidRDefault="00CC6626" w:rsidP="00CC6626">
      <w:pPr>
        <w:pStyle w:val="a7"/>
        <w:ind w:left="5245"/>
        <w:jc w:val="center"/>
        <w:rPr>
          <w:rFonts w:ascii="Arial" w:hAnsi="Arial" w:cs="Arial"/>
          <w:b/>
          <w:sz w:val="22"/>
          <w:szCs w:val="22"/>
        </w:rPr>
      </w:pPr>
      <w:r>
        <w:rPr>
          <w:rFonts w:ascii="Arial" w:hAnsi="Arial" w:cs="Arial"/>
          <w:b/>
          <w:sz w:val="22"/>
          <w:szCs w:val="22"/>
          <w:lang w:val="kk-KZ"/>
        </w:rPr>
        <w:t xml:space="preserve">от </w:t>
      </w:r>
      <w:r w:rsidRPr="000160C0">
        <w:rPr>
          <w:rFonts w:ascii="Arial" w:hAnsi="Arial" w:cs="Arial"/>
          <w:b/>
          <w:sz w:val="22"/>
          <w:szCs w:val="22"/>
        </w:rPr>
        <w:t xml:space="preserve"> </w:t>
      </w:r>
      <w:r w:rsidR="00026E12" w:rsidRPr="000160C0">
        <w:rPr>
          <w:rFonts w:ascii="Arial" w:hAnsi="Arial" w:cs="Arial"/>
          <w:b/>
          <w:sz w:val="22"/>
          <w:szCs w:val="22"/>
        </w:rPr>
        <w:t>«____»______________ 2019 г.</w:t>
      </w:r>
    </w:p>
    <w:p w14:paraId="4D6F5632" w14:textId="1E66C1AD" w:rsidR="00026E12" w:rsidRPr="000160C0" w:rsidRDefault="00026E12" w:rsidP="00CC6626">
      <w:pPr>
        <w:pStyle w:val="a7"/>
        <w:ind w:left="5245"/>
        <w:jc w:val="center"/>
        <w:rPr>
          <w:rFonts w:ascii="Arial" w:hAnsi="Arial" w:cs="Arial"/>
          <w:b/>
          <w:sz w:val="22"/>
          <w:szCs w:val="22"/>
        </w:rPr>
      </w:pPr>
      <w:r w:rsidRPr="000160C0">
        <w:rPr>
          <w:rFonts w:ascii="Arial" w:hAnsi="Arial" w:cs="Arial"/>
          <w:b/>
          <w:sz w:val="22"/>
          <w:szCs w:val="22"/>
        </w:rPr>
        <w:t>№________________________</w:t>
      </w:r>
    </w:p>
    <w:p w14:paraId="2DD7A6D0" w14:textId="77777777" w:rsidR="00754261" w:rsidRDefault="00754261" w:rsidP="00855A53">
      <w:pPr>
        <w:pStyle w:val="a7"/>
        <w:ind w:left="5245"/>
        <w:rPr>
          <w:rFonts w:ascii="Arial" w:hAnsi="Arial" w:cs="Arial"/>
          <w:sz w:val="22"/>
          <w:szCs w:val="22"/>
        </w:rPr>
      </w:pPr>
    </w:p>
    <w:p w14:paraId="6E05E6F3" w14:textId="77777777" w:rsidR="00026E12" w:rsidRPr="00E221B2" w:rsidRDefault="00026E12" w:rsidP="00855A53">
      <w:pPr>
        <w:pStyle w:val="a7"/>
        <w:ind w:left="5245"/>
        <w:rPr>
          <w:rFonts w:ascii="Arial" w:hAnsi="Arial" w:cs="Arial"/>
          <w:sz w:val="22"/>
          <w:szCs w:val="22"/>
        </w:rPr>
      </w:pPr>
    </w:p>
    <w:p w14:paraId="113E8204" w14:textId="77777777" w:rsidR="00A85643" w:rsidRPr="00371171" w:rsidRDefault="00A85643">
      <w:pPr>
        <w:autoSpaceDE w:val="0"/>
        <w:autoSpaceDN w:val="0"/>
        <w:ind w:firstLine="403"/>
        <w:rPr>
          <w:rFonts w:ascii="Arial" w:hAnsi="Arial" w:cs="Arial"/>
          <w:sz w:val="24"/>
          <w:szCs w:val="24"/>
        </w:rPr>
      </w:pPr>
      <w:r w:rsidRPr="00371171">
        <w:rPr>
          <w:rFonts w:ascii="Arial" w:hAnsi="Arial" w:cs="Arial"/>
          <w:sz w:val="24"/>
          <w:szCs w:val="24"/>
        </w:rPr>
        <w:t> </w:t>
      </w:r>
    </w:p>
    <w:p w14:paraId="260E849C" w14:textId="13EF5810" w:rsidR="00A85643" w:rsidRPr="00371171" w:rsidRDefault="00247CAD">
      <w:pPr>
        <w:jc w:val="center"/>
        <w:rPr>
          <w:rFonts w:ascii="Arial" w:hAnsi="Arial" w:cs="Arial"/>
          <w:sz w:val="24"/>
          <w:szCs w:val="24"/>
        </w:rPr>
      </w:pPr>
      <w:r>
        <w:rPr>
          <w:rStyle w:val="s1"/>
          <w:rFonts w:ascii="Arial" w:hAnsi="Arial" w:cs="Arial"/>
          <w:sz w:val="24"/>
          <w:szCs w:val="24"/>
        </w:rPr>
        <w:t>Правила</w:t>
      </w:r>
      <w:r w:rsidR="00A85643" w:rsidRPr="00371171">
        <w:rPr>
          <w:rFonts w:ascii="Arial" w:hAnsi="Arial" w:cs="Arial"/>
          <w:sz w:val="24"/>
          <w:szCs w:val="24"/>
        </w:rPr>
        <w:br/>
      </w:r>
      <w:r w:rsidR="00A85643" w:rsidRPr="00371171">
        <w:rPr>
          <w:rStyle w:val="s1"/>
          <w:rFonts w:ascii="Arial" w:hAnsi="Arial" w:cs="Arial"/>
          <w:sz w:val="24"/>
          <w:szCs w:val="24"/>
        </w:rPr>
        <w:t>определения маркетинговых цен на товары</w:t>
      </w:r>
    </w:p>
    <w:p w14:paraId="16020E25"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67E56121"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1. Общие положения</w:t>
      </w:r>
    </w:p>
    <w:p w14:paraId="65CC17F6"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61C02490" w14:textId="20571360" w:rsidR="00A85643" w:rsidRPr="00371171" w:rsidRDefault="00247CAD">
      <w:pPr>
        <w:autoSpaceDE w:val="0"/>
        <w:autoSpaceDN w:val="0"/>
        <w:ind w:firstLine="403"/>
        <w:jc w:val="both"/>
        <w:rPr>
          <w:rFonts w:ascii="Arial" w:hAnsi="Arial" w:cs="Arial"/>
          <w:sz w:val="24"/>
          <w:szCs w:val="24"/>
        </w:rPr>
      </w:pPr>
      <w:r>
        <w:rPr>
          <w:rFonts w:ascii="Arial" w:hAnsi="Arial" w:cs="Arial"/>
          <w:sz w:val="24"/>
          <w:szCs w:val="24"/>
        </w:rPr>
        <w:t xml:space="preserve">1. </w:t>
      </w:r>
      <w:r w:rsidR="00372AA0">
        <w:rPr>
          <w:rFonts w:ascii="Arial" w:hAnsi="Arial" w:cs="Arial"/>
          <w:sz w:val="24"/>
          <w:szCs w:val="24"/>
        </w:rPr>
        <w:t>Настоящие</w:t>
      </w:r>
      <w:r>
        <w:rPr>
          <w:rFonts w:ascii="Arial" w:hAnsi="Arial" w:cs="Arial"/>
          <w:sz w:val="24"/>
          <w:szCs w:val="24"/>
        </w:rPr>
        <w:t xml:space="preserve"> Правила</w:t>
      </w:r>
      <w:r w:rsidR="00A85643" w:rsidRPr="00371171">
        <w:rPr>
          <w:rFonts w:ascii="Arial" w:hAnsi="Arial" w:cs="Arial"/>
          <w:sz w:val="24"/>
          <w:szCs w:val="24"/>
        </w:rPr>
        <w:t xml:space="preserve"> определения маркети</w:t>
      </w:r>
      <w:r>
        <w:rPr>
          <w:rFonts w:ascii="Arial" w:hAnsi="Arial" w:cs="Arial"/>
          <w:sz w:val="24"/>
          <w:szCs w:val="24"/>
        </w:rPr>
        <w:t>нговой цены на товары (далее - Правила</w:t>
      </w:r>
      <w:r w:rsidR="00A85643" w:rsidRPr="00371171">
        <w:rPr>
          <w:rFonts w:ascii="Arial" w:hAnsi="Arial" w:cs="Arial"/>
          <w:sz w:val="24"/>
          <w:szCs w:val="24"/>
        </w:rPr>
        <w:t>) разработан</w:t>
      </w:r>
      <w:r>
        <w:rPr>
          <w:rFonts w:ascii="Arial" w:hAnsi="Arial" w:cs="Arial"/>
          <w:sz w:val="24"/>
          <w:szCs w:val="24"/>
        </w:rPr>
        <w:t>ы</w:t>
      </w:r>
      <w:r w:rsidR="00FA0E75">
        <w:rPr>
          <w:rFonts w:ascii="Arial" w:hAnsi="Arial" w:cs="Arial"/>
          <w:sz w:val="24"/>
          <w:szCs w:val="24"/>
        </w:rPr>
        <w:t xml:space="preserve"> в соответствии</w:t>
      </w:r>
      <w:r w:rsidR="00DF1C3B">
        <w:rPr>
          <w:rFonts w:ascii="Arial" w:hAnsi="Arial" w:cs="Arial"/>
          <w:sz w:val="24"/>
          <w:szCs w:val="24"/>
        </w:rPr>
        <w:t xml:space="preserve"> с Порядком осуществления закупок </w:t>
      </w:r>
      <w:r w:rsidR="00DF1C3B" w:rsidRPr="00371171">
        <w:rPr>
          <w:rFonts w:ascii="Arial" w:hAnsi="Arial" w:cs="Arial"/>
          <w:sz w:val="24"/>
          <w:szCs w:val="24"/>
        </w:rPr>
        <w:t>акционерн</w:t>
      </w:r>
      <w:r w:rsidR="00DF1C3B">
        <w:rPr>
          <w:rFonts w:ascii="Arial" w:hAnsi="Arial" w:cs="Arial"/>
          <w:sz w:val="24"/>
          <w:szCs w:val="24"/>
        </w:rPr>
        <w:t>ым</w:t>
      </w:r>
      <w:r w:rsidR="00DF1C3B" w:rsidRPr="00371171">
        <w:rPr>
          <w:rFonts w:ascii="Arial" w:hAnsi="Arial" w:cs="Arial"/>
          <w:sz w:val="24"/>
          <w:szCs w:val="24"/>
        </w:rPr>
        <w:t xml:space="preserve"> обществ</w:t>
      </w:r>
      <w:r w:rsidR="00DF1C3B">
        <w:rPr>
          <w:rFonts w:ascii="Arial" w:hAnsi="Arial" w:cs="Arial"/>
          <w:sz w:val="24"/>
          <w:szCs w:val="24"/>
        </w:rPr>
        <w:t>ом</w:t>
      </w:r>
      <w:r w:rsidR="00DF1C3B" w:rsidRPr="00371171">
        <w:rPr>
          <w:rFonts w:ascii="Arial" w:hAnsi="Arial" w:cs="Arial"/>
          <w:sz w:val="24"/>
          <w:szCs w:val="24"/>
        </w:rPr>
        <w:t xml:space="preserve"> «Фонд национального благосостояния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и организаци</w:t>
      </w:r>
      <w:r w:rsidR="00DF1C3B">
        <w:rPr>
          <w:rFonts w:ascii="Arial" w:hAnsi="Arial" w:cs="Arial"/>
          <w:sz w:val="24"/>
          <w:szCs w:val="24"/>
        </w:rPr>
        <w:t xml:space="preserve">ями </w:t>
      </w:r>
      <w:r w:rsidR="00DF1C3B" w:rsidRPr="00371171">
        <w:rPr>
          <w:rFonts w:ascii="Arial" w:hAnsi="Arial" w:cs="Arial"/>
          <w:sz w:val="24"/>
          <w:szCs w:val="24"/>
        </w:rPr>
        <w:t>пятьдесят и более процентов голосующих акций (долей участия) которых прямо или косвенно принадлежат АО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xml:space="preserve">» на праве собственности или доверительного управления, утвержденным решением </w:t>
      </w:r>
      <w:r w:rsidR="00DF1C3B">
        <w:rPr>
          <w:rFonts w:ascii="Arial" w:hAnsi="Arial" w:cs="Arial"/>
          <w:sz w:val="24"/>
          <w:szCs w:val="24"/>
        </w:rPr>
        <w:t>Совета Директоров</w:t>
      </w:r>
      <w:r w:rsidR="00DF1C3B" w:rsidRPr="00371171">
        <w:rPr>
          <w:rFonts w:ascii="Arial" w:hAnsi="Arial" w:cs="Arial"/>
          <w:sz w:val="24"/>
          <w:szCs w:val="24"/>
        </w:rPr>
        <w:t xml:space="preserve">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xml:space="preserve">» от </w:t>
      </w:r>
      <w:r w:rsidR="00DF1C3B">
        <w:rPr>
          <w:rFonts w:ascii="Arial" w:hAnsi="Arial" w:cs="Arial"/>
          <w:sz w:val="24"/>
          <w:szCs w:val="24"/>
        </w:rPr>
        <w:t>3 июля 2019 года</w:t>
      </w:r>
      <w:r w:rsidR="00DF1C3B" w:rsidRPr="00371171">
        <w:rPr>
          <w:rFonts w:ascii="Arial" w:hAnsi="Arial" w:cs="Arial"/>
          <w:sz w:val="24"/>
          <w:szCs w:val="24"/>
        </w:rPr>
        <w:t xml:space="preserve"> № </w:t>
      </w:r>
      <w:r w:rsidR="00DF1C3B">
        <w:rPr>
          <w:rFonts w:ascii="Arial" w:hAnsi="Arial" w:cs="Arial"/>
          <w:sz w:val="24"/>
          <w:szCs w:val="24"/>
        </w:rPr>
        <w:t>161</w:t>
      </w:r>
      <w:r w:rsidR="00DF1C3B" w:rsidRPr="00371171">
        <w:rPr>
          <w:rFonts w:ascii="Arial" w:hAnsi="Arial" w:cs="Arial"/>
          <w:sz w:val="24"/>
          <w:szCs w:val="24"/>
        </w:rPr>
        <w:t>,</w:t>
      </w:r>
      <w:r w:rsidR="00DF1C3B" w:rsidRPr="00DF1C3B">
        <w:rPr>
          <w:rFonts w:ascii="Arial" w:hAnsi="Arial" w:cs="Arial"/>
          <w:sz w:val="24"/>
          <w:szCs w:val="24"/>
        </w:rPr>
        <w:t xml:space="preserve"> </w:t>
      </w:r>
      <w:r w:rsidR="00DF1C3B">
        <w:rPr>
          <w:rFonts w:ascii="Arial" w:hAnsi="Arial" w:cs="Arial"/>
          <w:sz w:val="24"/>
          <w:szCs w:val="24"/>
        </w:rPr>
        <w:t xml:space="preserve">со Стандартом управления закупочной деятельностью </w:t>
      </w:r>
      <w:r w:rsidR="00DF1C3B" w:rsidRPr="00371171">
        <w:rPr>
          <w:rFonts w:ascii="Arial" w:hAnsi="Arial" w:cs="Arial"/>
          <w:sz w:val="24"/>
          <w:szCs w:val="24"/>
        </w:rPr>
        <w:t>акционерн</w:t>
      </w:r>
      <w:r w:rsidR="00DF1C3B">
        <w:rPr>
          <w:rFonts w:ascii="Arial" w:hAnsi="Arial" w:cs="Arial"/>
          <w:sz w:val="24"/>
          <w:szCs w:val="24"/>
        </w:rPr>
        <w:t>ого</w:t>
      </w:r>
      <w:r w:rsidR="00DF1C3B" w:rsidRPr="00371171">
        <w:rPr>
          <w:rFonts w:ascii="Arial" w:hAnsi="Arial" w:cs="Arial"/>
          <w:sz w:val="24"/>
          <w:szCs w:val="24"/>
        </w:rPr>
        <w:t xml:space="preserve"> обществ</w:t>
      </w:r>
      <w:r w:rsidR="00DF1C3B">
        <w:rPr>
          <w:rFonts w:ascii="Arial" w:hAnsi="Arial" w:cs="Arial"/>
          <w:sz w:val="24"/>
          <w:szCs w:val="24"/>
        </w:rPr>
        <w:t>а</w:t>
      </w:r>
      <w:r w:rsidR="00DF1C3B" w:rsidRPr="00371171">
        <w:rPr>
          <w:rFonts w:ascii="Arial" w:hAnsi="Arial" w:cs="Arial"/>
          <w:sz w:val="24"/>
          <w:szCs w:val="24"/>
        </w:rPr>
        <w:t xml:space="preserve"> «Фонд национального благосостояния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и организаци</w:t>
      </w:r>
      <w:r w:rsidR="00DF1C3B">
        <w:rPr>
          <w:rFonts w:ascii="Arial" w:hAnsi="Arial" w:cs="Arial"/>
          <w:sz w:val="24"/>
          <w:szCs w:val="24"/>
        </w:rPr>
        <w:t xml:space="preserve">й </w:t>
      </w:r>
      <w:r w:rsidR="00DF1C3B" w:rsidRPr="00371171">
        <w:rPr>
          <w:rFonts w:ascii="Arial" w:hAnsi="Arial" w:cs="Arial"/>
          <w:sz w:val="24"/>
          <w:szCs w:val="24"/>
        </w:rPr>
        <w:t>пятьдесят и более процентов голосующих акций (долей участия) которых прямо или косвенно принадлежат АО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xml:space="preserve">» на праве собственности или доверительного управления, утвержденным решением </w:t>
      </w:r>
      <w:r w:rsidR="00DF1C3B">
        <w:rPr>
          <w:rFonts w:ascii="Arial" w:hAnsi="Arial" w:cs="Arial"/>
          <w:sz w:val="24"/>
          <w:szCs w:val="24"/>
        </w:rPr>
        <w:t>Правления</w:t>
      </w:r>
      <w:r w:rsidR="00DF1C3B" w:rsidRPr="00371171">
        <w:rPr>
          <w:rFonts w:ascii="Arial" w:hAnsi="Arial" w:cs="Arial"/>
          <w:sz w:val="24"/>
          <w:szCs w:val="24"/>
        </w:rPr>
        <w:t xml:space="preserve">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xml:space="preserve">» от </w:t>
      </w:r>
      <w:r w:rsidR="00DF1C3B">
        <w:rPr>
          <w:rFonts w:ascii="Arial" w:hAnsi="Arial" w:cs="Arial"/>
          <w:sz w:val="24"/>
          <w:szCs w:val="24"/>
        </w:rPr>
        <w:t>9 сентября 2019 года</w:t>
      </w:r>
      <w:r w:rsidR="00DF1C3B" w:rsidRPr="00371171">
        <w:rPr>
          <w:rFonts w:ascii="Arial" w:hAnsi="Arial" w:cs="Arial"/>
          <w:sz w:val="24"/>
          <w:szCs w:val="24"/>
        </w:rPr>
        <w:t xml:space="preserve"> № </w:t>
      </w:r>
      <w:r w:rsidR="00DF1C3B">
        <w:rPr>
          <w:rFonts w:ascii="Arial" w:hAnsi="Arial" w:cs="Arial"/>
          <w:sz w:val="24"/>
          <w:szCs w:val="24"/>
        </w:rPr>
        <w:t xml:space="preserve">31/19 </w:t>
      </w:r>
      <w:r w:rsidR="00DF1C3B" w:rsidRPr="00371171">
        <w:rPr>
          <w:rFonts w:ascii="Arial" w:hAnsi="Arial" w:cs="Arial"/>
          <w:sz w:val="24"/>
          <w:szCs w:val="24"/>
        </w:rPr>
        <w:t xml:space="preserve">(далее - </w:t>
      </w:r>
      <w:r w:rsidR="00DF1C3B">
        <w:rPr>
          <w:rFonts w:ascii="Arial" w:hAnsi="Arial" w:cs="Arial"/>
          <w:sz w:val="24"/>
          <w:szCs w:val="24"/>
        </w:rPr>
        <w:t>Стандарт</w:t>
      </w:r>
      <w:r w:rsidR="00DF1C3B" w:rsidRPr="00371171">
        <w:rPr>
          <w:rFonts w:ascii="Arial" w:hAnsi="Arial" w:cs="Arial"/>
          <w:sz w:val="24"/>
          <w:szCs w:val="24"/>
        </w:rPr>
        <w:t>) с целью унификации механизма определения цен на товары, закладываемых в бюджеты расходов и планы закупок АО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и организаций пятьдесят и более процентов голосующих акций (долей участия) которых</w:t>
      </w:r>
      <w:r w:rsidR="00DF1C3B">
        <w:rPr>
          <w:rFonts w:ascii="Arial" w:hAnsi="Arial" w:cs="Arial"/>
          <w:sz w:val="24"/>
          <w:szCs w:val="24"/>
        </w:rPr>
        <w:t xml:space="preserve"> прямо или косвенно принадлежат </w:t>
      </w:r>
      <w:r w:rsidR="00DF1C3B" w:rsidRPr="00371171">
        <w:rPr>
          <w:rFonts w:ascii="Arial" w:hAnsi="Arial" w:cs="Arial"/>
          <w:sz w:val="24"/>
          <w:szCs w:val="24"/>
        </w:rPr>
        <w:t>АО «</w:t>
      </w:r>
      <w:proofErr w:type="spellStart"/>
      <w:r w:rsidR="00DF1C3B" w:rsidRPr="00371171">
        <w:rPr>
          <w:rFonts w:ascii="Arial" w:hAnsi="Arial" w:cs="Arial"/>
          <w:sz w:val="24"/>
          <w:szCs w:val="24"/>
        </w:rPr>
        <w:t>Самрук-Қазына</w:t>
      </w:r>
      <w:proofErr w:type="spellEnd"/>
      <w:r w:rsidR="00DF1C3B" w:rsidRPr="00371171">
        <w:rPr>
          <w:rFonts w:ascii="Arial" w:hAnsi="Arial" w:cs="Arial"/>
          <w:sz w:val="24"/>
          <w:szCs w:val="24"/>
        </w:rPr>
        <w:t>» на праве собственности или доверительного управления</w:t>
      </w:r>
      <w:r w:rsidR="00A85643" w:rsidRPr="00371171">
        <w:rPr>
          <w:rFonts w:ascii="Arial" w:hAnsi="Arial" w:cs="Arial"/>
          <w:sz w:val="24"/>
          <w:szCs w:val="24"/>
        </w:rPr>
        <w:t>.</w:t>
      </w:r>
    </w:p>
    <w:p w14:paraId="23478D3E" w14:textId="6535F954" w:rsidR="00003EDC" w:rsidRDefault="00247CAD">
      <w:pPr>
        <w:autoSpaceDE w:val="0"/>
        <w:autoSpaceDN w:val="0"/>
        <w:ind w:firstLine="403"/>
        <w:jc w:val="both"/>
        <w:rPr>
          <w:rFonts w:ascii="Arial" w:hAnsi="Arial" w:cs="Arial"/>
          <w:sz w:val="24"/>
          <w:szCs w:val="24"/>
        </w:rPr>
      </w:pPr>
      <w:bookmarkStart w:id="0" w:name="SUB200"/>
      <w:bookmarkEnd w:id="0"/>
      <w:r>
        <w:rPr>
          <w:rFonts w:ascii="Arial" w:hAnsi="Arial" w:cs="Arial"/>
          <w:sz w:val="24"/>
          <w:szCs w:val="24"/>
        </w:rPr>
        <w:t>2. Правила регулируют</w:t>
      </w:r>
      <w:r w:rsidR="00A85643" w:rsidRPr="00371171">
        <w:rPr>
          <w:rFonts w:ascii="Arial" w:hAnsi="Arial" w:cs="Arial"/>
          <w:sz w:val="24"/>
          <w:szCs w:val="24"/>
        </w:rPr>
        <w:t xml:space="preserve"> </w:t>
      </w:r>
      <w:r w:rsidR="0040586C">
        <w:rPr>
          <w:rFonts w:ascii="Arial" w:hAnsi="Arial" w:cs="Arial"/>
          <w:sz w:val="24"/>
          <w:szCs w:val="24"/>
        </w:rPr>
        <w:t>механизм</w:t>
      </w:r>
      <w:r w:rsidR="00A85643" w:rsidRPr="00371171">
        <w:rPr>
          <w:rFonts w:ascii="Arial" w:hAnsi="Arial" w:cs="Arial"/>
          <w:sz w:val="24"/>
          <w:szCs w:val="24"/>
        </w:rPr>
        <w:t xml:space="preserve"> определения маркетинговых цен на </w:t>
      </w:r>
      <w:r w:rsidR="002E78E7" w:rsidRPr="00371171">
        <w:rPr>
          <w:rFonts w:ascii="Arial" w:hAnsi="Arial" w:cs="Arial"/>
          <w:sz w:val="24"/>
          <w:szCs w:val="24"/>
        </w:rPr>
        <w:t>товары, закупаемые АО «</w:t>
      </w:r>
      <w:proofErr w:type="spellStart"/>
      <w:r w:rsidR="002E78E7" w:rsidRPr="00371171">
        <w:rPr>
          <w:rFonts w:ascii="Arial" w:hAnsi="Arial" w:cs="Arial"/>
          <w:sz w:val="24"/>
          <w:szCs w:val="24"/>
        </w:rPr>
        <w:t>Самрук-</w:t>
      </w:r>
      <w:r w:rsidR="00A85643" w:rsidRPr="00371171">
        <w:rPr>
          <w:rFonts w:ascii="Arial" w:hAnsi="Arial" w:cs="Arial"/>
          <w:sz w:val="24"/>
          <w:szCs w:val="24"/>
        </w:rPr>
        <w:t>Қазына</w:t>
      </w:r>
      <w:proofErr w:type="spellEnd"/>
      <w:r w:rsidR="00A85643" w:rsidRPr="00371171">
        <w:rPr>
          <w:rFonts w:ascii="Arial" w:hAnsi="Arial" w:cs="Arial"/>
          <w:sz w:val="24"/>
          <w:szCs w:val="24"/>
        </w:rPr>
        <w:t>» и организациями пятьдесят и более процентов голосующих акций (долей участия) которых прямо или ко</w:t>
      </w:r>
      <w:r w:rsidR="002E78E7" w:rsidRPr="00371171">
        <w:rPr>
          <w:rFonts w:ascii="Arial" w:hAnsi="Arial" w:cs="Arial"/>
          <w:sz w:val="24"/>
          <w:szCs w:val="24"/>
        </w:rPr>
        <w:t xml:space="preserve">свенно </w:t>
      </w:r>
      <w:proofErr w:type="gramStart"/>
      <w:r w:rsidR="002E78E7" w:rsidRPr="00371171">
        <w:rPr>
          <w:rFonts w:ascii="Arial" w:hAnsi="Arial" w:cs="Arial"/>
          <w:sz w:val="24"/>
          <w:szCs w:val="24"/>
        </w:rPr>
        <w:t xml:space="preserve">принадлежат </w:t>
      </w:r>
      <w:r w:rsidR="00417F3E" w:rsidRPr="00371171">
        <w:rPr>
          <w:rFonts w:ascii="Arial" w:hAnsi="Arial" w:cs="Arial"/>
          <w:sz w:val="24"/>
          <w:szCs w:val="24"/>
          <w:lang w:val="kk-KZ"/>
        </w:rPr>
        <w:t xml:space="preserve"> </w:t>
      </w:r>
      <w:r w:rsidR="002E78E7" w:rsidRPr="00371171">
        <w:rPr>
          <w:rFonts w:ascii="Arial" w:hAnsi="Arial" w:cs="Arial"/>
          <w:sz w:val="24"/>
          <w:szCs w:val="24"/>
        </w:rPr>
        <w:t>АО</w:t>
      </w:r>
      <w:proofErr w:type="gramEnd"/>
      <w:r w:rsidR="002E78E7" w:rsidRPr="00371171">
        <w:rPr>
          <w:rFonts w:ascii="Arial" w:hAnsi="Arial" w:cs="Arial"/>
          <w:sz w:val="24"/>
          <w:szCs w:val="24"/>
        </w:rPr>
        <w:t xml:space="preserve"> «</w:t>
      </w:r>
      <w:proofErr w:type="spellStart"/>
      <w:r w:rsidR="002E78E7" w:rsidRPr="00371171">
        <w:rPr>
          <w:rFonts w:ascii="Arial" w:hAnsi="Arial" w:cs="Arial"/>
          <w:sz w:val="24"/>
          <w:szCs w:val="24"/>
        </w:rPr>
        <w:t>Самрук-</w:t>
      </w:r>
      <w:r w:rsidR="00A85643" w:rsidRPr="00371171">
        <w:rPr>
          <w:rFonts w:ascii="Arial" w:hAnsi="Arial" w:cs="Arial"/>
          <w:sz w:val="24"/>
          <w:szCs w:val="24"/>
        </w:rPr>
        <w:t>Қазына</w:t>
      </w:r>
      <w:proofErr w:type="spellEnd"/>
      <w:r w:rsidR="00A85643" w:rsidRPr="00371171">
        <w:rPr>
          <w:rFonts w:ascii="Arial" w:hAnsi="Arial" w:cs="Arial"/>
          <w:sz w:val="24"/>
          <w:szCs w:val="24"/>
        </w:rPr>
        <w:t>» на праве собственности или доверительного управления</w:t>
      </w:r>
      <w:r w:rsidR="00B03F7F" w:rsidRPr="00371171">
        <w:rPr>
          <w:rFonts w:ascii="Arial" w:hAnsi="Arial" w:cs="Arial"/>
          <w:sz w:val="24"/>
          <w:szCs w:val="24"/>
        </w:rPr>
        <w:t>,</w:t>
      </w:r>
      <w:r w:rsidR="00480069" w:rsidRPr="00371171">
        <w:rPr>
          <w:rFonts w:ascii="Arial" w:hAnsi="Arial" w:cs="Arial"/>
          <w:sz w:val="24"/>
          <w:szCs w:val="24"/>
        </w:rPr>
        <w:t xml:space="preserve"> и</w:t>
      </w:r>
      <w:r w:rsidR="00541533" w:rsidRPr="00371171">
        <w:rPr>
          <w:rFonts w:ascii="Arial" w:hAnsi="Arial" w:cs="Arial"/>
          <w:sz w:val="24"/>
          <w:szCs w:val="24"/>
        </w:rPr>
        <w:t xml:space="preserve"> </w:t>
      </w:r>
      <w:r w:rsidR="00432688" w:rsidRPr="00371171">
        <w:rPr>
          <w:rFonts w:ascii="Arial" w:hAnsi="Arial" w:cs="Arial"/>
          <w:sz w:val="24"/>
          <w:szCs w:val="24"/>
        </w:rPr>
        <w:t>порядок</w:t>
      </w:r>
      <w:r w:rsidR="00541533" w:rsidRPr="00371171">
        <w:rPr>
          <w:rFonts w:ascii="Arial" w:hAnsi="Arial" w:cs="Arial"/>
          <w:sz w:val="24"/>
          <w:szCs w:val="24"/>
        </w:rPr>
        <w:t xml:space="preserve"> </w:t>
      </w:r>
      <w:r w:rsidR="00E84D02" w:rsidRPr="00371171">
        <w:rPr>
          <w:rFonts w:ascii="Arial" w:hAnsi="Arial" w:cs="Arial"/>
          <w:sz w:val="24"/>
          <w:szCs w:val="24"/>
        </w:rPr>
        <w:t xml:space="preserve">предоставления </w:t>
      </w:r>
      <w:r w:rsidR="0040586C">
        <w:rPr>
          <w:rFonts w:ascii="Arial" w:hAnsi="Arial" w:cs="Arial"/>
          <w:sz w:val="24"/>
          <w:szCs w:val="24"/>
        </w:rPr>
        <w:t>Оператором Фонда по закупкам</w:t>
      </w:r>
      <w:r w:rsidR="00480069" w:rsidRPr="00371171">
        <w:rPr>
          <w:rFonts w:ascii="Arial" w:hAnsi="Arial" w:cs="Arial"/>
          <w:sz w:val="24"/>
          <w:szCs w:val="24"/>
        </w:rPr>
        <w:t xml:space="preserve"> </w:t>
      </w:r>
      <w:r w:rsidR="0040586C">
        <w:rPr>
          <w:rFonts w:ascii="Arial" w:hAnsi="Arial" w:cs="Arial"/>
          <w:sz w:val="24"/>
          <w:szCs w:val="24"/>
        </w:rPr>
        <w:t>маркетинговых (ценовых) заключений</w:t>
      </w:r>
      <w:r w:rsidR="009935BF" w:rsidRPr="00371171">
        <w:rPr>
          <w:rFonts w:ascii="Arial" w:hAnsi="Arial" w:cs="Arial"/>
          <w:sz w:val="24"/>
          <w:szCs w:val="24"/>
        </w:rPr>
        <w:t>.</w:t>
      </w:r>
      <w:r w:rsidR="00A85643" w:rsidRPr="00371171">
        <w:rPr>
          <w:rFonts w:ascii="Arial" w:hAnsi="Arial" w:cs="Arial"/>
          <w:sz w:val="24"/>
          <w:szCs w:val="24"/>
        </w:rPr>
        <w:t xml:space="preserve"> </w:t>
      </w:r>
      <w:bookmarkStart w:id="1" w:name="SUB300"/>
      <w:bookmarkEnd w:id="1"/>
    </w:p>
    <w:p w14:paraId="3F27F8D3" w14:textId="3996C644" w:rsidR="007C7028" w:rsidRPr="00371171" w:rsidRDefault="00CE0358">
      <w:pPr>
        <w:autoSpaceDE w:val="0"/>
        <w:autoSpaceDN w:val="0"/>
        <w:ind w:firstLine="403"/>
        <w:jc w:val="both"/>
        <w:rPr>
          <w:rFonts w:ascii="Arial" w:hAnsi="Arial" w:cs="Arial"/>
          <w:sz w:val="24"/>
          <w:szCs w:val="24"/>
        </w:rPr>
      </w:pPr>
      <w:r w:rsidRPr="00BD1829">
        <w:rPr>
          <w:rFonts w:ascii="Arial" w:hAnsi="Arial" w:cs="Arial"/>
          <w:sz w:val="24"/>
          <w:szCs w:val="24"/>
        </w:rPr>
        <w:t>А</w:t>
      </w:r>
      <w:r w:rsidR="00372AA0" w:rsidRPr="00BD1829">
        <w:rPr>
          <w:rFonts w:ascii="Arial" w:hAnsi="Arial" w:cs="Arial"/>
          <w:sz w:val="24"/>
          <w:szCs w:val="24"/>
        </w:rPr>
        <w:t>виаперевозчик</w:t>
      </w:r>
      <w:r w:rsidR="007C7028" w:rsidRPr="00BD1829">
        <w:rPr>
          <w:rFonts w:ascii="Arial" w:hAnsi="Arial" w:cs="Arial"/>
          <w:sz w:val="24"/>
          <w:szCs w:val="24"/>
        </w:rPr>
        <w:t>, пятьдесят и более процентов голосующих акций (долей участия) которых принадлежат Фонду на прав</w:t>
      </w:r>
      <w:r w:rsidR="00372AA0" w:rsidRPr="00BD1829">
        <w:rPr>
          <w:rFonts w:ascii="Arial" w:hAnsi="Arial" w:cs="Arial"/>
          <w:sz w:val="24"/>
          <w:szCs w:val="24"/>
        </w:rPr>
        <w:t xml:space="preserve">е собственности вправе </w:t>
      </w:r>
      <w:r w:rsidR="008524A6" w:rsidRPr="00BD1829">
        <w:rPr>
          <w:rFonts w:ascii="Arial" w:hAnsi="Arial" w:cs="Arial"/>
          <w:sz w:val="24"/>
          <w:szCs w:val="24"/>
        </w:rPr>
        <w:t>осуществлять</w:t>
      </w:r>
      <w:r w:rsidR="00372AA0" w:rsidRPr="00BD1829">
        <w:rPr>
          <w:rFonts w:ascii="Arial" w:hAnsi="Arial" w:cs="Arial"/>
          <w:sz w:val="24"/>
          <w:szCs w:val="24"/>
        </w:rPr>
        <w:t xml:space="preserve"> определение маркетинговых цен на товары, </w:t>
      </w:r>
      <w:r w:rsidRPr="00BD1829">
        <w:rPr>
          <w:rFonts w:ascii="Arial" w:hAnsi="Arial" w:cs="Arial"/>
          <w:sz w:val="24"/>
          <w:szCs w:val="24"/>
        </w:rPr>
        <w:t>закупаемые</w:t>
      </w:r>
      <w:r w:rsidR="00372AA0" w:rsidRPr="00BD1829">
        <w:rPr>
          <w:rFonts w:ascii="Arial" w:hAnsi="Arial" w:cs="Arial"/>
          <w:sz w:val="24"/>
          <w:szCs w:val="24"/>
        </w:rPr>
        <w:t xml:space="preserve"> для поддержания технического состояния парка воздушных судов при возникновении чрезвычайной ситуации</w:t>
      </w:r>
      <w:r w:rsidRPr="00BD1829">
        <w:rPr>
          <w:rFonts w:ascii="Arial" w:hAnsi="Arial" w:cs="Arial"/>
          <w:sz w:val="24"/>
          <w:szCs w:val="24"/>
        </w:rPr>
        <w:t>,</w:t>
      </w:r>
      <w:r w:rsidRPr="00BD1829">
        <w:rPr>
          <w:b/>
        </w:rPr>
        <w:t xml:space="preserve"> </w:t>
      </w:r>
      <w:r w:rsidRPr="00BD1829">
        <w:rPr>
          <w:rFonts w:ascii="Arial" w:hAnsi="Arial" w:cs="Arial"/>
          <w:sz w:val="24"/>
          <w:szCs w:val="24"/>
        </w:rPr>
        <w:t>а также во время технического обслуживания воздушного судна/компонентов воздушного судна на</w:t>
      </w:r>
      <w:r w:rsidR="008524A6" w:rsidRPr="00BD1829">
        <w:rPr>
          <w:rFonts w:ascii="Arial" w:hAnsi="Arial" w:cs="Arial"/>
          <w:sz w:val="24"/>
          <w:szCs w:val="24"/>
        </w:rPr>
        <w:t xml:space="preserve"> базе технического обслуживания в</w:t>
      </w:r>
      <w:r w:rsidR="00084460">
        <w:rPr>
          <w:rFonts w:ascii="Arial" w:hAnsi="Arial" w:cs="Arial"/>
          <w:sz w:val="24"/>
          <w:szCs w:val="24"/>
        </w:rPr>
        <w:t xml:space="preserve"> порядке, согласованном с уполномоченным органом Фонда</w:t>
      </w:r>
      <w:r w:rsidR="00084460" w:rsidRPr="00084460">
        <w:rPr>
          <w:rFonts w:ascii="Arial" w:hAnsi="Arial" w:cs="Arial"/>
          <w:sz w:val="20"/>
          <w:szCs w:val="20"/>
          <w:lang w:val="kk-KZ"/>
        </w:rPr>
        <w:t xml:space="preserve"> </w:t>
      </w:r>
      <w:r w:rsidR="00ED1EE2" w:rsidRPr="00ED1EE2">
        <w:rPr>
          <w:rFonts w:ascii="Arial" w:hAnsi="Arial" w:cs="Arial"/>
          <w:sz w:val="24"/>
          <w:szCs w:val="24"/>
        </w:rPr>
        <w:t xml:space="preserve">по </w:t>
      </w:r>
      <w:r w:rsidR="00084460" w:rsidRPr="00084460">
        <w:rPr>
          <w:rFonts w:ascii="Arial" w:hAnsi="Arial" w:cs="Arial"/>
          <w:sz w:val="24"/>
          <w:szCs w:val="24"/>
        </w:rPr>
        <w:t>вопросам осуществления закупок</w:t>
      </w:r>
      <w:r w:rsidR="00084460">
        <w:rPr>
          <w:rFonts w:ascii="Arial" w:hAnsi="Arial" w:cs="Arial"/>
          <w:sz w:val="24"/>
          <w:szCs w:val="24"/>
        </w:rPr>
        <w:t>.</w:t>
      </w:r>
      <w:r w:rsidR="009C0999">
        <w:rPr>
          <w:rFonts w:ascii="Arial" w:hAnsi="Arial" w:cs="Arial"/>
          <w:sz w:val="24"/>
          <w:szCs w:val="24"/>
        </w:rPr>
        <w:t xml:space="preserve"> </w:t>
      </w:r>
    </w:p>
    <w:p w14:paraId="0B0250B4" w14:textId="52538D32"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3. В настоящ</w:t>
      </w:r>
      <w:r w:rsidR="00247CAD">
        <w:rPr>
          <w:rFonts w:ascii="Arial" w:hAnsi="Arial" w:cs="Arial"/>
          <w:sz w:val="24"/>
          <w:szCs w:val="24"/>
        </w:rPr>
        <w:t xml:space="preserve">их Правилах </w:t>
      </w:r>
      <w:r w:rsidRPr="00371171">
        <w:rPr>
          <w:rFonts w:ascii="Arial" w:hAnsi="Arial" w:cs="Arial"/>
          <w:sz w:val="24"/>
          <w:szCs w:val="24"/>
        </w:rPr>
        <w:t xml:space="preserve">используются следующие основные понятия: </w:t>
      </w:r>
    </w:p>
    <w:p w14:paraId="59CFE39A" w14:textId="58B4BDD4" w:rsidR="00F93D93" w:rsidRPr="00371171" w:rsidRDefault="00A85643" w:rsidP="001E69C5">
      <w:pPr>
        <w:autoSpaceDE w:val="0"/>
        <w:autoSpaceDN w:val="0"/>
        <w:ind w:firstLine="403"/>
        <w:jc w:val="both"/>
        <w:rPr>
          <w:rFonts w:ascii="Arial" w:hAnsi="Arial" w:cs="Arial"/>
          <w:sz w:val="24"/>
          <w:szCs w:val="24"/>
        </w:rPr>
      </w:pPr>
      <w:r w:rsidRPr="00371171">
        <w:rPr>
          <w:rFonts w:ascii="Arial" w:hAnsi="Arial" w:cs="Arial"/>
          <w:b/>
          <w:bCs/>
          <w:sz w:val="24"/>
          <w:szCs w:val="24"/>
        </w:rPr>
        <w:t>аналог</w:t>
      </w:r>
      <w:r w:rsidRPr="00371171">
        <w:rPr>
          <w:rFonts w:ascii="Arial" w:hAnsi="Arial" w:cs="Arial"/>
          <w:sz w:val="24"/>
          <w:szCs w:val="24"/>
        </w:rPr>
        <w:t xml:space="preserve"> - товар, который имеет сходные технические характеристики с закупаемым товаром и выполняет те же функции;</w:t>
      </w:r>
    </w:p>
    <w:p w14:paraId="21D9525E" w14:textId="22D55C4C" w:rsidR="0034636C" w:rsidRDefault="0034636C" w:rsidP="0034636C">
      <w:pPr>
        <w:pStyle w:val="2"/>
        <w:numPr>
          <w:ilvl w:val="0"/>
          <w:numId w:val="0"/>
        </w:numPr>
        <w:spacing w:line="240" w:lineRule="auto"/>
        <w:ind w:firstLine="426"/>
        <w:rPr>
          <w:rFonts w:ascii="Arial" w:hAnsi="Arial" w:cs="Arial"/>
          <w:sz w:val="24"/>
          <w:szCs w:val="24"/>
        </w:rPr>
      </w:pPr>
      <w:r w:rsidRPr="00371171">
        <w:rPr>
          <w:rFonts w:ascii="Arial" w:hAnsi="Arial" w:cs="Arial"/>
          <w:b/>
          <w:sz w:val="24"/>
          <w:szCs w:val="24"/>
        </w:rPr>
        <w:t>База цен Системы</w:t>
      </w:r>
      <w:r w:rsidRPr="00371171">
        <w:rPr>
          <w:rFonts w:ascii="Arial" w:hAnsi="Arial" w:cs="Arial"/>
          <w:sz w:val="24"/>
          <w:szCs w:val="24"/>
        </w:rPr>
        <w:t xml:space="preserve"> – модуль Системы, в котором для Заказчиков отражается информация по плановым ценам, ценам закупок, рыночным ценам;</w:t>
      </w:r>
    </w:p>
    <w:p w14:paraId="0A60A103" w14:textId="7C5A5997" w:rsidR="0034636C" w:rsidRDefault="0034636C" w:rsidP="0034636C">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 xml:space="preserve">ДОУ </w:t>
      </w:r>
      <w:r w:rsidRPr="00371171">
        <w:rPr>
          <w:rFonts w:ascii="Arial" w:hAnsi="Arial" w:cs="Arial"/>
          <w:sz w:val="24"/>
          <w:szCs w:val="24"/>
        </w:rPr>
        <w:t xml:space="preserve">- </w:t>
      </w:r>
      <w:r w:rsidRPr="00371171">
        <w:rPr>
          <w:rFonts w:ascii="Arial" w:eastAsiaTheme="minorEastAsia" w:hAnsi="Arial" w:cs="Arial"/>
          <w:sz w:val="24"/>
          <w:szCs w:val="24"/>
        </w:rPr>
        <w:t>структурное подразделение Заказчика, на которое возложены функции по управлению документационным обеспечением;</w:t>
      </w:r>
    </w:p>
    <w:p w14:paraId="4220FFE5" w14:textId="77777777" w:rsidR="0034636C" w:rsidRPr="00371171" w:rsidRDefault="0034636C" w:rsidP="0034636C">
      <w:pPr>
        <w:widowControl w:val="0"/>
        <w:autoSpaceDE w:val="0"/>
        <w:autoSpaceDN w:val="0"/>
        <w:adjustRightInd w:val="0"/>
        <w:ind w:firstLine="426"/>
        <w:jc w:val="both"/>
        <w:rPr>
          <w:rFonts w:ascii="Arial" w:eastAsiaTheme="minorEastAsia" w:hAnsi="Arial" w:cs="Arial"/>
          <w:sz w:val="24"/>
          <w:szCs w:val="24"/>
        </w:rPr>
      </w:pPr>
      <w:r>
        <w:rPr>
          <w:rFonts w:ascii="Arial" w:eastAsiaTheme="minorEastAsia" w:hAnsi="Arial" w:cs="Arial"/>
          <w:b/>
          <w:sz w:val="24"/>
          <w:szCs w:val="24"/>
          <w:lang w:val="kk-KZ"/>
        </w:rPr>
        <w:t>д</w:t>
      </w:r>
      <w:proofErr w:type="spellStart"/>
      <w:r w:rsidRPr="00371171">
        <w:rPr>
          <w:rFonts w:ascii="Arial" w:eastAsiaTheme="minorEastAsia" w:hAnsi="Arial" w:cs="Arial"/>
          <w:b/>
          <w:sz w:val="24"/>
          <w:szCs w:val="24"/>
        </w:rPr>
        <w:t>иапазон</w:t>
      </w:r>
      <w:proofErr w:type="spellEnd"/>
      <w:r w:rsidRPr="00371171">
        <w:rPr>
          <w:rFonts w:ascii="Arial" w:eastAsiaTheme="minorEastAsia" w:hAnsi="Arial" w:cs="Arial"/>
          <w:b/>
          <w:sz w:val="24"/>
          <w:szCs w:val="24"/>
        </w:rPr>
        <w:t xml:space="preserve"> цен</w:t>
      </w:r>
      <w:r w:rsidRPr="00371171">
        <w:rPr>
          <w:rFonts w:ascii="Arial" w:eastAsiaTheme="minorEastAsia" w:hAnsi="Arial" w:cs="Arial"/>
          <w:sz w:val="24"/>
          <w:szCs w:val="24"/>
        </w:rPr>
        <w:t xml:space="preserve"> - значения рыночных цен, ограниченные минимальным и </w:t>
      </w:r>
      <w:r w:rsidRPr="00371171">
        <w:rPr>
          <w:rFonts w:ascii="Arial" w:eastAsiaTheme="minorEastAsia" w:hAnsi="Arial" w:cs="Arial"/>
          <w:sz w:val="24"/>
          <w:szCs w:val="24"/>
        </w:rPr>
        <w:lastRenderedPageBreak/>
        <w:t>максимальным значениями;</w:t>
      </w:r>
    </w:p>
    <w:p w14:paraId="11BE070C" w14:textId="0625E42E" w:rsidR="0034636C" w:rsidRPr="0034636C" w:rsidRDefault="0034636C" w:rsidP="0034636C">
      <w:pPr>
        <w:autoSpaceDE w:val="0"/>
        <w:autoSpaceDN w:val="0"/>
        <w:ind w:firstLine="403"/>
        <w:jc w:val="both"/>
        <w:rPr>
          <w:rFonts w:ascii="Arial" w:hAnsi="Arial" w:cs="Arial"/>
          <w:sz w:val="24"/>
          <w:szCs w:val="24"/>
        </w:rPr>
      </w:pPr>
      <w:r w:rsidRPr="00371171">
        <w:rPr>
          <w:rFonts w:ascii="Arial" w:hAnsi="Arial" w:cs="Arial"/>
          <w:b/>
          <w:sz w:val="24"/>
          <w:szCs w:val="24"/>
        </w:rPr>
        <w:t>маркетинговое заключение</w:t>
      </w:r>
      <w:r w:rsidRPr="00371171">
        <w:rPr>
          <w:rFonts w:ascii="Arial" w:hAnsi="Arial" w:cs="Arial"/>
          <w:sz w:val="24"/>
          <w:szCs w:val="24"/>
        </w:rPr>
        <w:t xml:space="preserve"> – ценовое заключение (отчет) </w:t>
      </w:r>
      <w:r>
        <w:rPr>
          <w:rFonts w:ascii="Arial" w:hAnsi="Arial" w:cs="Arial"/>
          <w:sz w:val="24"/>
          <w:szCs w:val="24"/>
          <w:lang w:val="kk-KZ"/>
        </w:rPr>
        <w:t xml:space="preserve">Оператора Фонда по закупкам </w:t>
      </w:r>
      <w:r w:rsidRPr="00371171">
        <w:rPr>
          <w:rFonts w:ascii="Arial" w:hAnsi="Arial" w:cs="Arial"/>
          <w:sz w:val="24"/>
          <w:szCs w:val="24"/>
        </w:rPr>
        <w:t>по результатам проведенного маркетингового исследования на планируемый к закупу товар, в том числе размещаемое в Системе;</w:t>
      </w:r>
    </w:p>
    <w:p w14:paraId="7B77D2A1" w14:textId="38FB3D4E" w:rsidR="0034636C" w:rsidRPr="0034636C" w:rsidRDefault="007D181B" w:rsidP="0034636C">
      <w:pPr>
        <w:widowControl w:val="0"/>
        <w:autoSpaceDE w:val="0"/>
        <w:autoSpaceDN w:val="0"/>
        <w:adjustRightInd w:val="0"/>
        <w:ind w:firstLine="426"/>
        <w:jc w:val="both"/>
        <w:rPr>
          <w:rFonts w:ascii="Arial" w:eastAsiaTheme="minorEastAsia" w:hAnsi="Arial" w:cs="Arial"/>
          <w:b/>
          <w:sz w:val="24"/>
          <w:szCs w:val="24"/>
        </w:rPr>
      </w:pPr>
      <w:r>
        <w:rPr>
          <w:rFonts w:ascii="Arial" w:eastAsiaTheme="minorEastAsia" w:hAnsi="Arial" w:cs="Arial"/>
          <w:b/>
          <w:sz w:val="24"/>
          <w:szCs w:val="24"/>
        </w:rPr>
        <w:t>З</w:t>
      </w:r>
      <w:r w:rsidR="0034636C" w:rsidRPr="0034636C">
        <w:rPr>
          <w:rFonts w:ascii="Arial" w:eastAsiaTheme="minorEastAsia" w:hAnsi="Arial" w:cs="Arial"/>
          <w:b/>
          <w:sz w:val="24"/>
          <w:szCs w:val="24"/>
        </w:rPr>
        <w:t xml:space="preserve">аказчик (и) - </w:t>
      </w:r>
      <w:r w:rsidR="0034636C" w:rsidRPr="0034636C">
        <w:rPr>
          <w:rFonts w:ascii="Arial" w:eastAsiaTheme="minorEastAsia" w:hAnsi="Arial" w:cs="Arial"/>
          <w:sz w:val="24"/>
          <w:szCs w:val="24"/>
        </w:rPr>
        <w:t>Фонд или организация, входящая в Холдинг;</w:t>
      </w:r>
    </w:p>
    <w:p w14:paraId="312E1C63" w14:textId="77777777" w:rsidR="00555ECE" w:rsidRDefault="00D8417E" w:rsidP="00555ECE">
      <w:pPr>
        <w:widowControl w:val="0"/>
        <w:autoSpaceDE w:val="0"/>
        <w:autoSpaceDN w:val="0"/>
        <w:adjustRightInd w:val="0"/>
        <w:ind w:firstLine="426"/>
        <w:jc w:val="both"/>
        <w:rPr>
          <w:rFonts w:ascii="Arial" w:eastAsiaTheme="minorEastAsia" w:hAnsi="Arial" w:cs="Arial"/>
          <w:sz w:val="24"/>
          <w:szCs w:val="24"/>
        </w:rPr>
      </w:pPr>
      <w:r w:rsidRPr="00371171">
        <w:rPr>
          <w:rFonts w:ascii="Arial" w:eastAsiaTheme="minorEastAsia" w:hAnsi="Arial" w:cs="Arial"/>
          <w:b/>
          <w:sz w:val="24"/>
          <w:szCs w:val="24"/>
        </w:rPr>
        <w:t>з</w:t>
      </w:r>
      <w:r w:rsidR="0042396C" w:rsidRPr="00371171">
        <w:rPr>
          <w:rFonts w:ascii="Arial" w:eastAsiaTheme="minorEastAsia" w:hAnsi="Arial" w:cs="Arial"/>
          <w:b/>
          <w:sz w:val="24"/>
          <w:szCs w:val="24"/>
        </w:rPr>
        <w:t>аявка</w:t>
      </w:r>
      <w:r w:rsidR="0042396C" w:rsidRPr="00371171">
        <w:rPr>
          <w:rFonts w:ascii="Arial" w:eastAsiaTheme="minorEastAsia" w:hAnsi="Arial" w:cs="Arial"/>
          <w:sz w:val="24"/>
          <w:szCs w:val="24"/>
        </w:rPr>
        <w:t xml:space="preserve"> - </w:t>
      </w:r>
      <w:r w:rsidR="00C33680" w:rsidRPr="00371171">
        <w:rPr>
          <w:rFonts w:ascii="Arial" w:eastAsiaTheme="minorEastAsia" w:hAnsi="Arial" w:cs="Arial"/>
          <w:sz w:val="24"/>
          <w:szCs w:val="24"/>
        </w:rPr>
        <w:t>оригинал сопроводительного письма Заказчика с информацией на планируемый к закупу товар</w:t>
      </w:r>
      <w:r w:rsidR="001E69C5" w:rsidRPr="00371171">
        <w:rPr>
          <w:rFonts w:ascii="Arial" w:eastAsiaTheme="minorEastAsia" w:hAnsi="Arial" w:cs="Arial"/>
          <w:sz w:val="24"/>
          <w:szCs w:val="24"/>
        </w:rPr>
        <w:t>;</w:t>
      </w:r>
    </w:p>
    <w:p w14:paraId="2644CE51" w14:textId="22C079F9" w:rsidR="00555ECE" w:rsidRPr="00555ECE" w:rsidRDefault="00555ECE" w:rsidP="00555ECE">
      <w:pPr>
        <w:widowControl w:val="0"/>
        <w:autoSpaceDE w:val="0"/>
        <w:autoSpaceDN w:val="0"/>
        <w:adjustRightInd w:val="0"/>
        <w:ind w:firstLine="426"/>
        <w:jc w:val="both"/>
        <w:rPr>
          <w:rFonts w:ascii="Arial" w:eastAsiaTheme="minorEastAsia" w:hAnsi="Arial" w:cs="Arial"/>
          <w:sz w:val="24"/>
          <w:szCs w:val="24"/>
        </w:rPr>
      </w:pPr>
      <w:r w:rsidRPr="00555ECE">
        <w:rPr>
          <w:rFonts w:ascii="Arial" w:eastAsiaTheme="minorEastAsia" w:hAnsi="Arial" w:cs="Arial"/>
          <w:b/>
          <w:sz w:val="24"/>
          <w:szCs w:val="24"/>
        </w:rPr>
        <w:t>инициатор Проекта</w:t>
      </w:r>
      <w:r w:rsidRPr="00555ECE">
        <w:rPr>
          <w:rFonts w:ascii="Arial" w:eastAsiaTheme="minorEastAsia" w:hAnsi="Arial" w:cs="Arial"/>
          <w:sz w:val="24"/>
          <w:szCs w:val="24"/>
        </w:rPr>
        <w:t xml:space="preserve"> – юридическое или физическое лицо, инициирующее проект по созданию нового производства; </w:t>
      </w:r>
    </w:p>
    <w:p w14:paraId="36983C92" w14:textId="0418BF39" w:rsidR="001E69C5" w:rsidRPr="00371171" w:rsidRDefault="001E69C5" w:rsidP="0042396C">
      <w:pPr>
        <w:widowControl w:val="0"/>
        <w:autoSpaceDE w:val="0"/>
        <w:autoSpaceDN w:val="0"/>
        <w:adjustRightInd w:val="0"/>
        <w:ind w:firstLine="426"/>
        <w:jc w:val="both"/>
        <w:rPr>
          <w:rFonts w:ascii="Arial" w:eastAsiaTheme="minorEastAsia" w:hAnsi="Arial" w:cs="Arial"/>
          <w:sz w:val="24"/>
          <w:szCs w:val="24"/>
        </w:rPr>
      </w:pPr>
      <w:proofErr w:type="spellStart"/>
      <w:r w:rsidRPr="00371171">
        <w:rPr>
          <w:rFonts w:ascii="Arial" w:eastAsiaTheme="minorEastAsia" w:hAnsi="Arial" w:cs="Arial"/>
          <w:b/>
          <w:sz w:val="24"/>
          <w:szCs w:val="24"/>
        </w:rPr>
        <w:t>инкотермс</w:t>
      </w:r>
      <w:proofErr w:type="spellEnd"/>
      <w:r w:rsidRPr="00371171">
        <w:rPr>
          <w:rFonts w:ascii="Arial" w:eastAsiaTheme="minorEastAsia" w:hAnsi="Arial" w:cs="Arial"/>
          <w:b/>
          <w:sz w:val="24"/>
          <w:szCs w:val="24"/>
        </w:rPr>
        <w:t xml:space="preserve"> 2010</w:t>
      </w:r>
      <w:r w:rsidRPr="00371171">
        <w:rPr>
          <w:rFonts w:ascii="Arial" w:eastAsiaTheme="minorEastAsia" w:hAnsi="Arial" w:cs="Arial"/>
          <w:sz w:val="24"/>
          <w:szCs w:val="24"/>
        </w:rPr>
        <w:t xml:space="preserve"> -</w:t>
      </w:r>
      <w:r w:rsidRPr="00371171">
        <w:rPr>
          <w:rFonts w:ascii="Arial" w:hAnsi="Arial" w:cs="Arial"/>
          <w:sz w:val="24"/>
          <w:szCs w:val="24"/>
        </w:rPr>
        <w:t xml:space="preserve">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p>
    <w:p w14:paraId="7C4F4013" w14:textId="719C8571"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исключительный импорт</w:t>
      </w:r>
      <w:r w:rsidRPr="00371171">
        <w:rPr>
          <w:rFonts w:ascii="Arial" w:hAnsi="Arial" w:cs="Arial"/>
          <w:sz w:val="24"/>
          <w:szCs w:val="24"/>
        </w:rPr>
        <w:t xml:space="preserve"> </w:t>
      </w:r>
      <w:r w:rsidR="00B03F7F" w:rsidRPr="00371171">
        <w:rPr>
          <w:rFonts w:ascii="Arial" w:hAnsi="Arial" w:cs="Arial"/>
          <w:sz w:val="24"/>
          <w:szCs w:val="24"/>
        </w:rPr>
        <w:t>–</w:t>
      </w:r>
      <w:r w:rsidRPr="00371171">
        <w:rPr>
          <w:rFonts w:ascii="Arial" w:hAnsi="Arial" w:cs="Arial"/>
          <w:sz w:val="24"/>
          <w:szCs w:val="24"/>
        </w:rPr>
        <w:t xml:space="preserve"> товары</w:t>
      </w:r>
      <w:r w:rsidR="00B03F7F" w:rsidRPr="00371171">
        <w:rPr>
          <w:rFonts w:ascii="Arial" w:hAnsi="Arial" w:cs="Arial"/>
          <w:sz w:val="24"/>
          <w:szCs w:val="24"/>
        </w:rPr>
        <w:t>,</w:t>
      </w:r>
      <w:r w:rsidRPr="00371171">
        <w:rPr>
          <w:rFonts w:ascii="Arial" w:hAnsi="Arial" w:cs="Arial"/>
          <w:sz w:val="24"/>
          <w:szCs w:val="24"/>
        </w:rPr>
        <w:t xml:space="preserve"> необходимые </w:t>
      </w:r>
      <w:r w:rsidR="009D1A15" w:rsidRPr="00371171">
        <w:rPr>
          <w:rFonts w:ascii="Arial" w:hAnsi="Arial" w:cs="Arial"/>
          <w:sz w:val="24"/>
          <w:szCs w:val="24"/>
        </w:rPr>
        <w:t>заказчику</w:t>
      </w:r>
      <w:r w:rsidRPr="00371171">
        <w:rPr>
          <w:rFonts w:ascii="Arial" w:hAnsi="Arial" w:cs="Arial"/>
          <w:sz w:val="24"/>
          <w:szCs w:val="24"/>
        </w:rPr>
        <w:t>(</w:t>
      </w:r>
      <w:proofErr w:type="spellStart"/>
      <w:r w:rsidR="009D1A15" w:rsidRPr="00371171">
        <w:rPr>
          <w:rFonts w:ascii="Arial" w:hAnsi="Arial" w:cs="Arial"/>
          <w:sz w:val="24"/>
          <w:szCs w:val="24"/>
        </w:rPr>
        <w:t>а</w:t>
      </w:r>
      <w:r w:rsidRPr="00371171">
        <w:rPr>
          <w:rFonts w:ascii="Arial" w:hAnsi="Arial" w:cs="Arial"/>
          <w:sz w:val="24"/>
          <w:szCs w:val="24"/>
        </w:rPr>
        <w:t>м</w:t>
      </w:r>
      <w:proofErr w:type="spellEnd"/>
      <w:r w:rsidRPr="00371171">
        <w:rPr>
          <w:rFonts w:ascii="Arial" w:hAnsi="Arial" w:cs="Arial"/>
          <w:sz w:val="24"/>
          <w:szCs w:val="24"/>
        </w:rPr>
        <w:t>)</w:t>
      </w:r>
      <w:r w:rsidR="00B03F7F" w:rsidRPr="00371171">
        <w:rPr>
          <w:rFonts w:ascii="Arial" w:hAnsi="Arial" w:cs="Arial"/>
          <w:sz w:val="24"/>
          <w:szCs w:val="24"/>
        </w:rPr>
        <w:t xml:space="preserve"> и</w:t>
      </w:r>
      <w:r w:rsidRPr="00371171">
        <w:rPr>
          <w:rFonts w:ascii="Arial" w:hAnsi="Arial" w:cs="Arial"/>
          <w:sz w:val="24"/>
          <w:szCs w:val="24"/>
        </w:rPr>
        <w:t xml:space="preserve"> не производимые на территории Республики Казахстан;</w:t>
      </w:r>
    </w:p>
    <w:p w14:paraId="075A26BF" w14:textId="1F8F2EE9" w:rsidR="00A85643" w:rsidRPr="00371171" w:rsidRDefault="00A85643" w:rsidP="00425892">
      <w:pPr>
        <w:autoSpaceDE w:val="0"/>
        <w:autoSpaceDN w:val="0"/>
        <w:ind w:firstLine="403"/>
        <w:jc w:val="both"/>
        <w:rPr>
          <w:rFonts w:ascii="Arial" w:hAnsi="Arial" w:cs="Arial"/>
          <w:sz w:val="24"/>
          <w:szCs w:val="24"/>
        </w:rPr>
      </w:pPr>
      <w:r w:rsidRPr="00371171">
        <w:rPr>
          <w:rFonts w:ascii="Arial" w:hAnsi="Arial" w:cs="Arial"/>
          <w:b/>
          <w:bCs/>
          <w:sz w:val="24"/>
          <w:szCs w:val="24"/>
        </w:rPr>
        <w:t>источники информации</w:t>
      </w:r>
      <w:r w:rsidRPr="00371171">
        <w:rPr>
          <w:rFonts w:ascii="Arial" w:hAnsi="Arial"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w:t>
      </w:r>
      <w:r w:rsidR="00425892">
        <w:rPr>
          <w:rFonts w:ascii="Arial" w:hAnsi="Arial" w:cs="Arial"/>
          <w:sz w:val="24"/>
          <w:szCs w:val="24"/>
        </w:rPr>
        <w:t>Оператора Фонда по зак</w:t>
      </w:r>
      <w:r w:rsidR="007319E4">
        <w:rPr>
          <w:rFonts w:ascii="Arial" w:hAnsi="Arial" w:cs="Arial"/>
          <w:sz w:val="24"/>
          <w:szCs w:val="24"/>
        </w:rPr>
        <w:t>упкам</w:t>
      </w:r>
      <w:r w:rsidRPr="00371171">
        <w:rPr>
          <w:rFonts w:ascii="Arial" w:hAnsi="Arial" w:cs="Arial"/>
          <w:sz w:val="24"/>
          <w:szCs w:val="24"/>
        </w:rPr>
        <w:t xml:space="preserve">, информация, полученная на основе заключенных меморандумов, соглашений, договоров, </w:t>
      </w:r>
      <w:r w:rsidR="00CA71EB" w:rsidRPr="00371171">
        <w:rPr>
          <w:rFonts w:ascii="Arial" w:hAnsi="Arial" w:cs="Arial"/>
          <w:sz w:val="24"/>
          <w:szCs w:val="24"/>
        </w:rPr>
        <w:t>данные с Базы цен Системы</w:t>
      </w:r>
      <w:r w:rsidR="00417F3E" w:rsidRPr="00371171">
        <w:rPr>
          <w:rFonts w:ascii="Arial" w:hAnsi="Arial" w:cs="Arial"/>
          <w:sz w:val="24"/>
          <w:szCs w:val="24"/>
        </w:rPr>
        <w:t>,</w:t>
      </w:r>
      <w:r w:rsidR="007563DB" w:rsidRPr="00371171">
        <w:t xml:space="preserve"> </w:t>
      </w:r>
      <w:r w:rsidR="004A3DF7" w:rsidRPr="00371171">
        <w:rPr>
          <w:rFonts w:ascii="Arial" w:hAnsi="Arial" w:cs="Arial"/>
          <w:color w:val="auto"/>
          <w:sz w:val="24"/>
          <w:szCs w:val="24"/>
        </w:rPr>
        <w:t>заключения независимых компаний,</w:t>
      </w:r>
      <w:r w:rsidR="00633458" w:rsidRPr="00371171">
        <w:rPr>
          <w:rFonts w:ascii="Arial" w:hAnsi="Arial" w:cs="Arial"/>
          <w:color w:val="auto"/>
          <w:sz w:val="24"/>
          <w:szCs w:val="24"/>
        </w:rPr>
        <w:t xml:space="preserve"> осуществляющих маркетинговые исследования,</w:t>
      </w:r>
      <w:r w:rsidR="004A3DF7" w:rsidRPr="00371171">
        <w:rPr>
          <w:rFonts w:ascii="Arial" w:hAnsi="Arial" w:cs="Arial"/>
          <w:color w:val="auto"/>
          <w:sz w:val="24"/>
          <w:szCs w:val="24"/>
        </w:rPr>
        <w:t xml:space="preserve"> </w:t>
      </w:r>
      <w:r w:rsidR="00EB67A5" w:rsidRPr="00371171">
        <w:rPr>
          <w:rFonts w:ascii="Arial" w:hAnsi="Arial" w:cs="Arial"/>
          <w:color w:val="auto"/>
          <w:sz w:val="24"/>
          <w:szCs w:val="24"/>
        </w:rPr>
        <w:t>бухгалтерские и иные отчеты</w:t>
      </w:r>
      <w:r w:rsidR="00EB67A5" w:rsidRPr="00371171">
        <w:rPr>
          <w:rFonts w:ascii="Arial" w:hAnsi="Arial" w:cs="Arial"/>
          <w:sz w:val="24"/>
          <w:szCs w:val="24"/>
        </w:rPr>
        <w:t>;</w:t>
      </w:r>
    </w:p>
    <w:p w14:paraId="4BC1F278" w14:textId="3ED50DBD" w:rsidR="00A85643"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маркетинговая цена</w:t>
      </w:r>
      <w:r w:rsidRPr="00371171">
        <w:rPr>
          <w:rFonts w:ascii="Arial" w:hAnsi="Arial" w:cs="Arial"/>
          <w:sz w:val="24"/>
          <w:szCs w:val="24"/>
        </w:rPr>
        <w:t xml:space="preserve"> - цена на товар, применяемая </w:t>
      </w:r>
      <w:r w:rsidR="009D1A15" w:rsidRPr="00371171">
        <w:rPr>
          <w:rFonts w:ascii="Arial" w:hAnsi="Arial" w:cs="Arial"/>
          <w:sz w:val="24"/>
          <w:szCs w:val="24"/>
        </w:rPr>
        <w:t>заказчиком</w:t>
      </w:r>
      <w:r w:rsidRPr="00371171">
        <w:rPr>
          <w:rFonts w:ascii="Arial" w:hAnsi="Arial" w:cs="Arial"/>
          <w:sz w:val="24"/>
          <w:szCs w:val="24"/>
        </w:rPr>
        <w:t xml:space="preserve"> для формирования бюджетов расходов/плана(</w:t>
      </w:r>
      <w:proofErr w:type="spellStart"/>
      <w:r w:rsidRPr="00371171">
        <w:rPr>
          <w:rFonts w:ascii="Arial" w:hAnsi="Arial" w:cs="Arial"/>
          <w:sz w:val="24"/>
          <w:szCs w:val="24"/>
        </w:rPr>
        <w:t>ов</w:t>
      </w:r>
      <w:proofErr w:type="spellEnd"/>
      <w:r w:rsidRPr="00371171">
        <w:rPr>
          <w:rFonts w:ascii="Arial" w:hAnsi="Arial" w:cs="Arial"/>
          <w:sz w:val="24"/>
          <w:szCs w:val="24"/>
        </w:rPr>
        <w:t>) закупок и не включающая в себя налог на добавленную стоимость;</w:t>
      </w:r>
    </w:p>
    <w:p w14:paraId="462025B6" w14:textId="2C2D97D9" w:rsidR="0034636C" w:rsidRPr="00371171" w:rsidRDefault="0034636C" w:rsidP="0034636C">
      <w:pPr>
        <w:autoSpaceDE w:val="0"/>
        <w:autoSpaceDN w:val="0"/>
        <w:ind w:firstLine="403"/>
        <w:jc w:val="both"/>
        <w:rPr>
          <w:rFonts w:ascii="Arial" w:hAnsi="Arial" w:cs="Arial"/>
          <w:sz w:val="24"/>
          <w:szCs w:val="24"/>
        </w:rPr>
      </w:pPr>
      <w:r w:rsidRPr="00371171">
        <w:rPr>
          <w:rFonts w:ascii="Arial" w:hAnsi="Arial" w:cs="Arial"/>
          <w:b/>
          <w:sz w:val="24"/>
          <w:szCs w:val="24"/>
        </w:rPr>
        <w:t>маркетинговое заключение</w:t>
      </w:r>
      <w:r w:rsidRPr="00371171">
        <w:rPr>
          <w:rFonts w:ascii="Arial" w:hAnsi="Arial" w:cs="Arial"/>
          <w:sz w:val="24"/>
          <w:szCs w:val="24"/>
        </w:rPr>
        <w:t xml:space="preserve"> – ценовое заключение (отчет) </w:t>
      </w:r>
      <w:r>
        <w:rPr>
          <w:rFonts w:ascii="Arial" w:hAnsi="Arial" w:cs="Arial"/>
          <w:sz w:val="24"/>
          <w:szCs w:val="24"/>
          <w:lang w:val="kk-KZ"/>
        </w:rPr>
        <w:t xml:space="preserve">Оператора Фонда по закупкам </w:t>
      </w:r>
      <w:r w:rsidRPr="00371171">
        <w:rPr>
          <w:rFonts w:ascii="Arial" w:hAnsi="Arial" w:cs="Arial"/>
          <w:sz w:val="24"/>
          <w:szCs w:val="24"/>
        </w:rPr>
        <w:t>по результатам проведенного маркетингового исследования на планируемый к закупу товар, в том числе размещаемое в Системе;</w:t>
      </w:r>
    </w:p>
    <w:p w14:paraId="6A7FD276" w14:textId="77777777" w:rsidR="00A85643"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метод индексации цены</w:t>
      </w:r>
      <w:r w:rsidRPr="00371171">
        <w:rPr>
          <w:rFonts w:ascii="Arial" w:hAnsi="Arial"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7D642C7F" w14:textId="77777777" w:rsidR="003A719D" w:rsidRDefault="00DB0A6E" w:rsidP="003A719D">
      <w:pPr>
        <w:tabs>
          <w:tab w:val="left" w:pos="0"/>
          <w:tab w:val="left" w:pos="993"/>
        </w:tabs>
        <w:ind w:firstLine="426"/>
        <w:jc w:val="both"/>
        <w:rPr>
          <w:rFonts w:ascii="Arial" w:hAnsi="Arial" w:cs="Arial"/>
          <w:sz w:val="24"/>
          <w:szCs w:val="24"/>
        </w:rPr>
      </w:pPr>
      <w:r w:rsidRPr="00371171">
        <w:rPr>
          <w:rFonts w:ascii="Arial" w:hAnsi="Arial" w:cs="Arial"/>
          <w:b/>
          <w:sz w:val="24"/>
          <w:szCs w:val="24"/>
        </w:rPr>
        <w:t>отечественные товаропроизводители</w:t>
      </w:r>
      <w:r w:rsidRPr="00371171">
        <w:rPr>
          <w:rFonts w:ascii="Arial" w:hAnsi="Arial" w:cs="Arial"/>
          <w:sz w:val="24"/>
          <w:szCs w:val="24"/>
        </w:rPr>
        <w:t xml:space="preserve"> – потенциальные поставщики, производящие товар на территории Республики Казахстан;</w:t>
      </w:r>
    </w:p>
    <w:p w14:paraId="22B255ED" w14:textId="77777777" w:rsidR="00D24181" w:rsidRDefault="003A719D" w:rsidP="00D24181">
      <w:pPr>
        <w:tabs>
          <w:tab w:val="left" w:pos="0"/>
          <w:tab w:val="left" w:pos="993"/>
        </w:tabs>
        <w:ind w:firstLine="426"/>
        <w:jc w:val="both"/>
        <w:rPr>
          <w:rFonts w:ascii="Arial" w:hAnsi="Arial" w:cs="Arial"/>
          <w:sz w:val="24"/>
          <w:szCs w:val="24"/>
        </w:rPr>
      </w:pPr>
      <w:r w:rsidRPr="003A719D">
        <w:rPr>
          <w:rFonts w:ascii="Arial" w:hAnsi="Arial" w:cs="Arial"/>
          <w:b/>
          <w:sz w:val="24"/>
          <w:szCs w:val="24"/>
        </w:rPr>
        <w:t xml:space="preserve">официальный курс национальной валюты Республики Казахстан </w:t>
      </w:r>
      <w:r w:rsidRPr="003A719D">
        <w:rPr>
          <w:rFonts w:ascii="Arial" w:hAnsi="Arial" w:cs="Arial"/>
          <w:sz w:val="24"/>
          <w:szCs w:val="24"/>
        </w:rPr>
        <w:t>–официальный курс, установленный Национальным Банком Республики Казахстан в соответствии с законодательством Республики Казахстан;</w:t>
      </w:r>
    </w:p>
    <w:p w14:paraId="3444768B" w14:textId="11653AD2" w:rsidR="0034636C" w:rsidRPr="0034636C" w:rsidRDefault="0034636C" w:rsidP="0034636C">
      <w:pPr>
        <w:autoSpaceDE w:val="0"/>
        <w:autoSpaceDN w:val="0"/>
        <w:ind w:firstLine="403"/>
        <w:jc w:val="both"/>
        <w:rPr>
          <w:rFonts w:ascii="Arial" w:hAnsi="Arial" w:cs="Arial"/>
          <w:bCs/>
          <w:sz w:val="24"/>
          <w:szCs w:val="24"/>
        </w:rPr>
      </w:pPr>
      <w:r>
        <w:rPr>
          <w:rFonts w:ascii="Arial" w:hAnsi="Arial" w:cs="Arial"/>
          <w:b/>
          <w:bCs/>
          <w:sz w:val="24"/>
          <w:szCs w:val="24"/>
        </w:rPr>
        <w:t>о</w:t>
      </w:r>
      <w:r w:rsidRPr="00896DD7">
        <w:rPr>
          <w:rFonts w:ascii="Arial" w:hAnsi="Arial" w:cs="Arial"/>
          <w:b/>
          <w:bCs/>
          <w:sz w:val="24"/>
          <w:szCs w:val="24"/>
        </w:rPr>
        <w:t xml:space="preserve">ператор Фонда по закупкам </w:t>
      </w:r>
      <w:r w:rsidRPr="00896DD7">
        <w:rPr>
          <w:rFonts w:ascii="Arial" w:hAnsi="Arial" w:cs="Arial"/>
          <w:bCs/>
          <w:sz w:val="24"/>
          <w:szCs w:val="24"/>
        </w:rPr>
        <w:t>– дочерняя организация, определенная Правлением Фонда;</w:t>
      </w:r>
    </w:p>
    <w:p w14:paraId="37EFDAFC" w14:textId="2E9731AD" w:rsidR="00D24181" w:rsidRDefault="00D24181" w:rsidP="00D24181">
      <w:pPr>
        <w:tabs>
          <w:tab w:val="left" w:pos="0"/>
          <w:tab w:val="left" w:pos="993"/>
        </w:tabs>
        <w:ind w:firstLine="426"/>
        <w:jc w:val="both"/>
        <w:rPr>
          <w:rFonts w:ascii="Arial" w:hAnsi="Arial" w:cs="Arial"/>
          <w:sz w:val="24"/>
          <w:szCs w:val="24"/>
        </w:rPr>
      </w:pPr>
      <w:r w:rsidRPr="00D24181">
        <w:rPr>
          <w:rFonts w:ascii="Arial" w:hAnsi="Arial" w:cs="Arial"/>
          <w:b/>
          <w:sz w:val="24"/>
          <w:szCs w:val="24"/>
        </w:rPr>
        <w:t xml:space="preserve">Перечень – </w:t>
      </w:r>
      <w:r w:rsidRPr="00D24181">
        <w:rPr>
          <w:rFonts w:ascii="Arial" w:hAnsi="Arial" w:cs="Arial"/>
          <w:sz w:val="24"/>
          <w:szCs w:val="24"/>
        </w:rPr>
        <w:t>перечень проектов, реализуемых в рамках Программы содействия созданию новых производств;</w:t>
      </w:r>
    </w:p>
    <w:p w14:paraId="2E958207" w14:textId="3DB88BF9" w:rsidR="0025593F" w:rsidRPr="00D24181" w:rsidRDefault="0025593F" w:rsidP="00D24181">
      <w:pPr>
        <w:tabs>
          <w:tab w:val="left" w:pos="0"/>
          <w:tab w:val="left" w:pos="993"/>
        </w:tabs>
        <w:ind w:firstLine="426"/>
        <w:jc w:val="both"/>
        <w:rPr>
          <w:rFonts w:ascii="Arial" w:hAnsi="Arial" w:cs="Arial"/>
          <w:b/>
          <w:sz w:val="24"/>
          <w:szCs w:val="24"/>
        </w:rPr>
      </w:pPr>
      <w:r w:rsidRPr="00FD2489">
        <w:rPr>
          <w:rFonts w:ascii="Arial" w:hAnsi="Arial" w:cs="Arial"/>
          <w:b/>
          <w:bCs/>
          <w:sz w:val="24"/>
          <w:szCs w:val="24"/>
        </w:rPr>
        <w:t>Перечень первоочередных закупок</w:t>
      </w:r>
      <w:r>
        <w:rPr>
          <w:rFonts w:ascii="Arial" w:hAnsi="Arial" w:cs="Arial"/>
          <w:bCs/>
          <w:sz w:val="24"/>
          <w:szCs w:val="24"/>
        </w:rPr>
        <w:t xml:space="preserve"> </w:t>
      </w:r>
      <w:r w:rsidR="00420ECD">
        <w:rPr>
          <w:rFonts w:ascii="Arial" w:hAnsi="Arial" w:cs="Arial"/>
          <w:b/>
          <w:bCs/>
          <w:sz w:val="24"/>
          <w:szCs w:val="24"/>
        </w:rPr>
        <w:t>(ППЗ</w:t>
      </w:r>
      <w:r w:rsidRPr="00FD2489">
        <w:rPr>
          <w:rFonts w:ascii="Arial" w:hAnsi="Arial" w:cs="Arial"/>
          <w:b/>
          <w:bCs/>
          <w:sz w:val="24"/>
          <w:szCs w:val="24"/>
        </w:rPr>
        <w:t xml:space="preserve">) </w:t>
      </w:r>
      <w:r>
        <w:rPr>
          <w:rFonts w:ascii="Arial" w:hAnsi="Arial" w:cs="Arial"/>
          <w:b/>
          <w:bCs/>
          <w:sz w:val="24"/>
          <w:szCs w:val="24"/>
        </w:rPr>
        <w:t>–</w:t>
      </w:r>
      <w:r w:rsidRPr="00FD2489">
        <w:rPr>
          <w:rFonts w:ascii="Arial" w:hAnsi="Arial" w:cs="Arial"/>
          <w:b/>
          <w:bCs/>
          <w:sz w:val="24"/>
          <w:szCs w:val="24"/>
        </w:rPr>
        <w:t xml:space="preserve"> </w:t>
      </w:r>
      <w:r w:rsidRPr="00FD2489">
        <w:rPr>
          <w:rFonts w:ascii="Arial" w:hAnsi="Arial" w:cs="Arial"/>
          <w:bCs/>
          <w:sz w:val="24"/>
          <w:szCs w:val="24"/>
        </w:rPr>
        <w:t xml:space="preserve">перечень планируемых к закупу товаров, работ и услуг, предусмотренный </w:t>
      </w:r>
      <w:r>
        <w:rPr>
          <w:rFonts w:ascii="Arial" w:hAnsi="Arial" w:cs="Arial"/>
          <w:bCs/>
          <w:sz w:val="24"/>
          <w:szCs w:val="24"/>
        </w:rPr>
        <w:t>статьей 11 Стандарта;</w:t>
      </w:r>
    </w:p>
    <w:p w14:paraId="681E1513" w14:textId="38CF0C14" w:rsidR="00A85643" w:rsidRPr="00D24181" w:rsidRDefault="00A85643" w:rsidP="00241CB8">
      <w:pPr>
        <w:tabs>
          <w:tab w:val="left" w:pos="0"/>
          <w:tab w:val="left" w:pos="993"/>
        </w:tabs>
        <w:ind w:firstLine="426"/>
        <w:jc w:val="both"/>
        <w:rPr>
          <w:rFonts w:ascii="Arial" w:hAnsi="Arial" w:cs="Arial"/>
          <w:sz w:val="24"/>
          <w:szCs w:val="24"/>
        </w:rPr>
      </w:pPr>
      <w:r w:rsidRPr="00D24181">
        <w:rPr>
          <w:rFonts w:ascii="Arial" w:hAnsi="Arial" w:cs="Arial"/>
          <w:b/>
          <w:sz w:val="24"/>
          <w:szCs w:val="24"/>
        </w:rPr>
        <w:t xml:space="preserve">поставщик (и) </w:t>
      </w:r>
      <w:r w:rsidR="00C743C1" w:rsidRPr="00D24181">
        <w:rPr>
          <w:rFonts w:ascii="Arial" w:hAnsi="Arial" w:cs="Arial"/>
          <w:sz w:val="24"/>
          <w:szCs w:val="24"/>
        </w:rPr>
        <w:t xml:space="preserve">– </w:t>
      </w:r>
      <w:r w:rsidR="00C5654A" w:rsidRPr="00D24181">
        <w:rPr>
          <w:rFonts w:ascii="Arial" w:hAnsi="Arial" w:cs="Arial"/>
          <w:sz w:val="24"/>
          <w:szCs w:val="24"/>
        </w:rPr>
        <w:t>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14:paraId="5DD7B6B0" w14:textId="77777777" w:rsidR="00555ECE" w:rsidRDefault="00EF7C22" w:rsidP="00555ECE">
      <w:pPr>
        <w:autoSpaceDE w:val="0"/>
        <w:autoSpaceDN w:val="0"/>
        <w:ind w:firstLine="403"/>
        <w:jc w:val="both"/>
        <w:rPr>
          <w:rFonts w:ascii="Arial" w:hAnsi="Arial" w:cs="Arial"/>
          <w:sz w:val="24"/>
          <w:szCs w:val="24"/>
        </w:rPr>
      </w:pPr>
      <w:r w:rsidRPr="00371171">
        <w:rPr>
          <w:rFonts w:ascii="Arial" w:hAnsi="Arial" w:cs="Arial"/>
          <w:b/>
          <w:bCs/>
          <w:sz w:val="24"/>
          <w:szCs w:val="24"/>
        </w:rPr>
        <w:t>прогнозируемый годовой темп инфляции</w:t>
      </w:r>
      <w:r w:rsidRPr="00371171">
        <w:rPr>
          <w:rFonts w:ascii="Arial" w:hAnsi="Arial"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w:t>
      </w:r>
      <w:r w:rsidRPr="00371171">
        <w:rPr>
          <w:rFonts w:ascii="Arial" w:hAnsi="Arial" w:cs="Arial"/>
          <w:sz w:val="24"/>
          <w:szCs w:val="24"/>
        </w:rPr>
        <w:lastRenderedPageBreak/>
        <w:t>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w:t>
      </w:r>
      <w:r w:rsidR="007C56F1">
        <w:rPr>
          <w:rFonts w:ascii="Arial" w:hAnsi="Arial" w:cs="Arial"/>
          <w:sz w:val="24"/>
          <w:szCs w:val="24"/>
        </w:rPr>
        <w:t xml:space="preserve"> </w:t>
      </w:r>
    </w:p>
    <w:p w14:paraId="0A86DED1" w14:textId="77777777" w:rsidR="0034636C" w:rsidRDefault="00555ECE" w:rsidP="0034636C">
      <w:pPr>
        <w:autoSpaceDE w:val="0"/>
        <w:autoSpaceDN w:val="0"/>
        <w:ind w:firstLine="403"/>
        <w:jc w:val="both"/>
        <w:rPr>
          <w:rFonts w:ascii="Arial" w:hAnsi="Arial" w:cs="Arial"/>
          <w:sz w:val="24"/>
          <w:szCs w:val="24"/>
        </w:rPr>
      </w:pPr>
      <w:r w:rsidRPr="00555ECE">
        <w:rPr>
          <w:rFonts w:ascii="Arial" w:hAnsi="Arial" w:cs="Arial"/>
          <w:b/>
          <w:sz w:val="24"/>
          <w:szCs w:val="24"/>
        </w:rPr>
        <w:t>Проект</w:t>
      </w:r>
      <w:r w:rsidRPr="00555ECE">
        <w:rPr>
          <w:rFonts w:ascii="Arial" w:hAnsi="Arial" w:cs="Arial"/>
          <w:sz w:val="24"/>
          <w:szCs w:val="24"/>
        </w:rPr>
        <w:t xml:space="preserve"> – комплекс мероприятий, направленных на создание новых производств (далее - Проект) с целью обеспечения потребности Холдинга;</w:t>
      </w:r>
    </w:p>
    <w:p w14:paraId="57259FF5" w14:textId="731EA6D4" w:rsidR="0034636C" w:rsidRPr="0034636C" w:rsidRDefault="0034636C" w:rsidP="0034636C">
      <w:pPr>
        <w:autoSpaceDE w:val="0"/>
        <w:autoSpaceDN w:val="0"/>
        <w:ind w:firstLine="403"/>
        <w:jc w:val="both"/>
        <w:rPr>
          <w:rFonts w:ascii="Arial" w:hAnsi="Arial" w:cs="Arial"/>
          <w:sz w:val="24"/>
          <w:szCs w:val="24"/>
        </w:rPr>
      </w:pPr>
      <w:r w:rsidRPr="00371171">
        <w:rPr>
          <w:rFonts w:ascii="Arial" w:hAnsi="Arial" w:cs="Arial"/>
          <w:b/>
          <w:sz w:val="24"/>
          <w:szCs w:val="24"/>
        </w:rPr>
        <w:t xml:space="preserve">производители – </w:t>
      </w:r>
      <w:r w:rsidRPr="00371171">
        <w:rPr>
          <w:rFonts w:ascii="Arial" w:hAnsi="Arial" w:cs="Arial"/>
          <w:sz w:val="24"/>
          <w:szCs w:val="24"/>
        </w:rPr>
        <w:t xml:space="preserve">потенциальные поставщики, производящие товар; </w:t>
      </w:r>
    </w:p>
    <w:p w14:paraId="68D21EDE" w14:textId="71336097" w:rsidR="00EF7C22" w:rsidRDefault="0034636C" w:rsidP="00EF7C22">
      <w:pPr>
        <w:pStyle w:val="2"/>
        <w:numPr>
          <w:ilvl w:val="0"/>
          <w:numId w:val="0"/>
        </w:numPr>
        <w:spacing w:line="240" w:lineRule="auto"/>
        <w:ind w:firstLine="426"/>
        <w:rPr>
          <w:rFonts w:ascii="Arial" w:hAnsi="Arial" w:cs="Arial"/>
          <w:sz w:val="24"/>
          <w:szCs w:val="24"/>
          <w:lang w:val="kk-KZ" w:eastAsia="en-US"/>
        </w:rPr>
      </w:pPr>
      <w:r>
        <w:rPr>
          <w:rFonts w:ascii="Arial" w:hAnsi="Arial" w:cs="Arial"/>
          <w:b/>
          <w:sz w:val="24"/>
          <w:szCs w:val="24"/>
          <w:lang w:val="kk-KZ" w:eastAsia="en-US"/>
        </w:rPr>
        <w:t>C</w:t>
      </w:r>
      <w:r w:rsidR="00EF7C22" w:rsidRPr="00371171">
        <w:rPr>
          <w:rFonts w:ascii="Arial" w:hAnsi="Arial" w:cs="Arial"/>
          <w:b/>
          <w:sz w:val="24"/>
          <w:szCs w:val="24"/>
          <w:lang w:val="kk-KZ" w:eastAsia="en-US"/>
        </w:rPr>
        <w:t>истема</w:t>
      </w:r>
      <w:r w:rsidR="00EF7C22" w:rsidRPr="00371171">
        <w:rPr>
          <w:rFonts w:ascii="Arial" w:hAnsi="Arial" w:cs="Arial"/>
          <w:sz w:val="24"/>
          <w:szCs w:val="24"/>
          <w:lang w:val="kk-KZ" w:eastAsia="en-US"/>
        </w:rPr>
        <w:t xml:space="preserve"> – </w:t>
      </w:r>
      <w:r w:rsidR="00CA71EB" w:rsidRPr="00371171">
        <w:rPr>
          <w:rFonts w:ascii="Arial" w:hAnsi="Arial" w:cs="Arial"/>
          <w:sz w:val="24"/>
          <w:szCs w:val="24"/>
          <w:lang w:val="kk-KZ" w:eastAsia="en-US"/>
        </w:rPr>
        <w:t>информационная система Фонда, обеспечивающая проведение элек</w:t>
      </w:r>
      <w:r w:rsidR="00241CB8">
        <w:rPr>
          <w:rFonts w:ascii="Arial" w:hAnsi="Arial" w:cs="Arial"/>
          <w:sz w:val="24"/>
          <w:szCs w:val="24"/>
          <w:lang w:val="kk-KZ" w:eastAsia="en-US"/>
        </w:rPr>
        <w:t>тронных закупок в соответствии с Порядком и Стандартом</w:t>
      </w:r>
      <w:r w:rsidR="005C280F" w:rsidRPr="00371171">
        <w:rPr>
          <w:rFonts w:ascii="Arial" w:hAnsi="Arial" w:cs="Arial"/>
          <w:sz w:val="24"/>
          <w:szCs w:val="24"/>
          <w:lang w:val="kk-KZ" w:eastAsia="en-US"/>
        </w:rPr>
        <w:t>;</w:t>
      </w:r>
    </w:p>
    <w:p w14:paraId="31B3A796" w14:textId="73285AEF" w:rsidR="0034636C" w:rsidRPr="0034636C" w:rsidRDefault="0034636C" w:rsidP="0034636C">
      <w:pPr>
        <w:widowControl w:val="0"/>
        <w:autoSpaceDE w:val="0"/>
        <w:autoSpaceDN w:val="0"/>
        <w:adjustRightInd w:val="0"/>
        <w:ind w:firstLine="426"/>
        <w:jc w:val="both"/>
        <w:rPr>
          <w:rFonts w:ascii="Arial" w:eastAsiaTheme="minorEastAsia" w:hAnsi="Arial" w:cs="Arial"/>
          <w:sz w:val="24"/>
          <w:szCs w:val="24"/>
        </w:rPr>
      </w:pPr>
      <w:r>
        <w:rPr>
          <w:rFonts w:ascii="Arial" w:eastAsiaTheme="minorEastAsia" w:hAnsi="Arial" w:cs="Arial"/>
          <w:b/>
          <w:sz w:val="24"/>
          <w:szCs w:val="24"/>
          <w:lang w:val="kk-KZ"/>
        </w:rPr>
        <w:t>с</w:t>
      </w:r>
      <w:proofErr w:type="spellStart"/>
      <w:r w:rsidRPr="00371171">
        <w:rPr>
          <w:rFonts w:ascii="Arial" w:eastAsiaTheme="minorEastAsia" w:hAnsi="Arial" w:cs="Arial"/>
          <w:b/>
          <w:sz w:val="24"/>
          <w:szCs w:val="24"/>
        </w:rPr>
        <w:t>редняя</w:t>
      </w:r>
      <w:proofErr w:type="spellEnd"/>
      <w:r w:rsidRPr="00371171">
        <w:rPr>
          <w:rFonts w:ascii="Arial" w:eastAsiaTheme="minorEastAsia" w:hAnsi="Arial" w:cs="Arial"/>
          <w:b/>
          <w:sz w:val="24"/>
          <w:szCs w:val="24"/>
        </w:rPr>
        <w:t xml:space="preserve"> маркетинговая цена</w:t>
      </w:r>
      <w:r w:rsidRPr="00371171">
        <w:rPr>
          <w:rFonts w:ascii="Arial" w:eastAsiaTheme="minorEastAsia" w:hAnsi="Arial"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5FF72215"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b/>
          <w:bCs/>
          <w:sz w:val="24"/>
          <w:szCs w:val="24"/>
        </w:rPr>
        <w:t>технические характеристики</w:t>
      </w:r>
      <w:r w:rsidRPr="00371171">
        <w:rPr>
          <w:rFonts w:ascii="Arial" w:hAnsi="Arial" w:cs="Arial"/>
          <w:sz w:val="24"/>
          <w:szCs w:val="24"/>
        </w:rPr>
        <w:t xml:space="preserve"> - характеристики, необходимые и достаточные для идентификации товара;</w:t>
      </w:r>
    </w:p>
    <w:p w14:paraId="51DF53B5" w14:textId="77777777" w:rsidR="00834174" w:rsidRDefault="00CC5A73" w:rsidP="00834174">
      <w:pPr>
        <w:tabs>
          <w:tab w:val="left" w:pos="0"/>
          <w:tab w:val="left" w:pos="993"/>
        </w:tabs>
        <w:ind w:firstLine="426"/>
        <w:jc w:val="both"/>
        <w:rPr>
          <w:rFonts w:ascii="Arial" w:hAnsi="Arial" w:cs="Arial"/>
          <w:sz w:val="24"/>
          <w:szCs w:val="24"/>
        </w:rPr>
      </w:pPr>
      <w:r w:rsidRPr="00371171">
        <w:rPr>
          <w:rFonts w:ascii="Arial" w:hAnsi="Arial" w:cs="Arial"/>
          <w:b/>
          <w:sz w:val="24"/>
          <w:szCs w:val="24"/>
        </w:rPr>
        <w:t>товары</w:t>
      </w:r>
      <w:r w:rsidRPr="00371171">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49D9967E" w14:textId="7EB9A7D1" w:rsidR="00834174" w:rsidRPr="00371171" w:rsidRDefault="00834174" w:rsidP="009A01FA">
      <w:pPr>
        <w:tabs>
          <w:tab w:val="left" w:pos="0"/>
          <w:tab w:val="left" w:pos="993"/>
        </w:tabs>
        <w:ind w:firstLine="426"/>
        <w:jc w:val="both"/>
        <w:rPr>
          <w:rFonts w:ascii="Arial" w:hAnsi="Arial" w:cs="Arial"/>
          <w:sz w:val="24"/>
          <w:szCs w:val="24"/>
        </w:rPr>
      </w:pPr>
      <w:r w:rsidRPr="00834174">
        <w:rPr>
          <w:rFonts w:ascii="Arial" w:hAnsi="Arial" w:cs="Arial"/>
          <w:b/>
          <w:sz w:val="24"/>
          <w:szCs w:val="24"/>
        </w:rPr>
        <w:t>товаропроизводитель</w:t>
      </w:r>
      <w:r w:rsidRPr="00834174">
        <w:rPr>
          <w:rFonts w:ascii="Arial" w:hAnsi="Arial" w:cs="Arial"/>
          <w:sz w:val="24"/>
          <w:szCs w:val="24"/>
        </w:rPr>
        <w:t xml:space="preserve"> – потенциальный поставщик (поставщик), производящий товар, имеющий Индустриальный сертификат, выданный Национальной палатой предпринимателей Республики Казахстан «</w:t>
      </w:r>
      <w:proofErr w:type="spellStart"/>
      <w:r w:rsidRPr="00834174">
        <w:rPr>
          <w:rFonts w:ascii="Arial" w:hAnsi="Arial" w:cs="Arial"/>
          <w:sz w:val="24"/>
          <w:szCs w:val="24"/>
        </w:rPr>
        <w:t>Атамекен</w:t>
      </w:r>
      <w:proofErr w:type="spellEnd"/>
      <w:r w:rsidRPr="00834174">
        <w:rPr>
          <w:rFonts w:ascii="Arial" w:hAnsi="Arial" w:cs="Arial"/>
          <w:sz w:val="24"/>
          <w:szCs w:val="24"/>
        </w:rPr>
        <w:t>»;</w:t>
      </w:r>
    </w:p>
    <w:p w14:paraId="5748BA22" w14:textId="7B85F07C" w:rsidR="00F45E64" w:rsidRPr="0034636C" w:rsidRDefault="00A85643" w:rsidP="0034636C">
      <w:pPr>
        <w:autoSpaceDE w:val="0"/>
        <w:autoSpaceDN w:val="0"/>
        <w:ind w:firstLine="403"/>
        <w:jc w:val="both"/>
        <w:rPr>
          <w:rStyle w:val="s0"/>
          <w:rFonts w:ascii="Arial" w:hAnsi="Arial" w:cs="Arial"/>
          <w:sz w:val="24"/>
          <w:szCs w:val="24"/>
        </w:rPr>
      </w:pPr>
      <w:r w:rsidRPr="00371171">
        <w:rPr>
          <w:rFonts w:ascii="Arial" w:hAnsi="Arial" w:cs="Arial"/>
          <w:b/>
          <w:bCs/>
          <w:sz w:val="24"/>
          <w:szCs w:val="24"/>
        </w:rPr>
        <w:t>товарный рынок</w:t>
      </w:r>
      <w:r w:rsidRPr="00371171">
        <w:rPr>
          <w:rFonts w:ascii="Arial" w:hAnsi="Arial" w:cs="Arial"/>
          <w:sz w:val="24"/>
          <w:szCs w:val="24"/>
        </w:rPr>
        <w:t xml:space="preserve"> — сфера оборота товара или взаимозаменяемых товаров;</w:t>
      </w:r>
    </w:p>
    <w:p w14:paraId="130C57A1" w14:textId="77777777" w:rsidR="00896DD7" w:rsidRDefault="00A85643" w:rsidP="00896DD7">
      <w:pPr>
        <w:autoSpaceDE w:val="0"/>
        <w:autoSpaceDN w:val="0"/>
        <w:ind w:firstLine="403"/>
        <w:jc w:val="both"/>
        <w:rPr>
          <w:rFonts w:ascii="Arial" w:hAnsi="Arial" w:cs="Arial"/>
          <w:sz w:val="24"/>
          <w:szCs w:val="24"/>
        </w:rPr>
      </w:pPr>
      <w:r w:rsidRPr="00371171">
        <w:rPr>
          <w:rFonts w:ascii="Arial" w:hAnsi="Arial" w:cs="Arial"/>
          <w:b/>
          <w:bCs/>
          <w:sz w:val="24"/>
          <w:szCs w:val="24"/>
        </w:rPr>
        <w:t>уникальный товар</w:t>
      </w:r>
      <w:r w:rsidRPr="00371171">
        <w:rPr>
          <w:rFonts w:ascii="Arial" w:hAnsi="Arial" w:cs="Arial"/>
          <w:sz w:val="24"/>
          <w:szCs w:val="24"/>
        </w:rPr>
        <w:t xml:space="preserve"> - товар, необходимый </w:t>
      </w:r>
      <w:r w:rsidR="009D1A15" w:rsidRPr="00371171">
        <w:rPr>
          <w:rFonts w:ascii="Arial" w:hAnsi="Arial" w:cs="Arial"/>
          <w:sz w:val="24"/>
          <w:szCs w:val="24"/>
        </w:rPr>
        <w:t>заказчику</w:t>
      </w:r>
      <w:r w:rsidRPr="00371171">
        <w:rPr>
          <w:rFonts w:ascii="Arial" w:hAnsi="Arial" w:cs="Arial"/>
          <w:sz w:val="24"/>
          <w:szCs w:val="24"/>
        </w:rPr>
        <w:t xml:space="preserve"> в производственном процессе, изготавливаемый единственным производителем в мире и не имеющий аналогов;</w:t>
      </w:r>
    </w:p>
    <w:p w14:paraId="06D3EF5C" w14:textId="711FAB51" w:rsidR="00CC5A73" w:rsidRDefault="00A85643" w:rsidP="00D50E3F">
      <w:pPr>
        <w:autoSpaceDE w:val="0"/>
        <w:autoSpaceDN w:val="0"/>
        <w:ind w:firstLine="403"/>
        <w:rPr>
          <w:rFonts w:ascii="Arial" w:hAnsi="Arial" w:cs="Arial"/>
          <w:sz w:val="24"/>
          <w:szCs w:val="24"/>
        </w:rPr>
      </w:pPr>
      <w:r w:rsidRPr="00371171">
        <w:rPr>
          <w:rFonts w:ascii="Arial" w:hAnsi="Arial" w:cs="Arial"/>
          <w:b/>
          <w:bCs/>
          <w:sz w:val="24"/>
          <w:szCs w:val="24"/>
        </w:rPr>
        <w:t xml:space="preserve">Фонд </w:t>
      </w:r>
      <w:r w:rsidRPr="00371171">
        <w:rPr>
          <w:rFonts w:ascii="Arial" w:hAnsi="Arial" w:cs="Arial"/>
          <w:sz w:val="24"/>
          <w:szCs w:val="24"/>
        </w:rPr>
        <w:t>- АО «</w:t>
      </w:r>
      <w:proofErr w:type="spellStart"/>
      <w:r w:rsidRPr="00371171">
        <w:rPr>
          <w:rFonts w:ascii="Arial" w:hAnsi="Arial" w:cs="Arial"/>
          <w:sz w:val="24"/>
          <w:szCs w:val="24"/>
        </w:rPr>
        <w:t>Самрук</w:t>
      </w:r>
      <w:proofErr w:type="spellEnd"/>
      <w:r w:rsidRPr="00371171">
        <w:rPr>
          <w:rFonts w:ascii="Arial" w:hAnsi="Arial" w:cs="Arial"/>
          <w:sz w:val="24"/>
          <w:szCs w:val="24"/>
        </w:rPr>
        <w:t xml:space="preserve"> - </w:t>
      </w:r>
      <w:proofErr w:type="spellStart"/>
      <w:r w:rsidRPr="00371171">
        <w:rPr>
          <w:rFonts w:ascii="Arial" w:hAnsi="Arial" w:cs="Arial"/>
          <w:sz w:val="24"/>
          <w:szCs w:val="24"/>
        </w:rPr>
        <w:t>Қазына</w:t>
      </w:r>
      <w:proofErr w:type="spellEnd"/>
      <w:r w:rsidRPr="00371171">
        <w:rPr>
          <w:rFonts w:ascii="Arial" w:hAnsi="Arial" w:cs="Arial"/>
          <w:sz w:val="24"/>
          <w:szCs w:val="24"/>
        </w:rPr>
        <w:t>»</w:t>
      </w:r>
      <w:r w:rsidR="00CC5A73" w:rsidRPr="00371171">
        <w:rPr>
          <w:rFonts w:ascii="Arial" w:hAnsi="Arial" w:cs="Arial"/>
          <w:sz w:val="24"/>
          <w:szCs w:val="24"/>
        </w:rPr>
        <w:t>;</w:t>
      </w:r>
    </w:p>
    <w:p w14:paraId="5C67D030" w14:textId="19DA3D59" w:rsidR="0034636C" w:rsidRPr="00371171" w:rsidRDefault="0034636C" w:rsidP="0034636C">
      <w:pPr>
        <w:autoSpaceDE w:val="0"/>
        <w:autoSpaceDN w:val="0"/>
        <w:ind w:firstLine="403"/>
        <w:jc w:val="both"/>
        <w:rPr>
          <w:rFonts w:ascii="Arial" w:hAnsi="Arial" w:cs="Arial"/>
          <w:sz w:val="24"/>
          <w:szCs w:val="24"/>
        </w:rPr>
      </w:pPr>
      <w:r w:rsidRPr="0034636C">
        <w:rPr>
          <w:rFonts w:ascii="Arial" w:hAnsi="Arial" w:cs="Arial"/>
          <w:b/>
          <w:sz w:val="24"/>
          <w:szCs w:val="24"/>
        </w:rPr>
        <w:t>Холдинг</w:t>
      </w:r>
      <w:r w:rsidRPr="0034636C">
        <w:rPr>
          <w:rFonts w:ascii="Arial" w:hAnsi="Arial" w:cs="Arial"/>
          <w:sz w:val="24"/>
          <w:szCs w:val="24"/>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14:paraId="350F8068" w14:textId="77777777" w:rsidR="00A85643" w:rsidRPr="00371171" w:rsidRDefault="00A85643" w:rsidP="00003EDC">
      <w:pPr>
        <w:autoSpaceDE w:val="0"/>
        <w:autoSpaceDN w:val="0"/>
        <w:ind w:firstLine="403"/>
        <w:jc w:val="both"/>
        <w:rPr>
          <w:rFonts w:ascii="Arial" w:hAnsi="Arial" w:cs="Arial"/>
          <w:sz w:val="24"/>
          <w:szCs w:val="24"/>
        </w:rPr>
      </w:pPr>
    </w:p>
    <w:p w14:paraId="2EBDDEB0" w14:textId="77777777" w:rsidR="00A85643" w:rsidRPr="00371171" w:rsidRDefault="00A85643">
      <w:pPr>
        <w:jc w:val="center"/>
        <w:rPr>
          <w:rFonts w:ascii="Arial" w:hAnsi="Arial" w:cs="Arial"/>
          <w:sz w:val="24"/>
          <w:szCs w:val="24"/>
        </w:rPr>
      </w:pPr>
      <w:bookmarkStart w:id="2" w:name="SUB400"/>
      <w:bookmarkEnd w:id="2"/>
      <w:r w:rsidRPr="00371171">
        <w:rPr>
          <w:rStyle w:val="s1"/>
          <w:rFonts w:ascii="Arial" w:hAnsi="Arial" w:cs="Arial"/>
          <w:sz w:val="24"/>
          <w:szCs w:val="24"/>
        </w:rPr>
        <w:t>2. Порядок определения маркетинговой цены на товары</w:t>
      </w:r>
    </w:p>
    <w:p w14:paraId="4514D5A9"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4B55986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4. 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w:t>
      </w:r>
    </w:p>
    <w:p w14:paraId="2DC553E2" w14:textId="6785BE23" w:rsidR="00A85643" w:rsidRPr="00371171" w:rsidRDefault="00A85643">
      <w:pPr>
        <w:autoSpaceDE w:val="0"/>
        <w:autoSpaceDN w:val="0"/>
        <w:ind w:firstLine="403"/>
        <w:jc w:val="both"/>
        <w:rPr>
          <w:rFonts w:ascii="Arial" w:hAnsi="Arial" w:cs="Arial"/>
          <w:sz w:val="24"/>
          <w:szCs w:val="24"/>
        </w:rPr>
      </w:pPr>
      <w:bookmarkStart w:id="3" w:name="SUB500"/>
      <w:bookmarkEnd w:id="3"/>
      <w:r w:rsidRPr="00371171">
        <w:rPr>
          <w:rFonts w:ascii="Arial" w:hAnsi="Arial" w:cs="Arial"/>
          <w:sz w:val="24"/>
          <w:szCs w:val="24"/>
        </w:rPr>
        <w:t xml:space="preserve">5. Корректировка маркетинговой цены проводится в соответствии с </w:t>
      </w:r>
      <w:r w:rsidR="00635461">
        <w:rPr>
          <w:rFonts w:ascii="Arial" w:hAnsi="Arial" w:cs="Arial"/>
          <w:sz w:val="24"/>
          <w:szCs w:val="24"/>
          <w:lang w:val="kk-KZ"/>
        </w:rPr>
        <w:t>алгоритмом</w:t>
      </w:r>
      <w:r w:rsidRPr="00371171">
        <w:rPr>
          <w:rFonts w:ascii="Arial" w:hAnsi="Arial" w:cs="Arial"/>
          <w:sz w:val="24"/>
          <w:szCs w:val="24"/>
        </w:rPr>
        <w:t xml:space="preserve">, изложенным в </w:t>
      </w:r>
      <w:proofErr w:type="spellStart"/>
      <w:r w:rsidRPr="00371171">
        <w:rPr>
          <w:rFonts w:ascii="Arial" w:hAnsi="Arial" w:cs="Arial"/>
          <w:sz w:val="24"/>
          <w:szCs w:val="24"/>
        </w:rPr>
        <w:t>настоящ</w:t>
      </w:r>
      <w:proofErr w:type="spellEnd"/>
      <w:r w:rsidR="00635461">
        <w:rPr>
          <w:rFonts w:ascii="Arial" w:hAnsi="Arial" w:cs="Arial"/>
          <w:sz w:val="24"/>
          <w:szCs w:val="24"/>
          <w:lang w:val="kk-KZ"/>
        </w:rPr>
        <w:t>ем</w:t>
      </w:r>
      <w:r w:rsidRPr="00371171">
        <w:rPr>
          <w:rFonts w:ascii="Arial" w:hAnsi="Arial" w:cs="Arial"/>
          <w:sz w:val="24"/>
          <w:szCs w:val="24"/>
        </w:rPr>
        <w:t xml:space="preserve"> П</w:t>
      </w:r>
      <w:r w:rsidR="00635461">
        <w:rPr>
          <w:rFonts w:ascii="Arial" w:hAnsi="Arial" w:cs="Arial"/>
          <w:sz w:val="24"/>
          <w:szCs w:val="24"/>
          <w:lang w:val="kk-KZ"/>
        </w:rPr>
        <w:t>орядке</w:t>
      </w:r>
      <w:r w:rsidRPr="00371171">
        <w:rPr>
          <w:rFonts w:ascii="Arial" w:hAnsi="Arial" w:cs="Arial"/>
          <w:sz w:val="24"/>
          <w:szCs w:val="24"/>
        </w:rPr>
        <w:t>.</w:t>
      </w:r>
    </w:p>
    <w:p w14:paraId="062FC71E" w14:textId="77777777" w:rsidR="00A85643" w:rsidRPr="00371171" w:rsidRDefault="00A85643">
      <w:pPr>
        <w:autoSpaceDE w:val="0"/>
        <w:autoSpaceDN w:val="0"/>
        <w:ind w:firstLine="403"/>
        <w:jc w:val="both"/>
        <w:rPr>
          <w:rFonts w:ascii="Arial" w:hAnsi="Arial" w:cs="Arial"/>
          <w:sz w:val="24"/>
          <w:szCs w:val="24"/>
        </w:rPr>
      </w:pPr>
      <w:bookmarkStart w:id="4" w:name="SUB600"/>
      <w:bookmarkEnd w:id="4"/>
      <w:r w:rsidRPr="00371171">
        <w:rPr>
          <w:rFonts w:ascii="Arial" w:hAnsi="Arial" w:cs="Arial"/>
          <w:sz w:val="24"/>
          <w:szCs w:val="24"/>
        </w:rPr>
        <w:t>6. 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71F67E58" w14:textId="77777777" w:rsidR="00A85643" w:rsidRPr="00371171" w:rsidRDefault="00A85643">
      <w:pPr>
        <w:autoSpaceDE w:val="0"/>
        <w:autoSpaceDN w:val="0"/>
        <w:ind w:firstLine="403"/>
        <w:jc w:val="both"/>
        <w:rPr>
          <w:rFonts w:ascii="Arial" w:hAnsi="Arial" w:cs="Arial"/>
          <w:sz w:val="24"/>
          <w:szCs w:val="24"/>
        </w:rPr>
      </w:pPr>
      <w:bookmarkStart w:id="5" w:name="SUB700"/>
      <w:bookmarkEnd w:id="5"/>
      <w:r w:rsidRPr="00371171">
        <w:rPr>
          <w:rFonts w:ascii="Arial" w:hAnsi="Arial" w:cs="Arial"/>
          <w:sz w:val="24"/>
          <w:szCs w:val="24"/>
        </w:rPr>
        <w:t>7. Маркетинговая цена определяется при соблюдении следующих условий:</w:t>
      </w:r>
    </w:p>
    <w:p w14:paraId="1859FBDE" w14:textId="66FC34FD"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учитываются цены производителя(ей)/поставщика(</w:t>
      </w:r>
      <w:proofErr w:type="spellStart"/>
      <w:r w:rsidRPr="00371171">
        <w:rPr>
          <w:rFonts w:ascii="Arial" w:hAnsi="Arial" w:cs="Arial"/>
          <w:sz w:val="24"/>
          <w:szCs w:val="24"/>
        </w:rPr>
        <w:t>ов</w:t>
      </w:r>
      <w:proofErr w:type="spellEnd"/>
      <w:r w:rsidRPr="00371171">
        <w:rPr>
          <w:rFonts w:ascii="Arial" w:hAnsi="Arial" w:cs="Arial"/>
          <w:sz w:val="24"/>
          <w:szCs w:val="24"/>
        </w:rPr>
        <w:t xml:space="preserve">), предложенные на одинаковых условиях поставки, требуемых </w:t>
      </w:r>
      <w:r w:rsidR="009D1A15" w:rsidRPr="00371171">
        <w:rPr>
          <w:rFonts w:ascii="Arial" w:hAnsi="Arial" w:cs="Arial"/>
          <w:sz w:val="24"/>
          <w:szCs w:val="24"/>
        </w:rPr>
        <w:t>Заказчику</w:t>
      </w:r>
      <w:r w:rsidRPr="00371171">
        <w:rPr>
          <w:rFonts w:ascii="Arial" w:hAnsi="Arial" w:cs="Arial"/>
          <w:sz w:val="24"/>
          <w:szCs w:val="24"/>
        </w:rPr>
        <w:t xml:space="preserve">, в том числе по </w:t>
      </w:r>
      <w:bookmarkStart w:id="6" w:name="sub1001730589"/>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"jl:30863696.0 " </w:instrText>
      </w:r>
      <w:r w:rsidRPr="00371171">
        <w:rPr>
          <w:rFonts w:ascii="Arial" w:hAnsi="Arial" w:cs="Arial"/>
          <w:b/>
          <w:color w:val="auto"/>
          <w:sz w:val="24"/>
          <w:szCs w:val="24"/>
        </w:rPr>
        <w:fldChar w:fldCharType="separate"/>
      </w:r>
      <w:proofErr w:type="spellStart"/>
      <w:r w:rsidRPr="00371171">
        <w:rPr>
          <w:rStyle w:val="a5"/>
          <w:rFonts w:ascii="Arial" w:hAnsi="Arial" w:cs="Arial"/>
          <w:b w:val="0"/>
          <w:color w:val="auto"/>
          <w:sz w:val="24"/>
          <w:szCs w:val="24"/>
          <w:u w:val="none"/>
        </w:rPr>
        <w:t>Инкотермс</w:t>
      </w:r>
      <w:proofErr w:type="spellEnd"/>
      <w:r w:rsidRPr="00371171">
        <w:rPr>
          <w:rStyle w:val="a5"/>
          <w:rFonts w:ascii="Arial" w:hAnsi="Arial" w:cs="Arial"/>
          <w:b w:val="0"/>
          <w:color w:val="auto"/>
          <w:sz w:val="24"/>
          <w:szCs w:val="24"/>
          <w:u w:val="none"/>
        </w:rPr>
        <w:t xml:space="preserve"> 2010</w:t>
      </w:r>
      <w:r w:rsidRPr="00371171">
        <w:rPr>
          <w:rFonts w:ascii="Arial" w:hAnsi="Arial" w:cs="Arial"/>
          <w:b/>
          <w:color w:val="auto"/>
          <w:sz w:val="24"/>
          <w:szCs w:val="24"/>
        </w:rPr>
        <w:fldChar w:fldCharType="end"/>
      </w:r>
      <w:r w:rsidRPr="00371171">
        <w:rPr>
          <w:rFonts w:ascii="Arial" w:hAnsi="Arial" w:cs="Arial"/>
          <w:sz w:val="24"/>
          <w:szCs w:val="24"/>
        </w:rPr>
        <w:t>;</w:t>
      </w:r>
    </w:p>
    <w:p w14:paraId="4F203DE7" w14:textId="4FD1C48B"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lastRenderedPageBreak/>
        <w:t>- при учете цен производителя(ей)/поставщика(</w:t>
      </w:r>
      <w:proofErr w:type="spellStart"/>
      <w:r w:rsidRPr="00371171">
        <w:rPr>
          <w:rFonts w:ascii="Arial" w:hAnsi="Arial" w:cs="Arial"/>
          <w:sz w:val="24"/>
          <w:szCs w:val="24"/>
        </w:rPr>
        <w:t>ов</w:t>
      </w:r>
      <w:proofErr w:type="spellEnd"/>
      <w:r w:rsidRPr="00371171">
        <w:rPr>
          <w:rFonts w:ascii="Arial" w:hAnsi="Arial" w:cs="Arial"/>
          <w:sz w:val="24"/>
          <w:szCs w:val="24"/>
        </w:rPr>
        <w:t xml:space="preserve">), предложенные на иных условиях поставки по </w:t>
      </w:r>
      <w:proofErr w:type="spellStart"/>
      <w:r w:rsidRPr="00371171">
        <w:rPr>
          <w:rFonts w:ascii="Arial" w:hAnsi="Arial" w:cs="Arial"/>
          <w:sz w:val="24"/>
          <w:szCs w:val="24"/>
        </w:rPr>
        <w:t>Инкотермс</w:t>
      </w:r>
      <w:proofErr w:type="spellEnd"/>
      <w:r w:rsidRPr="00371171">
        <w:rPr>
          <w:rFonts w:ascii="Arial" w:hAnsi="Arial" w:cs="Arial"/>
          <w:sz w:val="24"/>
          <w:szCs w:val="24"/>
        </w:rPr>
        <w:t xml:space="preserve"> 2010, условия поставки доводятся расчетным путем до условий, требуемых </w:t>
      </w:r>
      <w:r w:rsidR="007D181B">
        <w:rPr>
          <w:rFonts w:ascii="Arial" w:hAnsi="Arial" w:cs="Arial"/>
          <w:sz w:val="24"/>
          <w:szCs w:val="24"/>
        </w:rPr>
        <w:t>З</w:t>
      </w:r>
      <w:r w:rsidR="009D1A15" w:rsidRPr="00371171">
        <w:rPr>
          <w:rFonts w:ascii="Arial" w:hAnsi="Arial" w:cs="Arial"/>
          <w:sz w:val="24"/>
          <w:szCs w:val="24"/>
        </w:rPr>
        <w:t>аказчику</w:t>
      </w:r>
      <w:r w:rsidRPr="00371171">
        <w:rPr>
          <w:rFonts w:ascii="Arial" w:hAnsi="Arial" w:cs="Arial"/>
          <w:sz w:val="24"/>
          <w:szCs w:val="24"/>
        </w:rPr>
        <w:t>.</w:t>
      </w:r>
    </w:p>
    <w:p w14:paraId="22F3A0FC" w14:textId="77777777" w:rsidR="00A85643" w:rsidRPr="00371171" w:rsidRDefault="00A85643">
      <w:pPr>
        <w:autoSpaceDE w:val="0"/>
        <w:autoSpaceDN w:val="0"/>
        <w:ind w:firstLine="403"/>
        <w:jc w:val="both"/>
        <w:rPr>
          <w:rFonts w:ascii="Arial" w:hAnsi="Arial" w:cs="Arial"/>
          <w:sz w:val="24"/>
          <w:szCs w:val="24"/>
        </w:rPr>
      </w:pPr>
      <w:bookmarkStart w:id="7" w:name="SUB800"/>
      <w:bookmarkEnd w:id="7"/>
      <w:r w:rsidRPr="00371171">
        <w:rPr>
          <w:rFonts w:ascii="Arial" w:hAnsi="Arial" w:cs="Arial"/>
          <w:sz w:val="24"/>
          <w:szCs w:val="24"/>
        </w:rPr>
        <w:t>8. При исключительном импорте товаров:</w:t>
      </w:r>
    </w:p>
    <w:p w14:paraId="7773A3C2" w14:textId="3CA8AE2F"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1) маркетинговая цена определя</w:t>
      </w:r>
      <w:r w:rsidR="007D1383" w:rsidRPr="00371171">
        <w:rPr>
          <w:rFonts w:ascii="Arial" w:hAnsi="Arial" w:cs="Arial"/>
          <w:sz w:val="24"/>
          <w:szCs w:val="24"/>
        </w:rPr>
        <w:t>ется уровнем</w:t>
      </w:r>
      <w:r w:rsidRPr="00371171">
        <w:rPr>
          <w:rFonts w:ascii="Arial" w:hAnsi="Arial" w:cs="Arial"/>
          <w:sz w:val="24"/>
          <w:szCs w:val="24"/>
        </w:rPr>
        <w:t xml:space="preserve"> средней арифметической цены производителя(ей) и поставщика (</w:t>
      </w:r>
      <w:proofErr w:type="spellStart"/>
      <w:r w:rsidRPr="00371171">
        <w:rPr>
          <w:rFonts w:ascii="Arial" w:hAnsi="Arial" w:cs="Arial"/>
          <w:sz w:val="24"/>
          <w:szCs w:val="24"/>
        </w:rPr>
        <w:t>ов</w:t>
      </w:r>
      <w:proofErr w:type="spellEnd"/>
      <w:r w:rsidRPr="00371171">
        <w:rPr>
          <w:rFonts w:ascii="Arial" w:hAnsi="Arial" w:cs="Arial"/>
          <w:sz w:val="24"/>
          <w:szCs w:val="24"/>
        </w:rPr>
        <w:t>).</w:t>
      </w:r>
    </w:p>
    <w:p w14:paraId="2A5E3CDE"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7C51DFFF"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6C0B212F"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0205097B" w14:textId="4D508F8D"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w:t>
      </w:r>
      <w:r w:rsidR="007D181B">
        <w:rPr>
          <w:rFonts w:ascii="Arial" w:hAnsi="Arial" w:cs="Arial"/>
          <w:sz w:val="24"/>
          <w:szCs w:val="24"/>
        </w:rPr>
        <w:t>З</w:t>
      </w:r>
      <w:r w:rsidR="009D1A15" w:rsidRPr="00371171">
        <w:rPr>
          <w:rFonts w:ascii="Arial" w:hAnsi="Arial" w:cs="Arial"/>
          <w:sz w:val="24"/>
          <w:szCs w:val="24"/>
        </w:rPr>
        <w:t>аказчику</w:t>
      </w:r>
      <w:r w:rsidRPr="00371171">
        <w:rPr>
          <w:rFonts w:ascii="Arial" w:hAnsi="Arial" w:cs="Arial"/>
          <w:sz w:val="24"/>
          <w:szCs w:val="24"/>
        </w:rPr>
        <w:t>.</w:t>
      </w:r>
    </w:p>
    <w:p w14:paraId="16495B79" w14:textId="392DF78B" w:rsidR="00A85643" w:rsidRPr="00371171" w:rsidRDefault="009D1A15">
      <w:pPr>
        <w:autoSpaceDE w:val="0"/>
        <w:autoSpaceDN w:val="0"/>
        <w:ind w:firstLine="403"/>
        <w:jc w:val="both"/>
        <w:rPr>
          <w:rFonts w:ascii="Arial" w:hAnsi="Arial" w:cs="Arial"/>
          <w:sz w:val="24"/>
          <w:szCs w:val="24"/>
        </w:rPr>
      </w:pPr>
      <w:r w:rsidRPr="00371171">
        <w:rPr>
          <w:rFonts w:ascii="Arial" w:hAnsi="Arial" w:cs="Arial"/>
          <w:sz w:val="24"/>
          <w:szCs w:val="24"/>
        </w:rPr>
        <w:t>Заказчик</w:t>
      </w:r>
      <w:r w:rsidR="00A85643" w:rsidRPr="00371171">
        <w:rPr>
          <w:rFonts w:ascii="Arial" w:hAnsi="Arial" w:cs="Arial"/>
          <w:sz w:val="24"/>
          <w:szCs w:val="24"/>
        </w:rPr>
        <w:t xml:space="preserve"> может на свое усмотрение принять в качестве маркетинговой цены наименьш</w:t>
      </w:r>
      <w:r w:rsidR="00B03F7F" w:rsidRPr="00371171">
        <w:rPr>
          <w:rFonts w:ascii="Arial" w:hAnsi="Arial" w:cs="Arial"/>
          <w:sz w:val="24"/>
          <w:szCs w:val="24"/>
        </w:rPr>
        <w:t>ую</w:t>
      </w:r>
      <w:r w:rsidR="00A85643" w:rsidRPr="00371171">
        <w:rPr>
          <w:rFonts w:ascii="Arial" w:hAnsi="Arial" w:cs="Arial"/>
          <w:sz w:val="24"/>
          <w:szCs w:val="24"/>
        </w:rPr>
        <w:t xml:space="preserve"> из предложенных цен, досчитанн</w:t>
      </w:r>
      <w:r w:rsidR="00B03F7F" w:rsidRPr="00371171">
        <w:rPr>
          <w:rFonts w:ascii="Arial" w:hAnsi="Arial" w:cs="Arial"/>
          <w:sz w:val="24"/>
          <w:szCs w:val="24"/>
        </w:rPr>
        <w:t>ую</w:t>
      </w:r>
      <w:r w:rsidR="00A85643" w:rsidRPr="00371171">
        <w:rPr>
          <w:rFonts w:ascii="Arial" w:hAnsi="Arial" w:cs="Arial"/>
          <w:sz w:val="24"/>
          <w:szCs w:val="24"/>
        </w:rPr>
        <w:t xml:space="preserve"> до условий поставки по </w:t>
      </w:r>
      <w:proofErr w:type="spellStart"/>
      <w:r w:rsidR="00A85643" w:rsidRPr="00371171">
        <w:rPr>
          <w:rFonts w:ascii="Arial" w:hAnsi="Arial" w:cs="Arial"/>
          <w:sz w:val="24"/>
          <w:szCs w:val="24"/>
        </w:rPr>
        <w:t>Инкотермс</w:t>
      </w:r>
      <w:proofErr w:type="spellEnd"/>
      <w:r w:rsidR="00A85643" w:rsidRPr="00371171">
        <w:rPr>
          <w:rFonts w:ascii="Arial" w:hAnsi="Arial" w:cs="Arial"/>
          <w:sz w:val="24"/>
          <w:szCs w:val="24"/>
        </w:rPr>
        <w:t xml:space="preserve"> 2010, необходимых </w:t>
      </w:r>
      <w:r w:rsidRPr="00371171">
        <w:rPr>
          <w:rFonts w:ascii="Arial" w:hAnsi="Arial" w:cs="Arial"/>
          <w:sz w:val="24"/>
          <w:szCs w:val="24"/>
        </w:rPr>
        <w:t>заказчику</w:t>
      </w:r>
      <w:r w:rsidR="00A85643" w:rsidRPr="00371171">
        <w:rPr>
          <w:rFonts w:ascii="Arial" w:hAnsi="Arial" w:cs="Arial"/>
          <w:sz w:val="24"/>
          <w:szCs w:val="24"/>
        </w:rPr>
        <w:t>.</w:t>
      </w:r>
    </w:p>
    <w:p w14:paraId="1746F5BF" w14:textId="1D6E9FA4"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w:t>
      </w:r>
      <w:r w:rsidR="00B03F7F" w:rsidRPr="00371171">
        <w:rPr>
          <w:rFonts w:ascii="Arial" w:hAnsi="Arial" w:cs="Arial"/>
          <w:sz w:val="24"/>
          <w:szCs w:val="24"/>
        </w:rPr>
        <w:t>ному курсу валют Национального Б</w:t>
      </w:r>
      <w:r w:rsidRPr="00371171">
        <w:rPr>
          <w:rFonts w:ascii="Arial" w:hAnsi="Arial" w:cs="Arial"/>
          <w:sz w:val="24"/>
          <w:szCs w:val="24"/>
        </w:rPr>
        <w:t>анка Республики Казахстан на дату определения маркетинговой цены или официальному прогнозному среднегодовому курсу</w:t>
      </w:r>
      <w:r w:rsidR="00B03F7F" w:rsidRPr="00371171">
        <w:rPr>
          <w:rFonts w:ascii="Arial" w:hAnsi="Arial" w:cs="Arial"/>
          <w:sz w:val="24"/>
          <w:szCs w:val="24"/>
        </w:rPr>
        <w:t xml:space="preserve"> </w:t>
      </w:r>
      <w:r w:rsidRPr="00371171">
        <w:rPr>
          <w:rFonts w:ascii="Arial" w:hAnsi="Arial" w:cs="Arial"/>
          <w:sz w:val="24"/>
          <w:szCs w:val="24"/>
        </w:rPr>
        <w:t>валют.</w:t>
      </w:r>
    </w:p>
    <w:p w14:paraId="184E6121" w14:textId="06511A74" w:rsidR="00A85643" w:rsidRPr="00371171" w:rsidRDefault="00A85643">
      <w:pPr>
        <w:autoSpaceDE w:val="0"/>
        <w:autoSpaceDN w:val="0"/>
        <w:ind w:firstLine="403"/>
        <w:jc w:val="both"/>
        <w:rPr>
          <w:rFonts w:ascii="Arial" w:hAnsi="Arial" w:cs="Arial"/>
          <w:sz w:val="24"/>
          <w:szCs w:val="24"/>
        </w:rPr>
      </w:pPr>
      <w:bookmarkStart w:id="8" w:name="SUB900"/>
      <w:bookmarkEnd w:id="8"/>
      <w:r w:rsidRPr="00371171">
        <w:rPr>
          <w:rFonts w:ascii="Arial" w:hAnsi="Arial" w:cs="Arial"/>
          <w:sz w:val="24"/>
          <w:szCs w:val="24"/>
        </w:rPr>
        <w:t>9. 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 (</w:t>
      </w:r>
      <w:proofErr w:type="spellStart"/>
      <w:r w:rsidRPr="00371171">
        <w:rPr>
          <w:rFonts w:ascii="Arial" w:hAnsi="Arial" w:cs="Arial"/>
          <w:sz w:val="24"/>
          <w:szCs w:val="24"/>
        </w:rPr>
        <w:t>ов</w:t>
      </w:r>
      <w:proofErr w:type="spellEnd"/>
      <w:r w:rsidRPr="00371171">
        <w:rPr>
          <w:rFonts w:ascii="Arial" w:hAnsi="Arial" w:cs="Arial"/>
          <w:sz w:val="24"/>
          <w:szCs w:val="24"/>
        </w:rPr>
        <w:t>). При этом, при определении маркетинговой цены принимается равное количество цен производителей и поставщиков.</w:t>
      </w:r>
    </w:p>
    <w:p w14:paraId="11F0E012" w14:textId="337E71CE"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При условии производства товаров</w:t>
      </w:r>
      <w:r w:rsidR="00EB48EA" w:rsidRPr="00371171">
        <w:rPr>
          <w:rFonts w:ascii="Arial" w:hAnsi="Arial" w:cs="Arial"/>
          <w:sz w:val="24"/>
          <w:szCs w:val="24"/>
        </w:rPr>
        <w:t>,</w:t>
      </w:r>
      <w:r w:rsidRPr="00371171">
        <w:rPr>
          <w:rFonts w:ascii="Arial" w:hAnsi="Arial" w:cs="Arial"/>
          <w:sz w:val="24"/>
          <w:szCs w:val="24"/>
        </w:rPr>
        <w:t xml:space="preserve"> необходимых </w:t>
      </w:r>
      <w:r w:rsidR="009D1A15" w:rsidRPr="00371171">
        <w:rPr>
          <w:rFonts w:ascii="Arial" w:hAnsi="Arial" w:cs="Arial"/>
          <w:sz w:val="24"/>
          <w:szCs w:val="24"/>
        </w:rPr>
        <w:t>заказчику</w:t>
      </w:r>
      <w:r w:rsidR="00EB48EA" w:rsidRPr="00371171">
        <w:rPr>
          <w:rFonts w:ascii="Arial" w:hAnsi="Arial" w:cs="Arial"/>
          <w:sz w:val="24"/>
          <w:szCs w:val="24"/>
        </w:rPr>
        <w:t>,</w:t>
      </w:r>
      <w:r w:rsidRPr="00371171">
        <w:rPr>
          <w:rFonts w:ascii="Arial" w:hAnsi="Arial" w:cs="Arial"/>
          <w:sz w:val="24"/>
          <w:szCs w:val="24"/>
        </w:rPr>
        <w:t xml:space="preserve"> на территории Республики Казахстан тремя и более отечественными товаропроизводителями маркетинговая цена определяется уровнем средней арифметической цены не менее трех </w:t>
      </w:r>
      <w:r w:rsidR="00C84F90" w:rsidRPr="00371171">
        <w:rPr>
          <w:rFonts w:ascii="Arial" w:hAnsi="Arial" w:cs="Arial"/>
          <w:sz w:val="24"/>
          <w:szCs w:val="24"/>
        </w:rPr>
        <w:t>отеч</w:t>
      </w:r>
      <w:r w:rsidRPr="00371171">
        <w:rPr>
          <w:rFonts w:ascii="Arial" w:hAnsi="Arial" w:cs="Arial"/>
          <w:sz w:val="24"/>
          <w:szCs w:val="24"/>
        </w:rPr>
        <w:t>ественных товаропроизводителей.</w:t>
      </w:r>
    </w:p>
    <w:p w14:paraId="7C80E9DD" w14:textId="3852143E" w:rsidR="00020BE1" w:rsidRPr="00371171" w:rsidRDefault="00020BE1">
      <w:pPr>
        <w:autoSpaceDE w:val="0"/>
        <w:autoSpaceDN w:val="0"/>
        <w:ind w:firstLine="403"/>
        <w:jc w:val="both"/>
        <w:rPr>
          <w:rFonts w:ascii="Arial" w:hAnsi="Arial" w:cs="Arial"/>
          <w:sz w:val="24"/>
          <w:szCs w:val="24"/>
        </w:rPr>
      </w:pPr>
      <w:r w:rsidRPr="00371171">
        <w:rPr>
          <w:rFonts w:ascii="Arial" w:hAnsi="Arial" w:cs="Arial"/>
          <w:sz w:val="24"/>
          <w:szCs w:val="24"/>
        </w:rPr>
        <w:t xml:space="preserve">Заказчик может на свое усмотрение принять в качестве маркетинговой цены наименьшую из предложенных цен тремя и более отечественными товаропроизводителями, досчитанную до условий поставки по </w:t>
      </w:r>
      <w:proofErr w:type="spellStart"/>
      <w:r w:rsidRPr="00371171">
        <w:rPr>
          <w:rFonts w:ascii="Arial" w:hAnsi="Arial" w:cs="Arial"/>
          <w:sz w:val="24"/>
          <w:szCs w:val="24"/>
        </w:rPr>
        <w:t>Инкотермс</w:t>
      </w:r>
      <w:proofErr w:type="spellEnd"/>
      <w:r w:rsidRPr="00371171">
        <w:rPr>
          <w:rFonts w:ascii="Arial" w:hAnsi="Arial" w:cs="Arial"/>
          <w:sz w:val="24"/>
          <w:szCs w:val="24"/>
        </w:rPr>
        <w:t xml:space="preserve"> 2010, необходимых заказчику.</w:t>
      </w:r>
    </w:p>
    <w:p w14:paraId="60D0C50A" w14:textId="14E0AB4E" w:rsidR="00A85643" w:rsidRPr="00371171" w:rsidRDefault="00A85643">
      <w:pPr>
        <w:autoSpaceDE w:val="0"/>
        <w:autoSpaceDN w:val="0"/>
        <w:ind w:firstLine="403"/>
        <w:jc w:val="both"/>
        <w:rPr>
          <w:rFonts w:ascii="Arial" w:hAnsi="Arial" w:cs="Arial"/>
          <w:sz w:val="24"/>
          <w:szCs w:val="24"/>
        </w:rPr>
      </w:pPr>
      <w:bookmarkStart w:id="9" w:name="SUB1000"/>
      <w:bookmarkEnd w:id="9"/>
      <w:r w:rsidRPr="00371171">
        <w:rPr>
          <w:rFonts w:ascii="Arial" w:hAnsi="Arial" w:cs="Arial"/>
          <w:sz w:val="24"/>
          <w:szCs w:val="24"/>
        </w:rPr>
        <w:t xml:space="preserve">10. 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4423FACE"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w:t>
      </w:r>
      <w:r w:rsidR="00F12188" w:rsidRPr="00371171">
        <w:rPr>
          <w:rFonts w:ascii="Arial" w:hAnsi="Arial" w:cs="Arial"/>
          <w:sz w:val="24"/>
          <w:szCs w:val="24"/>
        </w:rPr>
        <w:t>у</w:t>
      </w:r>
      <w:r w:rsidRPr="00371171">
        <w:rPr>
          <w:rFonts w:ascii="Arial" w:hAnsi="Arial" w:cs="Arial"/>
          <w:sz w:val="24"/>
          <w:szCs w:val="24"/>
        </w:rPr>
        <w:t>полномоченным государственным органом).</w:t>
      </w:r>
    </w:p>
    <w:p w14:paraId="33599970" w14:textId="59A8F89B" w:rsidR="00A85643" w:rsidRPr="00371171" w:rsidRDefault="00A85643">
      <w:pPr>
        <w:autoSpaceDE w:val="0"/>
        <w:autoSpaceDN w:val="0"/>
        <w:ind w:firstLine="403"/>
        <w:jc w:val="both"/>
        <w:rPr>
          <w:rFonts w:ascii="Arial" w:hAnsi="Arial" w:cs="Arial"/>
          <w:sz w:val="24"/>
          <w:szCs w:val="24"/>
        </w:rPr>
      </w:pPr>
      <w:bookmarkStart w:id="10" w:name="SUB1100"/>
      <w:bookmarkEnd w:id="10"/>
      <w:r w:rsidRPr="00371171">
        <w:rPr>
          <w:rFonts w:ascii="Arial" w:hAnsi="Arial" w:cs="Arial"/>
          <w:sz w:val="24"/>
          <w:szCs w:val="24"/>
        </w:rPr>
        <w:lastRenderedPageBreak/>
        <w:t xml:space="preserve">11. </w:t>
      </w:r>
      <w:r w:rsidR="00695449" w:rsidRPr="00371171">
        <w:rPr>
          <w:rFonts w:ascii="Arial" w:hAnsi="Arial"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0F60270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если предполагается осуществление закупки товара полностью идентичного закупленному в предыдущем году;</w:t>
      </w:r>
    </w:p>
    <w:p w14:paraId="76C6A42A"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3D94D0ED"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По методу индексации маркетинговая цена определяется по следующей формуле:</w:t>
      </w:r>
    </w:p>
    <w:p w14:paraId="111FDCB5" w14:textId="42562A0D" w:rsidR="00A85643" w:rsidRPr="00371171" w:rsidRDefault="00081F02">
      <w:pPr>
        <w:autoSpaceDE w:val="0"/>
        <w:autoSpaceDN w:val="0"/>
        <w:ind w:firstLine="403"/>
        <w:jc w:val="both"/>
        <w:rPr>
          <w:rFonts w:ascii="Arial" w:hAnsi="Arial" w:cs="Arial"/>
          <w:sz w:val="24"/>
          <w:szCs w:val="24"/>
        </w:rPr>
      </w:pPr>
      <w:proofErr w:type="spellStart"/>
      <w:r w:rsidRPr="00371171">
        <w:rPr>
          <w:rFonts w:ascii="Arial" w:hAnsi="Arial" w:cs="Arial"/>
          <w:sz w:val="24"/>
          <w:szCs w:val="24"/>
        </w:rPr>
        <w:t>МЦn</w:t>
      </w:r>
      <w:proofErr w:type="spellEnd"/>
      <w:r w:rsidRPr="00371171">
        <w:rPr>
          <w:rFonts w:ascii="Arial" w:hAnsi="Arial" w:cs="Arial"/>
          <w:sz w:val="24"/>
          <w:szCs w:val="24"/>
        </w:rPr>
        <w:t xml:space="preserve"> = МЦ0 × </w:t>
      </w:r>
      <w:r w:rsidRPr="00371171">
        <w:rPr>
          <w:rFonts w:ascii="Arial" w:hAnsi="Arial" w:cs="Arial"/>
          <w:sz w:val="24"/>
          <w:szCs w:val="24"/>
          <w:lang w:val="en-US"/>
        </w:rPr>
        <w:t>I</w:t>
      </w:r>
      <w:r w:rsidR="00F65EB2" w:rsidRPr="00371171">
        <w:rPr>
          <w:rFonts w:ascii="Arial" w:hAnsi="Arial" w:cs="Arial"/>
          <w:sz w:val="24"/>
          <w:szCs w:val="24"/>
        </w:rPr>
        <w:t>,</w:t>
      </w:r>
    </w:p>
    <w:p w14:paraId="0E62BF9C"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 xml:space="preserve">где </w:t>
      </w:r>
      <w:proofErr w:type="spellStart"/>
      <w:r w:rsidRPr="00371171">
        <w:rPr>
          <w:rFonts w:ascii="Arial" w:hAnsi="Arial" w:cs="Arial"/>
          <w:sz w:val="24"/>
          <w:szCs w:val="24"/>
        </w:rPr>
        <w:t>МЦn</w:t>
      </w:r>
      <w:proofErr w:type="spellEnd"/>
      <w:r w:rsidRPr="00371171">
        <w:rPr>
          <w:rFonts w:ascii="Arial" w:hAnsi="Arial" w:cs="Arial"/>
          <w:sz w:val="24"/>
          <w:szCs w:val="24"/>
        </w:rPr>
        <w:t xml:space="preserve"> - маркетинговая цена планируемого периода за единицу измерения;</w:t>
      </w:r>
    </w:p>
    <w:p w14:paraId="7D5D6B75" w14:textId="77777777"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3F052A8" w14:textId="19D4B73C" w:rsidR="00A85643" w:rsidRPr="00371171" w:rsidRDefault="00081F02">
      <w:pPr>
        <w:autoSpaceDE w:val="0"/>
        <w:autoSpaceDN w:val="0"/>
        <w:ind w:firstLine="403"/>
        <w:jc w:val="both"/>
        <w:rPr>
          <w:rFonts w:ascii="Arial" w:hAnsi="Arial" w:cs="Arial"/>
          <w:sz w:val="24"/>
          <w:szCs w:val="24"/>
        </w:rPr>
      </w:pPr>
      <w:r w:rsidRPr="00371171">
        <w:rPr>
          <w:rFonts w:ascii="Arial" w:hAnsi="Arial" w:cs="Arial"/>
          <w:sz w:val="24"/>
          <w:szCs w:val="24"/>
        </w:rPr>
        <w:t>I</w:t>
      </w:r>
      <w:r w:rsidR="00A85643" w:rsidRPr="00371171">
        <w:rPr>
          <w:rFonts w:ascii="Arial" w:hAnsi="Arial" w:cs="Arial"/>
          <w:sz w:val="24"/>
          <w:szCs w:val="24"/>
        </w:rPr>
        <w:t xml:space="preserve"> - прогнозируемый годовой темп инфляции.</w:t>
      </w:r>
    </w:p>
    <w:p w14:paraId="359FA0EB" w14:textId="7E980318" w:rsidR="00A85643" w:rsidRPr="00371171" w:rsidRDefault="009D1A15">
      <w:pPr>
        <w:autoSpaceDE w:val="0"/>
        <w:autoSpaceDN w:val="0"/>
        <w:ind w:firstLine="403"/>
        <w:jc w:val="both"/>
        <w:rPr>
          <w:rFonts w:ascii="Arial" w:hAnsi="Arial" w:cs="Arial"/>
          <w:sz w:val="24"/>
          <w:szCs w:val="24"/>
        </w:rPr>
      </w:pPr>
      <w:r w:rsidRPr="00371171">
        <w:rPr>
          <w:rFonts w:ascii="Arial" w:hAnsi="Arial" w:cs="Arial"/>
          <w:sz w:val="24"/>
          <w:szCs w:val="24"/>
        </w:rPr>
        <w:t>Заказчик</w:t>
      </w:r>
      <w:r w:rsidR="00A85643" w:rsidRPr="00371171">
        <w:rPr>
          <w:rFonts w:ascii="Arial" w:hAnsi="Arial" w:cs="Arial"/>
          <w:sz w:val="24"/>
          <w:szCs w:val="24"/>
        </w:rPr>
        <w:t xml:space="preserve">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среднеарифметической цены закупки).</w:t>
      </w:r>
    </w:p>
    <w:p w14:paraId="47ED1F74" w14:textId="7DD48745" w:rsidR="00A85643" w:rsidRPr="00371171" w:rsidRDefault="00A85643">
      <w:pPr>
        <w:autoSpaceDE w:val="0"/>
        <w:autoSpaceDN w:val="0"/>
        <w:ind w:firstLine="403"/>
        <w:jc w:val="both"/>
        <w:rPr>
          <w:rFonts w:ascii="Arial" w:hAnsi="Arial" w:cs="Arial"/>
          <w:sz w:val="24"/>
          <w:szCs w:val="24"/>
        </w:rPr>
      </w:pPr>
      <w:r w:rsidRPr="00371171">
        <w:rPr>
          <w:rFonts w:ascii="Arial" w:hAnsi="Arial" w:cs="Arial"/>
          <w:sz w:val="24"/>
          <w:szCs w:val="24"/>
        </w:rPr>
        <w:t>В соответствующем заключении излагаются соответствующие доводы</w:t>
      </w:r>
      <w:r w:rsidR="004B79BB" w:rsidRPr="00371171">
        <w:rPr>
          <w:rFonts w:ascii="Arial" w:hAnsi="Arial" w:cs="Arial"/>
          <w:sz w:val="24"/>
          <w:szCs w:val="24"/>
        </w:rPr>
        <w:t>,</w:t>
      </w:r>
      <w:r w:rsidRPr="00371171">
        <w:rPr>
          <w:rFonts w:ascii="Arial" w:hAnsi="Arial" w:cs="Arial"/>
          <w:sz w:val="24"/>
          <w:szCs w:val="24"/>
        </w:rPr>
        <w:t xml:space="preserve">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w:t>
      </w:r>
      <w:bookmarkStart w:id="11" w:name="sub1002588673"/>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"jl:31253120.800 " </w:instrText>
      </w:r>
      <w:r w:rsidRPr="00371171">
        <w:rPr>
          <w:rFonts w:ascii="Arial" w:hAnsi="Arial" w:cs="Arial"/>
          <w:b/>
          <w:color w:val="auto"/>
          <w:sz w:val="24"/>
          <w:szCs w:val="24"/>
        </w:rPr>
        <w:fldChar w:fldCharType="separate"/>
      </w:r>
      <w:r w:rsidRPr="00371171">
        <w:rPr>
          <w:rStyle w:val="a5"/>
          <w:rFonts w:ascii="Arial" w:hAnsi="Arial" w:cs="Arial"/>
          <w:b w:val="0"/>
          <w:color w:val="auto"/>
          <w:sz w:val="24"/>
          <w:szCs w:val="24"/>
          <w:u w:val="none"/>
        </w:rPr>
        <w:t>пунктах 8</w:t>
      </w:r>
      <w:r w:rsidRPr="00371171">
        <w:rPr>
          <w:rFonts w:ascii="Arial" w:hAnsi="Arial" w:cs="Arial"/>
          <w:b/>
          <w:color w:val="auto"/>
          <w:sz w:val="24"/>
          <w:szCs w:val="24"/>
        </w:rPr>
        <w:fldChar w:fldCharType="end"/>
      </w:r>
      <w:bookmarkEnd w:id="11"/>
      <w:r w:rsidRPr="00371171">
        <w:rPr>
          <w:rFonts w:ascii="Arial" w:hAnsi="Arial" w:cs="Arial"/>
          <w:sz w:val="24"/>
          <w:szCs w:val="24"/>
        </w:rPr>
        <w:t xml:space="preserve"> или </w:t>
      </w:r>
      <w:bookmarkStart w:id="12" w:name="sub1002588674"/>
      <w:r w:rsidRPr="00371171">
        <w:rPr>
          <w:rFonts w:ascii="Arial" w:hAnsi="Arial" w:cs="Arial"/>
          <w:b/>
          <w:color w:val="auto"/>
          <w:sz w:val="24"/>
          <w:szCs w:val="24"/>
        </w:rPr>
        <w:fldChar w:fldCharType="begin"/>
      </w:r>
      <w:r w:rsidRPr="00371171">
        <w:rPr>
          <w:rFonts w:ascii="Arial" w:hAnsi="Arial" w:cs="Arial"/>
          <w:b/>
          <w:color w:val="auto"/>
          <w:sz w:val="24"/>
          <w:szCs w:val="24"/>
        </w:rPr>
        <w:instrText xml:space="preserve"> HYPERLINK "jl:31253120.900 " </w:instrText>
      </w:r>
      <w:r w:rsidRPr="00371171">
        <w:rPr>
          <w:rFonts w:ascii="Arial" w:hAnsi="Arial" w:cs="Arial"/>
          <w:b/>
          <w:color w:val="auto"/>
          <w:sz w:val="24"/>
          <w:szCs w:val="24"/>
        </w:rPr>
        <w:fldChar w:fldCharType="separate"/>
      </w:r>
      <w:r w:rsidRPr="00371171">
        <w:rPr>
          <w:rStyle w:val="a5"/>
          <w:rFonts w:ascii="Arial" w:hAnsi="Arial" w:cs="Arial"/>
          <w:b w:val="0"/>
          <w:color w:val="auto"/>
          <w:sz w:val="24"/>
          <w:szCs w:val="24"/>
          <w:u w:val="none"/>
        </w:rPr>
        <w:t>9</w:t>
      </w:r>
      <w:r w:rsidRPr="00371171">
        <w:rPr>
          <w:rFonts w:ascii="Arial" w:hAnsi="Arial" w:cs="Arial"/>
          <w:b/>
          <w:color w:val="auto"/>
          <w:sz w:val="24"/>
          <w:szCs w:val="24"/>
        </w:rPr>
        <w:fldChar w:fldCharType="end"/>
      </w:r>
      <w:bookmarkEnd w:id="12"/>
      <w:r w:rsidRPr="00371171">
        <w:rPr>
          <w:rFonts w:ascii="Arial" w:hAnsi="Arial" w:cs="Arial"/>
          <w:sz w:val="24"/>
          <w:szCs w:val="24"/>
        </w:rPr>
        <w:t xml:space="preserve"> </w:t>
      </w:r>
      <w:r w:rsidR="004B79BB" w:rsidRPr="00371171">
        <w:rPr>
          <w:rFonts w:ascii="Arial" w:hAnsi="Arial" w:cs="Arial"/>
          <w:sz w:val="24"/>
          <w:szCs w:val="24"/>
        </w:rPr>
        <w:t xml:space="preserve">настоящих </w:t>
      </w:r>
      <w:r w:rsidRPr="00371171">
        <w:rPr>
          <w:rFonts w:ascii="Arial" w:hAnsi="Arial" w:cs="Arial"/>
          <w:sz w:val="24"/>
          <w:szCs w:val="24"/>
        </w:rPr>
        <w:t>Правил.</w:t>
      </w:r>
    </w:p>
    <w:p w14:paraId="6EDC74F0" w14:textId="28BBAFC6" w:rsidR="00A85643" w:rsidRPr="00371171" w:rsidRDefault="00A85643">
      <w:pPr>
        <w:autoSpaceDE w:val="0"/>
        <w:autoSpaceDN w:val="0"/>
        <w:ind w:firstLine="403"/>
        <w:jc w:val="both"/>
        <w:rPr>
          <w:rFonts w:ascii="Arial" w:hAnsi="Arial" w:cs="Arial"/>
          <w:sz w:val="24"/>
          <w:szCs w:val="24"/>
        </w:rPr>
      </w:pPr>
      <w:bookmarkStart w:id="13" w:name="SUB1200"/>
      <w:bookmarkEnd w:id="13"/>
      <w:r w:rsidRPr="00371171">
        <w:rPr>
          <w:rFonts w:ascii="Arial" w:hAnsi="Arial" w:cs="Arial"/>
          <w:sz w:val="24"/>
          <w:szCs w:val="24"/>
        </w:rPr>
        <w:t xml:space="preserve">12. 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w:t>
      </w:r>
      <w:r w:rsidR="009D1A15" w:rsidRPr="00371171">
        <w:rPr>
          <w:rFonts w:ascii="Arial" w:hAnsi="Arial" w:cs="Arial"/>
          <w:sz w:val="24"/>
          <w:szCs w:val="24"/>
        </w:rPr>
        <w:t>заказчику</w:t>
      </w:r>
      <w:r w:rsidRPr="00371171">
        <w:rPr>
          <w:rFonts w:ascii="Arial" w:hAnsi="Arial" w:cs="Arial"/>
          <w:sz w:val="24"/>
          <w:szCs w:val="24"/>
        </w:rPr>
        <w:t>.</w:t>
      </w:r>
    </w:p>
    <w:p w14:paraId="1A7F0630" w14:textId="14AB4502" w:rsidR="00A85643" w:rsidRPr="00371171" w:rsidRDefault="00A85643">
      <w:pPr>
        <w:autoSpaceDE w:val="0"/>
        <w:autoSpaceDN w:val="0"/>
        <w:ind w:firstLine="403"/>
        <w:jc w:val="both"/>
        <w:rPr>
          <w:rFonts w:ascii="Arial" w:hAnsi="Arial" w:cs="Arial"/>
          <w:sz w:val="24"/>
          <w:szCs w:val="24"/>
        </w:rPr>
      </w:pPr>
      <w:bookmarkStart w:id="14" w:name="SUB1300"/>
      <w:bookmarkEnd w:id="14"/>
      <w:r w:rsidRPr="00371171">
        <w:rPr>
          <w:rFonts w:ascii="Arial" w:hAnsi="Arial" w:cs="Arial"/>
          <w:sz w:val="24"/>
          <w:szCs w:val="24"/>
        </w:rPr>
        <w:t>13. 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w:t>
      </w:r>
      <w:r w:rsidR="004B79BB" w:rsidRPr="00371171">
        <w:rPr>
          <w:rFonts w:ascii="Arial" w:hAnsi="Arial" w:cs="Arial"/>
          <w:sz w:val="24"/>
          <w:szCs w:val="24"/>
        </w:rPr>
        <w:t>ах</w:t>
      </w:r>
      <w:r w:rsidRPr="00371171">
        <w:rPr>
          <w:rFonts w:ascii="Arial" w:hAnsi="Arial" w:cs="Arial"/>
          <w:sz w:val="24"/>
          <w:szCs w:val="24"/>
        </w:rPr>
        <w:t xml:space="preserve"> естественных монополий и на регулируемых рынках.</w:t>
      </w:r>
    </w:p>
    <w:p w14:paraId="304AC0EE" w14:textId="3ED84139" w:rsidR="002E1937" w:rsidRPr="00371171" w:rsidRDefault="002E1937" w:rsidP="00467D9D">
      <w:pPr>
        <w:autoSpaceDE w:val="0"/>
        <w:autoSpaceDN w:val="0"/>
        <w:ind w:firstLine="403"/>
        <w:jc w:val="both"/>
        <w:rPr>
          <w:rFonts w:ascii="Arial" w:hAnsi="Arial" w:cs="Arial"/>
          <w:sz w:val="24"/>
          <w:szCs w:val="24"/>
        </w:rPr>
      </w:pPr>
      <w:r w:rsidRPr="00371171">
        <w:rPr>
          <w:rFonts w:ascii="Arial" w:eastAsiaTheme="minorEastAsia" w:hAnsi="Arial"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161D219A" w14:textId="07793F99" w:rsidR="00A85643" w:rsidRPr="00371171" w:rsidRDefault="00A85643" w:rsidP="00467D9D">
      <w:pPr>
        <w:autoSpaceDE w:val="0"/>
        <w:autoSpaceDN w:val="0"/>
        <w:ind w:firstLine="403"/>
        <w:jc w:val="both"/>
        <w:rPr>
          <w:rFonts w:ascii="Arial" w:hAnsi="Arial" w:cs="Arial"/>
          <w:sz w:val="24"/>
          <w:szCs w:val="24"/>
        </w:rPr>
      </w:pPr>
      <w:bookmarkStart w:id="15" w:name="SUB1400"/>
      <w:bookmarkEnd w:id="15"/>
      <w:r w:rsidRPr="00371171">
        <w:rPr>
          <w:rFonts w:ascii="Arial" w:hAnsi="Arial" w:cs="Arial"/>
          <w:sz w:val="24"/>
          <w:szCs w:val="24"/>
        </w:rPr>
        <w:t xml:space="preserve">14. </w:t>
      </w:r>
      <w:r w:rsidR="00CA71EB" w:rsidRPr="00371171">
        <w:rPr>
          <w:rFonts w:ascii="Arial" w:hAnsi="Arial" w:cs="Arial"/>
          <w:sz w:val="24"/>
          <w:szCs w:val="24"/>
        </w:rPr>
        <w:t>Источниками получения маркетинговых цен на товары могут быть собств</w:t>
      </w:r>
      <w:r w:rsidR="00982975">
        <w:rPr>
          <w:rFonts w:ascii="Arial" w:hAnsi="Arial" w:cs="Arial"/>
          <w:sz w:val="24"/>
          <w:szCs w:val="24"/>
        </w:rPr>
        <w:t>енные маркетинговые заключения З</w:t>
      </w:r>
      <w:r w:rsidR="00CA71EB" w:rsidRPr="00371171">
        <w:rPr>
          <w:rFonts w:ascii="Arial" w:hAnsi="Arial" w:cs="Arial"/>
          <w:sz w:val="24"/>
          <w:szCs w:val="24"/>
        </w:rPr>
        <w:t>аказчиков, маркетингов</w:t>
      </w:r>
      <w:r w:rsidR="00982975">
        <w:rPr>
          <w:rFonts w:ascii="Arial" w:hAnsi="Arial" w:cs="Arial"/>
          <w:sz w:val="24"/>
          <w:szCs w:val="24"/>
        </w:rPr>
        <w:t>ые заключения, предоставляемые З</w:t>
      </w:r>
      <w:r w:rsidR="00CA71EB" w:rsidRPr="00371171">
        <w:rPr>
          <w:rFonts w:ascii="Arial" w:hAnsi="Arial" w:cs="Arial"/>
          <w:sz w:val="24"/>
          <w:szCs w:val="24"/>
        </w:rPr>
        <w:t xml:space="preserve">аказчикам независимыми компаниями, ценовые маркетинговые заключения </w:t>
      </w:r>
      <w:r w:rsidR="00586B67">
        <w:rPr>
          <w:rFonts w:ascii="Arial" w:hAnsi="Arial" w:cs="Arial"/>
          <w:sz w:val="24"/>
          <w:szCs w:val="24"/>
          <w:lang w:val="kk-KZ"/>
        </w:rPr>
        <w:t>Оператора Фонда по закупкам</w:t>
      </w:r>
      <w:r w:rsidR="00CA71EB" w:rsidRPr="00371171">
        <w:rPr>
          <w:rFonts w:ascii="Arial" w:hAnsi="Arial" w:cs="Arial"/>
          <w:sz w:val="24"/>
          <w:szCs w:val="24"/>
        </w:rPr>
        <w:t>,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r w:rsidRPr="00371171">
        <w:rPr>
          <w:rFonts w:ascii="Arial" w:hAnsi="Arial" w:cs="Arial"/>
          <w:sz w:val="24"/>
          <w:szCs w:val="24"/>
        </w:rPr>
        <w:t>.</w:t>
      </w:r>
    </w:p>
    <w:p w14:paraId="769ED354" w14:textId="77777777" w:rsidR="00A85643" w:rsidRPr="00371171" w:rsidRDefault="00A85643" w:rsidP="00467D9D">
      <w:pPr>
        <w:autoSpaceDE w:val="0"/>
        <w:autoSpaceDN w:val="0"/>
        <w:ind w:firstLine="403"/>
        <w:jc w:val="center"/>
        <w:rPr>
          <w:rFonts w:ascii="Arial" w:hAnsi="Arial" w:cs="Arial"/>
          <w:sz w:val="24"/>
          <w:szCs w:val="24"/>
        </w:rPr>
      </w:pPr>
      <w:r w:rsidRPr="00371171">
        <w:rPr>
          <w:rFonts w:ascii="Arial" w:hAnsi="Arial" w:cs="Arial"/>
          <w:b/>
          <w:bCs/>
          <w:sz w:val="24"/>
          <w:szCs w:val="24"/>
        </w:rPr>
        <w:t> </w:t>
      </w:r>
    </w:p>
    <w:p w14:paraId="461E3B2C" w14:textId="77777777" w:rsidR="00A85643" w:rsidRPr="00371171" w:rsidRDefault="00A85643" w:rsidP="00467D9D">
      <w:pPr>
        <w:ind w:firstLine="403"/>
        <w:jc w:val="center"/>
        <w:rPr>
          <w:rFonts w:ascii="Arial" w:hAnsi="Arial" w:cs="Arial"/>
          <w:sz w:val="24"/>
          <w:szCs w:val="24"/>
        </w:rPr>
      </w:pPr>
      <w:bookmarkStart w:id="16" w:name="SUB1500"/>
      <w:bookmarkEnd w:id="16"/>
      <w:r w:rsidRPr="00371171">
        <w:rPr>
          <w:rStyle w:val="s1"/>
          <w:rFonts w:ascii="Arial" w:hAnsi="Arial" w:cs="Arial"/>
          <w:sz w:val="24"/>
          <w:szCs w:val="24"/>
        </w:rPr>
        <w:t>3. Порядок применения маркетинговой цены</w:t>
      </w:r>
    </w:p>
    <w:p w14:paraId="10D0D1FE" w14:textId="77777777" w:rsidR="00A85643" w:rsidRPr="00371171" w:rsidRDefault="00A85643" w:rsidP="00467D9D">
      <w:pPr>
        <w:ind w:firstLine="403"/>
        <w:jc w:val="center"/>
        <w:rPr>
          <w:rFonts w:ascii="Arial" w:hAnsi="Arial" w:cs="Arial"/>
          <w:sz w:val="24"/>
          <w:szCs w:val="24"/>
        </w:rPr>
      </w:pPr>
      <w:r w:rsidRPr="00371171">
        <w:rPr>
          <w:rStyle w:val="s1"/>
          <w:rFonts w:ascii="Arial" w:hAnsi="Arial" w:cs="Arial"/>
          <w:sz w:val="24"/>
          <w:szCs w:val="24"/>
        </w:rPr>
        <w:t> </w:t>
      </w:r>
    </w:p>
    <w:p w14:paraId="3614A9EE" w14:textId="23E3E1E4" w:rsidR="00A85643" w:rsidRPr="00371171" w:rsidRDefault="00A85643" w:rsidP="00467D9D">
      <w:pPr>
        <w:ind w:firstLine="403"/>
        <w:jc w:val="both"/>
        <w:rPr>
          <w:rFonts w:ascii="Arial" w:hAnsi="Arial" w:cs="Arial"/>
          <w:sz w:val="24"/>
          <w:szCs w:val="24"/>
        </w:rPr>
      </w:pPr>
      <w:r w:rsidRPr="00371171">
        <w:rPr>
          <w:rStyle w:val="s0"/>
          <w:rFonts w:ascii="Arial" w:hAnsi="Arial" w:cs="Arial"/>
          <w:sz w:val="24"/>
          <w:szCs w:val="24"/>
        </w:rPr>
        <w:lastRenderedPageBreak/>
        <w:t xml:space="preserve">15. </w:t>
      </w:r>
      <w:r w:rsidR="009D1A15" w:rsidRPr="00371171">
        <w:rPr>
          <w:rStyle w:val="s0"/>
          <w:rFonts w:ascii="Arial" w:hAnsi="Arial" w:cs="Arial"/>
          <w:sz w:val="24"/>
          <w:szCs w:val="24"/>
        </w:rPr>
        <w:t xml:space="preserve">Заказчик </w:t>
      </w:r>
      <w:r w:rsidRPr="00371171">
        <w:rPr>
          <w:rStyle w:val="s0"/>
          <w:rFonts w:ascii="Arial" w:hAnsi="Arial" w:cs="Arial"/>
          <w:sz w:val="24"/>
          <w:szCs w:val="24"/>
        </w:rPr>
        <w:t>при составлении/дополнении производственной программы и (или) инвестиционной программы и (или) бюджета и (или) плана развития и/или плана закупок определяет марк</w:t>
      </w:r>
      <w:r w:rsidR="00982975">
        <w:rPr>
          <w:rStyle w:val="s0"/>
          <w:rFonts w:ascii="Arial" w:hAnsi="Arial" w:cs="Arial"/>
          <w:sz w:val="24"/>
          <w:szCs w:val="24"/>
        </w:rPr>
        <w:t>етинговую цену согласно Порядку</w:t>
      </w:r>
      <w:r w:rsidRPr="00371171">
        <w:rPr>
          <w:rStyle w:val="s0"/>
          <w:rFonts w:ascii="Arial" w:hAnsi="Arial" w:cs="Arial"/>
          <w:sz w:val="24"/>
          <w:szCs w:val="24"/>
        </w:rPr>
        <w:t>.</w:t>
      </w:r>
    </w:p>
    <w:p w14:paraId="7EC96F92" w14:textId="56693ABE" w:rsidR="005C7A1B" w:rsidRPr="00371171" w:rsidRDefault="002E1937" w:rsidP="00467D9D">
      <w:pPr>
        <w:ind w:firstLine="403"/>
        <w:jc w:val="both"/>
        <w:rPr>
          <w:rStyle w:val="s0"/>
          <w:rFonts w:ascii="Arial" w:hAnsi="Arial" w:cs="Arial"/>
          <w:sz w:val="24"/>
          <w:szCs w:val="24"/>
        </w:rPr>
      </w:pPr>
      <w:r w:rsidRPr="00371171">
        <w:rPr>
          <w:rFonts w:ascii="Arial" w:hAnsi="Arial" w:cs="Arial"/>
          <w:sz w:val="24"/>
          <w:szCs w:val="24"/>
        </w:rPr>
        <w:t>В случае выявления заказчиком</w:t>
      </w:r>
      <w:r w:rsidRPr="00371171">
        <w:rPr>
          <w:rFonts w:ascii="Arial" w:hAnsi="Arial" w:cs="Arial"/>
          <w:b/>
          <w:sz w:val="24"/>
          <w:szCs w:val="24"/>
        </w:rPr>
        <w:t>/</w:t>
      </w:r>
      <w:r w:rsidR="00982975">
        <w:rPr>
          <w:rFonts w:ascii="Arial" w:hAnsi="Arial" w:cs="Arial"/>
          <w:sz w:val="24"/>
          <w:szCs w:val="24"/>
        </w:rPr>
        <w:t>Оператором Фонда по закупкам</w:t>
      </w:r>
      <w:r w:rsidRPr="00371171">
        <w:rPr>
          <w:rFonts w:ascii="Arial" w:hAnsi="Arial" w:cs="Arial"/>
          <w:sz w:val="24"/>
          <w:szCs w:val="24"/>
        </w:rPr>
        <w:t xml:space="preserve"> при проведении маркетинговых исследований, предшествующих процедуре закупок, изменени</w:t>
      </w:r>
      <w:r w:rsidR="00982975">
        <w:rPr>
          <w:rFonts w:ascii="Arial" w:hAnsi="Arial" w:cs="Arial"/>
          <w:sz w:val="24"/>
          <w:szCs w:val="24"/>
        </w:rPr>
        <w:t>я маркетинговой цены на товар, З</w:t>
      </w:r>
      <w:r w:rsidRPr="00371171">
        <w:rPr>
          <w:rFonts w:ascii="Arial" w:hAnsi="Arial" w:cs="Arial"/>
          <w:sz w:val="24"/>
          <w:szCs w:val="24"/>
        </w:rPr>
        <w:t xml:space="preserve">аказчик вносит соответствующие изменения в план закупок, сформированный на основе производственной программы и/или инвестиционной </w:t>
      </w:r>
      <w:r w:rsidRPr="00371171">
        <w:rPr>
          <w:rFonts w:ascii="Arial" w:hAnsi="Arial"/>
          <w:sz w:val="24"/>
          <w:szCs w:val="24"/>
        </w:rPr>
        <w:t>программы и</w:t>
      </w:r>
      <w:r w:rsidRPr="00371171">
        <w:rPr>
          <w:rFonts w:ascii="Arial" w:hAnsi="Arial" w:cs="Arial"/>
          <w:sz w:val="24"/>
          <w:szCs w:val="24"/>
        </w:rPr>
        <w:t>/</w:t>
      </w:r>
      <w:r w:rsidRPr="00371171">
        <w:rPr>
          <w:rFonts w:ascii="Arial" w:hAnsi="Arial"/>
          <w:sz w:val="24"/>
          <w:szCs w:val="24"/>
        </w:rPr>
        <w:t>или</w:t>
      </w:r>
      <w:r w:rsidRPr="00371171">
        <w:rPr>
          <w:rFonts w:ascii="Arial" w:hAnsi="Arial" w:cs="Arial"/>
          <w:sz w:val="24"/>
          <w:szCs w:val="24"/>
        </w:rPr>
        <w:t xml:space="preserve"> бюджета</w:t>
      </w:r>
      <w:r w:rsidRPr="00371171">
        <w:rPr>
          <w:rFonts w:ascii="Arial" w:hAnsi="Arial"/>
          <w:sz w:val="24"/>
          <w:szCs w:val="24"/>
        </w:rPr>
        <w:t xml:space="preserve"> и</w:t>
      </w:r>
      <w:r w:rsidRPr="00371171">
        <w:rPr>
          <w:rFonts w:ascii="Arial" w:hAnsi="Arial" w:cs="Arial"/>
          <w:sz w:val="24"/>
          <w:szCs w:val="24"/>
        </w:rPr>
        <w:t>/</w:t>
      </w:r>
      <w:r w:rsidRPr="00371171">
        <w:rPr>
          <w:rFonts w:ascii="Arial" w:hAnsi="Arial"/>
          <w:sz w:val="24"/>
          <w:szCs w:val="24"/>
        </w:rPr>
        <w:t>или</w:t>
      </w:r>
      <w:r w:rsidRPr="00371171">
        <w:rPr>
          <w:rFonts w:ascii="Arial" w:hAnsi="Arial" w:cs="Arial"/>
          <w:sz w:val="24"/>
          <w:szCs w:val="24"/>
        </w:rPr>
        <w:t xml:space="preserve"> плана</w:t>
      </w:r>
      <w:r w:rsidRPr="00371171">
        <w:rPr>
          <w:rFonts w:ascii="Arial" w:hAnsi="Arial"/>
          <w:sz w:val="24"/>
          <w:szCs w:val="24"/>
        </w:rPr>
        <w:t xml:space="preserve"> развития и/или </w:t>
      </w:r>
      <w:r w:rsidRPr="00371171">
        <w:rPr>
          <w:rFonts w:ascii="Arial" w:hAnsi="Arial" w:cs="Arial"/>
          <w:sz w:val="24"/>
          <w:szCs w:val="24"/>
        </w:rPr>
        <w:t xml:space="preserve">бизнес-плана. </w:t>
      </w:r>
    </w:p>
    <w:p w14:paraId="10CA2CE7" w14:textId="77777777" w:rsidR="0087780C" w:rsidRPr="00371171" w:rsidRDefault="0087780C" w:rsidP="00C7394E">
      <w:pPr>
        <w:jc w:val="both"/>
        <w:rPr>
          <w:rFonts w:ascii="Arial" w:hAnsi="Arial" w:cs="Arial"/>
          <w:sz w:val="24"/>
          <w:szCs w:val="24"/>
        </w:rPr>
      </w:pPr>
    </w:p>
    <w:p w14:paraId="2C540325" w14:textId="1F6947FF" w:rsidR="00D302C1" w:rsidRPr="00371171" w:rsidRDefault="00B746E5" w:rsidP="004E634A">
      <w:pPr>
        <w:autoSpaceDE w:val="0"/>
        <w:autoSpaceDN w:val="0"/>
        <w:ind w:firstLine="403"/>
        <w:jc w:val="center"/>
        <w:rPr>
          <w:rFonts w:ascii="Arial" w:hAnsi="Arial" w:cs="Arial"/>
          <w:b/>
          <w:sz w:val="24"/>
          <w:szCs w:val="24"/>
          <w:lang w:val="kk-KZ"/>
        </w:rPr>
      </w:pPr>
      <w:r w:rsidRPr="00371171">
        <w:rPr>
          <w:rFonts w:ascii="Arial" w:hAnsi="Arial" w:cs="Arial"/>
          <w:b/>
          <w:sz w:val="24"/>
          <w:szCs w:val="24"/>
        </w:rPr>
        <w:t>4.</w:t>
      </w:r>
      <w:r w:rsidRPr="00371171">
        <w:rPr>
          <w:rFonts w:ascii="Arial" w:hAnsi="Arial" w:cs="Arial"/>
          <w:sz w:val="24"/>
          <w:szCs w:val="24"/>
        </w:rPr>
        <w:t xml:space="preserve"> </w:t>
      </w:r>
      <w:r w:rsidR="00921BB5">
        <w:rPr>
          <w:rFonts w:ascii="Arial" w:hAnsi="Arial" w:cs="Arial"/>
          <w:b/>
          <w:sz w:val="24"/>
          <w:szCs w:val="24"/>
          <w:lang w:val="kk-KZ"/>
        </w:rPr>
        <w:t xml:space="preserve"> </w:t>
      </w:r>
      <w:r w:rsidR="00921BB5">
        <w:rPr>
          <w:rFonts w:ascii="Arial" w:hAnsi="Arial" w:cs="Arial"/>
          <w:b/>
          <w:sz w:val="24"/>
          <w:szCs w:val="24"/>
        </w:rPr>
        <w:t>М</w:t>
      </w:r>
      <w:r w:rsidRPr="00371171">
        <w:rPr>
          <w:rFonts w:ascii="Arial" w:hAnsi="Arial" w:cs="Arial"/>
          <w:b/>
          <w:sz w:val="24"/>
          <w:szCs w:val="24"/>
          <w:lang w:val="kk-KZ"/>
        </w:rPr>
        <w:t xml:space="preserve">ониторинг цен </w:t>
      </w:r>
      <w:r w:rsidR="004F04F4">
        <w:rPr>
          <w:rFonts w:ascii="Arial" w:hAnsi="Arial" w:cs="Arial"/>
          <w:b/>
          <w:sz w:val="24"/>
          <w:szCs w:val="24"/>
          <w:lang w:val="kk-KZ"/>
        </w:rPr>
        <w:t>Опер</w:t>
      </w:r>
      <w:bookmarkStart w:id="17" w:name="_GoBack"/>
      <w:bookmarkEnd w:id="17"/>
      <w:r w:rsidR="004F04F4">
        <w:rPr>
          <w:rFonts w:ascii="Arial" w:hAnsi="Arial" w:cs="Arial"/>
          <w:b/>
          <w:sz w:val="24"/>
          <w:szCs w:val="24"/>
          <w:lang w:val="kk-KZ"/>
        </w:rPr>
        <w:t>атором Фонда по закупкам</w:t>
      </w:r>
    </w:p>
    <w:p w14:paraId="1D82BA49" w14:textId="77777777" w:rsidR="00AF3FFD" w:rsidRPr="00371171" w:rsidRDefault="00AF3FFD" w:rsidP="004E634A">
      <w:pPr>
        <w:autoSpaceDE w:val="0"/>
        <w:autoSpaceDN w:val="0"/>
        <w:ind w:firstLine="403"/>
        <w:jc w:val="center"/>
        <w:rPr>
          <w:rFonts w:ascii="Arial" w:hAnsi="Arial" w:cs="Arial"/>
          <w:sz w:val="24"/>
          <w:szCs w:val="24"/>
        </w:rPr>
      </w:pPr>
    </w:p>
    <w:p w14:paraId="7BAE32E3" w14:textId="64B96342" w:rsidR="00B746E5" w:rsidRPr="00371171" w:rsidRDefault="004F04F4" w:rsidP="00406E3C">
      <w:pPr>
        <w:tabs>
          <w:tab w:val="left" w:pos="993"/>
        </w:tabs>
        <w:autoSpaceDE w:val="0"/>
        <w:autoSpaceDN w:val="0"/>
        <w:ind w:firstLine="425"/>
        <w:contextualSpacing/>
        <w:jc w:val="both"/>
        <w:rPr>
          <w:rFonts w:ascii="Arial" w:hAnsi="Arial" w:cs="Arial"/>
          <w:sz w:val="24"/>
          <w:szCs w:val="24"/>
        </w:rPr>
      </w:pPr>
      <w:bookmarkStart w:id="18" w:name="SUB1600"/>
      <w:bookmarkEnd w:id="18"/>
      <w:r>
        <w:rPr>
          <w:rFonts w:ascii="Arial" w:hAnsi="Arial" w:cs="Arial"/>
          <w:sz w:val="24"/>
          <w:szCs w:val="24"/>
        </w:rPr>
        <w:t>16</w:t>
      </w:r>
      <w:r w:rsidR="00B746E5" w:rsidRPr="00371171">
        <w:rPr>
          <w:rFonts w:ascii="Arial" w:hAnsi="Arial" w:cs="Arial"/>
          <w:sz w:val="24"/>
          <w:szCs w:val="24"/>
        </w:rPr>
        <w:t xml:space="preserve">. </w:t>
      </w:r>
      <w:r>
        <w:rPr>
          <w:rFonts w:ascii="Arial" w:hAnsi="Arial" w:cs="Arial"/>
          <w:sz w:val="24"/>
          <w:szCs w:val="24"/>
        </w:rPr>
        <w:t>Оператор Фонда по закупкам</w:t>
      </w:r>
      <w:r w:rsidR="00921BB5">
        <w:rPr>
          <w:rFonts w:ascii="Arial" w:hAnsi="Arial" w:cs="Arial"/>
          <w:sz w:val="24"/>
          <w:szCs w:val="24"/>
        </w:rPr>
        <w:t xml:space="preserve"> осуществляет </w:t>
      </w:r>
      <w:r w:rsidR="00B746E5" w:rsidRPr="00371171">
        <w:rPr>
          <w:rFonts w:ascii="Arial" w:hAnsi="Arial" w:cs="Arial"/>
          <w:sz w:val="24"/>
          <w:szCs w:val="24"/>
        </w:rPr>
        <w:t xml:space="preserve">мониторинг маркетинговых цен по планируемым закупкам товара способом открытого тендера, стоимость которого по лоту составляет или превышает 150 </w:t>
      </w:r>
      <w:proofErr w:type="spellStart"/>
      <w:r w:rsidR="00B746E5" w:rsidRPr="00371171">
        <w:rPr>
          <w:rFonts w:ascii="Arial" w:hAnsi="Arial" w:cs="Arial"/>
          <w:sz w:val="24"/>
          <w:szCs w:val="24"/>
        </w:rPr>
        <w:t>млн.тенге</w:t>
      </w:r>
      <w:proofErr w:type="spellEnd"/>
      <w:r w:rsidR="00B746E5" w:rsidRPr="00371171">
        <w:rPr>
          <w:rFonts w:ascii="Arial" w:hAnsi="Arial" w:cs="Arial"/>
          <w:sz w:val="24"/>
          <w:szCs w:val="24"/>
        </w:rPr>
        <w:t xml:space="preserve"> без НДС, за исключением:</w:t>
      </w:r>
    </w:p>
    <w:p w14:paraId="543A883E" w14:textId="3F1F0409" w:rsidR="00CE0358"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 </w:t>
      </w:r>
      <w:r w:rsidRPr="00BD1829">
        <w:rPr>
          <w:rFonts w:ascii="Arial" w:hAnsi="Arial" w:cs="Arial"/>
          <w:sz w:val="24"/>
          <w:szCs w:val="24"/>
        </w:rPr>
        <w:t xml:space="preserve">- </w:t>
      </w:r>
      <w:r w:rsidR="00CE0358" w:rsidRPr="00BD1829">
        <w:rPr>
          <w:rFonts w:ascii="Arial" w:hAnsi="Arial" w:cs="Arial"/>
          <w:sz w:val="24"/>
          <w:szCs w:val="24"/>
        </w:rPr>
        <w:t xml:space="preserve">случая, указанного </w:t>
      </w:r>
      <w:r w:rsidR="00084460">
        <w:rPr>
          <w:rFonts w:ascii="Arial" w:hAnsi="Arial" w:cs="Arial"/>
          <w:sz w:val="24"/>
          <w:szCs w:val="24"/>
        </w:rPr>
        <w:t>в абзаце втором</w:t>
      </w:r>
      <w:r w:rsidR="00CE0358" w:rsidRPr="00BD1829">
        <w:rPr>
          <w:rFonts w:ascii="Arial" w:hAnsi="Arial" w:cs="Arial"/>
          <w:sz w:val="24"/>
          <w:szCs w:val="24"/>
        </w:rPr>
        <w:t xml:space="preserve"> пункта 2 Правил;</w:t>
      </w:r>
    </w:p>
    <w:p w14:paraId="0DD92D03" w14:textId="0C44F8AD" w:rsidR="000E6B63" w:rsidRPr="00371171" w:rsidRDefault="00CE0358" w:rsidP="00406E3C">
      <w:pPr>
        <w:tabs>
          <w:tab w:val="left" w:pos="993"/>
        </w:tabs>
        <w:autoSpaceDE w:val="0"/>
        <w:autoSpaceDN w:val="0"/>
        <w:ind w:firstLine="425"/>
        <w:jc w:val="both"/>
        <w:rPr>
          <w:rFonts w:ascii="Arial" w:hAnsi="Arial" w:cs="Arial"/>
          <w:sz w:val="24"/>
          <w:szCs w:val="24"/>
        </w:rPr>
      </w:pPr>
      <w:r>
        <w:rPr>
          <w:rFonts w:ascii="Arial" w:hAnsi="Arial" w:cs="Arial"/>
          <w:sz w:val="24"/>
          <w:szCs w:val="24"/>
        </w:rPr>
        <w:t xml:space="preserve">- </w:t>
      </w:r>
      <w:r w:rsidR="00B746E5" w:rsidRPr="00371171">
        <w:rPr>
          <w:rFonts w:ascii="Arial" w:hAnsi="Arial" w:cs="Arial"/>
          <w:sz w:val="24"/>
          <w:szCs w:val="24"/>
        </w:rPr>
        <w:t>случаев заключения договоров с поставщиками, занимающими на рынке монопольное или 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сферах естественных монополий и регулируемых рынков;</w:t>
      </w:r>
    </w:p>
    <w:p w14:paraId="797C938F" w14:textId="5FA07287" w:rsidR="00B746E5" w:rsidRPr="00371171"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на товары, бывшие в употреблении;</w:t>
      </w:r>
    </w:p>
    <w:p w14:paraId="3B35CC16" w14:textId="77777777" w:rsidR="00B746E5"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xml:space="preserve">- на товары, закупаемые в рамках утвержденной закупочной </w:t>
      </w:r>
      <w:proofErr w:type="spellStart"/>
      <w:proofErr w:type="gramStart"/>
      <w:r w:rsidRPr="00371171">
        <w:rPr>
          <w:rFonts w:ascii="Arial" w:hAnsi="Arial" w:cs="Arial"/>
          <w:sz w:val="24"/>
          <w:szCs w:val="24"/>
        </w:rPr>
        <w:t>категорийной</w:t>
      </w:r>
      <w:proofErr w:type="spellEnd"/>
      <w:r w:rsidRPr="00371171">
        <w:rPr>
          <w:rFonts w:ascii="Arial" w:hAnsi="Arial" w:cs="Arial"/>
          <w:sz w:val="24"/>
          <w:szCs w:val="24"/>
        </w:rPr>
        <w:t xml:space="preserve">  стратегии</w:t>
      </w:r>
      <w:proofErr w:type="gramEnd"/>
      <w:r w:rsidRPr="00371171">
        <w:rPr>
          <w:rFonts w:ascii="Arial" w:hAnsi="Arial" w:cs="Arial"/>
          <w:sz w:val="24"/>
          <w:szCs w:val="24"/>
        </w:rPr>
        <w:t>;</w:t>
      </w:r>
    </w:p>
    <w:p w14:paraId="75512F3A" w14:textId="7D54478F" w:rsidR="004F04F4" w:rsidRPr="00371171" w:rsidRDefault="004F04F4" w:rsidP="00406E3C">
      <w:pPr>
        <w:tabs>
          <w:tab w:val="left" w:pos="993"/>
        </w:tabs>
        <w:autoSpaceDE w:val="0"/>
        <w:autoSpaceDN w:val="0"/>
        <w:ind w:firstLine="425"/>
        <w:jc w:val="both"/>
        <w:rPr>
          <w:rFonts w:ascii="Arial" w:hAnsi="Arial" w:cs="Arial"/>
          <w:sz w:val="24"/>
          <w:szCs w:val="24"/>
        </w:rPr>
      </w:pPr>
      <w:r>
        <w:rPr>
          <w:rFonts w:ascii="Arial" w:hAnsi="Arial" w:cs="Arial"/>
          <w:sz w:val="24"/>
          <w:szCs w:val="24"/>
        </w:rPr>
        <w:t xml:space="preserve">- на товары, планируемые к закупу в рамках разрабатываемой закупочной </w:t>
      </w:r>
      <w:proofErr w:type="spellStart"/>
      <w:r w:rsidR="00410B51" w:rsidRPr="00CE0358">
        <w:rPr>
          <w:rFonts w:ascii="Arial" w:hAnsi="Arial" w:cs="Arial"/>
          <w:sz w:val="24"/>
          <w:szCs w:val="24"/>
        </w:rPr>
        <w:t>категорийной</w:t>
      </w:r>
      <w:proofErr w:type="spellEnd"/>
      <w:r w:rsidR="00410B51">
        <w:rPr>
          <w:rFonts w:ascii="Arial" w:hAnsi="Arial" w:cs="Arial"/>
          <w:sz w:val="24"/>
          <w:szCs w:val="24"/>
        </w:rPr>
        <w:t xml:space="preserve"> </w:t>
      </w:r>
      <w:r>
        <w:rPr>
          <w:rFonts w:ascii="Arial" w:hAnsi="Arial" w:cs="Arial"/>
          <w:sz w:val="24"/>
          <w:szCs w:val="24"/>
        </w:rPr>
        <w:t>стратегии, реализуемой на уровне Фонда;</w:t>
      </w:r>
    </w:p>
    <w:p w14:paraId="5C921B6F" w14:textId="77777777" w:rsidR="004F04F4" w:rsidRDefault="00B746E5" w:rsidP="00406E3C">
      <w:pPr>
        <w:tabs>
          <w:tab w:val="left" w:pos="993"/>
        </w:tabs>
        <w:autoSpaceDE w:val="0"/>
        <w:autoSpaceDN w:val="0"/>
        <w:ind w:firstLine="425"/>
        <w:jc w:val="both"/>
        <w:rPr>
          <w:rFonts w:ascii="Arial" w:hAnsi="Arial" w:cs="Arial"/>
          <w:sz w:val="24"/>
          <w:szCs w:val="24"/>
        </w:rPr>
      </w:pPr>
      <w:r w:rsidRPr="00371171">
        <w:rPr>
          <w:rFonts w:ascii="Arial" w:hAnsi="Arial" w:cs="Arial"/>
          <w:sz w:val="24"/>
          <w:szCs w:val="24"/>
        </w:rPr>
        <w:t>- на товары, на которые устанавливается государственное регулирование предельных цен</w:t>
      </w:r>
      <w:r w:rsidR="004F04F4">
        <w:rPr>
          <w:rFonts w:ascii="Arial" w:hAnsi="Arial" w:cs="Arial"/>
          <w:sz w:val="24"/>
          <w:szCs w:val="24"/>
        </w:rPr>
        <w:t>;</w:t>
      </w:r>
    </w:p>
    <w:p w14:paraId="19E33AA4" w14:textId="2FA52713" w:rsidR="00B746E5" w:rsidRPr="00371171" w:rsidRDefault="004F04F4" w:rsidP="004562CF">
      <w:pPr>
        <w:tabs>
          <w:tab w:val="left" w:pos="567"/>
          <w:tab w:val="left" w:pos="709"/>
        </w:tabs>
        <w:autoSpaceDE w:val="0"/>
        <w:autoSpaceDN w:val="0"/>
        <w:ind w:firstLine="425"/>
        <w:jc w:val="both"/>
        <w:rPr>
          <w:rFonts w:ascii="Arial" w:hAnsi="Arial" w:cs="Arial"/>
          <w:sz w:val="24"/>
          <w:szCs w:val="24"/>
        </w:rPr>
      </w:pPr>
      <w:r>
        <w:rPr>
          <w:rFonts w:ascii="Arial" w:hAnsi="Arial" w:cs="Arial"/>
          <w:sz w:val="24"/>
          <w:szCs w:val="24"/>
        </w:rPr>
        <w:t xml:space="preserve">- </w:t>
      </w:r>
      <w:r w:rsidR="003E6B00">
        <w:rPr>
          <w:rFonts w:ascii="Arial" w:hAnsi="Arial" w:cs="Arial"/>
          <w:sz w:val="24"/>
          <w:szCs w:val="24"/>
        </w:rPr>
        <w:t xml:space="preserve"> </w:t>
      </w:r>
      <w:r w:rsidRPr="003E6B00">
        <w:rPr>
          <w:rFonts w:ascii="Arial" w:hAnsi="Arial" w:cs="Arial"/>
          <w:sz w:val="24"/>
          <w:szCs w:val="24"/>
        </w:rPr>
        <w:t>на товары, закупаемые в рамках проектно-сметной документации, имеющей положительное</w:t>
      </w:r>
      <w:r w:rsidR="003E6B00">
        <w:rPr>
          <w:rFonts w:ascii="Arial" w:hAnsi="Arial" w:cs="Arial"/>
          <w:sz w:val="24"/>
          <w:szCs w:val="24"/>
        </w:rPr>
        <w:t xml:space="preserve"> заключение </w:t>
      </w:r>
      <w:r w:rsidR="003E6B00" w:rsidRPr="003E217A">
        <w:rPr>
          <w:rFonts w:ascii="Arial" w:hAnsi="Arial" w:cs="Arial"/>
          <w:sz w:val="24"/>
          <w:szCs w:val="24"/>
        </w:rPr>
        <w:t>государственной экспертизы либо экспертизы аккредитованной экспертной организации.</w:t>
      </w:r>
    </w:p>
    <w:p w14:paraId="427E4307" w14:textId="574EA13A" w:rsidR="00B746E5" w:rsidRDefault="00370ADF" w:rsidP="00406E3C">
      <w:pPr>
        <w:tabs>
          <w:tab w:val="left" w:pos="993"/>
        </w:tabs>
        <w:autoSpaceDE w:val="0"/>
        <w:autoSpaceDN w:val="0"/>
        <w:ind w:firstLine="425"/>
        <w:contextualSpacing/>
        <w:jc w:val="both"/>
        <w:rPr>
          <w:rFonts w:ascii="Arial" w:hAnsi="Arial" w:cs="Arial"/>
          <w:sz w:val="24"/>
          <w:szCs w:val="24"/>
        </w:rPr>
      </w:pPr>
      <w:r>
        <w:rPr>
          <w:rFonts w:ascii="Arial" w:hAnsi="Arial" w:cs="Arial"/>
          <w:sz w:val="24"/>
          <w:szCs w:val="24"/>
        </w:rPr>
        <w:t>17</w:t>
      </w:r>
      <w:r w:rsidR="00B746E5" w:rsidRPr="00371171">
        <w:rPr>
          <w:rFonts w:ascii="Arial" w:hAnsi="Arial" w:cs="Arial"/>
          <w:sz w:val="24"/>
          <w:szCs w:val="24"/>
        </w:rPr>
        <w:t xml:space="preserve">.  Заказчики, не позднее 45 календарных дней до даты проведения закупочных процедур, в обязательном порядке, направляют </w:t>
      </w:r>
      <w:r>
        <w:rPr>
          <w:rFonts w:ascii="Arial" w:hAnsi="Arial" w:cs="Arial"/>
          <w:sz w:val="24"/>
          <w:szCs w:val="24"/>
        </w:rPr>
        <w:t>Оператору Фонда по закупкам</w:t>
      </w:r>
      <w:r w:rsidR="00084460">
        <w:rPr>
          <w:rFonts w:ascii="Arial" w:hAnsi="Arial" w:cs="Arial"/>
          <w:sz w:val="24"/>
          <w:szCs w:val="24"/>
        </w:rPr>
        <w:t xml:space="preserve"> заявку согласно </w:t>
      </w:r>
      <w:proofErr w:type="gramStart"/>
      <w:r w:rsidR="00084460">
        <w:rPr>
          <w:rFonts w:ascii="Arial" w:hAnsi="Arial" w:cs="Arial"/>
          <w:sz w:val="24"/>
          <w:szCs w:val="24"/>
        </w:rPr>
        <w:t>Приложению</w:t>
      </w:r>
      <w:proofErr w:type="gramEnd"/>
      <w:r w:rsidR="00B746E5" w:rsidRPr="00371171">
        <w:rPr>
          <w:rFonts w:ascii="Arial" w:hAnsi="Arial" w:cs="Arial"/>
          <w:sz w:val="24"/>
          <w:szCs w:val="24"/>
        </w:rPr>
        <w:t xml:space="preserve"> к настоящ</w:t>
      </w:r>
      <w:r w:rsidR="00247CAD">
        <w:rPr>
          <w:rFonts w:ascii="Arial" w:hAnsi="Arial" w:cs="Arial"/>
          <w:sz w:val="24"/>
          <w:szCs w:val="24"/>
        </w:rPr>
        <w:t>им Правилам</w:t>
      </w:r>
      <w:r w:rsidR="00B746E5" w:rsidRPr="00371171">
        <w:rPr>
          <w:rFonts w:ascii="Arial" w:hAnsi="Arial" w:cs="Arial"/>
          <w:sz w:val="24"/>
          <w:szCs w:val="24"/>
        </w:rPr>
        <w:t xml:space="preserve">, сопроводительным письмом за подписью первого руководителя или уполномоченного им лица по планируемым способом открытого тендера закупкам товара, стоимость которого по лоту, составляет или превышает </w:t>
      </w:r>
      <w:r w:rsidR="00982975">
        <w:rPr>
          <w:rFonts w:ascii="Arial" w:hAnsi="Arial" w:cs="Arial"/>
          <w:sz w:val="24"/>
          <w:szCs w:val="24"/>
        </w:rPr>
        <w:t xml:space="preserve">                        </w:t>
      </w:r>
      <w:r w:rsidR="00B746E5" w:rsidRPr="00371171">
        <w:rPr>
          <w:rFonts w:ascii="Arial" w:hAnsi="Arial" w:cs="Arial"/>
          <w:sz w:val="24"/>
          <w:szCs w:val="24"/>
        </w:rPr>
        <w:t xml:space="preserve">150 </w:t>
      </w:r>
      <w:proofErr w:type="spellStart"/>
      <w:r w:rsidR="00B746E5" w:rsidRPr="00371171">
        <w:rPr>
          <w:rFonts w:ascii="Arial" w:hAnsi="Arial" w:cs="Arial"/>
          <w:sz w:val="24"/>
          <w:szCs w:val="24"/>
        </w:rPr>
        <w:t>млн.тенге</w:t>
      </w:r>
      <w:proofErr w:type="spellEnd"/>
      <w:r w:rsidR="00B746E5" w:rsidRPr="00371171">
        <w:rPr>
          <w:rFonts w:ascii="Arial" w:hAnsi="Arial" w:cs="Arial"/>
          <w:sz w:val="24"/>
          <w:szCs w:val="24"/>
        </w:rPr>
        <w:t xml:space="preserve"> без учета НДС.</w:t>
      </w:r>
    </w:p>
    <w:p w14:paraId="1093ED2A" w14:textId="0183B793" w:rsidR="004E1FD8" w:rsidRDefault="004E1FD8" w:rsidP="00406E3C">
      <w:pPr>
        <w:tabs>
          <w:tab w:val="left" w:pos="993"/>
        </w:tabs>
        <w:autoSpaceDE w:val="0"/>
        <w:autoSpaceDN w:val="0"/>
        <w:ind w:firstLine="425"/>
        <w:contextualSpacing/>
        <w:jc w:val="both"/>
        <w:rPr>
          <w:rFonts w:ascii="Arial" w:hAnsi="Arial" w:cs="Arial"/>
          <w:sz w:val="24"/>
          <w:szCs w:val="24"/>
        </w:rPr>
      </w:pPr>
      <w:r w:rsidRPr="00A21698">
        <w:rPr>
          <w:rFonts w:ascii="Arial" w:hAnsi="Arial" w:cs="Arial"/>
          <w:sz w:val="24"/>
          <w:szCs w:val="24"/>
        </w:rPr>
        <w:t>Предоставление ценового маркетингового заключения для закупки товаров осуществляется при обязательном наличии планируемого к заку</w:t>
      </w:r>
      <w:r>
        <w:rPr>
          <w:rFonts w:ascii="Arial" w:hAnsi="Arial" w:cs="Arial"/>
          <w:sz w:val="24"/>
          <w:szCs w:val="24"/>
        </w:rPr>
        <w:t xml:space="preserve">пу товара в утверждённом плане </w:t>
      </w:r>
      <w:r w:rsidRPr="00A21698">
        <w:rPr>
          <w:rFonts w:ascii="Arial" w:hAnsi="Arial" w:cs="Arial"/>
          <w:sz w:val="24"/>
          <w:szCs w:val="24"/>
        </w:rPr>
        <w:t>закупок</w:t>
      </w:r>
      <w:r>
        <w:rPr>
          <w:rFonts w:ascii="Arial" w:hAnsi="Arial" w:cs="Arial"/>
          <w:sz w:val="24"/>
          <w:szCs w:val="24"/>
        </w:rPr>
        <w:t>/ПП</w:t>
      </w:r>
      <w:r w:rsidR="000F7A3A">
        <w:rPr>
          <w:rFonts w:ascii="Arial" w:hAnsi="Arial" w:cs="Arial"/>
          <w:sz w:val="24"/>
          <w:szCs w:val="24"/>
        </w:rPr>
        <w:t>З</w:t>
      </w:r>
      <w:r>
        <w:rPr>
          <w:rFonts w:ascii="Arial" w:hAnsi="Arial" w:cs="Arial"/>
          <w:sz w:val="24"/>
          <w:szCs w:val="24"/>
        </w:rPr>
        <w:t xml:space="preserve"> </w:t>
      </w:r>
      <w:r w:rsidRPr="00A21698">
        <w:rPr>
          <w:rFonts w:ascii="Arial" w:hAnsi="Arial" w:cs="Arial"/>
          <w:sz w:val="24"/>
          <w:szCs w:val="24"/>
        </w:rPr>
        <w:t>в Системе</w:t>
      </w:r>
      <w:r>
        <w:rPr>
          <w:rFonts w:ascii="Arial" w:hAnsi="Arial" w:cs="Arial"/>
          <w:sz w:val="24"/>
          <w:szCs w:val="24"/>
        </w:rPr>
        <w:t xml:space="preserve">. Для взаимодействия по заявке Заказчик определяет контактное лицо. Переписка, касающаяся заявки, осуществляется через данное лицо посредством электронной почты.  </w:t>
      </w:r>
    </w:p>
    <w:p w14:paraId="6A5C97F8" w14:textId="2187A446" w:rsidR="00247CAD" w:rsidRPr="00371171" w:rsidRDefault="00247CAD" w:rsidP="004942AF">
      <w:pPr>
        <w:tabs>
          <w:tab w:val="left" w:pos="993"/>
        </w:tabs>
        <w:autoSpaceDE w:val="0"/>
        <w:autoSpaceDN w:val="0"/>
        <w:ind w:firstLine="425"/>
        <w:contextualSpacing/>
        <w:jc w:val="both"/>
        <w:rPr>
          <w:rFonts w:ascii="Arial" w:hAnsi="Arial" w:cs="Arial"/>
          <w:sz w:val="24"/>
          <w:szCs w:val="24"/>
        </w:rPr>
      </w:pPr>
      <w:r w:rsidRPr="00247CAD">
        <w:rPr>
          <w:rFonts w:ascii="Arial" w:hAnsi="Arial" w:cs="Arial"/>
          <w:sz w:val="24"/>
          <w:szCs w:val="24"/>
        </w:rPr>
        <w:t xml:space="preserve">В случае закупок товаров, включенных в утвержденную закупочную </w:t>
      </w:r>
      <w:proofErr w:type="spellStart"/>
      <w:r w:rsidRPr="00247CAD">
        <w:rPr>
          <w:rFonts w:ascii="Arial" w:hAnsi="Arial" w:cs="Arial"/>
          <w:sz w:val="24"/>
          <w:szCs w:val="24"/>
        </w:rPr>
        <w:t>категорийную</w:t>
      </w:r>
      <w:proofErr w:type="spellEnd"/>
      <w:r w:rsidRPr="00247CAD">
        <w:rPr>
          <w:rFonts w:ascii="Arial" w:hAnsi="Arial" w:cs="Arial"/>
          <w:sz w:val="24"/>
          <w:szCs w:val="24"/>
        </w:rPr>
        <w:t xml:space="preserve"> стратегию</w:t>
      </w:r>
      <w:r w:rsidR="004942AF">
        <w:rPr>
          <w:rFonts w:ascii="Arial" w:hAnsi="Arial" w:cs="Arial"/>
          <w:sz w:val="24"/>
          <w:szCs w:val="24"/>
        </w:rPr>
        <w:t>,</w:t>
      </w:r>
      <w:r w:rsidRPr="00247CAD">
        <w:rPr>
          <w:rFonts w:ascii="Arial" w:hAnsi="Arial" w:cs="Arial"/>
          <w:sz w:val="24"/>
          <w:szCs w:val="24"/>
        </w:rPr>
        <w:t xml:space="preserve"> </w:t>
      </w:r>
      <w:r w:rsidR="004942AF">
        <w:rPr>
          <w:rFonts w:ascii="Arial" w:hAnsi="Arial" w:cs="Arial"/>
          <w:sz w:val="24"/>
          <w:szCs w:val="24"/>
        </w:rPr>
        <w:t>заявка Заказчика также должна содержать</w:t>
      </w:r>
      <w:r w:rsidRPr="00247CAD">
        <w:rPr>
          <w:rFonts w:ascii="Arial" w:hAnsi="Arial" w:cs="Arial"/>
          <w:sz w:val="24"/>
          <w:szCs w:val="24"/>
        </w:rPr>
        <w:t xml:space="preserve"> письмо-разрешение от</w:t>
      </w:r>
      <w:r w:rsidR="004942AF">
        <w:rPr>
          <w:rFonts w:ascii="Arial" w:hAnsi="Arial" w:cs="Arial"/>
          <w:sz w:val="24"/>
          <w:szCs w:val="24"/>
        </w:rPr>
        <w:t xml:space="preserve"> организации, 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004C091D">
        <w:rPr>
          <w:rFonts w:ascii="Arial" w:hAnsi="Arial" w:cs="Arial"/>
          <w:sz w:val="24"/>
          <w:szCs w:val="24"/>
        </w:rPr>
        <w:t>.</w:t>
      </w:r>
    </w:p>
    <w:p w14:paraId="53DEACCC" w14:textId="56B437AC" w:rsidR="00B746E5" w:rsidRDefault="00370ADF" w:rsidP="00406E3C">
      <w:pPr>
        <w:tabs>
          <w:tab w:val="left" w:pos="993"/>
        </w:tabs>
        <w:autoSpaceDE w:val="0"/>
        <w:autoSpaceDN w:val="0"/>
        <w:ind w:firstLine="425"/>
        <w:contextualSpacing/>
        <w:jc w:val="both"/>
        <w:rPr>
          <w:rFonts w:ascii="Arial" w:hAnsi="Arial" w:cs="Arial"/>
          <w:sz w:val="24"/>
          <w:szCs w:val="24"/>
        </w:rPr>
      </w:pPr>
      <w:r>
        <w:rPr>
          <w:rFonts w:ascii="Arial" w:hAnsi="Arial" w:cs="Arial"/>
          <w:sz w:val="24"/>
          <w:szCs w:val="24"/>
        </w:rPr>
        <w:lastRenderedPageBreak/>
        <w:t>18</w:t>
      </w:r>
      <w:r w:rsidR="00B746E5" w:rsidRPr="00371171">
        <w:rPr>
          <w:rFonts w:ascii="Arial" w:hAnsi="Arial" w:cs="Arial"/>
          <w:sz w:val="24"/>
          <w:szCs w:val="24"/>
        </w:rPr>
        <w:t xml:space="preserve">. При рассмотрении заявки </w:t>
      </w:r>
      <w:r>
        <w:rPr>
          <w:rFonts w:ascii="Arial" w:hAnsi="Arial" w:cs="Arial"/>
          <w:sz w:val="24"/>
          <w:szCs w:val="24"/>
        </w:rPr>
        <w:t>Оператор Фонда по закупкам</w:t>
      </w:r>
      <w:r w:rsidR="00B746E5" w:rsidRPr="00371171">
        <w:rPr>
          <w:rFonts w:ascii="Arial" w:hAnsi="Arial" w:cs="Arial"/>
          <w:sz w:val="24"/>
          <w:szCs w:val="24"/>
        </w:rPr>
        <w:t xml:space="preserve"> вправе запросить у Заказчика (</w:t>
      </w:r>
      <w:proofErr w:type="spellStart"/>
      <w:r w:rsidR="00B746E5" w:rsidRPr="00371171">
        <w:rPr>
          <w:rFonts w:ascii="Arial" w:hAnsi="Arial" w:cs="Arial"/>
          <w:sz w:val="24"/>
          <w:szCs w:val="24"/>
        </w:rPr>
        <w:t>ов</w:t>
      </w:r>
      <w:proofErr w:type="spellEnd"/>
      <w:r w:rsidR="00B746E5" w:rsidRPr="00371171">
        <w:rPr>
          <w:rFonts w:ascii="Arial" w:hAnsi="Arial" w:cs="Arial"/>
          <w:sz w:val="24"/>
          <w:szCs w:val="24"/>
        </w:rPr>
        <w:t>) информацию (сведения) и документы, необходимые для проведения маркетинговых исследований.</w:t>
      </w:r>
    </w:p>
    <w:p w14:paraId="19536DD4" w14:textId="30A92520" w:rsidR="00DF475A" w:rsidRPr="00DF475A" w:rsidRDefault="00DF475A" w:rsidP="00DF475A">
      <w:pPr>
        <w:widowControl w:val="0"/>
        <w:autoSpaceDE w:val="0"/>
        <w:autoSpaceDN w:val="0"/>
        <w:adjustRightInd w:val="0"/>
        <w:ind w:firstLine="426"/>
        <w:jc w:val="both"/>
        <w:rPr>
          <w:rFonts w:ascii="Arial" w:hAnsi="Arial" w:cs="Arial"/>
          <w:sz w:val="24"/>
          <w:szCs w:val="24"/>
        </w:rPr>
      </w:pPr>
      <w:r w:rsidRPr="00DF475A">
        <w:rPr>
          <w:rFonts w:ascii="Arial" w:eastAsiaTheme="minorEastAsia" w:hAnsi="Arial" w:cs="Arial"/>
          <w:sz w:val="24"/>
          <w:szCs w:val="24"/>
        </w:rPr>
        <w:t>Документы и/или информация могут быть затребованы в целях оперативности по электронной почте.</w:t>
      </w:r>
    </w:p>
    <w:p w14:paraId="2097F6F0" w14:textId="0F19D42E" w:rsidR="00B746E5" w:rsidRPr="00371171" w:rsidRDefault="00370ADF" w:rsidP="00406E3C">
      <w:pPr>
        <w:tabs>
          <w:tab w:val="left" w:pos="993"/>
        </w:tabs>
        <w:autoSpaceDE w:val="0"/>
        <w:autoSpaceDN w:val="0"/>
        <w:ind w:firstLine="425"/>
        <w:contextualSpacing/>
        <w:jc w:val="both"/>
        <w:rPr>
          <w:rFonts w:ascii="Arial" w:hAnsi="Arial" w:cs="Arial"/>
          <w:sz w:val="24"/>
          <w:szCs w:val="24"/>
        </w:rPr>
      </w:pPr>
      <w:r>
        <w:rPr>
          <w:rFonts w:ascii="Arial" w:hAnsi="Arial" w:cs="Arial"/>
          <w:sz w:val="24"/>
          <w:szCs w:val="24"/>
        </w:rPr>
        <w:t>19</w:t>
      </w:r>
      <w:r w:rsidR="00B746E5" w:rsidRPr="00371171">
        <w:rPr>
          <w:rFonts w:ascii="Arial" w:hAnsi="Arial" w:cs="Arial"/>
          <w:sz w:val="24"/>
          <w:szCs w:val="24"/>
        </w:rPr>
        <w:t xml:space="preserve">. Заказчик, в течение 7 (семи) рабочих дней со дня поступления письменного запроса представляет </w:t>
      </w:r>
      <w:r>
        <w:rPr>
          <w:rFonts w:ascii="Arial" w:hAnsi="Arial" w:cs="Arial"/>
          <w:sz w:val="24"/>
          <w:szCs w:val="24"/>
        </w:rPr>
        <w:t>Оператору Фонда по закупкам</w:t>
      </w:r>
      <w:r w:rsidR="00B746E5" w:rsidRPr="00371171">
        <w:rPr>
          <w:rFonts w:ascii="Arial" w:hAnsi="Arial" w:cs="Arial"/>
          <w:sz w:val="24"/>
          <w:szCs w:val="24"/>
        </w:rPr>
        <w:t xml:space="preserve"> запрашиваемую информацию (сведения) и/или документы за подписью первого руководителя или уполномоченного им лица. При этом, срок рассмотрения заявки, определенный пунктом </w:t>
      </w:r>
      <w:r>
        <w:rPr>
          <w:rFonts w:ascii="Arial" w:hAnsi="Arial" w:cs="Arial"/>
          <w:sz w:val="24"/>
          <w:szCs w:val="24"/>
        </w:rPr>
        <w:t>21</w:t>
      </w:r>
      <w:r w:rsidR="00B746E5" w:rsidRPr="00371171">
        <w:rPr>
          <w:rFonts w:ascii="Arial" w:hAnsi="Arial" w:cs="Arial"/>
          <w:sz w:val="24"/>
          <w:szCs w:val="24"/>
        </w:rPr>
        <w:t xml:space="preserve"> настоящ</w:t>
      </w:r>
      <w:r>
        <w:rPr>
          <w:rFonts w:ascii="Arial" w:hAnsi="Arial" w:cs="Arial"/>
          <w:sz w:val="24"/>
          <w:szCs w:val="24"/>
        </w:rPr>
        <w:t>его Порядка</w:t>
      </w:r>
      <w:r w:rsidR="00B746E5" w:rsidRPr="00371171">
        <w:rPr>
          <w:rFonts w:ascii="Arial" w:hAnsi="Arial" w:cs="Arial"/>
          <w:sz w:val="24"/>
          <w:szCs w:val="24"/>
        </w:rPr>
        <w:t xml:space="preserve">, продлевается соразмерно сроку представления Заказчиком запрашиваемой информации. </w:t>
      </w:r>
    </w:p>
    <w:p w14:paraId="4833BE63" w14:textId="742B9C7C" w:rsidR="00B746E5" w:rsidRPr="00371171" w:rsidRDefault="00370ADF" w:rsidP="00406E3C">
      <w:pPr>
        <w:tabs>
          <w:tab w:val="left" w:pos="993"/>
        </w:tabs>
        <w:ind w:firstLine="425"/>
        <w:jc w:val="both"/>
        <w:rPr>
          <w:rFonts w:ascii="Arial" w:hAnsi="Arial" w:cs="Arial"/>
          <w:sz w:val="24"/>
          <w:szCs w:val="24"/>
        </w:rPr>
      </w:pPr>
      <w:r>
        <w:rPr>
          <w:rFonts w:ascii="Arial" w:hAnsi="Arial" w:cs="Arial"/>
          <w:sz w:val="24"/>
          <w:szCs w:val="24"/>
        </w:rPr>
        <w:t>20</w:t>
      </w:r>
      <w:r w:rsidR="00B746E5" w:rsidRPr="00371171">
        <w:rPr>
          <w:rFonts w:ascii="Arial" w:hAnsi="Arial" w:cs="Arial"/>
          <w:sz w:val="24"/>
          <w:szCs w:val="24"/>
        </w:rPr>
        <w:t xml:space="preserve">. Непредставление запрашиваемых документов в установленные сроки является основанием для отказа в предоставлении заключения по маркетинговой цене. </w:t>
      </w:r>
    </w:p>
    <w:p w14:paraId="041BA673" w14:textId="0C97825D" w:rsidR="00B746E5" w:rsidRDefault="00B746E5" w:rsidP="004562CF">
      <w:pPr>
        <w:tabs>
          <w:tab w:val="left" w:pos="851"/>
        </w:tabs>
        <w:autoSpaceDE w:val="0"/>
        <w:autoSpaceDN w:val="0"/>
        <w:ind w:firstLine="425"/>
        <w:jc w:val="both"/>
        <w:rPr>
          <w:rFonts w:ascii="Arial" w:hAnsi="Arial" w:cs="Arial"/>
          <w:sz w:val="24"/>
          <w:szCs w:val="24"/>
        </w:rPr>
      </w:pPr>
      <w:r w:rsidRPr="00371171">
        <w:rPr>
          <w:rFonts w:ascii="Arial" w:hAnsi="Arial" w:cs="Arial"/>
          <w:sz w:val="24"/>
          <w:szCs w:val="24"/>
        </w:rPr>
        <w:t>2</w:t>
      </w:r>
      <w:r w:rsidR="009772A5">
        <w:rPr>
          <w:rFonts w:ascii="Arial" w:hAnsi="Arial" w:cs="Arial"/>
          <w:sz w:val="24"/>
          <w:szCs w:val="24"/>
        </w:rPr>
        <w:t>1</w:t>
      </w:r>
      <w:r w:rsidRPr="00371171">
        <w:rPr>
          <w:rFonts w:ascii="Arial" w:hAnsi="Arial" w:cs="Arial"/>
          <w:sz w:val="24"/>
          <w:szCs w:val="24"/>
        </w:rPr>
        <w:t xml:space="preserve">. </w:t>
      </w:r>
      <w:r w:rsidR="009772A5">
        <w:rPr>
          <w:rFonts w:ascii="Arial" w:hAnsi="Arial" w:cs="Arial"/>
          <w:sz w:val="24"/>
          <w:szCs w:val="24"/>
        </w:rPr>
        <w:t>Оператор Фонда по закупкам</w:t>
      </w:r>
      <w:r w:rsidRPr="00371171">
        <w:rPr>
          <w:rFonts w:ascii="Arial" w:hAnsi="Arial" w:cs="Arial"/>
          <w:sz w:val="24"/>
          <w:szCs w:val="24"/>
        </w:rPr>
        <w:t xml:space="preserve"> проверяет обоснованность запланированной маркетинговой цены на товар и ее соответствие текущей (рыночной) цене в течение не более 25 (двадцати пяти) </w:t>
      </w:r>
      <w:r w:rsidR="00DF475A">
        <w:rPr>
          <w:rFonts w:ascii="Arial" w:hAnsi="Arial" w:cs="Arial"/>
          <w:sz w:val="24"/>
          <w:szCs w:val="24"/>
        </w:rPr>
        <w:t>рабочих</w:t>
      </w:r>
      <w:r w:rsidRPr="00371171">
        <w:rPr>
          <w:rFonts w:ascii="Arial" w:hAnsi="Arial" w:cs="Arial"/>
          <w:sz w:val="24"/>
          <w:szCs w:val="24"/>
        </w:rPr>
        <w:t xml:space="preserve"> дней с даты официального получения материалов (Заявки) Заказчика.</w:t>
      </w:r>
    </w:p>
    <w:p w14:paraId="13811BFE" w14:textId="5B54D5F0" w:rsidR="00DF475A" w:rsidRDefault="00DF475A" w:rsidP="00406E3C">
      <w:pPr>
        <w:widowControl w:val="0"/>
        <w:tabs>
          <w:tab w:val="left" w:pos="993"/>
        </w:tabs>
        <w:autoSpaceDE w:val="0"/>
        <w:autoSpaceDN w:val="0"/>
        <w:adjustRightInd w:val="0"/>
        <w:ind w:firstLine="425"/>
        <w:contextualSpacing/>
        <w:jc w:val="both"/>
        <w:rPr>
          <w:rFonts w:ascii="Arial" w:hAnsi="Arial" w:cs="Arial"/>
          <w:sz w:val="24"/>
          <w:szCs w:val="24"/>
        </w:rPr>
      </w:pPr>
      <w:r w:rsidRPr="00DF475A">
        <w:rPr>
          <w:rFonts w:ascii="Arial" w:hAnsi="Arial" w:cs="Arial"/>
          <w:sz w:val="24"/>
          <w:szCs w:val="24"/>
        </w:rPr>
        <w:t xml:space="preserve">При необходимости, </w:t>
      </w:r>
      <w:r w:rsidR="00982975">
        <w:rPr>
          <w:rFonts w:ascii="Arial" w:hAnsi="Arial" w:cs="Arial"/>
          <w:sz w:val="24"/>
          <w:szCs w:val="24"/>
        </w:rPr>
        <w:t xml:space="preserve">Оператор Фонда по закупкам </w:t>
      </w:r>
      <w:r w:rsidRPr="00DF475A">
        <w:rPr>
          <w:rFonts w:ascii="Arial" w:hAnsi="Arial" w:cs="Arial"/>
          <w:sz w:val="24"/>
          <w:szCs w:val="24"/>
        </w:rPr>
        <w:t xml:space="preserve">может уточнить у Заказчика корректность сформированных предложений от потенциальных поставщиков в части соответствия представленных технических данных товара (аналога) необходимым Заказчику. </w:t>
      </w:r>
    </w:p>
    <w:p w14:paraId="33CD2C05" w14:textId="5B1B94D9" w:rsidR="00B746E5" w:rsidRPr="00371171" w:rsidRDefault="009772A5" w:rsidP="00406E3C">
      <w:pPr>
        <w:widowControl w:val="0"/>
        <w:tabs>
          <w:tab w:val="left" w:pos="993"/>
        </w:tabs>
        <w:autoSpaceDE w:val="0"/>
        <w:autoSpaceDN w:val="0"/>
        <w:adjustRightInd w:val="0"/>
        <w:ind w:firstLine="425"/>
        <w:contextualSpacing/>
        <w:jc w:val="both"/>
        <w:rPr>
          <w:rFonts w:ascii="Arial" w:hAnsi="Arial" w:cs="Arial"/>
          <w:sz w:val="24"/>
          <w:szCs w:val="24"/>
        </w:rPr>
      </w:pPr>
      <w:r>
        <w:rPr>
          <w:rFonts w:ascii="Arial" w:hAnsi="Arial" w:cs="Arial"/>
          <w:sz w:val="24"/>
          <w:szCs w:val="24"/>
        </w:rPr>
        <w:t>22</w:t>
      </w:r>
      <w:r w:rsidR="00B746E5" w:rsidRPr="00371171">
        <w:rPr>
          <w:rFonts w:ascii="Arial" w:hAnsi="Arial" w:cs="Arial"/>
          <w:sz w:val="24"/>
          <w:szCs w:val="24"/>
        </w:rPr>
        <w:t xml:space="preserve">. В процессе работы </w:t>
      </w:r>
      <w:r>
        <w:rPr>
          <w:rFonts w:ascii="Arial" w:hAnsi="Arial" w:cs="Arial"/>
          <w:sz w:val="24"/>
          <w:szCs w:val="24"/>
        </w:rPr>
        <w:t>Оператор Фонда по закупкам</w:t>
      </w:r>
      <w:r w:rsidR="00B746E5" w:rsidRPr="00371171">
        <w:rPr>
          <w:rFonts w:ascii="Arial" w:hAnsi="Arial" w:cs="Arial"/>
          <w:sz w:val="24"/>
          <w:szCs w:val="24"/>
        </w:rPr>
        <w:t xml:space="preserve"> изучает товар, его технические характеристики, исследует товарный рынок и, при необходимости, осуществляет поиск аналогов, не уступающих требуемому товару по техническим характеристикам.</w:t>
      </w:r>
      <w:r w:rsidR="0094501F">
        <w:rPr>
          <w:rFonts w:ascii="Arial" w:hAnsi="Arial" w:cs="Arial"/>
          <w:sz w:val="24"/>
          <w:szCs w:val="24"/>
        </w:rPr>
        <w:t xml:space="preserve"> </w:t>
      </w:r>
    </w:p>
    <w:p w14:paraId="4905AA76" w14:textId="63B93BDD" w:rsidR="007C7028" w:rsidRDefault="009772A5" w:rsidP="00CE0358">
      <w:pPr>
        <w:widowControl w:val="0"/>
        <w:tabs>
          <w:tab w:val="left" w:pos="993"/>
        </w:tabs>
        <w:autoSpaceDE w:val="0"/>
        <w:autoSpaceDN w:val="0"/>
        <w:adjustRightInd w:val="0"/>
        <w:ind w:firstLine="425"/>
        <w:contextualSpacing/>
        <w:jc w:val="both"/>
        <w:rPr>
          <w:rFonts w:ascii="Arial" w:hAnsi="Arial" w:cs="Arial"/>
          <w:sz w:val="24"/>
          <w:szCs w:val="24"/>
        </w:rPr>
      </w:pPr>
      <w:r>
        <w:rPr>
          <w:rFonts w:ascii="Arial" w:hAnsi="Arial" w:cs="Arial"/>
          <w:sz w:val="24"/>
          <w:szCs w:val="24"/>
        </w:rPr>
        <w:t>2</w:t>
      </w:r>
      <w:r w:rsidR="00B746E5" w:rsidRPr="00371171">
        <w:rPr>
          <w:rFonts w:ascii="Arial" w:hAnsi="Arial" w:cs="Arial"/>
          <w:sz w:val="24"/>
          <w:szCs w:val="24"/>
        </w:rPr>
        <w:t>3.</w:t>
      </w:r>
      <w:r w:rsidR="00CE0358" w:rsidRPr="00CE0358">
        <w:rPr>
          <w:rFonts w:ascii="Arial" w:hAnsi="Arial" w:cs="Arial"/>
          <w:sz w:val="24"/>
          <w:szCs w:val="24"/>
        </w:rPr>
        <w:t xml:space="preserve"> </w:t>
      </w:r>
      <w:r w:rsidR="00CE0358" w:rsidRPr="00371171">
        <w:rPr>
          <w:rFonts w:ascii="Arial" w:hAnsi="Arial" w:cs="Arial"/>
          <w:sz w:val="24"/>
          <w:szCs w:val="24"/>
        </w:rPr>
        <w:t xml:space="preserve">При выявлении </w:t>
      </w:r>
      <w:r w:rsidR="00CE0358">
        <w:rPr>
          <w:rFonts w:ascii="Arial" w:hAnsi="Arial" w:cs="Arial"/>
          <w:sz w:val="24"/>
          <w:szCs w:val="24"/>
        </w:rPr>
        <w:t>Оператором фонда по закупкам</w:t>
      </w:r>
      <w:r w:rsidR="00CE0358" w:rsidRPr="00371171">
        <w:rPr>
          <w:rFonts w:ascii="Arial" w:hAnsi="Arial" w:cs="Arial"/>
          <w:sz w:val="24"/>
          <w:szCs w:val="24"/>
        </w:rPr>
        <w:t xml:space="preserve"> данных, свидетельствующих о том, что Заказчик намерен осуществить закуп товара у конкретного производителя (указание в Заявке технических характеристик конкретного производителя), ограничивающих </w:t>
      </w:r>
      <w:proofErr w:type="spellStart"/>
      <w:r w:rsidR="00CE0358" w:rsidRPr="00371171">
        <w:rPr>
          <w:rFonts w:ascii="Arial" w:hAnsi="Arial" w:cs="Arial"/>
          <w:sz w:val="24"/>
          <w:szCs w:val="24"/>
        </w:rPr>
        <w:t>конкурентность</w:t>
      </w:r>
      <w:proofErr w:type="spellEnd"/>
      <w:r w:rsidR="00CE0358" w:rsidRPr="00371171">
        <w:rPr>
          <w:rFonts w:ascii="Arial" w:hAnsi="Arial" w:cs="Arial"/>
          <w:sz w:val="24"/>
          <w:szCs w:val="24"/>
        </w:rPr>
        <w:t xml:space="preserve"> закупки, в том числе на основании сведений, поступивших от поставщиков, </w:t>
      </w:r>
      <w:r w:rsidR="00CE0358">
        <w:rPr>
          <w:rFonts w:ascii="Arial" w:hAnsi="Arial" w:cs="Arial"/>
          <w:sz w:val="24"/>
          <w:szCs w:val="24"/>
        </w:rPr>
        <w:t>Оператор Фонда по закупкам не позднее 3 (трех) рабочих дней направляет соответствующую информацию в Уполномоченный орган Фонда по вопросам закупок.</w:t>
      </w:r>
    </w:p>
    <w:p w14:paraId="6AA6F90B" w14:textId="6C946A08" w:rsidR="00B746E5" w:rsidRDefault="009772A5" w:rsidP="00406E3C">
      <w:pPr>
        <w:widowControl w:val="0"/>
        <w:tabs>
          <w:tab w:val="left" w:pos="993"/>
        </w:tabs>
        <w:autoSpaceDE w:val="0"/>
        <w:autoSpaceDN w:val="0"/>
        <w:adjustRightInd w:val="0"/>
        <w:ind w:firstLine="425"/>
        <w:contextualSpacing/>
        <w:jc w:val="both"/>
        <w:rPr>
          <w:rFonts w:ascii="Arial" w:hAnsi="Arial" w:cs="Arial"/>
          <w:sz w:val="24"/>
          <w:szCs w:val="24"/>
        </w:rPr>
      </w:pPr>
      <w:r>
        <w:rPr>
          <w:rFonts w:ascii="Arial" w:hAnsi="Arial" w:cs="Arial"/>
          <w:sz w:val="24"/>
          <w:szCs w:val="24"/>
        </w:rPr>
        <w:t>24</w:t>
      </w:r>
      <w:r w:rsidR="00B746E5" w:rsidRPr="00371171">
        <w:rPr>
          <w:rFonts w:ascii="Arial" w:hAnsi="Arial" w:cs="Arial"/>
          <w:sz w:val="24"/>
          <w:szCs w:val="24"/>
        </w:rPr>
        <w:t xml:space="preserve">. При соответствии маркетинговой цены рыночной, </w:t>
      </w:r>
      <w:r>
        <w:rPr>
          <w:rFonts w:ascii="Arial" w:hAnsi="Arial" w:cs="Arial"/>
          <w:sz w:val="24"/>
          <w:szCs w:val="24"/>
        </w:rPr>
        <w:t>Оператор Фонда по закупкам</w:t>
      </w:r>
      <w:r w:rsidR="00B746E5" w:rsidRPr="00371171">
        <w:rPr>
          <w:rFonts w:ascii="Arial" w:hAnsi="Arial" w:cs="Arial"/>
          <w:sz w:val="24"/>
          <w:szCs w:val="24"/>
        </w:rPr>
        <w:t xml:space="preserve"> направляет в адрес Заказчика положительное заключение. В ином случае, направляет</w:t>
      </w:r>
      <w:r>
        <w:rPr>
          <w:rFonts w:ascii="Arial" w:hAnsi="Arial" w:cs="Arial"/>
          <w:sz w:val="24"/>
          <w:szCs w:val="24"/>
        </w:rPr>
        <w:t>ся</w:t>
      </w:r>
      <w:r w:rsidR="00B746E5" w:rsidRPr="00371171">
        <w:rPr>
          <w:rFonts w:ascii="Arial" w:hAnsi="Arial" w:cs="Arial"/>
          <w:sz w:val="24"/>
          <w:szCs w:val="24"/>
        </w:rPr>
        <w:t xml:space="preserve"> ценовое заключение с указанием рыночной цены или диапазона цен (при учете аналогов). При этом, Заказчик, до проведения закупо</w:t>
      </w:r>
      <w:r>
        <w:rPr>
          <w:rFonts w:ascii="Arial" w:hAnsi="Arial" w:cs="Arial"/>
          <w:sz w:val="24"/>
          <w:szCs w:val="24"/>
        </w:rPr>
        <w:t xml:space="preserve">чных процедур, в соответствии со статьей 11 Стандарта </w:t>
      </w:r>
      <w:r w:rsidR="009B5A59">
        <w:rPr>
          <w:rFonts w:ascii="Arial" w:hAnsi="Arial" w:cs="Arial"/>
          <w:sz w:val="24"/>
          <w:szCs w:val="24"/>
        </w:rPr>
        <w:t>и пункта 15 настоящего Порядка</w:t>
      </w:r>
      <w:r w:rsidR="00B746E5" w:rsidRPr="00371171">
        <w:rPr>
          <w:rFonts w:ascii="Arial" w:hAnsi="Arial" w:cs="Arial"/>
          <w:sz w:val="24"/>
          <w:szCs w:val="24"/>
        </w:rPr>
        <w:t>, вносит изменения в план закупок в части снижения маркетинговой цены до уровня рекомендуемой.</w:t>
      </w:r>
    </w:p>
    <w:p w14:paraId="655C78BA" w14:textId="564BFC64" w:rsidR="001404B6" w:rsidRDefault="002913B5" w:rsidP="002913B5">
      <w:pPr>
        <w:widowControl w:val="0"/>
        <w:tabs>
          <w:tab w:val="left" w:pos="993"/>
        </w:tabs>
        <w:autoSpaceDE w:val="0"/>
        <w:autoSpaceDN w:val="0"/>
        <w:adjustRightInd w:val="0"/>
        <w:ind w:firstLine="425"/>
        <w:contextualSpacing/>
        <w:jc w:val="both"/>
        <w:rPr>
          <w:rFonts w:ascii="Arial" w:hAnsi="Arial" w:cs="Arial"/>
          <w:sz w:val="24"/>
          <w:szCs w:val="24"/>
        </w:rPr>
      </w:pPr>
      <w:r w:rsidRPr="00CE0358">
        <w:rPr>
          <w:rFonts w:ascii="Arial" w:hAnsi="Arial" w:cs="Arial"/>
          <w:sz w:val="24"/>
          <w:szCs w:val="24"/>
        </w:rPr>
        <w:t>Ценовое заключение Оператора по закупкам действует до завершения процедур закупок (подведения итогов закупок с наличием победителя закупок) на объем и характеристики товара, указанные в Заявке Заказчика.</w:t>
      </w:r>
      <w:r>
        <w:rPr>
          <w:rFonts w:ascii="Arial" w:hAnsi="Arial" w:cs="Arial"/>
          <w:sz w:val="24"/>
          <w:szCs w:val="24"/>
        </w:rPr>
        <w:t xml:space="preserve"> </w:t>
      </w:r>
    </w:p>
    <w:p w14:paraId="65CA4889" w14:textId="77777777" w:rsidR="002913B5" w:rsidRDefault="002913B5" w:rsidP="002913B5">
      <w:pPr>
        <w:widowControl w:val="0"/>
        <w:tabs>
          <w:tab w:val="left" w:pos="993"/>
        </w:tabs>
        <w:autoSpaceDE w:val="0"/>
        <w:autoSpaceDN w:val="0"/>
        <w:adjustRightInd w:val="0"/>
        <w:ind w:firstLine="425"/>
        <w:contextualSpacing/>
        <w:jc w:val="both"/>
        <w:rPr>
          <w:rFonts w:ascii="Arial" w:hAnsi="Arial" w:cs="Arial"/>
          <w:sz w:val="24"/>
          <w:szCs w:val="24"/>
        </w:rPr>
      </w:pPr>
    </w:p>
    <w:p w14:paraId="27906C63" w14:textId="1D557AE1" w:rsidR="001404B6" w:rsidRDefault="001404B6">
      <w:pPr>
        <w:jc w:val="center"/>
        <w:rPr>
          <w:rFonts w:ascii="Arial" w:hAnsi="Arial" w:cs="Arial"/>
          <w:b/>
          <w:sz w:val="24"/>
          <w:szCs w:val="24"/>
        </w:rPr>
      </w:pPr>
      <w:r>
        <w:rPr>
          <w:rStyle w:val="s1"/>
          <w:rFonts w:ascii="Arial" w:hAnsi="Arial" w:cs="Arial"/>
          <w:sz w:val="24"/>
          <w:szCs w:val="24"/>
        </w:rPr>
        <w:t xml:space="preserve">5. </w:t>
      </w:r>
      <w:r w:rsidR="009819C4" w:rsidRPr="009819C4">
        <w:rPr>
          <w:rFonts w:ascii="Arial" w:hAnsi="Arial" w:cs="Arial"/>
          <w:b/>
          <w:sz w:val="24"/>
          <w:szCs w:val="24"/>
        </w:rPr>
        <w:t xml:space="preserve">Порядок предоставления Оператором Фонда по закупкам ценового маркетингового заключения для товаров </w:t>
      </w:r>
      <w:r w:rsidR="009E443E">
        <w:rPr>
          <w:rFonts w:ascii="Arial" w:hAnsi="Arial" w:cs="Arial"/>
          <w:b/>
          <w:sz w:val="24"/>
          <w:szCs w:val="24"/>
        </w:rPr>
        <w:t>в рамках реализации Проекта по</w:t>
      </w:r>
      <w:r w:rsidR="009819C4">
        <w:rPr>
          <w:rFonts w:ascii="Arial" w:hAnsi="Arial" w:cs="Arial"/>
          <w:b/>
          <w:sz w:val="24"/>
          <w:szCs w:val="24"/>
        </w:rPr>
        <w:t xml:space="preserve"> создани</w:t>
      </w:r>
      <w:r w:rsidR="009E443E">
        <w:rPr>
          <w:rFonts w:ascii="Arial" w:hAnsi="Arial" w:cs="Arial"/>
          <w:b/>
          <w:sz w:val="24"/>
          <w:szCs w:val="24"/>
        </w:rPr>
        <w:t>ю</w:t>
      </w:r>
      <w:r w:rsidR="009819C4">
        <w:rPr>
          <w:rFonts w:ascii="Arial" w:hAnsi="Arial" w:cs="Arial"/>
          <w:b/>
          <w:sz w:val="24"/>
          <w:szCs w:val="24"/>
        </w:rPr>
        <w:t xml:space="preserve"> нового производства</w:t>
      </w:r>
    </w:p>
    <w:p w14:paraId="3DBB3ED2" w14:textId="77777777" w:rsidR="005536A6" w:rsidRDefault="005536A6">
      <w:pPr>
        <w:jc w:val="center"/>
        <w:rPr>
          <w:rFonts w:ascii="Arial" w:hAnsi="Arial" w:cs="Arial"/>
          <w:b/>
          <w:sz w:val="24"/>
          <w:szCs w:val="24"/>
        </w:rPr>
      </w:pPr>
    </w:p>
    <w:p w14:paraId="387F2056" w14:textId="33B91545" w:rsidR="00B50DA5" w:rsidRPr="009819C4" w:rsidRDefault="009C59B4" w:rsidP="0086366D">
      <w:pPr>
        <w:tabs>
          <w:tab w:val="left" w:pos="1134"/>
          <w:tab w:val="left" w:pos="1276"/>
        </w:tabs>
        <w:ind w:firstLine="425"/>
        <w:jc w:val="both"/>
        <w:rPr>
          <w:rFonts w:ascii="Arial" w:hAnsi="Arial" w:cs="Arial"/>
          <w:sz w:val="24"/>
          <w:szCs w:val="24"/>
        </w:rPr>
      </w:pPr>
      <w:r w:rsidRPr="009C59B4">
        <w:rPr>
          <w:rFonts w:ascii="Arial" w:hAnsi="Arial" w:cs="Arial"/>
          <w:sz w:val="24"/>
          <w:szCs w:val="24"/>
        </w:rPr>
        <w:t>25.</w:t>
      </w:r>
      <w:r w:rsidR="003E6B00" w:rsidRPr="009C59B4">
        <w:rPr>
          <w:rFonts w:ascii="Arial" w:hAnsi="Arial" w:cs="Arial"/>
          <w:sz w:val="24"/>
          <w:szCs w:val="24"/>
        </w:rPr>
        <w:t xml:space="preserve">  </w:t>
      </w:r>
      <w:r w:rsidR="003E6B00" w:rsidRPr="003E6B00">
        <w:rPr>
          <w:rFonts w:ascii="Arial" w:hAnsi="Arial" w:cs="Arial"/>
          <w:sz w:val="24"/>
          <w:szCs w:val="24"/>
        </w:rPr>
        <w:t xml:space="preserve">Предоставление ценового маркетингового заключения на планируемые к закупу товары в рамках </w:t>
      </w:r>
      <w:r>
        <w:rPr>
          <w:rFonts w:ascii="Arial" w:hAnsi="Arial" w:cs="Arial"/>
          <w:sz w:val="24"/>
          <w:szCs w:val="24"/>
        </w:rPr>
        <w:t>реализации Проекта</w:t>
      </w:r>
      <w:r w:rsidR="00C85186">
        <w:rPr>
          <w:rFonts w:ascii="Arial" w:hAnsi="Arial" w:cs="Arial"/>
          <w:sz w:val="24"/>
          <w:szCs w:val="24"/>
        </w:rPr>
        <w:t xml:space="preserve"> по созданию нового </w:t>
      </w:r>
      <w:r w:rsidR="004200C0">
        <w:rPr>
          <w:rFonts w:ascii="Arial" w:hAnsi="Arial" w:cs="Arial"/>
          <w:sz w:val="24"/>
          <w:szCs w:val="24"/>
        </w:rPr>
        <w:t xml:space="preserve">производства </w:t>
      </w:r>
      <w:r w:rsidR="004200C0" w:rsidRPr="003E6B00">
        <w:rPr>
          <w:rFonts w:ascii="Arial" w:hAnsi="Arial" w:cs="Arial"/>
          <w:sz w:val="24"/>
          <w:szCs w:val="24"/>
        </w:rPr>
        <w:t>осуществляется</w:t>
      </w:r>
      <w:r w:rsidR="003E6B00" w:rsidRPr="000D7CD4">
        <w:rPr>
          <w:rFonts w:ascii="Arial" w:hAnsi="Arial" w:cs="Arial"/>
          <w:sz w:val="24"/>
          <w:szCs w:val="24"/>
        </w:rPr>
        <w:t xml:space="preserve"> на основании заключённого договора и з</w:t>
      </w:r>
      <w:r w:rsidR="003E6B00" w:rsidRPr="003E6B00">
        <w:rPr>
          <w:rFonts w:ascii="Arial" w:hAnsi="Arial" w:cs="Arial"/>
          <w:sz w:val="24"/>
          <w:szCs w:val="24"/>
        </w:rPr>
        <w:t>аявки</w:t>
      </w:r>
      <w:r w:rsidR="000D7CD4">
        <w:rPr>
          <w:rFonts w:ascii="Arial" w:hAnsi="Arial" w:cs="Arial"/>
          <w:sz w:val="24"/>
          <w:szCs w:val="24"/>
        </w:rPr>
        <w:t>.</w:t>
      </w:r>
      <w:r w:rsidR="000D7CD4" w:rsidRPr="000D7CD4">
        <w:rPr>
          <w:rFonts w:ascii="Arial" w:hAnsi="Arial" w:cs="Arial"/>
          <w:sz w:val="24"/>
          <w:szCs w:val="24"/>
        </w:rPr>
        <w:t xml:space="preserve"> </w:t>
      </w:r>
    </w:p>
    <w:p w14:paraId="2EE3A44C" w14:textId="06E8E98C" w:rsidR="003E6B00" w:rsidRDefault="009B5A59" w:rsidP="0086366D">
      <w:pPr>
        <w:tabs>
          <w:tab w:val="left" w:pos="1276"/>
        </w:tabs>
        <w:autoSpaceDE w:val="0"/>
        <w:autoSpaceDN w:val="0"/>
        <w:ind w:firstLine="425"/>
        <w:jc w:val="both"/>
        <w:rPr>
          <w:rFonts w:ascii="Arial" w:hAnsi="Arial" w:cs="Arial"/>
          <w:sz w:val="24"/>
          <w:szCs w:val="24"/>
        </w:rPr>
      </w:pPr>
      <w:r>
        <w:rPr>
          <w:rFonts w:ascii="Arial" w:hAnsi="Arial" w:cs="Arial"/>
          <w:sz w:val="24"/>
          <w:szCs w:val="24"/>
        </w:rPr>
        <w:lastRenderedPageBreak/>
        <w:t>Взаимодействие З</w:t>
      </w:r>
      <w:r w:rsidR="003E6B00" w:rsidRPr="003E6B00">
        <w:rPr>
          <w:rFonts w:ascii="Arial" w:hAnsi="Arial" w:cs="Arial"/>
          <w:sz w:val="24"/>
          <w:szCs w:val="24"/>
        </w:rPr>
        <w:t xml:space="preserve">аказчика и </w:t>
      </w:r>
      <w:r w:rsidR="009C59B4">
        <w:rPr>
          <w:rFonts w:ascii="Arial" w:hAnsi="Arial" w:cs="Arial"/>
          <w:sz w:val="24"/>
          <w:szCs w:val="24"/>
        </w:rPr>
        <w:t>Оператора Фонда по закупкам</w:t>
      </w:r>
      <w:r w:rsidR="003E6B00" w:rsidRPr="003E6B00">
        <w:rPr>
          <w:rFonts w:ascii="Arial" w:hAnsi="Arial" w:cs="Arial"/>
          <w:sz w:val="24"/>
          <w:szCs w:val="24"/>
        </w:rPr>
        <w:t xml:space="preserve"> в части сроков представления маркетинговой цены, объёма требуемой информации для идентификации товара и его характеристик, условий поставок и иной информации, регулируется соответствующим договор</w:t>
      </w:r>
      <w:r w:rsidR="00F95675">
        <w:rPr>
          <w:rFonts w:ascii="Arial" w:hAnsi="Arial" w:cs="Arial"/>
          <w:sz w:val="24"/>
          <w:szCs w:val="24"/>
        </w:rPr>
        <w:t>ом</w:t>
      </w:r>
      <w:r w:rsidR="003E6B00" w:rsidRPr="003E6B00">
        <w:rPr>
          <w:rFonts w:ascii="Arial" w:hAnsi="Arial" w:cs="Arial"/>
          <w:sz w:val="24"/>
          <w:szCs w:val="24"/>
        </w:rPr>
        <w:t xml:space="preserve">. </w:t>
      </w:r>
    </w:p>
    <w:p w14:paraId="5B289081" w14:textId="2F9DDA77" w:rsidR="009D1A39" w:rsidRPr="003E6B00" w:rsidRDefault="009D1A39" w:rsidP="0086366D">
      <w:pPr>
        <w:tabs>
          <w:tab w:val="left" w:pos="1276"/>
        </w:tabs>
        <w:autoSpaceDE w:val="0"/>
        <w:autoSpaceDN w:val="0"/>
        <w:ind w:firstLine="425"/>
        <w:jc w:val="both"/>
        <w:rPr>
          <w:rFonts w:ascii="Arial" w:hAnsi="Arial" w:cs="Arial"/>
          <w:sz w:val="24"/>
          <w:szCs w:val="24"/>
        </w:rPr>
      </w:pPr>
      <w:r w:rsidRPr="009D1A39">
        <w:rPr>
          <w:rFonts w:ascii="Arial" w:hAnsi="Arial" w:cs="Arial"/>
          <w:sz w:val="24"/>
          <w:szCs w:val="24"/>
        </w:rPr>
        <w:t xml:space="preserve">Форма договора утверждается приказом исполнительного </w:t>
      </w:r>
      <w:r w:rsidR="000D1E10">
        <w:rPr>
          <w:rFonts w:ascii="Arial" w:hAnsi="Arial" w:cs="Arial"/>
          <w:sz w:val="24"/>
          <w:szCs w:val="24"/>
        </w:rPr>
        <w:t xml:space="preserve">лица </w:t>
      </w:r>
      <w:r w:rsidRPr="009D1A39">
        <w:rPr>
          <w:rFonts w:ascii="Arial" w:hAnsi="Arial" w:cs="Arial"/>
          <w:sz w:val="24"/>
          <w:szCs w:val="24"/>
        </w:rPr>
        <w:t xml:space="preserve">Оператора Фонда по закупкам. </w:t>
      </w:r>
    </w:p>
    <w:p w14:paraId="6E22C7DB" w14:textId="30544566" w:rsidR="003E6B00" w:rsidRPr="003E6B00" w:rsidRDefault="003E6B00" w:rsidP="0086366D">
      <w:pPr>
        <w:widowControl w:val="0"/>
        <w:tabs>
          <w:tab w:val="left" w:pos="1276"/>
        </w:tabs>
        <w:autoSpaceDE w:val="0"/>
        <w:autoSpaceDN w:val="0"/>
        <w:adjustRightInd w:val="0"/>
        <w:ind w:firstLine="425"/>
        <w:jc w:val="both"/>
        <w:rPr>
          <w:rFonts w:ascii="Arial" w:eastAsiaTheme="minorEastAsia" w:hAnsi="Arial" w:cs="Arial"/>
          <w:sz w:val="24"/>
          <w:szCs w:val="24"/>
        </w:rPr>
      </w:pPr>
      <w:r w:rsidRPr="003E6B00">
        <w:rPr>
          <w:rFonts w:ascii="Arial" w:eastAsiaTheme="minorEastAsia" w:hAnsi="Arial" w:cs="Arial"/>
          <w:sz w:val="24"/>
          <w:szCs w:val="24"/>
        </w:rPr>
        <w:t>Ценовое маркетинговое заключение на товар</w:t>
      </w:r>
      <w:r w:rsidR="00326EE0">
        <w:rPr>
          <w:rFonts w:ascii="Arial" w:eastAsiaTheme="minorEastAsia" w:hAnsi="Arial" w:cs="Arial"/>
          <w:sz w:val="24"/>
          <w:szCs w:val="24"/>
        </w:rPr>
        <w:t xml:space="preserve">/пересмотр ценового маркетингового заключения по п.31 </w:t>
      </w:r>
      <w:proofErr w:type="gramStart"/>
      <w:r w:rsidR="00326EE0">
        <w:rPr>
          <w:rFonts w:ascii="Arial" w:eastAsiaTheme="minorEastAsia" w:hAnsi="Arial" w:cs="Arial"/>
          <w:sz w:val="24"/>
          <w:szCs w:val="24"/>
        </w:rPr>
        <w:t xml:space="preserve">Правил </w:t>
      </w:r>
      <w:r w:rsidR="00E32490">
        <w:rPr>
          <w:rFonts w:ascii="Arial" w:eastAsiaTheme="minorEastAsia" w:hAnsi="Arial" w:cs="Arial"/>
          <w:sz w:val="24"/>
          <w:szCs w:val="24"/>
        </w:rPr>
        <w:t xml:space="preserve"> </w:t>
      </w:r>
      <w:r w:rsidRPr="003E6B00">
        <w:rPr>
          <w:rFonts w:ascii="Arial" w:eastAsiaTheme="minorEastAsia" w:hAnsi="Arial" w:cs="Arial"/>
          <w:sz w:val="24"/>
          <w:szCs w:val="24"/>
        </w:rPr>
        <w:t>предоставля</w:t>
      </w:r>
      <w:r w:rsidR="00E32490">
        <w:rPr>
          <w:rFonts w:ascii="Arial" w:eastAsiaTheme="minorEastAsia" w:hAnsi="Arial" w:cs="Arial"/>
          <w:sz w:val="24"/>
          <w:szCs w:val="24"/>
        </w:rPr>
        <w:t>е</w:t>
      </w:r>
      <w:r w:rsidRPr="003E6B00">
        <w:rPr>
          <w:rFonts w:ascii="Arial" w:eastAsiaTheme="minorEastAsia" w:hAnsi="Arial" w:cs="Arial"/>
          <w:sz w:val="24"/>
          <w:szCs w:val="24"/>
        </w:rPr>
        <w:t>тся</w:t>
      </w:r>
      <w:proofErr w:type="gramEnd"/>
      <w:r w:rsidRPr="003E6B00">
        <w:rPr>
          <w:rFonts w:ascii="Arial" w:eastAsiaTheme="minorEastAsia" w:hAnsi="Arial" w:cs="Arial"/>
          <w:sz w:val="24"/>
          <w:szCs w:val="24"/>
        </w:rPr>
        <w:t xml:space="preserve"> </w:t>
      </w:r>
      <w:r w:rsidR="00F95675">
        <w:rPr>
          <w:rFonts w:ascii="Arial" w:eastAsiaTheme="minorEastAsia" w:hAnsi="Arial" w:cs="Arial"/>
          <w:sz w:val="24"/>
          <w:szCs w:val="24"/>
        </w:rPr>
        <w:t>Оператором Фонда по закупкам</w:t>
      </w:r>
      <w:r w:rsidR="00F95675" w:rsidRPr="003E6B00">
        <w:rPr>
          <w:rFonts w:ascii="Arial" w:eastAsiaTheme="minorEastAsia" w:hAnsi="Arial" w:cs="Arial"/>
          <w:sz w:val="24"/>
          <w:szCs w:val="24"/>
        </w:rPr>
        <w:t xml:space="preserve"> </w:t>
      </w:r>
      <w:r w:rsidRPr="003E6B00">
        <w:rPr>
          <w:rFonts w:ascii="Arial" w:eastAsiaTheme="minorEastAsia" w:hAnsi="Arial" w:cs="Arial"/>
          <w:sz w:val="24"/>
          <w:szCs w:val="24"/>
        </w:rPr>
        <w:t xml:space="preserve">в течение не более </w:t>
      </w:r>
      <w:r w:rsidR="00E32490">
        <w:rPr>
          <w:rFonts w:ascii="Arial" w:eastAsiaTheme="minorEastAsia" w:hAnsi="Arial" w:cs="Arial"/>
          <w:sz w:val="24"/>
          <w:szCs w:val="24"/>
        </w:rPr>
        <w:t>40</w:t>
      </w:r>
      <w:r w:rsidRPr="003E6B00">
        <w:rPr>
          <w:rFonts w:ascii="Arial" w:eastAsiaTheme="minorEastAsia" w:hAnsi="Arial" w:cs="Arial"/>
          <w:sz w:val="24"/>
          <w:szCs w:val="24"/>
        </w:rPr>
        <w:t xml:space="preserve"> (</w:t>
      </w:r>
      <w:r w:rsidR="00E32490">
        <w:rPr>
          <w:rFonts w:ascii="Arial" w:eastAsiaTheme="minorEastAsia" w:hAnsi="Arial" w:cs="Arial"/>
          <w:sz w:val="24"/>
          <w:szCs w:val="24"/>
        </w:rPr>
        <w:t>сорока</w:t>
      </w:r>
      <w:r w:rsidRPr="003E6B00">
        <w:rPr>
          <w:rFonts w:ascii="Arial" w:eastAsiaTheme="minorEastAsia" w:hAnsi="Arial" w:cs="Arial"/>
          <w:sz w:val="24"/>
          <w:szCs w:val="24"/>
        </w:rPr>
        <w:t xml:space="preserve">) </w:t>
      </w:r>
      <w:r w:rsidR="00063360">
        <w:rPr>
          <w:rFonts w:ascii="Arial" w:eastAsiaTheme="minorEastAsia" w:hAnsi="Arial" w:cs="Arial"/>
          <w:sz w:val="24"/>
          <w:szCs w:val="24"/>
        </w:rPr>
        <w:t>календарных</w:t>
      </w:r>
      <w:r w:rsidRPr="003E6B00">
        <w:rPr>
          <w:rFonts w:ascii="Arial" w:eastAsiaTheme="minorEastAsia" w:hAnsi="Arial" w:cs="Arial"/>
          <w:sz w:val="24"/>
          <w:szCs w:val="24"/>
        </w:rPr>
        <w:t xml:space="preserve"> дней с даты официального получения Заявки Заказчика в соответствии с условиями договора.</w:t>
      </w:r>
      <w:r w:rsidR="00326EE0">
        <w:rPr>
          <w:rFonts w:ascii="Arial" w:eastAsiaTheme="minorEastAsia" w:hAnsi="Arial" w:cs="Arial"/>
          <w:sz w:val="24"/>
          <w:szCs w:val="24"/>
        </w:rPr>
        <w:t xml:space="preserve"> </w:t>
      </w:r>
    </w:p>
    <w:p w14:paraId="475A0B01" w14:textId="7B5DC690" w:rsidR="003E6B00" w:rsidRPr="003E6B00" w:rsidRDefault="00E32490" w:rsidP="0086366D">
      <w:pPr>
        <w:tabs>
          <w:tab w:val="left" w:pos="1134"/>
          <w:tab w:val="left" w:pos="1276"/>
        </w:tabs>
        <w:ind w:firstLine="425"/>
        <w:jc w:val="both"/>
        <w:rPr>
          <w:rFonts w:ascii="Arial" w:hAnsi="Arial" w:cs="Arial"/>
          <w:sz w:val="24"/>
          <w:szCs w:val="24"/>
        </w:rPr>
      </w:pPr>
      <w:r>
        <w:rPr>
          <w:rFonts w:ascii="Arial" w:eastAsiaTheme="minorEastAsia" w:hAnsi="Arial" w:cs="Arial"/>
          <w:sz w:val="24"/>
          <w:szCs w:val="24"/>
        </w:rPr>
        <w:t>26</w:t>
      </w:r>
      <w:r w:rsidR="003E6B00" w:rsidRPr="003E6B00">
        <w:rPr>
          <w:rFonts w:ascii="Arial" w:eastAsiaTheme="minorEastAsia" w:hAnsi="Arial" w:cs="Arial"/>
          <w:sz w:val="24"/>
          <w:szCs w:val="24"/>
        </w:rPr>
        <w:t xml:space="preserve">. </w:t>
      </w:r>
      <w:r w:rsidR="003E6B00" w:rsidRPr="003E6B00">
        <w:rPr>
          <w:rFonts w:ascii="Arial" w:hAnsi="Arial" w:cs="Arial"/>
          <w:sz w:val="24"/>
          <w:szCs w:val="24"/>
        </w:rPr>
        <w:t xml:space="preserve">Предоставление ценового маркетингового заключения осуществляется при обязательном наличии планируемого к закупу товара в утверждённом плане </w:t>
      </w:r>
      <w:r w:rsidR="000F7A3A">
        <w:rPr>
          <w:rFonts w:ascii="Arial" w:hAnsi="Arial" w:cs="Arial"/>
          <w:sz w:val="24"/>
          <w:szCs w:val="24"/>
        </w:rPr>
        <w:t>закупок/ППЗ</w:t>
      </w:r>
      <w:r w:rsidR="003E6B00" w:rsidRPr="003E6B00">
        <w:rPr>
          <w:rFonts w:ascii="Arial" w:hAnsi="Arial" w:cs="Arial"/>
          <w:sz w:val="24"/>
          <w:szCs w:val="24"/>
        </w:rPr>
        <w:t xml:space="preserve"> в Системе</w:t>
      </w:r>
      <w:r w:rsidR="00B50DA5" w:rsidRPr="00B50DA5">
        <w:rPr>
          <w:rFonts w:ascii="Arial" w:hAnsi="Arial" w:cs="Arial"/>
          <w:sz w:val="24"/>
          <w:szCs w:val="24"/>
        </w:rPr>
        <w:t xml:space="preserve"> </w:t>
      </w:r>
      <w:r w:rsidR="009B5A59">
        <w:rPr>
          <w:rFonts w:ascii="Arial" w:hAnsi="Arial" w:cs="Arial"/>
          <w:sz w:val="24"/>
          <w:szCs w:val="24"/>
        </w:rPr>
        <w:t xml:space="preserve">на сумму свыше </w:t>
      </w:r>
      <w:proofErr w:type="spellStart"/>
      <w:r w:rsidR="009B5A59">
        <w:rPr>
          <w:rFonts w:ascii="Arial" w:hAnsi="Arial" w:cs="Arial"/>
          <w:sz w:val="24"/>
          <w:szCs w:val="24"/>
        </w:rPr>
        <w:t>двухтысячекратного</w:t>
      </w:r>
      <w:proofErr w:type="spellEnd"/>
      <w:r w:rsidR="009B5A59">
        <w:rPr>
          <w:rFonts w:ascii="Arial" w:hAnsi="Arial" w:cs="Arial"/>
          <w:sz w:val="24"/>
          <w:szCs w:val="24"/>
        </w:rPr>
        <w:t xml:space="preserve"> м</w:t>
      </w:r>
      <w:r w:rsidR="00F95675">
        <w:rPr>
          <w:rFonts w:ascii="Arial" w:hAnsi="Arial" w:cs="Arial"/>
          <w:sz w:val="24"/>
          <w:szCs w:val="24"/>
        </w:rPr>
        <w:t>е</w:t>
      </w:r>
      <w:r w:rsidR="009B5A59">
        <w:rPr>
          <w:rFonts w:ascii="Arial" w:hAnsi="Arial" w:cs="Arial"/>
          <w:sz w:val="24"/>
          <w:szCs w:val="24"/>
        </w:rPr>
        <w:t>сячного расчетного показателя</w:t>
      </w:r>
      <w:r w:rsidR="00F95675">
        <w:rPr>
          <w:rFonts w:ascii="Arial" w:hAnsi="Arial" w:cs="Arial"/>
          <w:sz w:val="24"/>
          <w:szCs w:val="24"/>
        </w:rPr>
        <w:t>,</w:t>
      </w:r>
      <w:r w:rsidR="00B50DA5">
        <w:rPr>
          <w:rFonts w:ascii="Arial" w:hAnsi="Arial" w:cs="Arial"/>
          <w:sz w:val="24"/>
          <w:szCs w:val="24"/>
        </w:rPr>
        <w:t xml:space="preserve"> </w:t>
      </w:r>
      <w:r w:rsidR="000D7CD4" w:rsidRPr="000D7CD4">
        <w:rPr>
          <w:rFonts w:ascii="Arial" w:hAnsi="Arial" w:cs="Arial"/>
          <w:sz w:val="24"/>
          <w:szCs w:val="24"/>
        </w:rPr>
        <w:t>наличии положительного решения Це</w:t>
      </w:r>
      <w:r w:rsidR="00C75B75">
        <w:rPr>
          <w:rFonts w:ascii="Arial" w:hAnsi="Arial" w:cs="Arial"/>
          <w:sz w:val="24"/>
          <w:szCs w:val="24"/>
        </w:rPr>
        <w:t>нтрального проектного офиса по П</w:t>
      </w:r>
      <w:r w:rsidR="000D7CD4" w:rsidRPr="000D7CD4">
        <w:rPr>
          <w:rFonts w:ascii="Arial" w:hAnsi="Arial" w:cs="Arial"/>
          <w:sz w:val="24"/>
          <w:szCs w:val="24"/>
        </w:rPr>
        <w:t>роекту</w:t>
      </w:r>
      <w:r w:rsidR="00F95675">
        <w:rPr>
          <w:rFonts w:ascii="Arial" w:hAnsi="Arial" w:cs="Arial"/>
          <w:sz w:val="24"/>
          <w:szCs w:val="24"/>
        </w:rPr>
        <w:t xml:space="preserve"> и нахождения товара в Перечне</w:t>
      </w:r>
      <w:r w:rsidR="00F95675" w:rsidRPr="00372AA0">
        <w:rPr>
          <w:rFonts w:ascii="Arial" w:hAnsi="Arial" w:cs="Arial"/>
          <w:sz w:val="24"/>
          <w:szCs w:val="24"/>
        </w:rPr>
        <w:t xml:space="preserve"> товаров</w:t>
      </w:r>
      <w:r w:rsidR="00F95675" w:rsidRPr="00F95675">
        <w:rPr>
          <w:rFonts w:ascii="Arial" w:hAnsi="Arial" w:cs="Arial"/>
          <w:sz w:val="24"/>
          <w:szCs w:val="24"/>
        </w:rPr>
        <w:t xml:space="preserve">, </w:t>
      </w:r>
      <w:r w:rsidR="00F95675">
        <w:rPr>
          <w:rFonts w:ascii="Arial" w:hAnsi="Arial" w:cs="Arial"/>
          <w:sz w:val="24"/>
          <w:szCs w:val="24"/>
        </w:rPr>
        <w:t xml:space="preserve">производимых потенциальными поставщиками в рамках реализации Проекта по созданию новых производств. </w:t>
      </w:r>
      <w:r w:rsidR="000D7CD4" w:rsidRPr="003E4347">
        <w:rPr>
          <w:rFonts w:eastAsiaTheme="minorHAnsi"/>
          <w:color w:val="auto"/>
          <w:lang w:eastAsia="en-US"/>
        </w:rPr>
        <w:t xml:space="preserve">   </w:t>
      </w:r>
    </w:p>
    <w:p w14:paraId="0A3A7AF5" w14:textId="2B36F507" w:rsidR="003E6B00" w:rsidRPr="003E6B00" w:rsidRDefault="00E32490" w:rsidP="0086366D">
      <w:pPr>
        <w:tabs>
          <w:tab w:val="left" w:pos="993"/>
        </w:tabs>
        <w:autoSpaceDE w:val="0"/>
        <w:autoSpaceDN w:val="0"/>
        <w:ind w:firstLine="425"/>
        <w:contextualSpacing/>
        <w:jc w:val="both"/>
        <w:rPr>
          <w:rFonts w:ascii="Arial" w:hAnsi="Arial" w:cs="Arial"/>
          <w:sz w:val="24"/>
          <w:szCs w:val="24"/>
        </w:rPr>
      </w:pPr>
      <w:r>
        <w:rPr>
          <w:rFonts w:ascii="Arial" w:eastAsiaTheme="minorEastAsia" w:hAnsi="Arial" w:cs="Arial"/>
          <w:sz w:val="24"/>
          <w:szCs w:val="24"/>
        </w:rPr>
        <w:t>27</w:t>
      </w:r>
      <w:r w:rsidR="003E6B00" w:rsidRPr="003E6B00">
        <w:rPr>
          <w:rFonts w:ascii="Arial" w:eastAsiaTheme="minorEastAsia" w:hAnsi="Arial" w:cs="Arial"/>
          <w:sz w:val="24"/>
          <w:szCs w:val="24"/>
        </w:rPr>
        <w:t xml:space="preserve">. В случае определения недостаточности сведений по заявке, выявленной в процессе работы, </w:t>
      </w:r>
      <w:r w:rsidR="00727343">
        <w:rPr>
          <w:rFonts w:ascii="Arial" w:eastAsiaTheme="minorEastAsia" w:hAnsi="Arial" w:cs="Arial"/>
          <w:sz w:val="24"/>
          <w:szCs w:val="24"/>
        </w:rPr>
        <w:t>Оператор Фонда по закупкам</w:t>
      </w:r>
      <w:r w:rsidR="003E6B00" w:rsidRPr="003E6B00">
        <w:rPr>
          <w:rFonts w:ascii="Arial" w:eastAsiaTheme="minorEastAsia" w:hAnsi="Arial" w:cs="Arial"/>
          <w:sz w:val="24"/>
          <w:szCs w:val="24"/>
        </w:rPr>
        <w:t xml:space="preserve"> вправе запросить у Заказчика </w:t>
      </w:r>
      <w:r w:rsidR="003E6B00" w:rsidRPr="003E6B00">
        <w:rPr>
          <w:rFonts w:ascii="Arial" w:hAnsi="Arial" w:cs="Arial"/>
          <w:sz w:val="24"/>
          <w:szCs w:val="24"/>
        </w:rPr>
        <w:t>(</w:t>
      </w:r>
      <w:proofErr w:type="spellStart"/>
      <w:r w:rsidR="003E6B00" w:rsidRPr="003E6B00">
        <w:rPr>
          <w:rFonts w:ascii="Arial" w:hAnsi="Arial" w:cs="Arial"/>
          <w:sz w:val="24"/>
          <w:szCs w:val="24"/>
        </w:rPr>
        <w:t>ов</w:t>
      </w:r>
      <w:proofErr w:type="spellEnd"/>
      <w:r w:rsidR="003E6B00" w:rsidRPr="003E6B00">
        <w:rPr>
          <w:rFonts w:ascii="Arial" w:hAnsi="Arial" w:cs="Arial"/>
          <w:sz w:val="24"/>
          <w:szCs w:val="24"/>
        </w:rPr>
        <w:t>) информацию (сведения) и документы, необходимые для проведения маркетинговых исследований.</w:t>
      </w:r>
    </w:p>
    <w:p w14:paraId="008BAEC6" w14:textId="7662E402" w:rsidR="003E6B00" w:rsidRPr="003E6B00" w:rsidRDefault="003E6B00" w:rsidP="0086366D">
      <w:pPr>
        <w:widowControl w:val="0"/>
        <w:autoSpaceDE w:val="0"/>
        <w:autoSpaceDN w:val="0"/>
        <w:adjustRightInd w:val="0"/>
        <w:ind w:firstLine="425"/>
        <w:jc w:val="both"/>
        <w:rPr>
          <w:rFonts w:ascii="Arial" w:eastAsiaTheme="minorEastAsia" w:hAnsi="Arial" w:cs="Arial"/>
          <w:sz w:val="24"/>
          <w:szCs w:val="24"/>
        </w:rPr>
      </w:pPr>
      <w:r w:rsidRPr="003E6B00">
        <w:rPr>
          <w:rFonts w:ascii="Arial" w:eastAsiaTheme="minorEastAsia" w:hAnsi="Arial" w:cs="Arial"/>
          <w:sz w:val="24"/>
          <w:szCs w:val="24"/>
        </w:rPr>
        <w:t>Документы и/или информация могут быть затребованы в целях оперативности по электронной почте.</w:t>
      </w:r>
    </w:p>
    <w:p w14:paraId="09BC8407" w14:textId="77777777" w:rsidR="003E6B00" w:rsidRPr="003E6B00" w:rsidRDefault="003E6B00" w:rsidP="0086366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Arial" w:eastAsiaTheme="minorEastAsia" w:hAnsi="Arial" w:cs="Arial"/>
          <w:sz w:val="24"/>
          <w:szCs w:val="24"/>
        </w:rPr>
      </w:pPr>
      <w:r w:rsidRPr="003E6B00">
        <w:rPr>
          <w:rFonts w:ascii="Arial" w:eastAsiaTheme="minorEastAsia" w:hAnsi="Arial" w:cs="Arial"/>
          <w:sz w:val="24"/>
          <w:szCs w:val="24"/>
        </w:rPr>
        <w:t>При этом срок оказания услуг продлевается на количество календарных дней соразмерно сроку представления заказчиком документов и/или информации.</w:t>
      </w:r>
    </w:p>
    <w:p w14:paraId="2021A676" w14:textId="57977746" w:rsidR="003E6B00" w:rsidRDefault="003E6B00" w:rsidP="0086366D">
      <w:pPr>
        <w:widowControl w:val="0"/>
        <w:tabs>
          <w:tab w:val="left" w:pos="567"/>
        </w:tabs>
        <w:autoSpaceDE w:val="0"/>
        <w:autoSpaceDN w:val="0"/>
        <w:adjustRightInd w:val="0"/>
        <w:ind w:firstLine="425"/>
        <w:jc w:val="both"/>
        <w:rPr>
          <w:rFonts w:ascii="Arial" w:eastAsiaTheme="minorEastAsia" w:hAnsi="Arial" w:cs="Arial"/>
          <w:sz w:val="24"/>
          <w:szCs w:val="24"/>
        </w:rPr>
      </w:pPr>
      <w:r w:rsidRPr="003E6B00">
        <w:rPr>
          <w:rFonts w:ascii="Arial" w:eastAsiaTheme="minorEastAsia" w:hAnsi="Arial" w:cs="Arial"/>
          <w:sz w:val="24"/>
          <w:szCs w:val="24"/>
        </w:rPr>
        <w:t xml:space="preserve">При непредставлении заказчиком запрашиваемой информации по истечению 3 (трех) рабочих дней </w:t>
      </w:r>
      <w:r w:rsidR="00727343">
        <w:rPr>
          <w:rFonts w:ascii="Arial" w:eastAsiaTheme="minorEastAsia" w:hAnsi="Arial" w:cs="Arial"/>
          <w:sz w:val="24"/>
          <w:szCs w:val="24"/>
        </w:rPr>
        <w:t>Оператор Фонда по закупкам</w:t>
      </w:r>
      <w:r w:rsidRPr="003E6B00">
        <w:rPr>
          <w:rFonts w:ascii="Arial" w:eastAsiaTheme="minorEastAsia" w:hAnsi="Arial" w:cs="Arial"/>
          <w:sz w:val="24"/>
          <w:szCs w:val="24"/>
        </w:rPr>
        <w:t xml:space="preserve"> имеет право оставить заявку без дальнейшего рассмотрения с официальным уведомлением </w:t>
      </w:r>
      <w:r w:rsidR="00F95675">
        <w:rPr>
          <w:rFonts w:ascii="Arial" w:eastAsiaTheme="minorEastAsia" w:hAnsi="Arial" w:cs="Arial"/>
          <w:sz w:val="24"/>
          <w:szCs w:val="24"/>
        </w:rPr>
        <w:t>З</w:t>
      </w:r>
      <w:r w:rsidRPr="003E6B00">
        <w:rPr>
          <w:rFonts w:ascii="Arial" w:eastAsiaTheme="minorEastAsia" w:hAnsi="Arial" w:cs="Arial"/>
          <w:sz w:val="24"/>
          <w:szCs w:val="24"/>
        </w:rPr>
        <w:t xml:space="preserve">аказчика. </w:t>
      </w:r>
    </w:p>
    <w:p w14:paraId="2103A463" w14:textId="3077E8EC" w:rsidR="00315AAD" w:rsidRDefault="00315AAD" w:rsidP="0086366D">
      <w:pPr>
        <w:tabs>
          <w:tab w:val="left" w:pos="1134"/>
        </w:tabs>
        <w:ind w:firstLine="425"/>
        <w:jc w:val="both"/>
        <w:rPr>
          <w:rFonts w:ascii="Arial" w:hAnsi="Arial" w:cs="Arial"/>
          <w:sz w:val="24"/>
          <w:szCs w:val="24"/>
        </w:rPr>
      </w:pPr>
      <w:r>
        <w:rPr>
          <w:rFonts w:ascii="Arial" w:hAnsi="Arial" w:cs="Arial"/>
          <w:sz w:val="24"/>
          <w:szCs w:val="24"/>
        </w:rPr>
        <w:t>2</w:t>
      </w:r>
      <w:r w:rsidR="004200C0">
        <w:rPr>
          <w:rFonts w:ascii="Arial" w:hAnsi="Arial" w:cs="Arial"/>
          <w:sz w:val="24"/>
          <w:szCs w:val="24"/>
        </w:rPr>
        <w:t>8</w:t>
      </w:r>
      <w:r w:rsidRPr="009819C4">
        <w:rPr>
          <w:rFonts w:ascii="Arial" w:hAnsi="Arial" w:cs="Arial"/>
          <w:sz w:val="24"/>
          <w:szCs w:val="24"/>
        </w:rPr>
        <w:t>.</w:t>
      </w:r>
      <w:r>
        <w:rPr>
          <w:rFonts w:ascii="Arial" w:hAnsi="Arial" w:cs="Arial"/>
          <w:sz w:val="24"/>
          <w:szCs w:val="24"/>
        </w:rPr>
        <w:t xml:space="preserve"> Инициатор П</w:t>
      </w:r>
      <w:r w:rsidRPr="009819C4">
        <w:rPr>
          <w:rFonts w:ascii="Arial" w:hAnsi="Arial" w:cs="Arial"/>
          <w:sz w:val="24"/>
          <w:szCs w:val="24"/>
        </w:rPr>
        <w:t xml:space="preserve">роекта в срок не позднее 5 рабочих дней с даты получения запроса от </w:t>
      </w:r>
      <w:r>
        <w:rPr>
          <w:rFonts w:ascii="Arial" w:hAnsi="Arial" w:cs="Arial"/>
          <w:sz w:val="24"/>
          <w:szCs w:val="24"/>
        </w:rPr>
        <w:t xml:space="preserve">Оператора Фонда по закупкам </w:t>
      </w:r>
      <w:r w:rsidRPr="009819C4">
        <w:rPr>
          <w:rFonts w:ascii="Arial" w:hAnsi="Arial" w:cs="Arial"/>
          <w:sz w:val="24"/>
          <w:szCs w:val="24"/>
        </w:rPr>
        <w:t>предоставляет плановую и фактическую калькуляцию по товару (при наличии) с приложением обосновывающих статьи расходов документами</w:t>
      </w:r>
      <w:r>
        <w:rPr>
          <w:rFonts w:ascii="Arial" w:hAnsi="Arial" w:cs="Arial"/>
          <w:sz w:val="24"/>
          <w:szCs w:val="24"/>
        </w:rPr>
        <w:t>,</w:t>
      </w:r>
      <w:r w:rsidRPr="009819C4">
        <w:rPr>
          <w:rFonts w:ascii="Arial" w:hAnsi="Arial" w:cs="Arial"/>
          <w:sz w:val="24"/>
          <w:szCs w:val="24"/>
        </w:rPr>
        <w:t xml:space="preserve"> в том числе утвержденные нормы расхода сырья, топлива, электроэнергии, материалов, а также иную информацию, касающуюся формирования цены товара, включенного в Перечень. </w:t>
      </w:r>
    </w:p>
    <w:p w14:paraId="19C8B40E" w14:textId="77777777" w:rsidR="00315AAD" w:rsidRDefault="00315AAD" w:rsidP="0086366D">
      <w:pPr>
        <w:tabs>
          <w:tab w:val="left" w:pos="1134"/>
        </w:tabs>
        <w:ind w:firstLine="425"/>
        <w:jc w:val="both"/>
        <w:rPr>
          <w:rFonts w:ascii="Arial" w:hAnsi="Arial" w:cs="Arial"/>
          <w:sz w:val="24"/>
          <w:szCs w:val="24"/>
        </w:rPr>
      </w:pPr>
      <w:r w:rsidRPr="00C75B75">
        <w:rPr>
          <w:rFonts w:ascii="Arial" w:hAnsi="Arial" w:cs="Arial"/>
          <w:sz w:val="24"/>
          <w:szCs w:val="24"/>
        </w:rPr>
        <w:t xml:space="preserve">В случае </w:t>
      </w:r>
      <w:proofErr w:type="spellStart"/>
      <w:r w:rsidRPr="00C75B75">
        <w:rPr>
          <w:rFonts w:ascii="Arial" w:hAnsi="Arial" w:cs="Arial"/>
          <w:sz w:val="24"/>
          <w:szCs w:val="24"/>
        </w:rPr>
        <w:t>непредоставления</w:t>
      </w:r>
      <w:proofErr w:type="spellEnd"/>
      <w:r w:rsidRPr="00C75B75">
        <w:rPr>
          <w:rFonts w:ascii="Arial" w:hAnsi="Arial" w:cs="Arial"/>
          <w:sz w:val="24"/>
          <w:szCs w:val="24"/>
        </w:rPr>
        <w:t xml:space="preserve"> официального ценового предложения со стороны производителя/поставщика в расчёт маркетинговой цены принимается ценовое предложение, предоставленное производителем/поставщиком по электронной почте и/или размещённое в источниках информации в виде прайс-листа. </w:t>
      </w:r>
    </w:p>
    <w:p w14:paraId="4EB6BA9F" w14:textId="43B041CC" w:rsidR="00315AAD" w:rsidRPr="00315AAD" w:rsidRDefault="00315AAD" w:rsidP="0086366D">
      <w:pPr>
        <w:tabs>
          <w:tab w:val="left" w:pos="1134"/>
        </w:tabs>
        <w:ind w:firstLine="425"/>
        <w:jc w:val="both"/>
        <w:rPr>
          <w:rFonts w:ascii="Arial" w:hAnsi="Arial" w:cs="Arial"/>
          <w:sz w:val="24"/>
          <w:szCs w:val="24"/>
        </w:rPr>
      </w:pPr>
      <w:r w:rsidRPr="00C75B75">
        <w:rPr>
          <w:rFonts w:ascii="Arial" w:hAnsi="Arial" w:cs="Arial"/>
          <w:sz w:val="24"/>
          <w:szCs w:val="24"/>
        </w:rPr>
        <w:t xml:space="preserve">При этом, ценовое предложение, предоставленное производителем/поставщиком по электронной почте и/или сведения в виде </w:t>
      </w:r>
      <w:proofErr w:type="gramStart"/>
      <w:r w:rsidRPr="00C75B75">
        <w:rPr>
          <w:rFonts w:ascii="Arial" w:hAnsi="Arial" w:cs="Arial"/>
          <w:sz w:val="24"/>
          <w:szCs w:val="24"/>
        </w:rPr>
        <w:t>прайс-листа</w:t>
      </w:r>
      <w:proofErr w:type="gramEnd"/>
      <w:r w:rsidRPr="00C75B75">
        <w:rPr>
          <w:rFonts w:ascii="Arial" w:hAnsi="Arial" w:cs="Arial"/>
          <w:sz w:val="24"/>
          <w:szCs w:val="24"/>
        </w:rPr>
        <w:t xml:space="preserve"> подлежат обязательной регистрации согласно нормам ведения делопроизводства.</w:t>
      </w:r>
    </w:p>
    <w:p w14:paraId="45FBB866" w14:textId="4E38935A" w:rsidR="003E6B00" w:rsidRPr="003E6B00" w:rsidRDefault="004200C0" w:rsidP="0086366D">
      <w:pPr>
        <w:widowControl w:val="0"/>
        <w:tabs>
          <w:tab w:val="left" w:pos="567"/>
          <w:tab w:val="left" w:pos="709"/>
        </w:tabs>
        <w:autoSpaceDE w:val="0"/>
        <w:autoSpaceDN w:val="0"/>
        <w:adjustRightInd w:val="0"/>
        <w:ind w:firstLine="425"/>
        <w:jc w:val="both"/>
        <w:rPr>
          <w:rFonts w:ascii="Arial" w:eastAsiaTheme="minorEastAsia" w:hAnsi="Arial" w:cs="Arial"/>
          <w:sz w:val="24"/>
          <w:szCs w:val="24"/>
        </w:rPr>
      </w:pPr>
      <w:r>
        <w:rPr>
          <w:rFonts w:ascii="Arial" w:hAnsi="Arial" w:cs="Arial"/>
          <w:sz w:val="24"/>
          <w:szCs w:val="24"/>
        </w:rPr>
        <w:t>29</w:t>
      </w:r>
      <w:r w:rsidR="003E6B00" w:rsidRPr="00C75B75">
        <w:rPr>
          <w:rFonts w:ascii="Arial" w:hAnsi="Arial" w:cs="Arial"/>
          <w:sz w:val="24"/>
          <w:szCs w:val="24"/>
        </w:rPr>
        <w:t>. Маркетинговая цена на товар (-ы) определяется при соблюдении</w:t>
      </w:r>
      <w:r w:rsidR="003E6B00" w:rsidRPr="003E6B00">
        <w:rPr>
          <w:rFonts w:ascii="Arial" w:eastAsiaTheme="minorEastAsia" w:hAnsi="Arial" w:cs="Arial"/>
          <w:sz w:val="24"/>
          <w:szCs w:val="24"/>
        </w:rPr>
        <w:t xml:space="preserve"> следующих условий:</w:t>
      </w:r>
    </w:p>
    <w:p w14:paraId="64DDF3BC" w14:textId="77777777" w:rsidR="003E6B00" w:rsidRPr="003E6B00" w:rsidRDefault="003E6B00" w:rsidP="00EC0AB0">
      <w:pPr>
        <w:widowControl w:val="0"/>
        <w:numPr>
          <w:ilvl w:val="0"/>
          <w:numId w:val="5"/>
        </w:numPr>
        <w:shd w:val="clear" w:color="auto" w:fill="FFFFFF" w:themeFill="background1"/>
        <w:tabs>
          <w:tab w:val="left" w:pos="851"/>
        </w:tabs>
        <w:autoSpaceDE w:val="0"/>
        <w:autoSpaceDN w:val="0"/>
        <w:adjustRightInd w:val="0"/>
        <w:ind w:left="0" w:firstLine="425"/>
        <w:contextualSpacing/>
        <w:jc w:val="both"/>
        <w:rPr>
          <w:rFonts w:ascii="Arial" w:eastAsiaTheme="minorEastAsia" w:hAnsi="Arial" w:cs="Arial"/>
          <w:color w:val="auto"/>
          <w:sz w:val="24"/>
          <w:szCs w:val="24"/>
        </w:rPr>
      </w:pPr>
      <w:r w:rsidRPr="003E6B00">
        <w:rPr>
          <w:rFonts w:ascii="Arial" w:eastAsiaTheme="minorEastAsia" w:hAnsi="Arial" w:cs="Arial"/>
          <w:color w:val="auto"/>
          <w:sz w:val="24"/>
          <w:szCs w:val="24"/>
        </w:rPr>
        <w:t>учитывается цена производителя(ей)/поставщика(</w:t>
      </w:r>
      <w:proofErr w:type="spellStart"/>
      <w:r w:rsidRPr="003E6B00">
        <w:rPr>
          <w:rFonts w:ascii="Arial" w:eastAsiaTheme="minorEastAsia" w:hAnsi="Arial" w:cs="Arial"/>
          <w:color w:val="auto"/>
          <w:sz w:val="24"/>
          <w:szCs w:val="24"/>
        </w:rPr>
        <w:t>ов</w:t>
      </w:r>
      <w:proofErr w:type="spellEnd"/>
      <w:r w:rsidRPr="003E6B00">
        <w:rPr>
          <w:rFonts w:ascii="Arial" w:eastAsiaTheme="minorEastAsia" w:hAnsi="Arial" w:cs="Arial"/>
          <w:color w:val="auto"/>
          <w:sz w:val="24"/>
          <w:szCs w:val="24"/>
        </w:rPr>
        <w:t xml:space="preserve">), предложенная на одинаковом условии поставки, требуемом заказчику, в том числе по </w:t>
      </w:r>
      <w:proofErr w:type="spellStart"/>
      <w:r w:rsidRPr="003E6B00">
        <w:rPr>
          <w:rFonts w:ascii="Arial" w:eastAsiaTheme="minorEastAsia" w:hAnsi="Arial" w:cs="Arial"/>
          <w:color w:val="auto"/>
          <w:sz w:val="24"/>
          <w:szCs w:val="24"/>
        </w:rPr>
        <w:t>Инкотермс</w:t>
      </w:r>
      <w:proofErr w:type="spellEnd"/>
      <w:r w:rsidRPr="003E6B00">
        <w:rPr>
          <w:rFonts w:ascii="Arial" w:eastAsiaTheme="minorEastAsia" w:hAnsi="Arial" w:cs="Arial"/>
          <w:color w:val="auto"/>
          <w:sz w:val="24"/>
          <w:szCs w:val="24"/>
        </w:rPr>
        <w:t xml:space="preserve"> 2010;</w:t>
      </w:r>
    </w:p>
    <w:p w14:paraId="31DC712D" w14:textId="77777777" w:rsidR="003E6B00" w:rsidRPr="003E6B00" w:rsidRDefault="003E6B00" w:rsidP="00EC0AB0">
      <w:pPr>
        <w:widowControl w:val="0"/>
        <w:numPr>
          <w:ilvl w:val="0"/>
          <w:numId w:val="5"/>
        </w:numPr>
        <w:shd w:val="clear" w:color="auto" w:fill="FFFFFF" w:themeFill="background1"/>
        <w:tabs>
          <w:tab w:val="left" w:pos="851"/>
        </w:tabs>
        <w:autoSpaceDE w:val="0"/>
        <w:autoSpaceDN w:val="0"/>
        <w:adjustRightInd w:val="0"/>
        <w:ind w:left="0" w:firstLine="425"/>
        <w:contextualSpacing/>
        <w:jc w:val="both"/>
        <w:rPr>
          <w:rFonts w:ascii="Arial" w:eastAsiaTheme="minorEastAsia" w:hAnsi="Arial" w:cs="Arial"/>
          <w:color w:val="auto"/>
          <w:sz w:val="24"/>
          <w:szCs w:val="24"/>
        </w:rPr>
      </w:pPr>
      <w:r w:rsidRPr="003E6B00">
        <w:rPr>
          <w:rFonts w:ascii="Arial" w:eastAsiaTheme="minorEastAsia" w:hAnsi="Arial" w:cs="Arial"/>
          <w:color w:val="auto"/>
          <w:sz w:val="24"/>
          <w:szCs w:val="24"/>
        </w:rPr>
        <w:lastRenderedPageBreak/>
        <w:t>при учёте цены производителя(ей)/поставщика(</w:t>
      </w:r>
      <w:proofErr w:type="spellStart"/>
      <w:r w:rsidRPr="003E6B00">
        <w:rPr>
          <w:rFonts w:ascii="Arial" w:eastAsiaTheme="minorEastAsia" w:hAnsi="Arial" w:cs="Arial"/>
          <w:color w:val="auto"/>
          <w:sz w:val="24"/>
          <w:szCs w:val="24"/>
        </w:rPr>
        <w:t>ов</w:t>
      </w:r>
      <w:proofErr w:type="spellEnd"/>
      <w:r w:rsidRPr="003E6B00">
        <w:rPr>
          <w:rFonts w:ascii="Arial" w:eastAsiaTheme="minorEastAsia" w:hAnsi="Arial" w:cs="Arial"/>
          <w:color w:val="auto"/>
          <w:sz w:val="24"/>
          <w:szCs w:val="24"/>
        </w:rPr>
        <w:t xml:space="preserve">), предложенной на иных условиях поставки по </w:t>
      </w:r>
      <w:proofErr w:type="spellStart"/>
      <w:r w:rsidRPr="003E6B00">
        <w:rPr>
          <w:rFonts w:ascii="Arial" w:eastAsiaTheme="minorEastAsia" w:hAnsi="Arial" w:cs="Arial"/>
          <w:color w:val="auto"/>
          <w:sz w:val="24"/>
          <w:szCs w:val="24"/>
        </w:rPr>
        <w:t>Инкотермс</w:t>
      </w:r>
      <w:proofErr w:type="spellEnd"/>
      <w:r w:rsidRPr="003E6B00">
        <w:rPr>
          <w:rFonts w:ascii="Arial" w:eastAsiaTheme="minorEastAsia" w:hAnsi="Arial" w:cs="Arial"/>
          <w:color w:val="auto"/>
          <w:sz w:val="24"/>
          <w:szCs w:val="24"/>
        </w:rPr>
        <w:t xml:space="preserve"> 2010, условия поставки доводятся расчетным путем до условий, требуемых заказчику;</w:t>
      </w:r>
    </w:p>
    <w:p w14:paraId="433F8B43" w14:textId="77777777" w:rsidR="00315AAD" w:rsidRDefault="003E6B00" w:rsidP="00EC0AB0">
      <w:pPr>
        <w:widowControl w:val="0"/>
        <w:numPr>
          <w:ilvl w:val="0"/>
          <w:numId w:val="5"/>
        </w:numPr>
        <w:shd w:val="clear" w:color="auto" w:fill="FFFFFF" w:themeFill="background1"/>
        <w:tabs>
          <w:tab w:val="left" w:pos="851"/>
        </w:tabs>
        <w:autoSpaceDE w:val="0"/>
        <w:autoSpaceDN w:val="0"/>
        <w:adjustRightInd w:val="0"/>
        <w:ind w:left="0" w:firstLine="425"/>
        <w:contextualSpacing/>
        <w:jc w:val="both"/>
        <w:rPr>
          <w:rFonts w:ascii="Arial" w:hAnsi="Arial" w:cs="Arial"/>
          <w:color w:val="auto"/>
          <w:sz w:val="24"/>
          <w:szCs w:val="24"/>
        </w:rPr>
      </w:pPr>
      <w:r w:rsidRPr="00315AAD">
        <w:rPr>
          <w:rFonts w:ascii="Arial" w:eastAsiaTheme="minorEastAsia" w:hAnsi="Arial" w:cs="Arial"/>
          <w:color w:val="auto"/>
          <w:sz w:val="24"/>
          <w:szCs w:val="24"/>
        </w:rPr>
        <w:t xml:space="preserve">при предоставлении   </w:t>
      </w:r>
      <w:r w:rsidR="00727343" w:rsidRPr="00315AAD">
        <w:rPr>
          <w:rFonts w:ascii="Arial" w:eastAsiaTheme="minorEastAsia" w:hAnsi="Arial" w:cs="Arial"/>
          <w:color w:val="auto"/>
          <w:sz w:val="24"/>
          <w:szCs w:val="24"/>
        </w:rPr>
        <w:t>цены   в   иностранный   валюте</w:t>
      </w:r>
      <w:r w:rsidRPr="00315AAD">
        <w:rPr>
          <w:rFonts w:ascii="Arial" w:eastAsiaTheme="minorEastAsia" w:hAnsi="Arial" w:cs="Arial"/>
          <w:color w:val="auto"/>
          <w:sz w:val="24"/>
          <w:szCs w:val="24"/>
        </w:rPr>
        <w:t xml:space="preserve"> осуществляется расчет цены</w:t>
      </w:r>
      <w:r w:rsidR="00315AAD" w:rsidRPr="00315AAD">
        <w:rPr>
          <w:rFonts w:ascii="Arial" w:eastAsiaTheme="minorEastAsia" w:hAnsi="Arial" w:cs="Arial"/>
          <w:color w:val="auto"/>
          <w:sz w:val="24"/>
          <w:szCs w:val="24"/>
        </w:rPr>
        <w:t xml:space="preserve"> </w:t>
      </w:r>
      <w:r w:rsidRPr="00315AAD">
        <w:rPr>
          <w:rFonts w:ascii="Arial" w:eastAsiaTheme="minorEastAsia" w:hAnsi="Arial" w:cs="Arial"/>
          <w:color w:val="auto"/>
          <w:sz w:val="24"/>
          <w:szCs w:val="24"/>
        </w:rPr>
        <w:t xml:space="preserve">по курсу Национального Банка РК на дату расчета. </w:t>
      </w:r>
    </w:p>
    <w:p w14:paraId="41205FA1" w14:textId="0C12417A" w:rsidR="00315AAD" w:rsidRPr="00C75B75" w:rsidRDefault="00315AAD" w:rsidP="0086366D">
      <w:pPr>
        <w:widowControl w:val="0"/>
        <w:shd w:val="clear" w:color="auto" w:fill="FFFFFF" w:themeFill="background1"/>
        <w:tabs>
          <w:tab w:val="left" w:pos="993"/>
        </w:tabs>
        <w:autoSpaceDE w:val="0"/>
        <w:autoSpaceDN w:val="0"/>
        <w:adjustRightInd w:val="0"/>
        <w:ind w:firstLine="425"/>
        <w:contextualSpacing/>
        <w:jc w:val="both"/>
        <w:rPr>
          <w:rFonts w:ascii="Arial" w:eastAsiaTheme="minorEastAsia" w:hAnsi="Arial" w:cs="Arial"/>
          <w:color w:val="auto"/>
          <w:sz w:val="24"/>
          <w:szCs w:val="24"/>
        </w:rPr>
      </w:pPr>
      <w:r w:rsidRPr="00C75B75">
        <w:rPr>
          <w:rFonts w:ascii="Arial" w:eastAsiaTheme="minorEastAsia" w:hAnsi="Arial" w:cs="Arial"/>
          <w:color w:val="auto"/>
          <w:sz w:val="24"/>
          <w:szCs w:val="24"/>
        </w:rPr>
        <w:t xml:space="preserve">Оператором Фонда по закупкам проверяется процент рентабельности, закладываемый в калькуляцию товара. Источниками данных служит государственная статистическая информация. </w:t>
      </w:r>
    </w:p>
    <w:p w14:paraId="35FDC949" w14:textId="6A3E4BB5" w:rsidR="00315AAD" w:rsidRPr="00315AAD" w:rsidRDefault="00EC0AB0" w:rsidP="004200C0">
      <w:pPr>
        <w:widowControl w:val="0"/>
        <w:shd w:val="clear" w:color="auto" w:fill="FFFFFF" w:themeFill="background1"/>
        <w:tabs>
          <w:tab w:val="left" w:pos="993"/>
        </w:tabs>
        <w:autoSpaceDE w:val="0"/>
        <w:autoSpaceDN w:val="0"/>
        <w:adjustRightInd w:val="0"/>
        <w:ind w:firstLine="425"/>
        <w:contextualSpacing/>
        <w:jc w:val="both"/>
        <w:rPr>
          <w:rFonts w:ascii="Arial" w:hAnsi="Arial" w:cs="Arial"/>
        </w:rPr>
      </w:pPr>
      <w:r>
        <w:rPr>
          <w:rFonts w:ascii="Arial" w:eastAsiaTheme="minorEastAsia" w:hAnsi="Arial" w:cs="Arial"/>
          <w:color w:val="auto"/>
          <w:sz w:val="24"/>
          <w:szCs w:val="24"/>
        </w:rPr>
        <w:t xml:space="preserve">Инициатором Проекта </w:t>
      </w:r>
      <w:r w:rsidR="00315AAD" w:rsidRPr="00C75B75">
        <w:rPr>
          <w:rFonts w:ascii="Arial" w:eastAsiaTheme="minorEastAsia" w:hAnsi="Arial" w:cs="Arial"/>
          <w:color w:val="auto"/>
          <w:sz w:val="24"/>
          <w:szCs w:val="24"/>
        </w:rPr>
        <w:t>не должно предусматриваться превышение более чем на 20% рентабельности в плановой цене товара от среднего по отрасли и/или плановой цены товара более чем на 20% от среднерыночных цен (по информации уполномоченного государственного органа по статистике)</w:t>
      </w:r>
      <w:r w:rsidR="004200C0">
        <w:rPr>
          <w:rFonts w:ascii="Arial" w:eastAsiaTheme="minorEastAsia" w:hAnsi="Arial" w:cs="Arial"/>
          <w:color w:val="auto"/>
          <w:sz w:val="24"/>
          <w:szCs w:val="24"/>
        </w:rPr>
        <w:t>.</w:t>
      </w:r>
      <w:r w:rsidR="00315AAD" w:rsidRPr="00C75B75">
        <w:rPr>
          <w:rFonts w:ascii="Arial" w:eastAsiaTheme="minorEastAsia" w:hAnsi="Arial" w:cs="Arial"/>
          <w:color w:val="auto"/>
          <w:sz w:val="24"/>
          <w:szCs w:val="24"/>
        </w:rPr>
        <w:t xml:space="preserve">  При </w:t>
      </w:r>
      <w:proofErr w:type="gramStart"/>
      <w:r w:rsidR="00315AAD" w:rsidRPr="00C75B75">
        <w:rPr>
          <w:rFonts w:ascii="Arial" w:eastAsiaTheme="minorEastAsia" w:hAnsi="Arial" w:cs="Arial"/>
          <w:color w:val="auto"/>
          <w:sz w:val="24"/>
          <w:szCs w:val="24"/>
        </w:rPr>
        <w:t>превышении</w:t>
      </w:r>
      <w:r w:rsidR="004200C0">
        <w:rPr>
          <w:rFonts w:ascii="Arial" w:eastAsiaTheme="minorEastAsia" w:hAnsi="Arial" w:cs="Arial"/>
          <w:color w:val="auto"/>
          <w:sz w:val="24"/>
          <w:szCs w:val="24"/>
        </w:rPr>
        <w:t>,</w:t>
      </w:r>
      <w:r w:rsidR="00315AAD" w:rsidRPr="00C75B75">
        <w:rPr>
          <w:rFonts w:ascii="Arial" w:eastAsiaTheme="minorEastAsia" w:hAnsi="Arial" w:cs="Arial"/>
          <w:color w:val="auto"/>
          <w:sz w:val="24"/>
          <w:szCs w:val="24"/>
        </w:rPr>
        <w:t xml:space="preserve">  </w:t>
      </w:r>
      <w:r w:rsidR="004200C0">
        <w:rPr>
          <w:rFonts w:ascii="Arial" w:eastAsiaTheme="minorEastAsia" w:hAnsi="Arial" w:cs="Arial"/>
          <w:color w:val="auto"/>
          <w:sz w:val="24"/>
          <w:szCs w:val="24"/>
        </w:rPr>
        <w:t>Оператором</w:t>
      </w:r>
      <w:proofErr w:type="gramEnd"/>
      <w:r w:rsidR="004200C0">
        <w:rPr>
          <w:rFonts w:ascii="Arial" w:eastAsiaTheme="minorEastAsia" w:hAnsi="Arial" w:cs="Arial"/>
          <w:color w:val="auto"/>
          <w:sz w:val="24"/>
          <w:szCs w:val="24"/>
        </w:rPr>
        <w:t xml:space="preserve"> Фонда по закупкам </w:t>
      </w:r>
      <w:r w:rsidR="00315AAD" w:rsidRPr="00C75B75">
        <w:rPr>
          <w:rFonts w:ascii="Arial" w:eastAsiaTheme="minorEastAsia" w:hAnsi="Arial" w:cs="Arial"/>
          <w:color w:val="auto"/>
          <w:sz w:val="24"/>
          <w:szCs w:val="24"/>
        </w:rPr>
        <w:t xml:space="preserve">может </w:t>
      </w:r>
      <w:r w:rsidR="00146E5F">
        <w:rPr>
          <w:rFonts w:ascii="Arial" w:eastAsiaTheme="minorEastAsia" w:hAnsi="Arial" w:cs="Arial"/>
          <w:color w:val="auto"/>
          <w:sz w:val="24"/>
          <w:szCs w:val="24"/>
        </w:rPr>
        <w:t xml:space="preserve">быть рекомендована </w:t>
      </w:r>
      <w:r w:rsidR="00315AAD" w:rsidRPr="00C75B75">
        <w:rPr>
          <w:rFonts w:ascii="Arial" w:eastAsiaTheme="minorEastAsia" w:hAnsi="Arial" w:cs="Arial"/>
          <w:color w:val="auto"/>
          <w:sz w:val="24"/>
          <w:szCs w:val="24"/>
        </w:rPr>
        <w:t xml:space="preserve"> бюджетная цена и/или фактическая цена по ранее заключённ</w:t>
      </w:r>
      <w:r w:rsidR="00146E5F">
        <w:rPr>
          <w:rFonts w:ascii="Arial" w:eastAsiaTheme="minorEastAsia" w:hAnsi="Arial" w:cs="Arial"/>
          <w:color w:val="auto"/>
          <w:sz w:val="24"/>
          <w:szCs w:val="24"/>
        </w:rPr>
        <w:t xml:space="preserve">ому договору (при необходимости). </w:t>
      </w:r>
    </w:p>
    <w:p w14:paraId="55F9C6F7" w14:textId="0B2633D2" w:rsidR="003E6B00" w:rsidRDefault="003E6B00" w:rsidP="003E6B00">
      <w:pPr>
        <w:widowControl w:val="0"/>
        <w:shd w:val="clear" w:color="auto" w:fill="FFFFFF" w:themeFill="background1"/>
        <w:tabs>
          <w:tab w:val="left" w:pos="709"/>
        </w:tabs>
        <w:autoSpaceDE w:val="0"/>
        <w:autoSpaceDN w:val="0"/>
        <w:adjustRightInd w:val="0"/>
        <w:ind w:firstLine="426"/>
        <w:contextualSpacing/>
        <w:jc w:val="both"/>
        <w:rPr>
          <w:rFonts w:ascii="Arial" w:hAnsi="Arial" w:cs="Arial"/>
          <w:color w:val="auto"/>
          <w:sz w:val="24"/>
          <w:szCs w:val="24"/>
        </w:rPr>
      </w:pPr>
      <w:r w:rsidRPr="003E6B00">
        <w:rPr>
          <w:rFonts w:ascii="Arial" w:hAnsi="Arial" w:cs="Arial"/>
          <w:color w:val="auto"/>
          <w:sz w:val="24"/>
          <w:szCs w:val="24"/>
        </w:rPr>
        <w:t>В случае, если бюджетная цена (цена, предусмотренная в утвержденном плане закупок</w:t>
      </w:r>
      <w:r w:rsidR="00063360">
        <w:rPr>
          <w:rFonts w:ascii="Arial" w:hAnsi="Arial" w:cs="Arial"/>
          <w:color w:val="auto"/>
          <w:sz w:val="24"/>
          <w:szCs w:val="24"/>
        </w:rPr>
        <w:t>/ПП</w:t>
      </w:r>
      <w:r w:rsidR="000F7A3A">
        <w:rPr>
          <w:rFonts w:ascii="Arial" w:hAnsi="Arial" w:cs="Arial"/>
          <w:color w:val="auto"/>
          <w:sz w:val="24"/>
          <w:szCs w:val="24"/>
        </w:rPr>
        <w:t>З</w:t>
      </w:r>
      <w:r w:rsidRPr="003E6B00">
        <w:rPr>
          <w:rFonts w:ascii="Arial" w:hAnsi="Arial" w:cs="Arial"/>
          <w:color w:val="auto"/>
          <w:sz w:val="24"/>
          <w:szCs w:val="24"/>
        </w:rPr>
        <w:t xml:space="preserve">) ниже поступивших ценовых предложений производителей/поставщиков, то в качестве маркетинговой цены </w:t>
      </w:r>
      <w:r w:rsidR="00063360">
        <w:rPr>
          <w:rFonts w:ascii="Arial" w:hAnsi="Arial" w:cs="Arial"/>
          <w:color w:val="auto"/>
          <w:sz w:val="24"/>
          <w:szCs w:val="24"/>
        </w:rPr>
        <w:t xml:space="preserve">применяется </w:t>
      </w:r>
      <w:r w:rsidRPr="003E6B00">
        <w:rPr>
          <w:rFonts w:ascii="Arial" w:hAnsi="Arial" w:cs="Arial"/>
          <w:color w:val="auto"/>
          <w:sz w:val="24"/>
          <w:szCs w:val="24"/>
        </w:rPr>
        <w:t>бюджетн</w:t>
      </w:r>
      <w:r w:rsidR="00063360">
        <w:rPr>
          <w:rFonts w:ascii="Arial" w:hAnsi="Arial" w:cs="Arial"/>
          <w:color w:val="auto"/>
          <w:sz w:val="24"/>
          <w:szCs w:val="24"/>
        </w:rPr>
        <w:t>ая</w:t>
      </w:r>
      <w:r w:rsidRPr="003E6B00">
        <w:rPr>
          <w:rFonts w:ascii="Arial" w:hAnsi="Arial" w:cs="Arial"/>
          <w:color w:val="auto"/>
          <w:sz w:val="24"/>
          <w:szCs w:val="24"/>
        </w:rPr>
        <w:t xml:space="preserve"> цен</w:t>
      </w:r>
      <w:r w:rsidR="00063360">
        <w:rPr>
          <w:rFonts w:ascii="Arial" w:hAnsi="Arial" w:cs="Arial"/>
          <w:color w:val="auto"/>
          <w:sz w:val="24"/>
          <w:szCs w:val="24"/>
        </w:rPr>
        <w:t>а</w:t>
      </w:r>
      <w:r w:rsidRPr="003E6B00">
        <w:rPr>
          <w:rFonts w:ascii="Arial" w:hAnsi="Arial" w:cs="Arial"/>
          <w:color w:val="auto"/>
          <w:sz w:val="24"/>
          <w:szCs w:val="24"/>
        </w:rPr>
        <w:t xml:space="preserve"> (цена, предусмотренная в утвержденном плане закупок</w:t>
      </w:r>
      <w:r w:rsidR="00063360">
        <w:rPr>
          <w:rFonts w:ascii="Arial" w:hAnsi="Arial" w:cs="Arial"/>
          <w:color w:val="auto"/>
          <w:sz w:val="24"/>
          <w:szCs w:val="24"/>
        </w:rPr>
        <w:t>/ПП</w:t>
      </w:r>
      <w:r w:rsidR="000F7A3A">
        <w:rPr>
          <w:rFonts w:ascii="Arial" w:hAnsi="Arial" w:cs="Arial"/>
          <w:color w:val="auto"/>
          <w:sz w:val="24"/>
          <w:szCs w:val="24"/>
        </w:rPr>
        <w:t>З</w:t>
      </w:r>
      <w:r w:rsidRPr="003E6B00">
        <w:rPr>
          <w:rFonts w:ascii="Arial" w:hAnsi="Arial" w:cs="Arial"/>
          <w:color w:val="auto"/>
          <w:sz w:val="24"/>
          <w:szCs w:val="24"/>
        </w:rPr>
        <w:t xml:space="preserve">) или ценовое предложение </w:t>
      </w:r>
      <w:r w:rsidR="00063360">
        <w:rPr>
          <w:rFonts w:ascii="Arial" w:hAnsi="Arial" w:cs="Arial"/>
          <w:color w:val="auto"/>
          <w:sz w:val="24"/>
          <w:szCs w:val="24"/>
        </w:rPr>
        <w:t>инициатора Проекта</w:t>
      </w:r>
      <w:r w:rsidRPr="003E6B00">
        <w:rPr>
          <w:rFonts w:ascii="Arial" w:hAnsi="Arial" w:cs="Arial"/>
          <w:color w:val="auto"/>
          <w:sz w:val="24"/>
          <w:szCs w:val="24"/>
        </w:rPr>
        <w:t>.</w:t>
      </w:r>
    </w:p>
    <w:p w14:paraId="70B54349" w14:textId="3A4643FA" w:rsidR="00B50DA5" w:rsidRDefault="00B50DA5" w:rsidP="004200C0">
      <w:pPr>
        <w:tabs>
          <w:tab w:val="left" w:pos="1134"/>
        </w:tabs>
        <w:ind w:firstLine="426"/>
        <w:jc w:val="both"/>
        <w:rPr>
          <w:rFonts w:ascii="Arial" w:hAnsi="Arial" w:cs="Arial"/>
          <w:sz w:val="24"/>
          <w:szCs w:val="24"/>
        </w:rPr>
      </w:pPr>
      <w:r w:rsidRPr="00B50DA5">
        <w:rPr>
          <w:rFonts w:ascii="Arial" w:hAnsi="Arial" w:cs="Arial"/>
          <w:sz w:val="24"/>
          <w:szCs w:val="24"/>
        </w:rPr>
        <w:t>30</w:t>
      </w:r>
      <w:r w:rsidRPr="009819C4">
        <w:rPr>
          <w:rFonts w:ascii="Arial" w:hAnsi="Arial" w:cs="Arial"/>
          <w:sz w:val="24"/>
          <w:szCs w:val="24"/>
        </w:rPr>
        <w:t xml:space="preserve">. </w:t>
      </w:r>
      <w:proofErr w:type="spellStart"/>
      <w:r w:rsidRPr="009819C4">
        <w:rPr>
          <w:rFonts w:ascii="Arial" w:hAnsi="Arial" w:cs="Arial"/>
          <w:sz w:val="24"/>
          <w:szCs w:val="24"/>
        </w:rPr>
        <w:t>Непредоставление</w:t>
      </w:r>
      <w:proofErr w:type="spellEnd"/>
      <w:r w:rsidRPr="009819C4">
        <w:rPr>
          <w:rFonts w:ascii="Arial" w:hAnsi="Arial" w:cs="Arial"/>
          <w:sz w:val="24"/>
          <w:szCs w:val="24"/>
        </w:rPr>
        <w:t xml:space="preserve"> Инициатором проекта сведений, указанных в </w:t>
      </w:r>
      <w:r w:rsidRPr="004200C0">
        <w:rPr>
          <w:rFonts w:ascii="Arial" w:hAnsi="Arial" w:cs="Arial"/>
          <w:sz w:val="24"/>
          <w:szCs w:val="24"/>
        </w:rPr>
        <w:t>п.2</w:t>
      </w:r>
      <w:r w:rsidR="004200C0" w:rsidRPr="004200C0">
        <w:rPr>
          <w:rFonts w:ascii="Arial" w:hAnsi="Arial" w:cs="Arial"/>
          <w:sz w:val="24"/>
          <w:szCs w:val="24"/>
        </w:rPr>
        <w:t>8</w:t>
      </w:r>
      <w:r>
        <w:rPr>
          <w:rFonts w:ascii="Arial" w:hAnsi="Arial" w:cs="Arial"/>
          <w:sz w:val="24"/>
          <w:szCs w:val="24"/>
        </w:rPr>
        <w:t xml:space="preserve"> Порядка</w:t>
      </w:r>
      <w:r w:rsidRPr="009819C4">
        <w:rPr>
          <w:rFonts w:ascii="Arial" w:hAnsi="Arial" w:cs="Arial"/>
          <w:sz w:val="24"/>
          <w:szCs w:val="24"/>
        </w:rPr>
        <w:t xml:space="preserve">, а также предоставление их в неполном объёме, в том числе калькуляции цены товара, и/или в не установленные сроки, является основанием для рекомендации среднерыночной цены. </w:t>
      </w:r>
    </w:p>
    <w:p w14:paraId="4DD6A99B" w14:textId="61848083" w:rsidR="00315AAD" w:rsidRPr="003E6B00" w:rsidRDefault="00315AAD" w:rsidP="004200C0">
      <w:pPr>
        <w:widowControl w:val="0"/>
        <w:tabs>
          <w:tab w:val="left" w:pos="851"/>
        </w:tabs>
        <w:autoSpaceDE w:val="0"/>
        <w:autoSpaceDN w:val="0"/>
        <w:adjustRightInd w:val="0"/>
        <w:ind w:firstLine="426"/>
        <w:jc w:val="both"/>
        <w:rPr>
          <w:rFonts w:ascii="Arial" w:hAnsi="Arial" w:cs="Arial"/>
          <w:sz w:val="24"/>
          <w:szCs w:val="24"/>
        </w:rPr>
      </w:pPr>
      <w:r>
        <w:rPr>
          <w:rFonts w:ascii="Arial" w:hAnsi="Arial" w:cs="Arial"/>
          <w:sz w:val="24"/>
          <w:szCs w:val="24"/>
        </w:rPr>
        <w:t>При этом п</w:t>
      </w:r>
      <w:r w:rsidRPr="003E6B00">
        <w:rPr>
          <w:rFonts w:ascii="Arial" w:hAnsi="Arial" w:cs="Arial"/>
          <w:sz w:val="24"/>
          <w:szCs w:val="24"/>
        </w:rPr>
        <w:t xml:space="preserve">ри наличии менее 3-х (трех) ценовых предложений от поставщиков/производителей, </w:t>
      </w:r>
      <w:r w:rsidR="009B5A59">
        <w:rPr>
          <w:rFonts w:ascii="Arial" w:hAnsi="Arial" w:cs="Arial"/>
          <w:sz w:val="24"/>
          <w:szCs w:val="24"/>
        </w:rPr>
        <w:t xml:space="preserve">Оператор Фонда по закупкам </w:t>
      </w:r>
      <w:r w:rsidRPr="003E6B00">
        <w:rPr>
          <w:rFonts w:ascii="Arial" w:hAnsi="Arial" w:cs="Arial"/>
          <w:sz w:val="24"/>
          <w:szCs w:val="24"/>
        </w:rPr>
        <w:t xml:space="preserve">вправе при определении маркетинговой цены для осуществления закупок по Перечню применить в расчёт бюджетную цену и/или фактическую цену по ранее заключённому договору (при необходимости применить метод индексации). </w:t>
      </w:r>
    </w:p>
    <w:p w14:paraId="3F35740E" w14:textId="39CAFBBA" w:rsidR="00315AAD" w:rsidRPr="003E6B00" w:rsidRDefault="00315AAD" w:rsidP="004200C0">
      <w:pPr>
        <w:widowControl w:val="0"/>
        <w:tabs>
          <w:tab w:val="left" w:pos="851"/>
        </w:tabs>
        <w:autoSpaceDE w:val="0"/>
        <w:autoSpaceDN w:val="0"/>
        <w:adjustRightInd w:val="0"/>
        <w:ind w:firstLine="426"/>
        <w:jc w:val="both"/>
        <w:rPr>
          <w:rFonts w:ascii="Arial" w:hAnsi="Arial" w:cs="Arial"/>
          <w:sz w:val="24"/>
          <w:szCs w:val="24"/>
        </w:rPr>
      </w:pPr>
      <w:r w:rsidRPr="003E6B00">
        <w:rPr>
          <w:rFonts w:ascii="Arial" w:hAnsi="Arial" w:cs="Arial"/>
          <w:sz w:val="24"/>
          <w:szCs w:val="24"/>
        </w:rPr>
        <w:t xml:space="preserve"> </w:t>
      </w:r>
      <w:r>
        <w:rPr>
          <w:rFonts w:ascii="Arial" w:hAnsi="Arial" w:cs="Arial"/>
          <w:sz w:val="24"/>
          <w:szCs w:val="24"/>
        </w:rPr>
        <w:t>С</w:t>
      </w:r>
      <w:r w:rsidRPr="003E6B00">
        <w:rPr>
          <w:rFonts w:ascii="Arial" w:hAnsi="Arial" w:cs="Arial"/>
          <w:sz w:val="24"/>
          <w:szCs w:val="24"/>
        </w:rPr>
        <w:t>рок ранее заключенного договора не должен превышать восемнадцати месяцев на дату определения маркетинговой цены.</w:t>
      </w:r>
    </w:p>
    <w:p w14:paraId="74E341F3" w14:textId="68C7A719" w:rsidR="00B50DA5" w:rsidRPr="009819C4" w:rsidRDefault="00B50DA5" w:rsidP="004200C0">
      <w:pPr>
        <w:tabs>
          <w:tab w:val="left" w:pos="851"/>
          <w:tab w:val="left" w:pos="1134"/>
        </w:tabs>
        <w:ind w:firstLine="426"/>
        <w:jc w:val="both"/>
        <w:rPr>
          <w:rFonts w:ascii="Arial" w:hAnsi="Arial" w:cs="Arial"/>
          <w:sz w:val="24"/>
          <w:szCs w:val="24"/>
        </w:rPr>
      </w:pPr>
      <w:r w:rsidRPr="00B50DA5">
        <w:rPr>
          <w:rFonts w:ascii="Arial" w:hAnsi="Arial" w:cs="Arial"/>
          <w:sz w:val="24"/>
          <w:szCs w:val="24"/>
        </w:rPr>
        <w:t>31</w:t>
      </w:r>
      <w:r w:rsidRPr="009819C4">
        <w:rPr>
          <w:rFonts w:ascii="Arial" w:hAnsi="Arial" w:cs="Arial"/>
          <w:sz w:val="24"/>
          <w:szCs w:val="24"/>
        </w:rPr>
        <w:t xml:space="preserve">. Пересмотр выданных ценовых заключений производится </w:t>
      </w:r>
      <w:r>
        <w:rPr>
          <w:rFonts w:ascii="Arial" w:hAnsi="Arial" w:cs="Arial"/>
          <w:sz w:val="24"/>
          <w:szCs w:val="24"/>
        </w:rPr>
        <w:t xml:space="preserve">Оператором Фонда по закупкам </w:t>
      </w:r>
      <w:r w:rsidR="00315AAD">
        <w:rPr>
          <w:rFonts w:ascii="Arial" w:hAnsi="Arial" w:cs="Arial"/>
          <w:sz w:val="24"/>
          <w:szCs w:val="24"/>
        </w:rPr>
        <w:t>по обращению Заказчика</w:t>
      </w:r>
      <w:r w:rsidR="00326EE0">
        <w:rPr>
          <w:rFonts w:ascii="Arial" w:hAnsi="Arial" w:cs="Arial"/>
          <w:sz w:val="24"/>
          <w:szCs w:val="24"/>
        </w:rPr>
        <w:t xml:space="preserve"> </w:t>
      </w:r>
      <w:r w:rsidRPr="009819C4">
        <w:rPr>
          <w:rFonts w:ascii="Arial" w:hAnsi="Arial" w:cs="Arial"/>
          <w:sz w:val="24"/>
          <w:szCs w:val="24"/>
        </w:rPr>
        <w:t>не более одного раза в полугодие в случаях:</w:t>
      </w:r>
    </w:p>
    <w:p w14:paraId="4D65FFFD" w14:textId="77777777" w:rsidR="00B50DA5" w:rsidRPr="009819C4" w:rsidRDefault="00B50DA5" w:rsidP="004200C0">
      <w:pPr>
        <w:pStyle w:val="ac"/>
        <w:numPr>
          <w:ilvl w:val="0"/>
          <w:numId w:val="12"/>
        </w:numPr>
        <w:tabs>
          <w:tab w:val="left" w:pos="851"/>
          <w:tab w:val="left" w:pos="1134"/>
        </w:tabs>
        <w:ind w:left="0" w:firstLine="426"/>
        <w:jc w:val="both"/>
        <w:rPr>
          <w:rFonts w:ascii="Arial" w:hAnsi="Arial" w:cs="Arial"/>
          <w:color w:val="000000"/>
        </w:rPr>
      </w:pPr>
      <w:r w:rsidRPr="009819C4">
        <w:rPr>
          <w:rFonts w:ascii="Arial" w:hAnsi="Arial" w:cs="Arial"/>
          <w:color w:val="000000"/>
        </w:rPr>
        <w:t>снижения курса национальной валюты Республики Казахстан по отношению к иностранным валютам или изменении валютного/коммерческого курса более чем на 20%, с даты предоставления последнего маркетингового заключения;</w:t>
      </w:r>
    </w:p>
    <w:p w14:paraId="5D1A585D" w14:textId="77777777" w:rsidR="00B50DA5" w:rsidRPr="009819C4" w:rsidRDefault="00B50DA5" w:rsidP="004200C0">
      <w:pPr>
        <w:pStyle w:val="ac"/>
        <w:numPr>
          <w:ilvl w:val="0"/>
          <w:numId w:val="12"/>
        </w:numPr>
        <w:tabs>
          <w:tab w:val="left" w:pos="851"/>
          <w:tab w:val="left" w:pos="1134"/>
        </w:tabs>
        <w:ind w:left="0" w:firstLine="426"/>
        <w:jc w:val="both"/>
        <w:rPr>
          <w:rFonts w:ascii="Arial" w:hAnsi="Arial" w:cs="Arial"/>
          <w:color w:val="000000"/>
        </w:rPr>
      </w:pPr>
      <w:r w:rsidRPr="009819C4">
        <w:rPr>
          <w:rFonts w:ascii="Arial" w:hAnsi="Arial" w:cs="Arial"/>
          <w:color w:val="000000"/>
        </w:rPr>
        <w:t xml:space="preserve">увеличение стоимости сырья, материалов, топлива, электроэнергии необходимых для производства товаров более чем на 20%, с даты предоставления последнего маркетингового заключения. </w:t>
      </w:r>
    </w:p>
    <w:p w14:paraId="25314ACA" w14:textId="77777777" w:rsidR="003E6B00" w:rsidRDefault="003E6B00" w:rsidP="003E4347">
      <w:pPr>
        <w:tabs>
          <w:tab w:val="left" w:pos="709"/>
          <w:tab w:val="left" w:pos="993"/>
        </w:tabs>
        <w:ind w:firstLine="426"/>
        <w:jc w:val="both"/>
        <w:rPr>
          <w:rFonts w:eastAsiaTheme="minorHAnsi"/>
          <w:color w:val="auto"/>
          <w:lang w:eastAsia="en-US"/>
        </w:rPr>
      </w:pPr>
    </w:p>
    <w:p w14:paraId="46CB08BF" w14:textId="7D11F42A" w:rsidR="003E4347" w:rsidRPr="004200C0" w:rsidRDefault="004200C0" w:rsidP="004200C0">
      <w:pPr>
        <w:jc w:val="center"/>
        <w:rPr>
          <w:rStyle w:val="s1"/>
          <w:rFonts w:ascii="Arial" w:hAnsi="Arial" w:cs="Arial"/>
          <w:sz w:val="24"/>
          <w:szCs w:val="24"/>
        </w:rPr>
      </w:pPr>
      <w:r w:rsidRPr="004200C0">
        <w:rPr>
          <w:rStyle w:val="s1"/>
          <w:rFonts w:ascii="Arial" w:hAnsi="Arial" w:cs="Arial"/>
          <w:sz w:val="24"/>
          <w:szCs w:val="24"/>
        </w:rPr>
        <w:t xml:space="preserve">6. </w:t>
      </w:r>
      <w:r w:rsidR="003E4347" w:rsidRPr="004200C0">
        <w:rPr>
          <w:rStyle w:val="s1"/>
          <w:rFonts w:ascii="Arial" w:hAnsi="Arial" w:cs="Arial"/>
          <w:sz w:val="24"/>
          <w:szCs w:val="24"/>
        </w:rPr>
        <w:t>Порядок определения цен для Каталога цен</w:t>
      </w:r>
    </w:p>
    <w:p w14:paraId="761B6A4A" w14:textId="77777777" w:rsidR="003E4347" w:rsidRPr="003E4347" w:rsidRDefault="003E4347" w:rsidP="003E4347">
      <w:pPr>
        <w:widowControl w:val="0"/>
        <w:tabs>
          <w:tab w:val="left" w:pos="709"/>
        </w:tabs>
        <w:autoSpaceDE w:val="0"/>
        <w:autoSpaceDN w:val="0"/>
        <w:adjustRightInd w:val="0"/>
        <w:ind w:firstLine="426"/>
        <w:contextualSpacing/>
        <w:jc w:val="both"/>
        <w:rPr>
          <w:rFonts w:eastAsiaTheme="minorHAnsi"/>
          <w:color w:val="auto"/>
          <w:lang w:eastAsia="en-US"/>
        </w:rPr>
      </w:pPr>
    </w:p>
    <w:p w14:paraId="14C99019" w14:textId="1A513416" w:rsidR="003E4347" w:rsidRPr="00F60495" w:rsidRDefault="00F60495" w:rsidP="00F60495">
      <w:pPr>
        <w:shd w:val="clear" w:color="auto" w:fill="FFFFFF"/>
        <w:tabs>
          <w:tab w:val="left" w:pos="709"/>
        </w:tabs>
        <w:ind w:firstLine="426"/>
        <w:jc w:val="both"/>
        <w:textAlignment w:val="baseline"/>
        <w:rPr>
          <w:rFonts w:ascii="Arial" w:hAnsi="Arial" w:cs="Arial"/>
          <w:sz w:val="24"/>
          <w:szCs w:val="24"/>
        </w:rPr>
      </w:pPr>
      <w:r w:rsidRPr="00F60495">
        <w:rPr>
          <w:rFonts w:ascii="Arial" w:hAnsi="Arial" w:cs="Arial"/>
          <w:sz w:val="24"/>
          <w:szCs w:val="24"/>
        </w:rPr>
        <w:t>32</w:t>
      </w:r>
      <w:r w:rsidR="003E4347" w:rsidRPr="00F60495">
        <w:rPr>
          <w:rFonts w:ascii="Arial" w:hAnsi="Arial" w:cs="Arial"/>
          <w:sz w:val="24"/>
          <w:szCs w:val="24"/>
        </w:rPr>
        <w:t xml:space="preserve">. Каталог </w:t>
      </w:r>
      <w:r w:rsidRPr="00F60495">
        <w:rPr>
          <w:rFonts w:ascii="Arial" w:hAnsi="Arial" w:cs="Arial"/>
          <w:sz w:val="24"/>
          <w:szCs w:val="24"/>
        </w:rPr>
        <w:t xml:space="preserve">цен </w:t>
      </w:r>
      <w:r w:rsidR="003E4347" w:rsidRPr="00F60495">
        <w:rPr>
          <w:rFonts w:ascii="Arial" w:hAnsi="Arial" w:cs="Arial"/>
          <w:sz w:val="24"/>
          <w:szCs w:val="24"/>
        </w:rPr>
        <w:t xml:space="preserve">представляет собой систематизированный справочник </w:t>
      </w:r>
      <w:r w:rsidR="00F24A22">
        <w:rPr>
          <w:rFonts w:ascii="Arial" w:hAnsi="Arial" w:cs="Arial"/>
          <w:sz w:val="24"/>
          <w:szCs w:val="24"/>
        </w:rPr>
        <w:t xml:space="preserve">цен на </w:t>
      </w:r>
      <w:r w:rsidR="003E4347" w:rsidRPr="00F60495">
        <w:rPr>
          <w:rFonts w:ascii="Arial" w:hAnsi="Arial" w:cs="Arial"/>
          <w:sz w:val="24"/>
          <w:szCs w:val="24"/>
        </w:rPr>
        <w:t>товар</w:t>
      </w:r>
      <w:r w:rsidR="00F24A22">
        <w:rPr>
          <w:rFonts w:ascii="Arial" w:hAnsi="Arial" w:cs="Arial"/>
          <w:sz w:val="24"/>
          <w:szCs w:val="24"/>
        </w:rPr>
        <w:t>ы</w:t>
      </w:r>
      <w:r w:rsidR="003E4347" w:rsidRPr="00F60495">
        <w:rPr>
          <w:rFonts w:ascii="Arial" w:hAnsi="Arial" w:cs="Arial"/>
          <w:sz w:val="24"/>
          <w:szCs w:val="24"/>
        </w:rPr>
        <w:t>, работ</w:t>
      </w:r>
      <w:r w:rsidR="00F24A22">
        <w:rPr>
          <w:rFonts w:ascii="Arial" w:hAnsi="Arial" w:cs="Arial"/>
          <w:sz w:val="24"/>
          <w:szCs w:val="24"/>
        </w:rPr>
        <w:t>ы</w:t>
      </w:r>
      <w:r w:rsidR="003E4347" w:rsidRPr="00F60495">
        <w:rPr>
          <w:rFonts w:ascii="Arial" w:hAnsi="Arial" w:cs="Arial"/>
          <w:sz w:val="24"/>
          <w:szCs w:val="24"/>
        </w:rPr>
        <w:t xml:space="preserve"> и услуг</w:t>
      </w:r>
      <w:r w:rsidR="00F24A22">
        <w:rPr>
          <w:rFonts w:ascii="Arial" w:hAnsi="Arial" w:cs="Arial"/>
          <w:sz w:val="24"/>
          <w:szCs w:val="24"/>
        </w:rPr>
        <w:t>и</w:t>
      </w:r>
      <w:r w:rsidR="003E4347" w:rsidRPr="00F60495">
        <w:rPr>
          <w:rFonts w:ascii="Arial" w:hAnsi="Arial" w:cs="Arial"/>
          <w:sz w:val="24"/>
          <w:szCs w:val="24"/>
        </w:rPr>
        <w:t>, построенный по структурированно-иерархическому типу, объединяющий однородные товары, работы, услуги в категории и подкатегории.</w:t>
      </w:r>
    </w:p>
    <w:p w14:paraId="13A9C243" w14:textId="4F06A120" w:rsidR="003E4347" w:rsidRPr="00F60495" w:rsidRDefault="00F60495" w:rsidP="003E4347">
      <w:pPr>
        <w:widowControl w:val="0"/>
        <w:tabs>
          <w:tab w:val="left" w:pos="709"/>
        </w:tabs>
        <w:autoSpaceDE w:val="0"/>
        <w:autoSpaceDN w:val="0"/>
        <w:adjustRightInd w:val="0"/>
        <w:ind w:firstLine="426"/>
        <w:contextualSpacing/>
        <w:jc w:val="both"/>
        <w:rPr>
          <w:rFonts w:ascii="Arial" w:hAnsi="Arial" w:cs="Arial"/>
          <w:sz w:val="24"/>
          <w:szCs w:val="24"/>
        </w:rPr>
      </w:pPr>
      <w:r w:rsidRPr="00F60495">
        <w:rPr>
          <w:rFonts w:ascii="Arial" w:hAnsi="Arial" w:cs="Arial"/>
          <w:sz w:val="24"/>
          <w:szCs w:val="24"/>
        </w:rPr>
        <w:t>33</w:t>
      </w:r>
      <w:r w:rsidR="003E4347" w:rsidRPr="00F60495">
        <w:rPr>
          <w:rFonts w:ascii="Arial" w:hAnsi="Arial" w:cs="Arial"/>
          <w:sz w:val="24"/>
          <w:szCs w:val="24"/>
        </w:rPr>
        <w:t xml:space="preserve">. </w:t>
      </w:r>
      <w:r w:rsidRPr="00F60495">
        <w:rPr>
          <w:rFonts w:ascii="Arial" w:hAnsi="Arial" w:cs="Arial"/>
          <w:sz w:val="24"/>
          <w:szCs w:val="24"/>
        </w:rPr>
        <w:t>П</w:t>
      </w:r>
      <w:r w:rsidR="003E4347" w:rsidRPr="00F60495">
        <w:rPr>
          <w:rFonts w:ascii="Arial" w:hAnsi="Arial" w:cs="Arial"/>
          <w:sz w:val="24"/>
          <w:szCs w:val="24"/>
        </w:rPr>
        <w:t xml:space="preserve">ринципы построения </w:t>
      </w:r>
      <w:r w:rsidRPr="00F60495">
        <w:rPr>
          <w:rFonts w:ascii="Arial" w:hAnsi="Arial" w:cs="Arial"/>
          <w:sz w:val="24"/>
          <w:szCs w:val="24"/>
        </w:rPr>
        <w:t>Каталога цен, а также порядок формирования и расчета, определяются внутренними актами Оператора Фонда по закупкам.</w:t>
      </w:r>
      <w:r w:rsidR="003E4347" w:rsidRPr="00F60495">
        <w:rPr>
          <w:rFonts w:ascii="Arial" w:hAnsi="Arial" w:cs="Arial"/>
          <w:sz w:val="24"/>
          <w:szCs w:val="24"/>
        </w:rPr>
        <w:t xml:space="preserve"> </w:t>
      </w:r>
    </w:p>
    <w:p w14:paraId="15B3BF2D" w14:textId="3C53E520" w:rsidR="00BB38A1" w:rsidRDefault="00F60495" w:rsidP="00C30413">
      <w:pPr>
        <w:tabs>
          <w:tab w:val="left" w:pos="851"/>
          <w:tab w:val="left" w:pos="1134"/>
        </w:tabs>
        <w:ind w:firstLine="425"/>
        <w:jc w:val="both"/>
        <w:rPr>
          <w:rFonts w:ascii="Arial" w:hAnsi="Arial" w:cs="Arial"/>
          <w:sz w:val="24"/>
          <w:szCs w:val="24"/>
        </w:rPr>
      </w:pPr>
      <w:r w:rsidRPr="00F60495">
        <w:rPr>
          <w:rFonts w:ascii="Arial" w:hAnsi="Arial" w:cs="Arial"/>
          <w:sz w:val="24"/>
          <w:szCs w:val="24"/>
        </w:rPr>
        <w:lastRenderedPageBreak/>
        <w:t xml:space="preserve">34. </w:t>
      </w:r>
      <w:r w:rsidR="004F7AD8">
        <w:rPr>
          <w:rFonts w:ascii="Arial" w:hAnsi="Arial" w:cs="Arial"/>
          <w:sz w:val="24"/>
          <w:szCs w:val="24"/>
        </w:rPr>
        <w:t xml:space="preserve"> </w:t>
      </w:r>
      <w:r w:rsidR="00C30413">
        <w:rPr>
          <w:rFonts w:ascii="Arial" w:hAnsi="Arial" w:cs="Arial"/>
          <w:sz w:val="24"/>
          <w:szCs w:val="24"/>
        </w:rPr>
        <w:t>П</w:t>
      </w:r>
      <w:r w:rsidR="00F24A22" w:rsidRPr="003E6B00">
        <w:rPr>
          <w:rFonts w:ascii="Arial" w:hAnsi="Arial" w:cs="Arial"/>
          <w:sz w:val="24"/>
          <w:szCs w:val="24"/>
        </w:rPr>
        <w:t xml:space="preserve">редоставление </w:t>
      </w:r>
      <w:r w:rsidR="009B5A59">
        <w:rPr>
          <w:rFonts w:ascii="Arial" w:hAnsi="Arial" w:cs="Arial"/>
          <w:sz w:val="24"/>
          <w:szCs w:val="24"/>
        </w:rPr>
        <w:t>в пользование Каталога цен для З</w:t>
      </w:r>
      <w:r w:rsidR="00BB38A1">
        <w:rPr>
          <w:rFonts w:ascii="Arial" w:hAnsi="Arial" w:cs="Arial"/>
          <w:sz w:val="24"/>
          <w:szCs w:val="24"/>
        </w:rPr>
        <w:t xml:space="preserve">аказчиков </w:t>
      </w:r>
      <w:r w:rsidR="00BB38A1" w:rsidRPr="003E6B00">
        <w:rPr>
          <w:rFonts w:ascii="Arial" w:hAnsi="Arial" w:cs="Arial"/>
          <w:sz w:val="24"/>
          <w:szCs w:val="24"/>
        </w:rPr>
        <w:t>осуществляется</w:t>
      </w:r>
      <w:r w:rsidR="00F24A22" w:rsidRPr="000D7CD4">
        <w:rPr>
          <w:rFonts w:ascii="Arial" w:hAnsi="Arial" w:cs="Arial"/>
          <w:sz w:val="24"/>
          <w:szCs w:val="24"/>
        </w:rPr>
        <w:t xml:space="preserve"> на основании заключённого договора</w:t>
      </w:r>
      <w:r w:rsidR="00F24A22">
        <w:rPr>
          <w:rFonts w:ascii="Arial" w:hAnsi="Arial" w:cs="Arial"/>
          <w:sz w:val="24"/>
          <w:szCs w:val="24"/>
        </w:rPr>
        <w:t>.</w:t>
      </w:r>
      <w:r w:rsidR="00F24A22" w:rsidRPr="000D7CD4">
        <w:rPr>
          <w:rFonts w:ascii="Arial" w:hAnsi="Arial" w:cs="Arial"/>
          <w:sz w:val="24"/>
          <w:szCs w:val="24"/>
        </w:rPr>
        <w:t xml:space="preserve"> </w:t>
      </w:r>
      <w:r w:rsidR="00F24A22" w:rsidRPr="009D1A39">
        <w:rPr>
          <w:rFonts w:ascii="Arial" w:hAnsi="Arial" w:cs="Arial"/>
          <w:sz w:val="24"/>
          <w:szCs w:val="24"/>
        </w:rPr>
        <w:t>Форма договора утверж</w:t>
      </w:r>
      <w:r w:rsidR="009B5A59">
        <w:rPr>
          <w:rFonts w:ascii="Arial" w:hAnsi="Arial" w:cs="Arial"/>
          <w:sz w:val="24"/>
          <w:szCs w:val="24"/>
        </w:rPr>
        <w:t>дается приказом Первого руководителя</w:t>
      </w:r>
      <w:r w:rsidR="009B5A59" w:rsidRPr="009B5A59">
        <w:rPr>
          <w:rFonts w:ascii="Arial" w:hAnsi="Arial" w:cs="Arial"/>
          <w:sz w:val="24"/>
          <w:szCs w:val="24"/>
        </w:rPr>
        <w:t xml:space="preserve"> </w:t>
      </w:r>
      <w:r w:rsidR="009B5A59" w:rsidRPr="009D1A39">
        <w:rPr>
          <w:rFonts w:ascii="Arial" w:hAnsi="Arial" w:cs="Arial"/>
          <w:sz w:val="24"/>
          <w:szCs w:val="24"/>
        </w:rPr>
        <w:t>Оператора Фонда по закупкам</w:t>
      </w:r>
      <w:r w:rsidR="009B5A59">
        <w:rPr>
          <w:rFonts w:ascii="Arial" w:hAnsi="Arial" w:cs="Arial"/>
          <w:sz w:val="24"/>
          <w:szCs w:val="24"/>
        </w:rPr>
        <w:t xml:space="preserve"> или уполномоченным им лицом</w:t>
      </w:r>
      <w:r w:rsidR="00BB38A1">
        <w:rPr>
          <w:rFonts w:ascii="Arial" w:hAnsi="Arial" w:cs="Arial"/>
          <w:sz w:val="24"/>
          <w:szCs w:val="24"/>
        </w:rPr>
        <w:t>.</w:t>
      </w:r>
    </w:p>
    <w:p w14:paraId="62C967D0" w14:textId="2BB9CBAF" w:rsidR="003E4347" w:rsidRPr="00F60495" w:rsidRDefault="00BB38A1" w:rsidP="00BB38A1">
      <w:pPr>
        <w:tabs>
          <w:tab w:val="left" w:pos="1134"/>
          <w:tab w:val="left" w:pos="1276"/>
        </w:tabs>
        <w:ind w:firstLine="425"/>
        <w:jc w:val="both"/>
        <w:rPr>
          <w:rFonts w:ascii="Arial" w:hAnsi="Arial" w:cs="Arial"/>
          <w:sz w:val="24"/>
          <w:szCs w:val="24"/>
        </w:rPr>
      </w:pPr>
      <w:r>
        <w:rPr>
          <w:rFonts w:ascii="Arial" w:hAnsi="Arial" w:cs="Arial"/>
          <w:sz w:val="24"/>
          <w:szCs w:val="24"/>
        </w:rPr>
        <w:t xml:space="preserve">35. </w:t>
      </w:r>
      <w:r w:rsidR="00F60495" w:rsidRPr="00F60495">
        <w:rPr>
          <w:rFonts w:ascii="Arial" w:hAnsi="Arial" w:cs="Arial"/>
          <w:sz w:val="24"/>
          <w:szCs w:val="24"/>
        </w:rPr>
        <w:t>Формирование К</w:t>
      </w:r>
      <w:r w:rsidR="003E4347" w:rsidRPr="00F60495">
        <w:rPr>
          <w:rFonts w:ascii="Arial" w:hAnsi="Arial" w:cs="Arial"/>
          <w:sz w:val="24"/>
          <w:szCs w:val="24"/>
        </w:rPr>
        <w:t>аталога цен на товары может быть осуществлено двумя способами:</w:t>
      </w:r>
    </w:p>
    <w:p w14:paraId="63A07412" w14:textId="3E546CC5" w:rsidR="003E4347" w:rsidRPr="00F60495" w:rsidRDefault="003E4347" w:rsidP="003E4347">
      <w:pPr>
        <w:tabs>
          <w:tab w:val="left" w:pos="851"/>
          <w:tab w:val="left" w:pos="993"/>
        </w:tabs>
        <w:ind w:firstLine="426"/>
        <w:jc w:val="both"/>
        <w:rPr>
          <w:rFonts w:ascii="Arial" w:hAnsi="Arial" w:cs="Arial"/>
          <w:sz w:val="24"/>
          <w:szCs w:val="24"/>
        </w:rPr>
      </w:pPr>
      <w:r w:rsidRPr="00F60495">
        <w:rPr>
          <w:rFonts w:ascii="Arial" w:hAnsi="Arial" w:cs="Arial"/>
          <w:sz w:val="24"/>
          <w:szCs w:val="24"/>
        </w:rPr>
        <w:t>первый способ – загрузка в Систему с возможностью его актуализации в Системе.</w:t>
      </w:r>
    </w:p>
    <w:p w14:paraId="1D91CAC1" w14:textId="77777777" w:rsidR="003E4347" w:rsidRDefault="003E4347" w:rsidP="003E4347">
      <w:pPr>
        <w:tabs>
          <w:tab w:val="left" w:pos="851"/>
          <w:tab w:val="left" w:pos="993"/>
        </w:tabs>
        <w:ind w:firstLine="426"/>
        <w:jc w:val="both"/>
        <w:rPr>
          <w:rFonts w:ascii="Arial" w:hAnsi="Arial" w:cs="Arial"/>
          <w:sz w:val="24"/>
          <w:szCs w:val="24"/>
        </w:rPr>
      </w:pPr>
      <w:r w:rsidRPr="00F60495">
        <w:rPr>
          <w:rFonts w:ascii="Arial" w:hAnsi="Arial" w:cs="Arial"/>
          <w:sz w:val="24"/>
          <w:szCs w:val="24"/>
        </w:rPr>
        <w:t>второй способ – формирование Каталога в Системе.</w:t>
      </w:r>
    </w:p>
    <w:p w14:paraId="68E63181" w14:textId="77777777" w:rsidR="001404B6" w:rsidRPr="00371171" w:rsidRDefault="001404B6">
      <w:pPr>
        <w:jc w:val="center"/>
        <w:rPr>
          <w:rStyle w:val="s1"/>
          <w:rFonts w:ascii="Arial" w:hAnsi="Arial" w:cs="Arial"/>
          <w:sz w:val="24"/>
          <w:szCs w:val="24"/>
        </w:rPr>
      </w:pPr>
    </w:p>
    <w:p w14:paraId="5737E410" w14:textId="18E9AEB1" w:rsidR="00A85643" w:rsidRPr="00371171" w:rsidRDefault="008B13E4">
      <w:pPr>
        <w:jc w:val="center"/>
        <w:rPr>
          <w:rFonts w:ascii="Arial" w:hAnsi="Arial" w:cs="Arial"/>
          <w:sz w:val="24"/>
          <w:szCs w:val="24"/>
        </w:rPr>
      </w:pPr>
      <w:r>
        <w:rPr>
          <w:rStyle w:val="s1"/>
          <w:rFonts w:ascii="Arial" w:hAnsi="Arial" w:cs="Arial"/>
          <w:sz w:val="24"/>
          <w:szCs w:val="24"/>
        </w:rPr>
        <w:t>7</w:t>
      </w:r>
      <w:r w:rsidR="00A85643" w:rsidRPr="00371171">
        <w:rPr>
          <w:rStyle w:val="s1"/>
          <w:rFonts w:ascii="Arial" w:hAnsi="Arial" w:cs="Arial"/>
          <w:sz w:val="24"/>
          <w:szCs w:val="24"/>
        </w:rPr>
        <w:t>. Заключительные положения</w:t>
      </w:r>
    </w:p>
    <w:p w14:paraId="16351B72" w14:textId="77777777" w:rsidR="00A85643" w:rsidRPr="00371171" w:rsidRDefault="00A85643">
      <w:pPr>
        <w:jc w:val="center"/>
        <w:rPr>
          <w:rFonts w:ascii="Arial" w:hAnsi="Arial" w:cs="Arial"/>
          <w:sz w:val="24"/>
          <w:szCs w:val="24"/>
        </w:rPr>
      </w:pPr>
      <w:r w:rsidRPr="00371171">
        <w:rPr>
          <w:rStyle w:val="s1"/>
          <w:rFonts w:ascii="Arial" w:hAnsi="Arial" w:cs="Arial"/>
          <w:sz w:val="24"/>
          <w:szCs w:val="24"/>
        </w:rPr>
        <w:t> </w:t>
      </w:r>
    </w:p>
    <w:p w14:paraId="0E6AB1E5" w14:textId="3248B189" w:rsidR="00A8564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3</w:t>
      </w:r>
      <w:r w:rsidR="008B13E4">
        <w:rPr>
          <w:rFonts w:ascii="Arial" w:hAnsi="Arial" w:cs="Arial"/>
          <w:sz w:val="24"/>
          <w:szCs w:val="24"/>
        </w:rPr>
        <w:t>6</w:t>
      </w:r>
      <w:r w:rsidR="00A85643" w:rsidRPr="00371171">
        <w:rPr>
          <w:rFonts w:ascii="Arial" w:hAnsi="Arial" w:cs="Arial"/>
          <w:sz w:val="24"/>
          <w:szCs w:val="24"/>
        </w:rPr>
        <w:t>. 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w:t>
      </w:r>
      <w:r w:rsidR="00403E88" w:rsidRPr="00371171">
        <w:rPr>
          <w:rFonts w:ascii="Arial" w:hAnsi="Arial" w:cs="Arial"/>
          <w:sz w:val="24"/>
          <w:szCs w:val="24"/>
        </w:rPr>
        <w:t xml:space="preserve"> Актуальность определяется </w:t>
      </w:r>
      <w:proofErr w:type="gramStart"/>
      <w:r w:rsidR="00403E88" w:rsidRPr="00371171">
        <w:rPr>
          <w:rFonts w:ascii="Arial" w:hAnsi="Arial" w:cs="Arial"/>
          <w:sz w:val="24"/>
          <w:szCs w:val="24"/>
        </w:rPr>
        <w:t>сроком</w:t>
      </w:r>
      <w:proofErr w:type="gramEnd"/>
      <w:r w:rsidR="00403E88" w:rsidRPr="00371171">
        <w:rPr>
          <w:rFonts w:ascii="Arial" w:hAnsi="Arial" w:cs="Arial"/>
          <w:sz w:val="24"/>
          <w:szCs w:val="24"/>
        </w:rPr>
        <w:t xml:space="preserve"> не превышающим 1</w:t>
      </w:r>
      <w:r w:rsidR="00F1160D">
        <w:rPr>
          <w:rFonts w:ascii="Arial" w:hAnsi="Arial" w:cs="Arial"/>
          <w:sz w:val="24"/>
          <w:szCs w:val="24"/>
        </w:rPr>
        <w:t xml:space="preserve"> </w:t>
      </w:r>
      <w:r w:rsidR="00403E88" w:rsidRPr="00371171">
        <w:rPr>
          <w:rFonts w:ascii="Arial" w:hAnsi="Arial" w:cs="Arial"/>
          <w:sz w:val="24"/>
          <w:szCs w:val="24"/>
        </w:rPr>
        <w:t>(один) месяц с даты опубликования/предоставления информации, если иное не предусмотрено в вышеназванных источниках информации.</w:t>
      </w:r>
    </w:p>
    <w:p w14:paraId="2E374AA0" w14:textId="1C680B01" w:rsidR="00A8564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3</w:t>
      </w:r>
      <w:r w:rsidR="008B13E4">
        <w:rPr>
          <w:rFonts w:ascii="Arial" w:hAnsi="Arial" w:cs="Arial"/>
          <w:sz w:val="24"/>
          <w:szCs w:val="24"/>
        </w:rPr>
        <w:t>7</w:t>
      </w:r>
      <w:bookmarkStart w:id="19" w:name="SUB1700"/>
      <w:bookmarkEnd w:id="19"/>
      <w:r w:rsidR="00A85643" w:rsidRPr="00371171">
        <w:rPr>
          <w:rFonts w:ascii="Arial" w:hAnsi="Arial" w:cs="Arial"/>
          <w:sz w:val="24"/>
          <w:szCs w:val="24"/>
        </w:rPr>
        <w:t>. 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5DA15720" w14:textId="11984291" w:rsidR="000E6B63" w:rsidRPr="00371171" w:rsidRDefault="000E6B63">
      <w:pPr>
        <w:autoSpaceDE w:val="0"/>
        <w:autoSpaceDN w:val="0"/>
        <w:ind w:firstLine="403"/>
        <w:jc w:val="both"/>
        <w:rPr>
          <w:rFonts w:ascii="Arial" w:hAnsi="Arial" w:cs="Arial"/>
          <w:sz w:val="24"/>
          <w:szCs w:val="24"/>
        </w:rPr>
      </w:pPr>
      <w:r w:rsidRPr="00371171">
        <w:rPr>
          <w:rFonts w:ascii="Arial" w:hAnsi="Arial"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1A36AAF4" w14:textId="3737AD70" w:rsidR="00A85643" w:rsidRPr="00371171" w:rsidRDefault="000E6B63">
      <w:pPr>
        <w:autoSpaceDE w:val="0"/>
        <w:autoSpaceDN w:val="0"/>
        <w:ind w:firstLine="403"/>
        <w:jc w:val="both"/>
        <w:rPr>
          <w:rFonts w:ascii="Arial" w:hAnsi="Arial" w:cs="Arial"/>
          <w:sz w:val="24"/>
          <w:szCs w:val="24"/>
        </w:rPr>
      </w:pPr>
      <w:bookmarkStart w:id="20" w:name="SUB1800"/>
      <w:bookmarkEnd w:id="20"/>
      <w:r w:rsidRPr="00371171">
        <w:rPr>
          <w:rFonts w:ascii="Arial" w:hAnsi="Arial" w:cs="Arial"/>
          <w:sz w:val="24"/>
          <w:szCs w:val="24"/>
        </w:rPr>
        <w:t>3</w:t>
      </w:r>
      <w:r w:rsidR="008B13E4">
        <w:rPr>
          <w:rFonts w:ascii="Arial" w:hAnsi="Arial" w:cs="Arial"/>
          <w:sz w:val="24"/>
          <w:szCs w:val="24"/>
        </w:rPr>
        <w:t>8</w:t>
      </w:r>
      <w:r w:rsidR="00A85643" w:rsidRPr="00371171">
        <w:rPr>
          <w:rFonts w:ascii="Arial" w:hAnsi="Arial" w:cs="Arial"/>
          <w:sz w:val="24"/>
          <w:szCs w:val="24"/>
        </w:rPr>
        <w:t xml:space="preserve">. 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hyperlink r:id="rId8" w:history="1">
        <w:proofErr w:type="spellStart"/>
        <w:r w:rsidR="00A85643" w:rsidRPr="00371171">
          <w:rPr>
            <w:rStyle w:val="a5"/>
            <w:rFonts w:ascii="Arial" w:hAnsi="Arial" w:cs="Arial"/>
            <w:b w:val="0"/>
            <w:color w:val="auto"/>
            <w:sz w:val="24"/>
            <w:szCs w:val="24"/>
            <w:u w:val="none"/>
          </w:rPr>
          <w:t>Инкотермс</w:t>
        </w:r>
        <w:proofErr w:type="spellEnd"/>
        <w:r w:rsidR="00A85643" w:rsidRPr="00371171">
          <w:rPr>
            <w:rStyle w:val="a5"/>
            <w:rFonts w:ascii="Arial" w:hAnsi="Arial" w:cs="Arial"/>
            <w:b w:val="0"/>
            <w:color w:val="auto"/>
            <w:sz w:val="24"/>
            <w:szCs w:val="24"/>
            <w:u w:val="none"/>
          </w:rPr>
          <w:t xml:space="preserve"> 2010</w:t>
        </w:r>
      </w:hyperlink>
      <w:bookmarkEnd w:id="6"/>
      <w:r w:rsidR="00A85643" w:rsidRPr="00371171">
        <w:rPr>
          <w:rFonts w:ascii="Arial" w:hAnsi="Arial" w:cs="Arial"/>
          <w:sz w:val="24"/>
          <w:szCs w:val="24"/>
        </w:rPr>
        <w:t xml:space="preserve">, требуемых </w:t>
      </w:r>
      <w:r w:rsidR="009B5A59">
        <w:rPr>
          <w:rFonts w:ascii="Arial" w:hAnsi="Arial" w:cs="Arial"/>
          <w:sz w:val="24"/>
          <w:szCs w:val="24"/>
        </w:rPr>
        <w:t>З</w:t>
      </w:r>
      <w:r w:rsidR="009D1A15" w:rsidRPr="00371171">
        <w:rPr>
          <w:rFonts w:ascii="Arial" w:hAnsi="Arial" w:cs="Arial"/>
          <w:sz w:val="24"/>
          <w:szCs w:val="24"/>
        </w:rPr>
        <w:t>аказчику</w:t>
      </w:r>
      <w:r w:rsidR="00A85643" w:rsidRPr="00371171">
        <w:rPr>
          <w:rFonts w:ascii="Arial" w:hAnsi="Arial" w:cs="Arial"/>
          <w:sz w:val="24"/>
          <w:szCs w:val="24"/>
        </w:rPr>
        <w:t>.</w:t>
      </w:r>
    </w:p>
    <w:p w14:paraId="3E49096A" w14:textId="15D52081" w:rsidR="00A85643" w:rsidRPr="00371171" w:rsidRDefault="000E6B63">
      <w:pPr>
        <w:autoSpaceDE w:val="0"/>
        <w:autoSpaceDN w:val="0"/>
        <w:ind w:firstLine="403"/>
        <w:jc w:val="both"/>
        <w:rPr>
          <w:rFonts w:ascii="Arial" w:hAnsi="Arial" w:cs="Arial"/>
          <w:sz w:val="24"/>
          <w:szCs w:val="24"/>
        </w:rPr>
      </w:pPr>
      <w:bookmarkStart w:id="21" w:name="SUB1900"/>
      <w:bookmarkEnd w:id="21"/>
      <w:r w:rsidRPr="00371171">
        <w:rPr>
          <w:rFonts w:ascii="Arial" w:hAnsi="Arial" w:cs="Arial"/>
          <w:sz w:val="24"/>
          <w:szCs w:val="24"/>
        </w:rPr>
        <w:t>3</w:t>
      </w:r>
      <w:r w:rsidR="008B13E4">
        <w:rPr>
          <w:rFonts w:ascii="Arial" w:hAnsi="Arial" w:cs="Arial"/>
          <w:sz w:val="24"/>
          <w:szCs w:val="24"/>
        </w:rPr>
        <w:t>9</w:t>
      </w:r>
      <w:r w:rsidR="00A85643" w:rsidRPr="00371171">
        <w:rPr>
          <w:rFonts w:ascii="Arial" w:hAnsi="Arial" w:cs="Arial"/>
          <w:sz w:val="24"/>
          <w:szCs w:val="24"/>
        </w:rPr>
        <w:t xml:space="preserve">. </w:t>
      </w:r>
      <w:r w:rsidR="009D1A15" w:rsidRPr="00371171">
        <w:rPr>
          <w:rFonts w:ascii="Arial" w:hAnsi="Arial" w:cs="Arial"/>
          <w:sz w:val="24"/>
          <w:szCs w:val="24"/>
        </w:rPr>
        <w:t xml:space="preserve">Заказчик </w:t>
      </w:r>
      <w:r w:rsidR="00A85643" w:rsidRPr="00371171">
        <w:rPr>
          <w:rFonts w:ascii="Arial" w:hAnsi="Arial" w:cs="Arial"/>
          <w:sz w:val="24"/>
          <w:szCs w:val="24"/>
        </w:rPr>
        <w:t xml:space="preserve">обеспечивает хранение собственных маркетинговых заключений, маркетинговых заключений, предоставленных </w:t>
      </w:r>
      <w:r w:rsidR="009D1A15" w:rsidRPr="00371171">
        <w:rPr>
          <w:rFonts w:ascii="Arial" w:hAnsi="Arial" w:cs="Arial"/>
          <w:sz w:val="24"/>
          <w:szCs w:val="24"/>
        </w:rPr>
        <w:t xml:space="preserve">заказчикам </w:t>
      </w:r>
      <w:r w:rsidR="00A85643" w:rsidRPr="00371171">
        <w:rPr>
          <w:rFonts w:ascii="Arial" w:hAnsi="Arial" w:cs="Arial"/>
          <w:sz w:val="24"/>
          <w:szCs w:val="24"/>
        </w:rPr>
        <w:t>независимыми компаниями, маркетинговых з</w:t>
      </w:r>
      <w:r w:rsidR="00855A53" w:rsidRPr="00371171">
        <w:rPr>
          <w:rFonts w:ascii="Arial" w:hAnsi="Arial" w:cs="Arial"/>
          <w:sz w:val="24"/>
          <w:szCs w:val="24"/>
        </w:rPr>
        <w:t>аключений</w:t>
      </w:r>
      <w:r w:rsidR="00A85643" w:rsidRPr="00371171">
        <w:rPr>
          <w:rFonts w:ascii="Arial" w:hAnsi="Arial" w:cs="Arial"/>
          <w:sz w:val="24"/>
          <w:szCs w:val="24"/>
        </w:rPr>
        <w:t>, информации от государственного органа, осуществляющего руководство в сфер</w:t>
      </w:r>
      <w:r w:rsidR="004B79BB" w:rsidRPr="00371171">
        <w:rPr>
          <w:rFonts w:ascii="Arial" w:hAnsi="Arial" w:cs="Arial"/>
          <w:sz w:val="24"/>
          <w:szCs w:val="24"/>
        </w:rPr>
        <w:t>ах</w:t>
      </w:r>
      <w:r w:rsidR="00A85643" w:rsidRPr="00371171">
        <w:rPr>
          <w:rFonts w:ascii="Arial" w:hAnsi="Arial" w:cs="Arial"/>
          <w:sz w:val="24"/>
          <w:szCs w:val="24"/>
        </w:rPr>
        <w:t xml:space="preserve"> естественных монополий и на регулируемых рынках.</w:t>
      </w:r>
    </w:p>
    <w:p w14:paraId="12FAF8E2" w14:textId="0BF6A2B8" w:rsidR="00A85643" w:rsidRPr="00371171" w:rsidRDefault="008B13E4">
      <w:pPr>
        <w:autoSpaceDE w:val="0"/>
        <w:autoSpaceDN w:val="0"/>
        <w:ind w:firstLine="403"/>
        <w:jc w:val="both"/>
        <w:rPr>
          <w:rFonts w:ascii="Arial" w:hAnsi="Arial" w:cs="Arial"/>
          <w:sz w:val="24"/>
          <w:szCs w:val="24"/>
        </w:rPr>
      </w:pPr>
      <w:bookmarkStart w:id="22" w:name="SUB2000"/>
      <w:bookmarkEnd w:id="22"/>
      <w:r>
        <w:rPr>
          <w:rFonts w:ascii="Arial" w:hAnsi="Arial" w:cs="Arial"/>
          <w:sz w:val="24"/>
          <w:szCs w:val="24"/>
        </w:rPr>
        <w:t>40</w:t>
      </w:r>
      <w:r w:rsidR="00A85643" w:rsidRPr="00371171">
        <w:rPr>
          <w:rFonts w:ascii="Arial" w:hAnsi="Arial" w:cs="Arial"/>
          <w:sz w:val="24"/>
          <w:szCs w:val="24"/>
        </w:rPr>
        <w:t xml:space="preserve">. В случае использования при формировании маркетинговых цен на товары маркетинговых заключений, предоставленных </w:t>
      </w:r>
      <w:r w:rsidR="00F96178" w:rsidRPr="00371171">
        <w:rPr>
          <w:rFonts w:ascii="Arial" w:hAnsi="Arial" w:cs="Arial"/>
          <w:sz w:val="24"/>
          <w:szCs w:val="24"/>
        </w:rPr>
        <w:t xml:space="preserve">заказчикам </w:t>
      </w:r>
      <w:r w:rsidR="00A85643" w:rsidRPr="00371171">
        <w:rPr>
          <w:rFonts w:ascii="Arial" w:hAnsi="Arial" w:cs="Arial"/>
          <w:sz w:val="24"/>
          <w:szCs w:val="24"/>
        </w:rPr>
        <w:t>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272C7BAD" w14:textId="50C94960" w:rsidR="008B13E4" w:rsidRDefault="008B13E4" w:rsidP="004E634A">
      <w:pPr>
        <w:autoSpaceDE w:val="0"/>
        <w:autoSpaceDN w:val="0"/>
        <w:ind w:firstLine="403"/>
        <w:jc w:val="both"/>
        <w:rPr>
          <w:rFonts w:ascii="Arial" w:hAnsi="Arial" w:cs="Arial"/>
          <w:sz w:val="24"/>
          <w:szCs w:val="24"/>
        </w:rPr>
      </w:pPr>
      <w:r>
        <w:rPr>
          <w:rFonts w:ascii="Arial" w:hAnsi="Arial" w:cs="Arial"/>
          <w:sz w:val="24"/>
          <w:szCs w:val="24"/>
        </w:rPr>
        <w:t>41</w:t>
      </w:r>
      <w:r w:rsidR="000E6B63" w:rsidRPr="00371171">
        <w:rPr>
          <w:rFonts w:ascii="Arial" w:hAnsi="Arial" w:cs="Arial"/>
          <w:sz w:val="24"/>
          <w:szCs w:val="24"/>
        </w:rPr>
        <w:t xml:space="preserve">. </w:t>
      </w:r>
      <w:r>
        <w:rPr>
          <w:rFonts w:ascii="Arial" w:hAnsi="Arial" w:cs="Arial"/>
          <w:sz w:val="24"/>
          <w:szCs w:val="24"/>
        </w:rPr>
        <w:t>Оператором Фонда по закупкам</w:t>
      </w:r>
      <w:r w:rsidR="000E6B63" w:rsidRPr="00371171">
        <w:rPr>
          <w:rFonts w:ascii="Arial" w:hAnsi="Arial" w:cs="Arial"/>
          <w:sz w:val="24"/>
          <w:szCs w:val="24"/>
        </w:rPr>
        <w:t xml:space="preserve"> может быть осуществлен мониторинг маркетинговых цен на товары, заложенных в планы закупок</w:t>
      </w:r>
      <w:r>
        <w:rPr>
          <w:rFonts w:ascii="Arial" w:hAnsi="Arial" w:cs="Arial"/>
          <w:sz w:val="24"/>
          <w:szCs w:val="24"/>
        </w:rPr>
        <w:t>/</w:t>
      </w:r>
      <w:proofErr w:type="gramStart"/>
      <w:r>
        <w:rPr>
          <w:rFonts w:ascii="Arial" w:hAnsi="Arial" w:cs="Arial"/>
          <w:sz w:val="24"/>
          <w:szCs w:val="24"/>
        </w:rPr>
        <w:t xml:space="preserve">ППЗ </w:t>
      </w:r>
      <w:r w:rsidR="00CC6626">
        <w:rPr>
          <w:rFonts w:ascii="Arial" w:hAnsi="Arial" w:cs="Arial"/>
          <w:sz w:val="24"/>
          <w:szCs w:val="24"/>
        </w:rPr>
        <w:t xml:space="preserve"> Заказчика</w:t>
      </w:r>
      <w:proofErr w:type="gramEnd"/>
      <w:r w:rsidR="00CC6626">
        <w:rPr>
          <w:rFonts w:ascii="Arial" w:hAnsi="Arial" w:cs="Arial"/>
          <w:sz w:val="24"/>
          <w:szCs w:val="24"/>
        </w:rPr>
        <w:t xml:space="preserve"> (-</w:t>
      </w:r>
      <w:proofErr w:type="spellStart"/>
      <w:r w:rsidR="00CC6626">
        <w:rPr>
          <w:rFonts w:ascii="Arial" w:hAnsi="Arial" w:cs="Arial"/>
          <w:sz w:val="24"/>
          <w:szCs w:val="24"/>
        </w:rPr>
        <w:t>ов</w:t>
      </w:r>
      <w:proofErr w:type="spellEnd"/>
      <w:r w:rsidR="00CC6626">
        <w:rPr>
          <w:rFonts w:ascii="Arial" w:hAnsi="Arial" w:cs="Arial"/>
          <w:sz w:val="24"/>
          <w:szCs w:val="24"/>
        </w:rPr>
        <w:t>)</w:t>
      </w:r>
      <w:r w:rsidR="000E6B63" w:rsidRPr="00371171">
        <w:rPr>
          <w:rFonts w:ascii="Arial" w:hAnsi="Arial" w:cs="Arial"/>
          <w:sz w:val="24"/>
          <w:szCs w:val="24"/>
        </w:rPr>
        <w:t xml:space="preserve"> и их сопоставительный анализ со средними маркетинговыми ценами планов закупок. </w:t>
      </w:r>
    </w:p>
    <w:p w14:paraId="0CE6128C" w14:textId="59532CA6" w:rsidR="000E6B63" w:rsidRDefault="000E6B63" w:rsidP="004E634A">
      <w:pPr>
        <w:autoSpaceDE w:val="0"/>
        <w:autoSpaceDN w:val="0"/>
        <w:ind w:firstLine="403"/>
        <w:jc w:val="both"/>
        <w:rPr>
          <w:rFonts w:ascii="Arial" w:hAnsi="Arial" w:cs="Arial"/>
          <w:sz w:val="24"/>
          <w:szCs w:val="24"/>
        </w:rPr>
      </w:pPr>
      <w:r w:rsidRPr="00371171">
        <w:rPr>
          <w:rFonts w:ascii="Arial" w:hAnsi="Arial" w:cs="Arial"/>
          <w:sz w:val="24"/>
          <w:szCs w:val="24"/>
        </w:rPr>
        <w:t>При их превышении</w:t>
      </w:r>
      <w:r w:rsidR="008B13E4">
        <w:rPr>
          <w:rFonts w:ascii="Arial" w:hAnsi="Arial" w:cs="Arial"/>
          <w:sz w:val="24"/>
          <w:szCs w:val="24"/>
        </w:rPr>
        <w:t>,</w:t>
      </w:r>
      <w:r w:rsidRPr="00371171">
        <w:rPr>
          <w:rFonts w:ascii="Arial" w:hAnsi="Arial" w:cs="Arial"/>
          <w:sz w:val="24"/>
          <w:szCs w:val="24"/>
        </w:rPr>
        <w:t xml:space="preserve"> </w:t>
      </w:r>
      <w:r w:rsidR="00CC6626">
        <w:rPr>
          <w:rFonts w:ascii="Arial" w:hAnsi="Arial" w:cs="Arial"/>
          <w:sz w:val="24"/>
          <w:szCs w:val="24"/>
        </w:rPr>
        <w:t>Оператор Фонда по закупкам вправе направить З</w:t>
      </w:r>
      <w:r w:rsidRPr="00371171">
        <w:rPr>
          <w:rFonts w:ascii="Arial" w:hAnsi="Arial" w:cs="Arial"/>
          <w:sz w:val="24"/>
          <w:szCs w:val="24"/>
        </w:rPr>
        <w:t>аказчику уведомление о необходимости проведения дополнительных маркетинговых исследований цены на товар, планируемый к закупу и внесения соответст</w:t>
      </w:r>
      <w:r w:rsidR="008B13E4">
        <w:rPr>
          <w:rFonts w:ascii="Arial" w:hAnsi="Arial" w:cs="Arial"/>
          <w:sz w:val="24"/>
          <w:szCs w:val="24"/>
        </w:rPr>
        <w:t>вующих изменений в план закупок/ППЗ.</w:t>
      </w:r>
    </w:p>
    <w:p w14:paraId="537CC0D0" w14:textId="7C7BB2DF" w:rsidR="00FB2EEB" w:rsidRDefault="00FB2EEB" w:rsidP="00FB2EEB">
      <w:pPr>
        <w:widowControl w:val="0"/>
        <w:tabs>
          <w:tab w:val="left" w:pos="993"/>
        </w:tabs>
        <w:autoSpaceDE w:val="0"/>
        <w:autoSpaceDN w:val="0"/>
        <w:adjustRightInd w:val="0"/>
        <w:ind w:firstLine="425"/>
        <w:contextualSpacing/>
        <w:jc w:val="both"/>
        <w:rPr>
          <w:rFonts w:ascii="Arial" w:hAnsi="Arial" w:cs="Arial"/>
          <w:sz w:val="24"/>
          <w:szCs w:val="24"/>
        </w:rPr>
      </w:pPr>
      <w:r w:rsidRPr="00FB2EEB">
        <w:rPr>
          <w:rFonts w:ascii="Arial" w:hAnsi="Arial" w:cs="Arial"/>
          <w:sz w:val="24"/>
          <w:szCs w:val="24"/>
        </w:rPr>
        <w:t>4</w:t>
      </w:r>
      <w:r>
        <w:rPr>
          <w:rFonts w:ascii="Arial" w:hAnsi="Arial" w:cs="Arial"/>
          <w:sz w:val="24"/>
          <w:szCs w:val="24"/>
        </w:rPr>
        <w:t>3</w:t>
      </w:r>
      <w:r w:rsidRPr="00FB2EEB">
        <w:rPr>
          <w:rFonts w:ascii="Arial" w:hAnsi="Arial" w:cs="Arial"/>
          <w:sz w:val="24"/>
          <w:szCs w:val="24"/>
        </w:rPr>
        <w:t xml:space="preserve">. </w:t>
      </w:r>
      <w:r>
        <w:rPr>
          <w:rFonts w:ascii="Arial" w:hAnsi="Arial" w:cs="Arial"/>
          <w:sz w:val="24"/>
          <w:szCs w:val="24"/>
        </w:rPr>
        <w:t>Оператор Фонда по закупкам</w:t>
      </w:r>
      <w:r w:rsidRPr="00FB2EEB">
        <w:rPr>
          <w:rFonts w:ascii="Arial" w:hAnsi="Arial" w:cs="Arial"/>
          <w:sz w:val="24"/>
          <w:szCs w:val="24"/>
        </w:rPr>
        <w:t xml:space="preserve"> </w:t>
      </w:r>
      <w:r w:rsidR="00326EE0">
        <w:rPr>
          <w:rFonts w:ascii="Arial" w:hAnsi="Arial" w:cs="Arial"/>
          <w:sz w:val="24"/>
          <w:szCs w:val="24"/>
        </w:rPr>
        <w:t>ежеквартально</w:t>
      </w:r>
      <w:r w:rsidR="00326EE0" w:rsidRPr="00FB2EEB">
        <w:rPr>
          <w:rFonts w:ascii="Arial" w:hAnsi="Arial" w:cs="Arial"/>
          <w:sz w:val="24"/>
          <w:szCs w:val="24"/>
        </w:rPr>
        <w:t xml:space="preserve"> </w:t>
      </w:r>
      <w:r w:rsidRPr="00FB2EEB">
        <w:rPr>
          <w:rFonts w:ascii="Arial" w:hAnsi="Arial" w:cs="Arial"/>
          <w:sz w:val="24"/>
          <w:szCs w:val="24"/>
        </w:rPr>
        <w:t xml:space="preserve">проводит мониторинг </w:t>
      </w:r>
      <w:r w:rsidRPr="00FB2EEB">
        <w:rPr>
          <w:rFonts w:ascii="Arial" w:hAnsi="Arial" w:cs="Arial"/>
          <w:sz w:val="24"/>
          <w:szCs w:val="24"/>
        </w:rPr>
        <w:lastRenderedPageBreak/>
        <w:t>закупок Заказчиками товаров способом открытого тендера стоимость лот</w:t>
      </w:r>
      <w:r>
        <w:rPr>
          <w:rFonts w:ascii="Arial" w:hAnsi="Arial" w:cs="Arial"/>
          <w:sz w:val="24"/>
          <w:szCs w:val="24"/>
        </w:rPr>
        <w:t>а</w:t>
      </w:r>
      <w:r w:rsidRPr="00FB2EEB">
        <w:rPr>
          <w:rFonts w:ascii="Arial" w:hAnsi="Arial" w:cs="Arial"/>
          <w:sz w:val="24"/>
          <w:szCs w:val="24"/>
        </w:rPr>
        <w:t xml:space="preserve"> котор</w:t>
      </w:r>
      <w:r>
        <w:rPr>
          <w:rFonts w:ascii="Arial" w:hAnsi="Arial" w:cs="Arial"/>
          <w:sz w:val="24"/>
          <w:szCs w:val="24"/>
        </w:rPr>
        <w:t>ого</w:t>
      </w:r>
      <w:r w:rsidRPr="00FB2EEB">
        <w:rPr>
          <w:rFonts w:ascii="Arial" w:hAnsi="Arial" w:cs="Arial"/>
          <w:sz w:val="24"/>
          <w:szCs w:val="24"/>
        </w:rPr>
        <w:t xml:space="preserve"> составляет или превышает 150 </w:t>
      </w:r>
      <w:proofErr w:type="spellStart"/>
      <w:r w:rsidRPr="00FB2EEB">
        <w:rPr>
          <w:rFonts w:ascii="Arial" w:hAnsi="Arial" w:cs="Arial"/>
          <w:sz w:val="24"/>
          <w:szCs w:val="24"/>
        </w:rPr>
        <w:t>млн.тенге</w:t>
      </w:r>
      <w:proofErr w:type="spellEnd"/>
      <w:r w:rsidRPr="00FB2EEB">
        <w:rPr>
          <w:rFonts w:ascii="Arial" w:hAnsi="Arial" w:cs="Arial"/>
          <w:sz w:val="24"/>
          <w:szCs w:val="24"/>
        </w:rPr>
        <w:t xml:space="preserve"> без учета НДС на предмет получения и учета рекомендованных </w:t>
      </w:r>
      <w:r w:rsidR="00933A98">
        <w:rPr>
          <w:rFonts w:ascii="Arial" w:hAnsi="Arial" w:cs="Arial"/>
          <w:sz w:val="24"/>
          <w:szCs w:val="24"/>
        </w:rPr>
        <w:t xml:space="preserve">по </w:t>
      </w:r>
      <w:r w:rsidRPr="00FB2EEB">
        <w:rPr>
          <w:rFonts w:ascii="Arial" w:hAnsi="Arial" w:cs="Arial"/>
          <w:sz w:val="24"/>
          <w:szCs w:val="24"/>
        </w:rPr>
        <w:t>настоящ</w:t>
      </w:r>
      <w:r>
        <w:rPr>
          <w:rFonts w:ascii="Arial" w:hAnsi="Arial" w:cs="Arial"/>
          <w:sz w:val="24"/>
          <w:szCs w:val="24"/>
        </w:rPr>
        <w:t>е</w:t>
      </w:r>
      <w:r w:rsidR="00933A98">
        <w:rPr>
          <w:rFonts w:ascii="Arial" w:hAnsi="Arial" w:cs="Arial"/>
          <w:sz w:val="24"/>
          <w:szCs w:val="24"/>
        </w:rPr>
        <w:t>му</w:t>
      </w:r>
      <w:r>
        <w:rPr>
          <w:rFonts w:ascii="Arial" w:hAnsi="Arial" w:cs="Arial"/>
          <w:sz w:val="24"/>
          <w:szCs w:val="24"/>
        </w:rPr>
        <w:t xml:space="preserve"> Порядк</w:t>
      </w:r>
      <w:r w:rsidR="00933A98">
        <w:rPr>
          <w:rFonts w:ascii="Arial" w:hAnsi="Arial" w:cs="Arial"/>
          <w:sz w:val="24"/>
          <w:szCs w:val="24"/>
        </w:rPr>
        <w:t>у</w:t>
      </w:r>
      <w:r>
        <w:rPr>
          <w:rFonts w:ascii="Arial" w:hAnsi="Arial" w:cs="Arial"/>
          <w:sz w:val="24"/>
          <w:szCs w:val="24"/>
        </w:rPr>
        <w:t xml:space="preserve"> </w:t>
      </w:r>
      <w:r w:rsidRPr="00FB2EEB">
        <w:rPr>
          <w:rFonts w:ascii="Arial" w:hAnsi="Arial" w:cs="Arial"/>
          <w:sz w:val="24"/>
          <w:szCs w:val="24"/>
        </w:rPr>
        <w:t>ценовых заключений с предоставлением результата мониторинга в</w:t>
      </w:r>
      <w:r w:rsidR="00CC6626">
        <w:rPr>
          <w:rFonts w:ascii="Arial" w:hAnsi="Arial" w:cs="Arial"/>
          <w:sz w:val="24"/>
          <w:szCs w:val="24"/>
        </w:rPr>
        <w:t xml:space="preserve"> Уполномоченный орган Фонда по вопросам закупок</w:t>
      </w:r>
      <w:r w:rsidRPr="00FB2EEB">
        <w:rPr>
          <w:rFonts w:ascii="Arial" w:hAnsi="Arial" w:cs="Arial"/>
          <w:sz w:val="24"/>
          <w:szCs w:val="24"/>
        </w:rPr>
        <w:t>.</w:t>
      </w:r>
    </w:p>
    <w:p w14:paraId="1A8C1E9D" w14:textId="2D9A1EB4" w:rsidR="004E634A" w:rsidRPr="00371171" w:rsidRDefault="00670D91" w:rsidP="00CC6626">
      <w:pPr>
        <w:tabs>
          <w:tab w:val="left" w:pos="1276"/>
        </w:tabs>
        <w:autoSpaceDE w:val="0"/>
        <w:autoSpaceDN w:val="0"/>
        <w:ind w:firstLine="425"/>
        <w:jc w:val="both"/>
        <w:rPr>
          <w:rFonts w:ascii="Arial" w:hAnsi="Arial" w:cs="Arial"/>
          <w:i/>
          <w:sz w:val="24"/>
          <w:szCs w:val="24"/>
        </w:rPr>
        <w:sectPr w:rsidR="004E634A" w:rsidRPr="00371171" w:rsidSect="00FD2F4D">
          <w:headerReference w:type="default" r:id="rId9"/>
          <w:footerReference w:type="default" r:id="rId10"/>
          <w:pgSz w:w="11909" w:h="16834"/>
          <w:pgMar w:top="1134" w:right="1134" w:bottom="1134" w:left="1701" w:header="709" w:footer="709" w:gutter="0"/>
          <w:cols w:space="708"/>
          <w:titlePg/>
          <w:docGrid w:linePitch="381"/>
        </w:sectPr>
      </w:pPr>
      <w:r>
        <w:rPr>
          <w:rFonts w:ascii="Arial" w:hAnsi="Arial" w:cs="Arial"/>
          <w:sz w:val="24"/>
          <w:szCs w:val="24"/>
        </w:rPr>
        <w:t xml:space="preserve">44. Оператор Фонда по закупкам может оказывать на договорной основе иные услуги по ценовому маркетингу для заказчиков.  </w:t>
      </w:r>
      <w:r w:rsidRPr="003E6B00">
        <w:rPr>
          <w:rFonts w:ascii="Arial" w:hAnsi="Arial" w:cs="Arial"/>
          <w:sz w:val="24"/>
          <w:szCs w:val="24"/>
        </w:rPr>
        <w:t xml:space="preserve">Взаимодействие заказчика и </w:t>
      </w:r>
      <w:r>
        <w:rPr>
          <w:rFonts w:ascii="Arial" w:hAnsi="Arial" w:cs="Arial"/>
          <w:sz w:val="24"/>
          <w:szCs w:val="24"/>
        </w:rPr>
        <w:t>Оператора Фонда по закупкам</w:t>
      </w:r>
      <w:r w:rsidRPr="003E6B00">
        <w:rPr>
          <w:rFonts w:ascii="Arial" w:hAnsi="Arial" w:cs="Arial"/>
          <w:sz w:val="24"/>
          <w:szCs w:val="24"/>
        </w:rPr>
        <w:t xml:space="preserve"> в части сроков представления маркетинговой цены</w:t>
      </w:r>
      <w:r>
        <w:rPr>
          <w:rFonts w:ascii="Arial" w:hAnsi="Arial" w:cs="Arial"/>
          <w:sz w:val="24"/>
          <w:szCs w:val="24"/>
        </w:rPr>
        <w:t xml:space="preserve"> (ценового диапазона)</w:t>
      </w:r>
      <w:r w:rsidRPr="003E6B00">
        <w:rPr>
          <w:rFonts w:ascii="Arial" w:hAnsi="Arial" w:cs="Arial"/>
          <w:sz w:val="24"/>
          <w:szCs w:val="24"/>
        </w:rPr>
        <w:t xml:space="preserve">, объёма требуемой информации для идентификации товара и его характеристик, условий поставок и иной информации, регулируется соответствующими договорами. </w:t>
      </w:r>
    </w:p>
    <w:p w14:paraId="6542EA59" w14:textId="5E7CB747" w:rsidR="004E634A" w:rsidRPr="00371171" w:rsidRDefault="0008446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Pr>
          <w:rFonts w:ascii="Arial" w:hAnsi="Arial" w:cs="Arial"/>
          <w:sz w:val="24"/>
          <w:szCs w:val="24"/>
        </w:rPr>
        <w:lastRenderedPageBreak/>
        <w:t xml:space="preserve">Приложение </w:t>
      </w:r>
      <w:r w:rsidR="004E634A" w:rsidRPr="00371171">
        <w:rPr>
          <w:rFonts w:ascii="Arial" w:hAnsi="Arial" w:cs="Arial"/>
          <w:sz w:val="24"/>
          <w:szCs w:val="24"/>
        </w:rPr>
        <w:t xml:space="preserve">к </w:t>
      </w:r>
      <w:r w:rsidR="004942AF">
        <w:rPr>
          <w:rFonts w:ascii="Arial" w:hAnsi="Arial" w:cs="Arial"/>
          <w:sz w:val="24"/>
          <w:szCs w:val="24"/>
        </w:rPr>
        <w:t>Правилам</w:t>
      </w:r>
    </w:p>
    <w:p w14:paraId="4C6BD5D5" w14:textId="77777777" w:rsidR="009B1050" w:rsidRPr="00371171"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14:paraId="39CACB55" w14:textId="77777777" w:rsidR="00FA30C2" w:rsidRPr="00371171" w:rsidRDefault="00FA30C2" w:rsidP="004E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eastAsia="x-none"/>
        </w:rPr>
      </w:pPr>
      <w:r w:rsidRPr="00371171">
        <w:rPr>
          <w:rFonts w:ascii="Arial" w:hAnsi="Arial" w:cs="Arial"/>
          <w:b/>
          <w:sz w:val="18"/>
          <w:szCs w:val="18"/>
          <w:lang w:val="x-none" w:eastAsia="x-none"/>
        </w:rPr>
        <w:t xml:space="preserve">Форма Заявки на </w:t>
      </w:r>
      <w:r w:rsidRPr="00371171">
        <w:rPr>
          <w:rFonts w:ascii="Arial" w:hAnsi="Arial" w:cs="Arial"/>
          <w:b/>
          <w:sz w:val="18"/>
          <w:szCs w:val="18"/>
          <w:lang w:eastAsia="x-none"/>
        </w:rPr>
        <w:t>предоставление ценового заключения</w:t>
      </w:r>
      <w:r w:rsidRPr="00371171">
        <w:rPr>
          <w:rFonts w:ascii="Arial" w:hAnsi="Arial" w:cs="Arial"/>
          <w:b/>
          <w:sz w:val="18"/>
          <w:szCs w:val="18"/>
          <w:lang w:val="x-none" w:eastAsia="x-none"/>
        </w:rPr>
        <w:t xml:space="preserve"> </w:t>
      </w:r>
      <w:r w:rsidRPr="00371171">
        <w:rPr>
          <w:rFonts w:ascii="Arial" w:hAnsi="Arial" w:cs="Arial"/>
          <w:b/>
          <w:sz w:val="18"/>
          <w:szCs w:val="18"/>
          <w:lang w:eastAsia="x-none"/>
        </w:rPr>
        <w:t>на планируемый к закупу товар способом открытого тендера,</w:t>
      </w:r>
    </w:p>
    <w:p w14:paraId="4DE1593B" w14:textId="2E862250" w:rsidR="00FA30C2" w:rsidRPr="00371171" w:rsidRDefault="00FA30C2"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r w:rsidRPr="00371171">
        <w:rPr>
          <w:rFonts w:ascii="Arial" w:hAnsi="Arial" w:cs="Arial"/>
          <w:b/>
          <w:sz w:val="18"/>
          <w:szCs w:val="18"/>
          <w:lang w:eastAsia="x-none"/>
        </w:rPr>
        <w:t xml:space="preserve"> стоимость которого </w:t>
      </w:r>
      <w:r w:rsidRPr="00371171">
        <w:rPr>
          <w:rFonts w:ascii="Arial" w:hAnsi="Arial" w:cs="Arial"/>
          <w:b/>
          <w:sz w:val="18"/>
          <w:szCs w:val="18"/>
          <w:lang w:val="x-none" w:eastAsia="x-none"/>
        </w:rPr>
        <w:t>по лот</w:t>
      </w:r>
      <w:r w:rsidRPr="00371171">
        <w:rPr>
          <w:rFonts w:ascii="Arial" w:hAnsi="Arial" w:cs="Arial"/>
          <w:b/>
          <w:sz w:val="18"/>
          <w:szCs w:val="18"/>
          <w:lang w:eastAsia="x-none"/>
        </w:rPr>
        <w:t>у равна или</w:t>
      </w:r>
      <w:r w:rsidRPr="00371171">
        <w:rPr>
          <w:rFonts w:ascii="Arial" w:hAnsi="Arial" w:cs="Arial"/>
          <w:b/>
          <w:sz w:val="18"/>
          <w:szCs w:val="18"/>
          <w:lang w:val="x-none" w:eastAsia="x-none"/>
        </w:rPr>
        <w:t xml:space="preserve"> превыша</w:t>
      </w:r>
      <w:proofErr w:type="spellStart"/>
      <w:r w:rsidRPr="00371171">
        <w:rPr>
          <w:rFonts w:ascii="Arial" w:hAnsi="Arial" w:cs="Arial"/>
          <w:b/>
          <w:sz w:val="18"/>
          <w:szCs w:val="18"/>
          <w:lang w:eastAsia="x-none"/>
        </w:rPr>
        <w:t>ет</w:t>
      </w:r>
      <w:proofErr w:type="spellEnd"/>
      <w:r w:rsidRPr="00371171">
        <w:rPr>
          <w:rFonts w:ascii="Arial" w:hAnsi="Arial" w:cs="Arial"/>
          <w:b/>
          <w:sz w:val="18"/>
          <w:szCs w:val="18"/>
          <w:lang w:val="x-none" w:eastAsia="x-none"/>
        </w:rPr>
        <w:t xml:space="preserve"> 150 млн. тенге </w:t>
      </w:r>
    </w:p>
    <w:p w14:paraId="6ADF3099" w14:textId="77777777" w:rsidR="009B1050" w:rsidRPr="00371171" w:rsidRDefault="009B1050" w:rsidP="009B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lang w:val="x-none" w:eastAsia="x-non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31"/>
        <w:gridCol w:w="1134"/>
        <w:gridCol w:w="1842"/>
        <w:gridCol w:w="567"/>
        <w:gridCol w:w="851"/>
        <w:gridCol w:w="992"/>
        <w:gridCol w:w="992"/>
        <w:gridCol w:w="1701"/>
        <w:gridCol w:w="1418"/>
        <w:gridCol w:w="709"/>
        <w:gridCol w:w="992"/>
        <w:gridCol w:w="1134"/>
        <w:gridCol w:w="1134"/>
        <w:gridCol w:w="992"/>
      </w:tblGrid>
      <w:tr w:rsidR="00FA30C2" w:rsidRPr="00371171" w14:paraId="75F10058" w14:textId="77777777" w:rsidTr="00127609">
        <w:trPr>
          <w:cantSplit/>
          <w:trHeight w:val="1827"/>
        </w:trPr>
        <w:tc>
          <w:tcPr>
            <w:tcW w:w="570" w:type="dxa"/>
            <w:vAlign w:val="center"/>
          </w:tcPr>
          <w:p w14:paraId="5928FDF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п/п</w:t>
            </w:r>
          </w:p>
        </w:tc>
        <w:tc>
          <w:tcPr>
            <w:tcW w:w="531" w:type="dxa"/>
            <w:textDirection w:val="btLr"/>
            <w:vAlign w:val="center"/>
          </w:tcPr>
          <w:p w14:paraId="14A36B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proofErr w:type="gramStart"/>
            <w:r w:rsidRPr="00371171">
              <w:rPr>
                <w:rFonts w:ascii="Arial" w:hAnsi="Arial" w:cs="Arial"/>
                <w:b/>
                <w:sz w:val="18"/>
                <w:szCs w:val="18"/>
              </w:rPr>
              <w:t>Код  ЕНС</w:t>
            </w:r>
            <w:proofErr w:type="gramEnd"/>
            <w:r w:rsidRPr="00371171">
              <w:rPr>
                <w:rFonts w:ascii="Arial" w:hAnsi="Arial" w:cs="Arial"/>
                <w:b/>
                <w:sz w:val="18"/>
                <w:szCs w:val="18"/>
              </w:rPr>
              <w:t xml:space="preserve"> ТРУ</w:t>
            </w:r>
          </w:p>
        </w:tc>
        <w:tc>
          <w:tcPr>
            <w:tcW w:w="1134" w:type="dxa"/>
            <w:vAlign w:val="center"/>
          </w:tcPr>
          <w:p w14:paraId="5C5E3DF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Полное наименование товара</w:t>
            </w:r>
          </w:p>
        </w:tc>
        <w:tc>
          <w:tcPr>
            <w:tcW w:w="1842" w:type="dxa"/>
            <w:vAlign w:val="center"/>
          </w:tcPr>
          <w:p w14:paraId="267C44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Подробные технические и иные характеристики товара (ГОСТ, СТ, ТУ, № чертежа и т.п., размер, вес, </w:t>
            </w:r>
            <w:proofErr w:type="spellStart"/>
            <w:r w:rsidRPr="00371171">
              <w:rPr>
                <w:rFonts w:ascii="Arial" w:hAnsi="Arial" w:cs="Arial"/>
                <w:b/>
                <w:sz w:val="18"/>
                <w:szCs w:val="18"/>
              </w:rPr>
              <w:t>тарность</w:t>
            </w:r>
            <w:proofErr w:type="spellEnd"/>
            <w:r w:rsidRPr="00371171">
              <w:rPr>
                <w:rFonts w:ascii="Arial" w:hAnsi="Arial" w:cs="Arial"/>
                <w:b/>
                <w:sz w:val="18"/>
                <w:szCs w:val="18"/>
              </w:rPr>
              <w:t>, объем и т.п.)</w:t>
            </w:r>
          </w:p>
        </w:tc>
        <w:tc>
          <w:tcPr>
            <w:tcW w:w="567" w:type="dxa"/>
            <w:textDirection w:val="btLr"/>
            <w:vAlign w:val="center"/>
          </w:tcPr>
          <w:p w14:paraId="085B35E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Arial" w:hAnsi="Arial" w:cs="Arial"/>
                <w:b/>
                <w:sz w:val="18"/>
                <w:szCs w:val="18"/>
              </w:rPr>
            </w:pPr>
            <w:r w:rsidRPr="00371171">
              <w:rPr>
                <w:rFonts w:ascii="Arial" w:hAnsi="Arial" w:cs="Arial"/>
                <w:b/>
                <w:sz w:val="18"/>
                <w:szCs w:val="18"/>
              </w:rPr>
              <w:t>Ед. изм. товара</w:t>
            </w:r>
          </w:p>
        </w:tc>
        <w:tc>
          <w:tcPr>
            <w:tcW w:w="851" w:type="dxa"/>
            <w:vAlign w:val="center"/>
          </w:tcPr>
          <w:p w14:paraId="2E2F293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К-во</w:t>
            </w:r>
          </w:p>
          <w:p w14:paraId="624C33E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товара (объем </w:t>
            </w:r>
            <w:proofErr w:type="gramStart"/>
            <w:r w:rsidRPr="00371171">
              <w:rPr>
                <w:rFonts w:ascii="Arial" w:hAnsi="Arial" w:cs="Arial"/>
                <w:b/>
                <w:sz w:val="18"/>
                <w:szCs w:val="18"/>
              </w:rPr>
              <w:t>потреб-</w:t>
            </w:r>
            <w:proofErr w:type="spellStart"/>
            <w:r w:rsidRPr="00371171">
              <w:rPr>
                <w:rFonts w:ascii="Arial" w:hAnsi="Arial" w:cs="Arial"/>
                <w:b/>
                <w:sz w:val="18"/>
                <w:szCs w:val="18"/>
              </w:rPr>
              <w:t>ности</w:t>
            </w:r>
            <w:proofErr w:type="spellEnd"/>
            <w:proofErr w:type="gramEnd"/>
            <w:r w:rsidRPr="00371171">
              <w:rPr>
                <w:rFonts w:ascii="Arial" w:hAnsi="Arial" w:cs="Arial"/>
                <w:b/>
                <w:sz w:val="18"/>
                <w:szCs w:val="18"/>
              </w:rPr>
              <w:t>)</w:t>
            </w:r>
          </w:p>
        </w:tc>
        <w:tc>
          <w:tcPr>
            <w:tcW w:w="992" w:type="dxa"/>
            <w:vAlign w:val="center"/>
          </w:tcPr>
          <w:p w14:paraId="207150B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Условия оплаты (порядок и форма)</w:t>
            </w:r>
          </w:p>
        </w:tc>
        <w:tc>
          <w:tcPr>
            <w:tcW w:w="992" w:type="dxa"/>
            <w:vAlign w:val="center"/>
          </w:tcPr>
          <w:p w14:paraId="363122E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Регион и место (а) поставки товара</w:t>
            </w:r>
          </w:p>
        </w:tc>
        <w:tc>
          <w:tcPr>
            <w:tcW w:w="1701" w:type="dxa"/>
            <w:vAlign w:val="center"/>
          </w:tcPr>
          <w:p w14:paraId="16144C1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Условия поставки по ИНКОТЕРМС 2010 (отдельно для резидентов/</w:t>
            </w:r>
          </w:p>
          <w:p w14:paraId="23B7B7D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нерезидентов), график и сроки поставки товара</w:t>
            </w:r>
          </w:p>
        </w:tc>
        <w:tc>
          <w:tcPr>
            <w:tcW w:w="1418" w:type="dxa"/>
            <w:vAlign w:val="center"/>
          </w:tcPr>
          <w:p w14:paraId="5A158B4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Качество товара, в том числе новый, б/у, срок гарантии, требования к упаковке и               </w:t>
            </w:r>
            <w:proofErr w:type="spellStart"/>
            <w:r w:rsidRPr="00371171">
              <w:rPr>
                <w:rFonts w:ascii="Arial" w:hAnsi="Arial" w:cs="Arial"/>
                <w:b/>
                <w:sz w:val="18"/>
                <w:szCs w:val="18"/>
              </w:rPr>
              <w:t>т.п</w:t>
            </w:r>
            <w:proofErr w:type="spellEnd"/>
          </w:p>
        </w:tc>
        <w:tc>
          <w:tcPr>
            <w:tcW w:w="709" w:type="dxa"/>
            <w:vAlign w:val="center"/>
          </w:tcPr>
          <w:p w14:paraId="078BF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proofErr w:type="gramStart"/>
            <w:r w:rsidRPr="00371171">
              <w:rPr>
                <w:rFonts w:ascii="Arial" w:hAnsi="Arial" w:cs="Arial"/>
                <w:b/>
                <w:sz w:val="18"/>
                <w:szCs w:val="18"/>
              </w:rPr>
              <w:t>Приме-</w:t>
            </w:r>
            <w:proofErr w:type="spellStart"/>
            <w:r w:rsidRPr="00371171">
              <w:rPr>
                <w:rFonts w:ascii="Arial" w:hAnsi="Arial" w:cs="Arial"/>
                <w:b/>
                <w:sz w:val="18"/>
                <w:szCs w:val="18"/>
              </w:rPr>
              <w:t>чание</w:t>
            </w:r>
            <w:proofErr w:type="spellEnd"/>
            <w:proofErr w:type="gramEnd"/>
          </w:p>
        </w:tc>
        <w:tc>
          <w:tcPr>
            <w:tcW w:w="992" w:type="dxa"/>
            <w:vAlign w:val="center"/>
          </w:tcPr>
          <w:p w14:paraId="201BC1C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Способ закупки товара по заключенному договору </w:t>
            </w:r>
          </w:p>
        </w:tc>
        <w:tc>
          <w:tcPr>
            <w:tcW w:w="1134" w:type="dxa"/>
            <w:vAlign w:val="center"/>
          </w:tcPr>
          <w:p w14:paraId="63E65C8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u w:val="single"/>
              </w:rPr>
            </w:pPr>
            <w:r w:rsidRPr="00371171">
              <w:rPr>
                <w:rFonts w:ascii="Arial" w:hAnsi="Arial" w:cs="Arial"/>
                <w:b/>
                <w:sz w:val="18"/>
                <w:szCs w:val="18"/>
              </w:rPr>
              <w:t xml:space="preserve">Маркетинговая цена товара за ед. изм., </w:t>
            </w:r>
            <w:r w:rsidRPr="00371171">
              <w:rPr>
                <w:rFonts w:ascii="Arial" w:hAnsi="Arial" w:cs="Arial"/>
                <w:b/>
                <w:sz w:val="18"/>
                <w:szCs w:val="18"/>
                <w:u w:val="single"/>
              </w:rPr>
              <w:t>без НДС</w:t>
            </w:r>
            <w:r w:rsidRPr="00371171">
              <w:rPr>
                <w:rFonts w:ascii="Arial" w:hAnsi="Arial" w:cs="Arial"/>
                <w:b/>
                <w:sz w:val="18"/>
                <w:szCs w:val="18"/>
              </w:rPr>
              <w:t xml:space="preserve"> в соответствии с ПЗ на текущий год</w:t>
            </w:r>
          </w:p>
        </w:tc>
        <w:tc>
          <w:tcPr>
            <w:tcW w:w="1134" w:type="dxa"/>
            <w:vAlign w:val="center"/>
          </w:tcPr>
          <w:p w14:paraId="177810A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строки из ПЗ, № приказа и дата утверждения ПЗ товара</w:t>
            </w:r>
          </w:p>
        </w:tc>
        <w:tc>
          <w:tcPr>
            <w:tcW w:w="992" w:type="dxa"/>
            <w:vAlign w:val="center"/>
          </w:tcPr>
          <w:p w14:paraId="7423318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rPr>
              <w:t xml:space="preserve">Цена товара по договору за </w:t>
            </w:r>
            <w:proofErr w:type="spellStart"/>
            <w:r w:rsidRPr="00371171">
              <w:rPr>
                <w:rFonts w:ascii="Arial" w:hAnsi="Arial" w:cs="Arial"/>
                <w:b/>
                <w:sz w:val="18"/>
                <w:szCs w:val="18"/>
              </w:rPr>
              <w:t>ед.изм</w:t>
            </w:r>
            <w:proofErr w:type="spellEnd"/>
            <w:r w:rsidRPr="00371171">
              <w:rPr>
                <w:rFonts w:ascii="Arial" w:hAnsi="Arial" w:cs="Arial"/>
                <w:b/>
                <w:sz w:val="18"/>
                <w:szCs w:val="18"/>
              </w:rPr>
              <w:t>.,</w:t>
            </w:r>
          </w:p>
          <w:p w14:paraId="052EF81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8"/>
                <w:szCs w:val="18"/>
              </w:rPr>
            </w:pPr>
            <w:r w:rsidRPr="00371171">
              <w:rPr>
                <w:rFonts w:ascii="Arial" w:hAnsi="Arial" w:cs="Arial"/>
                <w:b/>
                <w:sz w:val="18"/>
                <w:szCs w:val="18"/>
                <w:u w:val="single"/>
              </w:rPr>
              <w:t xml:space="preserve">без НДС </w:t>
            </w:r>
            <w:r w:rsidRPr="00371171">
              <w:rPr>
                <w:rFonts w:ascii="Arial" w:hAnsi="Arial" w:cs="Arial"/>
                <w:b/>
                <w:sz w:val="18"/>
                <w:szCs w:val="18"/>
              </w:rPr>
              <w:t>(№ и дата договора)</w:t>
            </w:r>
          </w:p>
        </w:tc>
      </w:tr>
      <w:tr w:rsidR="00FA30C2" w:rsidRPr="00371171" w14:paraId="4991B1F1" w14:textId="77777777" w:rsidTr="00127609">
        <w:tc>
          <w:tcPr>
            <w:tcW w:w="570" w:type="dxa"/>
          </w:tcPr>
          <w:p w14:paraId="39A7165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w:t>
            </w:r>
          </w:p>
        </w:tc>
        <w:tc>
          <w:tcPr>
            <w:tcW w:w="531" w:type="dxa"/>
          </w:tcPr>
          <w:p w14:paraId="5A10266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2</w:t>
            </w:r>
          </w:p>
        </w:tc>
        <w:tc>
          <w:tcPr>
            <w:tcW w:w="1134" w:type="dxa"/>
          </w:tcPr>
          <w:p w14:paraId="389EE6E2"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3</w:t>
            </w:r>
          </w:p>
        </w:tc>
        <w:tc>
          <w:tcPr>
            <w:tcW w:w="1842" w:type="dxa"/>
          </w:tcPr>
          <w:p w14:paraId="430C4A4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4</w:t>
            </w:r>
          </w:p>
        </w:tc>
        <w:tc>
          <w:tcPr>
            <w:tcW w:w="567" w:type="dxa"/>
          </w:tcPr>
          <w:p w14:paraId="498AB8B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5</w:t>
            </w:r>
          </w:p>
        </w:tc>
        <w:tc>
          <w:tcPr>
            <w:tcW w:w="851" w:type="dxa"/>
          </w:tcPr>
          <w:p w14:paraId="69DD61C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6</w:t>
            </w:r>
          </w:p>
        </w:tc>
        <w:tc>
          <w:tcPr>
            <w:tcW w:w="992" w:type="dxa"/>
          </w:tcPr>
          <w:p w14:paraId="6CFC0D1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7</w:t>
            </w:r>
          </w:p>
        </w:tc>
        <w:tc>
          <w:tcPr>
            <w:tcW w:w="992" w:type="dxa"/>
          </w:tcPr>
          <w:p w14:paraId="1C8E2AD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8</w:t>
            </w:r>
          </w:p>
        </w:tc>
        <w:tc>
          <w:tcPr>
            <w:tcW w:w="1701" w:type="dxa"/>
          </w:tcPr>
          <w:p w14:paraId="150ED9C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9</w:t>
            </w:r>
          </w:p>
        </w:tc>
        <w:tc>
          <w:tcPr>
            <w:tcW w:w="1418" w:type="dxa"/>
          </w:tcPr>
          <w:p w14:paraId="75C5159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10</w:t>
            </w:r>
          </w:p>
        </w:tc>
        <w:tc>
          <w:tcPr>
            <w:tcW w:w="709" w:type="dxa"/>
          </w:tcPr>
          <w:p w14:paraId="24DAE09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11</w:t>
            </w:r>
          </w:p>
        </w:tc>
        <w:tc>
          <w:tcPr>
            <w:tcW w:w="992" w:type="dxa"/>
          </w:tcPr>
          <w:p w14:paraId="7BE7798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12</w:t>
            </w:r>
          </w:p>
        </w:tc>
        <w:tc>
          <w:tcPr>
            <w:tcW w:w="1134" w:type="dxa"/>
          </w:tcPr>
          <w:p w14:paraId="7A2E9E2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13</w:t>
            </w:r>
          </w:p>
        </w:tc>
        <w:tc>
          <w:tcPr>
            <w:tcW w:w="1134" w:type="dxa"/>
          </w:tcPr>
          <w:p w14:paraId="697694F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14</w:t>
            </w:r>
          </w:p>
        </w:tc>
        <w:tc>
          <w:tcPr>
            <w:tcW w:w="992" w:type="dxa"/>
          </w:tcPr>
          <w:p w14:paraId="053E7EC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sz w:val="18"/>
                <w:szCs w:val="18"/>
              </w:rPr>
            </w:pPr>
            <w:r w:rsidRPr="00371171">
              <w:rPr>
                <w:rFonts w:ascii="Arial" w:hAnsi="Arial" w:cs="Arial"/>
                <w:i/>
                <w:sz w:val="18"/>
                <w:szCs w:val="18"/>
              </w:rPr>
              <w:t>15</w:t>
            </w:r>
          </w:p>
        </w:tc>
      </w:tr>
      <w:tr w:rsidR="00FA30C2" w:rsidRPr="00371171" w14:paraId="42FCC74E" w14:textId="77777777" w:rsidTr="00127609">
        <w:tc>
          <w:tcPr>
            <w:tcW w:w="570" w:type="dxa"/>
          </w:tcPr>
          <w:p w14:paraId="75643FB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21EE4A0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9A6E2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88144F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5240377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9C816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31C6C7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478C46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8127FD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58BFAB0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4C112DC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A15AC9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C8A13E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829C3C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549959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1355B379" w14:textId="77777777" w:rsidTr="00127609">
        <w:tc>
          <w:tcPr>
            <w:tcW w:w="570" w:type="dxa"/>
          </w:tcPr>
          <w:p w14:paraId="7676C21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4FFF1F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9F3AC2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042089A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6F4D563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04F206B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3F8D99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CC1909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78D5A76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3785235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9A9AE8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4D9936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9C9D51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F00462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6890B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791D6279" w14:textId="77777777" w:rsidTr="00127609">
        <w:tc>
          <w:tcPr>
            <w:tcW w:w="570" w:type="dxa"/>
          </w:tcPr>
          <w:p w14:paraId="59D2E6C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0AEC0E2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CE7A7F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7E227DB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C3F073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9059CE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1762344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D7C24C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E9C3E8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1B17EFD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00594F1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7D3D125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AF517F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7A4C20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6B4974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61C194D8" w14:textId="77777777" w:rsidTr="00127609">
        <w:tc>
          <w:tcPr>
            <w:tcW w:w="570" w:type="dxa"/>
          </w:tcPr>
          <w:p w14:paraId="7757C5A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7D47524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42CD5F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371A6DE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0BF62D34"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7E30DCE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397B94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AAA79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53EC0F7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221935BF"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C2FB61B"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0D69FBDC"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35EFD6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4D01F39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EEA68C1"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r w:rsidR="00FA30C2" w:rsidRPr="00371171" w14:paraId="2C33F58B" w14:textId="77777777" w:rsidTr="00127609">
        <w:tc>
          <w:tcPr>
            <w:tcW w:w="570" w:type="dxa"/>
          </w:tcPr>
          <w:p w14:paraId="5A780F6A"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31" w:type="dxa"/>
          </w:tcPr>
          <w:p w14:paraId="4AF43365"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1564740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842" w:type="dxa"/>
          </w:tcPr>
          <w:p w14:paraId="49C3C4D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567" w:type="dxa"/>
          </w:tcPr>
          <w:p w14:paraId="76639B49"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851" w:type="dxa"/>
          </w:tcPr>
          <w:p w14:paraId="6649334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141436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5FC4602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701" w:type="dxa"/>
          </w:tcPr>
          <w:p w14:paraId="0BA96A73"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418" w:type="dxa"/>
          </w:tcPr>
          <w:p w14:paraId="7D656CAE"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709" w:type="dxa"/>
          </w:tcPr>
          <w:p w14:paraId="3707442D"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2CCF3AA8"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2509FD60"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1134" w:type="dxa"/>
          </w:tcPr>
          <w:p w14:paraId="0B4A0426"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c>
          <w:tcPr>
            <w:tcW w:w="992" w:type="dxa"/>
          </w:tcPr>
          <w:p w14:paraId="318DE917" w14:textId="77777777" w:rsidR="00FA30C2" w:rsidRPr="00371171" w:rsidRDefault="00FA30C2" w:rsidP="00FA3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tc>
      </w:tr>
    </w:tbl>
    <w:p w14:paraId="605F9555" w14:textId="77777777" w:rsidR="00FA30C2" w:rsidRPr="00371171" w:rsidRDefault="00FA30C2" w:rsidP="00FA30C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i/>
          <w:color w:val="auto"/>
          <w:sz w:val="18"/>
          <w:szCs w:val="18"/>
          <w:lang w:eastAsia="x-none"/>
        </w:rPr>
      </w:pPr>
      <w:r w:rsidRPr="00371171">
        <w:rPr>
          <w:rFonts w:ascii="Arial" w:hAnsi="Arial" w:cs="Arial"/>
          <w:i/>
          <w:color w:val="auto"/>
          <w:sz w:val="18"/>
          <w:szCs w:val="18"/>
          <w:lang w:val="x-none" w:eastAsia="x-none"/>
        </w:rPr>
        <w:t xml:space="preserve">Примечание: К заявке прикладываются все необходимые документы и/или информация, которые Заказчик считает необходимым дополнительно приложить для определения </w:t>
      </w:r>
      <w:r w:rsidRPr="00371171">
        <w:rPr>
          <w:rFonts w:ascii="Arial" w:hAnsi="Arial" w:cs="Arial"/>
          <w:i/>
          <w:color w:val="auto"/>
          <w:sz w:val="18"/>
          <w:szCs w:val="18"/>
          <w:lang w:eastAsia="x-none"/>
        </w:rPr>
        <w:t>маркетинговой цены/диапазона цен</w:t>
      </w:r>
      <w:r w:rsidRPr="00371171">
        <w:rPr>
          <w:rFonts w:ascii="Arial" w:hAnsi="Arial" w:cs="Arial"/>
          <w:i/>
          <w:color w:val="auto"/>
          <w:sz w:val="18"/>
          <w:szCs w:val="18"/>
          <w:lang w:val="x-none" w:eastAsia="x-none"/>
        </w:rPr>
        <w:t xml:space="preserve">. В случае непредставления Заказчиком необходимых сведений согласно форме заявки Договора </w:t>
      </w:r>
      <w:r w:rsidRPr="00371171">
        <w:rPr>
          <w:rFonts w:ascii="Arial" w:hAnsi="Arial" w:cs="Arial"/>
          <w:i/>
          <w:color w:val="auto"/>
          <w:sz w:val="18"/>
          <w:szCs w:val="18"/>
          <w:lang w:eastAsia="x-none"/>
        </w:rPr>
        <w:t xml:space="preserve">Уполномоченный орган </w:t>
      </w:r>
      <w:r w:rsidRPr="00371171">
        <w:rPr>
          <w:rFonts w:ascii="Arial" w:hAnsi="Arial" w:cs="Arial"/>
          <w:i/>
          <w:color w:val="auto"/>
          <w:sz w:val="18"/>
          <w:szCs w:val="18"/>
          <w:lang w:val="x-none" w:eastAsia="x-none"/>
        </w:rPr>
        <w:t xml:space="preserve">вправе отказать Заказчику </w:t>
      </w:r>
      <w:r w:rsidRPr="00371171">
        <w:rPr>
          <w:rFonts w:ascii="Arial" w:hAnsi="Arial" w:cs="Arial"/>
          <w:i/>
          <w:color w:val="auto"/>
          <w:sz w:val="18"/>
          <w:szCs w:val="18"/>
          <w:lang w:eastAsia="x-none"/>
        </w:rPr>
        <w:t>предоставлении ценового маркетингового заключения</w:t>
      </w:r>
      <w:r w:rsidRPr="00371171">
        <w:rPr>
          <w:rFonts w:ascii="Arial" w:hAnsi="Arial" w:cs="Arial"/>
          <w:i/>
          <w:color w:val="auto"/>
          <w:sz w:val="18"/>
          <w:szCs w:val="18"/>
          <w:lang w:val="x-none" w:eastAsia="x-none"/>
        </w:rPr>
        <w:t>.</w:t>
      </w:r>
      <w:r w:rsidRPr="00371171">
        <w:rPr>
          <w:rFonts w:ascii="Arial" w:hAnsi="Arial" w:cs="Arial"/>
          <w:i/>
          <w:color w:val="auto"/>
          <w:sz w:val="18"/>
          <w:szCs w:val="18"/>
          <w:lang w:eastAsia="x-none"/>
        </w:rPr>
        <w:t xml:space="preserve"> Заявка должна быть подписана руководителем либо лицом имеющего полномочия, и заверена печатью.</w:t>
      </w:r>
    </w:p>
    <w:p w14:paraId="4DF0D4CA" w14:textId="77777777" w:rsidR="00FA30C2" w:rsidRPr="00371171" w:rsidRDefault="00FA30C2" w:rsidP="00FA30C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371171">
        <w:rPr>
          <w:rFonts w:ascii="Arial" w:hAnsi="Arial" w:cs="Arial"/>
          <w:sz w:val="18"/>
          <w:szCs w:val="18"/>
        </w:rPr>
        <w:t>В графе 2 Код ЕНС ТРУ. Указывается код товара на уровне 15 символов;</w:t>
      </w:r>
    </w:p>
    <w:p w14:paraId="2B202D57"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6 указывается планируемый объем закупки по местам поставки;</w:t>
      </w:r>
    </w:p>
    <w:p w14:paraId="0C7821EC"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 xml:space="preserve">В графе 7 указываются условия оплаты: предоплата (при возможности/необходимости), её размер, график оплаты и т.п.; </w:t>
      </w:r>
    </w:p>
    <w:p w14:paraId="77BA20DD"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8 указываются все необходимые места поставки товара;</w:t>
      </w:r>
    </w:p>
    <w:p w14:paraId="3A8BBF16"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 xml:space="preserve">В </w:t>
      </w:r>
      <w:proofErr w:type="gramStart"/>
      <w:r w:rsidRPr="00371171">
        <w:rPr>
          <w:rFonts w:ascii="Arial" w:hAnsi="Arial" w:cs="Arial"/>
          <w:sz w:val="18"/>
          <w:szCs w:val="18"/>
        </w:rPr>
        <w:t>графе  9</w:t>
      </w:r>
      <w:proofErr w:type="gramEnd"/>
      <w:r w:rsidRPr="00371171">
        <w:rPr>
          <w:rFonts w:ascii="Arial" w:hAnsi="Arial" w:cs="Arial"/>
          <w:sz w:val="18"/>
          <w:szCs w:val="18"/>
        </w:rPr>
        <w:t xml:space="preserve"> указываются условия поставки, при этом в случае планирования закупки товаров у нерезидентов отдельно указываются условия поставки для нерезидентов. Также указывается предполагаемый график поставки товаров (единовременно или партиями, при планировании поставки партиями указывается количество товара в одной партии и количество партий);</w:t>
      </w:r>
    </w:p>
    <w:p w14:paraId="1E2E9220"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11 указываются дополнительные сведения, необходимые для определения цены/ценового диапазона;</w:t>
      </w:r>
    </w:p>
    <w:p w14:paraId="7BA89503"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12 указывается способ закупки по ранее заключенному договору;</w:t>
      </w:r>
    </w:p>
    <w:p w14:paraId="0D69878F"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13 указывается маркетинговая цена за единицу товара, предусмотренная в плане закупки (ПЗ) на текущий период, в тенге (без учета НДС);</w:t>
      </w:r>
    </w:p>
    <w:p w14:paraId="248228FB"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14 указывается порядковый номер из плана закупок;</w:t>
      </w:r>
    </w:p>
    <w:p w14:paraId="306AE938"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В графе 15 указывается цена за единицу товара в соответствии с заключенным(и) ранее договором(</w:t>
      </w:r>
      <w:proofErr w:type="spellStart"/>
      <w:r w:rsidRPr="00371171">
        <w:rPr>
          <w:rFonts w:ascii="Arial" w:hAnsi="Arial" w:cs="Arial"/>
          <w:sz w:val="18"/>
          <w:szCs w:val="18"/>
        </w:rPr>
        <w:t>ами</w:t>
      </w:r>
      <w:proofErr w:type="spellEnd"/>
      <w:r w:rsidRPr="00371171">
        <w:rPr>
          <w:rFonts w:ascii="Arial" w:hAnsi="Arial" w:cs="Arial"/>
          <w:sz w:val="18"/>
          <w:szCs w:val="18"/>
        </w:rPr>
        <w:t>), в тенге (без учета НДС), за прошедший год закупки. В случае осуществления в прошедшем году нескольких закупок одноименных товаров с различными ценами, то указывается отдельно цена каждой закупки. В случае отсутствия осуществления закупки в прошедшем году, то предоставляются сведения за предшествующие периоды.</w:t>
      </w:r>
    </w:p>
    <w:p w14:paraId="1081E07D" w14:textId="77777777" w:rsidR="00FA30C2" w:rsidRPr="00371171" w:rsidRDefault="00FA30C2" w:rsidP="00FA30C2">
      <w:pPr>
        <w:jc w:val="both"/>
        <w:rPr>
          <w:rFonts w:ascii="Arial" w:hAnsi="Arial" w:cs="Arial"/>
          <w:sz w:val="18"/>
          <w:szCs w:val="18"/>
        </w:rPr>
      </w:pPr>
    </w:p>
    <w:p w14:paraId="618DD866" w14:textId="77777777" w:rsidR="00FA30C2" w:rsidRPr="00371171" w:rsidRDefault="00FA30C2" w:rsidP="00FA30C2">
      <w:pPr>
        <w:jc w:val="both"/>
        <w:rPr>
          <w:rFonts w:ascii="Arial" w:hAnsi="Arial" w:cs="Arial"/>
          <w:sz w:val="18"/>
          <w:szCs w:val="18"/>
        </w:rPr>
      </w:pPr>
      <w:r w:rsidRPr="00371171">
        <w:rPr>
          <w:rFonts w:ascii="Arial" w:hAnsi="Arial" w:cs="Arial"/>
          <w:sz w:val="18"/>
          <w:szCs w:val="18"/>
        </w:rPr>
        <w:t>____________________________ М.П.</w:t>
      </w:r>
    </w:p>
    <w:p w14:paraId="26B0FC43" w14:textId="668180DE" w:rsidR="00FA30C2" w:rsidRPr="009B1050" w:rsidRDefault="00CC6626" w:rsidP="009B1050">
      <w:pPr>
        <w:rPr>
          <w:rFonts w:ascii="Arial" w:hAnsi="Arial" w:cs="Arial"/>
          <w:sz w:val="18"/>
          <w:szCs w:val="18"/>
        </w:rPr>
        <w:sectPr w:rsidR="00FA30C2" w:rsidRPr="009B1050" w:rsidSect="00CC6626">
          <w:pgSz w:w="16834" w:h="11909" w:orient="landscape"/>
          <w:pgMar w:top="1276" w:right="1134" w:bottom="1134" w:left="1134" w:header="709" w:footer="709" w:gutter="0"/>
          <w:cols w:space="708"/>
          <w:titlePg/>
          <w:docGrid w:linePitch="381"/>
        </w:sectPr>
      </w:pPr>
      <w:r>
        <w:rPr>
          <w:rFonts w:ascii="Arial" w:hAnsi="Arial" w:cs="Arial"/>
          <w:i/>
          <w:iCs/>
          <w:sz w:val="18"/>
          <w:szCs w:val="18"/>
        </w:rPr>
        <w:t>Ф.И.О. руководителя, подпись</w:t>
      </w:r>
    </w:p>
    <w:p w14:paraId="512FFB7C" w14:textId="59FF0007" w:rsidR="000E6B63" w:rsidRPr="008841C7" w:rsidRDefault="000E6B63" w:rsidP="004E634A">
      <w:pPr>
        <w:autoSpaceDE w:val="0"/>
        <w:autoSpaceDN w:val="0"/>
        <w:jc w:val="both"/>
        <w:rPr>
          <w:rFonts w:ascii="Arial" w:hAnsi="Arial" w:cs="Arial"/>
          <w:sz w:val="24"/>
          <w:szCs w:val="24"/>
        </w:rPr>
      </w:pPr>
    </w:p>
    <w:sectPr w:rsidR="000E6B63" w:rsidRPr="008841C7" w:rsidSect="004E634A">
      <w:pgSz w:w="16834" w:h="11909" w:orient="landscape"/>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E36F" w14:textId="77777777" w:rsidR="00CF6138" w:rsidRDefault="00CF6138" w:rsidP="00003EDC">
      <w:r>
        <w:separator/>
      </w:r>
    </w:p>
  </w:endnote>
  <w:endnote w:type="continuationSeparator" w:id="0">
    <w:p w14:paraId="3B24A116" w14:textId="77777777" w:rsidR="00CF6138" w:rsidRDefault="00CF6138" w:rsidP="00003EDC">
      <w:r>
        <w:continuationSeparator/>
      </w:r>
    </w:p>
  </w:endnote>
  <w:endnote w:type="continuationNotice" w:id="1">
    <w:p w14:paraId="6CFFAFE1" w14:textId="77777777" w:rsidR="00CF6138" w:rsidRDefault="00CF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A87C" w14:textId="008A48CB" w:rsidR="00003EDC" w:rsidRDefault="00003EDC">
    <w:pPr>
      <w:pStyle w:val="aa"/>
      <w:jc w:val="right"/>
    </w:pPr>
  </w:p>
  <w:p w14:paraId="29866C66" w14:textId="77777777" w:rsidR="00003EDC" w:rsidRDefault="00003E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443D" w14:textId="77777777" w:rsidR="00CF6138" w:rsidRDefault="00CF6138" w:rsidP="00003EDC">
      <w:r>
        <w:separator/>
      </w:r>
    </w:p>
  </w:footnote>
  <w:footnote w:type="continuationSeparator" w:id="0">
    <w:p w14:paraId="11C65BCF" w14:textId="77777777" w:rsidR="00CF6138" w:rsidRDefault="00CF6138" w:rsidP="00003EDC">
      <w:r>
        <w:continuationSeparator/>
      </w:r>
    </w:p>
  </w:footnote>
  <w:footnote w:type="continuationNotice" w:id="1">
    <w:p w14:paraId="434A9DC0" w14:textId="77777777" w:rsidR="00CF6138" w:rsidRDefault="00CF6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663082"/>
      <w:docPartObj>
        <w:docPartGallery w:val="Page Numbers (Top of Page)"/>
        <w:docPartUnique/>
      </w:docPartObj>
    </w:sdtPr>
    <w:sdtEndPr/>
    <w:sdtContent>
      <w:p w14:paraId="6BAC99A8" w14:textId="3E86274A" w:rsidR="00B16AA4" w:rsidRDefault="00B16AA4">
        <w:pPr>
          <w:pStyle w:val="a8"/>
          <w:jc w:val="center"/>
        </w:pPr>
        <w:r>
          <w:fldChar w:fldCharType="begin"/>
        </w:r>
        <w:r>
          <w:instrText>PAGE   \* MERGEFORMAT</w:instrText>
        </w:r>
        <w:r>
          <w:fldChar w:fldCharType="separate"/>
        </w:r>
        <w:r w:rsidR="00C8717A">
          <w:rPr>
            <w:noProof/>
          </w:rPr>
          <w:t>11</w:t>
        </w:r>
        <w:r>
          <w:fldChar w:fldCharType="end"/>
        </w:r>
      </w:p>
    </w:sdtContent>
  </w:sdt>
  <w:p w14:paraId="773C1305" w14:textId="77777777" w:rsidR="00B16AA4" w:rsidRDefault="00B16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F842B0A"/>
    <w:lvl w:ilvl="0">
      <w:start w:val="1"/>
      <w:numFmt w:val="decimal"/>
      <w:pStyle w:val="2"/>
      <w:lvlText w:val="%1."/>
      <w:lvlJc w:val="left"/>
      <w:pPr>
        <w:tabs>
          <w:tab w:val="num" w:pos="643"/>
        </w:tabs>
        <w:ind w:left="643" w:hanging="360"/>
      </w:pPr>
    </w:lvl>
  </w:abstractNum>
  <w:abstractNum w:abstractNumId="1" w15:restartNumberingAfterBreak="0">
    <w:nsid w:val="0B01555F"/>
    <w:multiLevelType w:val="multilevel"/>
    <w:tmpl w:val="35E03E00"/>
    <w:numStyleLink w:val="4"/>
  </w:abstractNum>
  <w:abstractNum w:abstractNumId="2" w15:restartNumberingAfterBreak="0">
    <w:nsid w:val="11977F4C"/>
    <w:multiLevelType w:val="hybridMultilevel"/>
    <w:tmpl w:val="FE129456"/>
    <w:lvl w:ilvl="0" w:tplc="A2B0C668">
      <w:start w:val="49"/>
      <w:numFmt w:val="decimal"/>
      <w:lvlText w:val="%1."/>
      <w:lvlJc w:val="left"/>
      <w:pPr>
        <w:ind w:left="735" w:hanging="375"/>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35423"/>
    <w:multiLevelType w:val="hybridMultilevel"/>
    <w:tmpl w:val="26366956"/>
    <w:lvl w:ilvl="0" w:tplc="928217D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E86F62"/>
    <w:multiLevelType w:val="hybridMultilevel"/>
    <w:tmpl w:val="C7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 w15:restartNumberingAfterBreak="0">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2042EE5"/>
    <w:multiLevelType w:val="hybridMultilevel"/>
    <w:tmpl w:val="47AE4CCE"/>
    <w:lvl w:ilvl="0" w:tplc="2D9AB668">
      <w:start w:val="4"/>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9" w15:restartNumberingAfterBreak="0">
    <w:nsid w:val="523E6048"/>
    <w:multiLevelType w:val="hybridMultilevel"/>
    <w:tmpl w:val="C262D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B52045"/>
    <w:multiLevelType w:val="hybridMultilevel"/>
    <w:tmpl w:val="0B4260FE"/>
    <w:lvl w:ilvl="0" w:tplc="4CF0F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8E60FE9"/>
    <w:multiLevelType w:val="hybridMultilevel"/>
    <w:tmpl w:val="2CFE82D0"/>
    <w:lvl w:ilvl="0" w:tplc="834C60F8">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CFD5895"/>
    <w:multiLevelType w:val="hybridMultilevel"/>
    <w:tmpl w:val="4BE61B14"/>
    <w:lvl w:ilvl="0" w:tplc="CA5A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DC100E"/>
    <w:multiLevelType w:val="hybridMultilevel"/>
    <w:tmpl w:val="4D726F68"/>
    <w:lvl w:ilvl="0" w:tplc="58DA36DA">
      <w:start w:val="1"/>
      <w:numFmt w:val="decimal"/>
      <w:pStyle w:val="a0"/>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9"/>
  </w:num>
  <w:num w:numId="5">
    <w:abstractNumId w:val="11"/>
  </w:num>
  <w:num w:numId="6">
    <w:abstractNumId w:val="12"/>
  </w:num>
  <w:num w:numId="7">
    <w:abstractNumId w:val="6"/>
  </w:num>
  <w:num w:numId="8">
    <w:abstractNumId w:val="13"/>
  </w:num>
  <w:num w:numId="9">
    <w:abstractNumId w:val="0"/>
  </w:num>
  <w:num w:numId="10">
    <w:abstractNumId w:val="10"/>
  </w:num>
  <w:num w:numId="11">
    <w:abstractNumId w:val="3"/>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3"/>
    <w:rsid w:val="00000603"/>
    <w:rsid w:val="0000132D"/>
    <w:rsid w:val="00003EDC"/>
    <w:rsid w:val="00004BC7"/>
    <w:rsid w:val="00007A22"/>
    <w:rsid w:val="000160C0"/>
    <w:rsid w:val="00020BE1"/>
    <w:rsid w:val="0002169E"/>
    <w:rsid w:val="00026E12"/>
    <w:rsid w:val="00027360"/>
    <w:rsid w:val="000274AA"/>
    <w:rsid w:val="00027C1A"/>
    <w:rsid w:val="000322DC"/>
    <w:rsid w:val="000346C8"/>
    <w:rsid w:val="000419BF"/>
    <w:rsid w:val="000472BB"/>
    <w:rsid w:val="00056C6D"/>
    <w:rsid w:val="00063360"/>
    <w:rsid w:val="00064A55"/>
    <w:rsid w:val="00065094"/>
    <w:rsid w:val="0006560A"/>
    <w:rsid w:val="00065F56"/>
    <w:rsid w:val="000724F9"/>
    <w:rsid w:val="00074443"/>
    <w:rsid w:val="0007794B"/>
    <w:rsid w:val="00081F02"/>
    <w:rsid w:val="0008339E"/>
    <w:rsid w:val="00083618"/>
    <w:rsid w:val="00084460"/>
    <w:rsid w:val="00093346"/>
    <w:rsid w:val="00097759"/>
    <w:rsid w:val="000A5E06"/>
    <w:rsid w:val="000C3715"/>
    <w:rsid w:val="000C4089"/>
    <w:rsid w:val="000C7603"/>
    <w:rsid w:val="000D1E10"/>
    <w:rsid w:val="000D231F"/>
    <w:rsid w:val="000D7CD4"/>
    <w:rsid w:val="000E6B63"/>
    <w:rsid w:val="000E76AB"/>
    <w:rsid w:val="000F380F"/>
    <w:rsid w:val="000F54D9"/>
    <w:rsid w:val="000F70FC"/>
    <w:rsid w:val="000F7A3A"/>
    <w:rsid w:val="0010165F"/>
    <w:rsid w:val="00104F06"/>
    <w:rsid w:val="0010618B"/>
    <w:rsid w:val="00111267"/>
    <w:rsid w:val="00112B6B"/>
    <w:rsid w:val="00120020"/>
    <w:rsid w:val="00121DFF"/>
    <w:rsid w:val="00123BD9"/>
    <w:rsid w:val="00127EB4"/>
    <w:rsid w:val="00130000"/>
    <w:rsid w:val="00131120"/>
    <w:rsid w:val="0013238F"/>
    <w:rsid w:val="00137635"/>
    <w:rsid w:val="001404B6"/>
    <w:rsid w:val="001427DF"/>
    <w:rsid w:val="00143FDF"/>
    <w:rsid w:val="00145CC0"/>
    <w:rsid w:val="00146E5F"/>
    <w:rsid w:val="00151EA6"/>
    <w:rsid w:val="00153634"/>
    <w:rsid w:val="0016479D"/>
    <w:rsid w:val="0017268C"/>
    <w:rsid w:val="001750E4"/>
    <w:rsid w:val="00175253"/>
    <w:rsid w:val="001763FD"/>
    <w:rsid w:val="00180D45"/>
    <w:rsid w:val="00182A39"/>
    <w:rsid w:val="00184049"/>
    <w:rsid w:val="00185F0A"/>
    <w:rsid w:val="00196ECB"/>
    <w:rsid w:val="001A4C7A"/>
    <w:rsid w:val="001B0A06"/>
    <w:rsid w:val="001B300B"/>
    <w:rsid w:val="001B4E5E"/>
    <w:rsid w:val="001B6588"/>
    <w:rsid w:val="001C560D"/>
    <w:rsid w:val="001C5F60"/>
    <w:rsid w:val="001D094D"/>
    <w:rsid w:val="001D15B9"/>
    <w:rsid w:val="001D24A9"/>
    <w:rsid w:val="001D5592"/>
    <w:rsid w:val="001D7D09"/>
    <w:rsid w:val="001E08B9"/>
    <w:rsid w:val="001E69C5"/>
    <w:rsid w:val="001F13D8"/>
    <w:rsid w:val="001F2A31"/>
    <w:rsid w:val="00204375"/>
    <w:rsid w:val="0020745B"/>
    <w:rsid w:val="002076DF"/>
    <w:rsid w:val="00220095"/>
    <w:rsid w:val="00226EA7"/>
    <w:rsid w:val="00227B60"/>
    <w:rsid w:val="002359BF"/>
    <w:rsid w:val="00236729"/>
    <w:rsid w:val="00241CB8"/>
    <w:rsid w:val="00243453"/>
    <w:rsid w:val="002448FA"/>
    <w:rsid w:val="00246539"/>
    <w:rsid w:val="00247CAD"/>
    <w:rsid w:val="0025593F"/>
    <w:rsid w:val="00261319"/>
    <w:rsid w:val="00262D71"/>
    <w:rsid w:val="00267B4F"/>
    <w:rsid w:val="00272AF3"/>
    <w:rsid w:val="002731CA"/>
    <w:rsid w:val="00276A05"/>
    <w:rsid w:val="00280A19"/>
    <w:rsid w:val="00287DC2"/>
    <w:rsid w:val="002913B5"/>
    <w:rsid w:val="002913D7"/>
    <w:rsid w:val="00296A3A"/>
    <w:rsid w:val="002A012E"/>
    <w:rsid w:val="002B5366"/>
    <w:rsid w:val="002B76B8"/>
    <w:rsid w:val="002C1BE3"/>
    <w:rsid w:val="002C48A8"/>
    <w:rsid w:val="002E0CFD"/>
    <w:rsid w:val="002E1937"/>
    <w:rsid w:val="002E2168"/>
    <w:rsid w:val="002E5967"/>
    <w:rsid w:val="002E78E7"/>
    <w:rsid w:val="002F00A3"/>
    <w:rsid w:val="002F2A40"/>
    <w:rsid w:val="002F56DF"/>
    <w:rsid w:val="00301300"/>
    <w:rsid w:val="00302FDE"/>
    <w:rsid w:val="003050B8"/>
    <w:rsid w:val="0030574D"/>
    <w:rsid w:val="00314C18"/>
    <w:rsid w:val="00315AAD"/>
    <w:rsid w:val="003176AC"/>
    <w:rsid w:val="00326EE0"/>
    <w:rsid w:val="003311C4"/>
    <w:rsid w:val="003325F2"/>
    <w:rsid w:val="00334423"/>
    <w:rsid w:val="003358DD"/>
    <w:rsid w:val="00335C30"/>
    <w:rsid w:val="00342F8D"/>
    <w:rsid w:val="00343415"/>
    <w:rsid w:val="0034636C"/>
    <w:rsid w:val="0035215B"/>
    <w:rsid w:val="00352E2F"/>
    <w:rsid w:val="0035379C"/>
    <w:rsid w:val="00365DE5"/>
    <w:rsid w:val="00370ADF"/>
    <w:rsid w:val="00371171"/>
    <w:rsid w:val="003716BF"/>
    <w:rsid w:val="00372AA0"/>
    <w:rsid w:val="00372E41"/>
    <w:rsid w:val="00380E9B"/>
    <w:rsid w:val="00382533"/>
    <w:rsid w:val="003834A5"/>
    <w:rsid w:val="00386273"/>
    <w:rsid w:val="003863D8"/>
    <w:rsid w:val="0038642C"/>
    <w:rsid w:val="0038724F"/>
    <w:rsid w:val="003951FC"/>
    <w:rsid w:val="003A54CE"/>
    <w:rsid w:val="003A719D"/>
    <w:rsid w:val="003B04F7"/>
    <w:rsid w:val="003C1497"/>
    <w:rsid w:val="003C5375"/>
    <w:rsid w:val="003D19BC"/>
    <w:rsid w:val="003E2639"/>
    <w:rsid w:val="003E354B"/>
    <w:rsid w:val="003E4347"/>
    <w:rsid w:val="003E6877"/>
    <w:rsid w:val="003E6B00"/>
    <w:rsid w:val="003F481E"/>
    <w:rsid w:val="004031D6"/>
    <w:rsid w:val="00403E88"/>
    <w:rsid w:val="0040510B"/>
    <w:rsid w:val="0040586C"/>
    <w:rsid w:val="00406CA5"/>
    <w:rsid w:val="00406E3C"/>
    <w:rsid w:val="00410B51"/>
    <w:rsid w:val="00417F3E"/>
    <w:rsid w:val="004200C0"/>
    <w:rsid w:val="00420ECD"/>
    <w:rsid w:val="00422A24"/>
    <w:rsid w:val="0042396C"/>
    <w:rsid w:val="004240C2"/>
    <w:rsid w:val="00425892"/>
    <w:rsid w:val="004259E9"/>
    <w:rsid w:val="00431360"/>
    <w:rsid w:val="00432688"/>
    <w:rsid w:val="00435475"/>
    <w:rsid w:val="004414A5"/>
    <w:rsid w:val="00444201"/>
    <w:rsid w:val="00446760"/>
    <w:rsid w:val="0044767E"/>
    <w:rsid w:val="00450DC3"/>
    <w:rsid w:val="004522B2"/>
    <w:rsid w:val="004539DD"/>
    <w:rsid w:val="0045605B"/>
    <w:rsid w:val="00456261"/>
    <w:rsid w:val="004562CF"/>
    <w:rsid w:val="00457C58"/>
    <w:rsid w:val="00464BB6"/>
    <w:rsid w:val="00464FEC"/>
    <w:rsid w:val="00467D9D"/>
    <w:rsid w:val="00480069"/>
    <w:rsid w:val="00484819"/>
    <w:rsid w:val="00486281"/>
    <w:rsid w:val="004877AC"/>
    <w:rsid w:val="0049166D"/>
    <w:rsid w:val="004942AF"/>
    <w:rsid w:val="00495E64"/>
    <w:rsid w:val="004A29B9"/>
    <w:rsid w:val="004A3DF7"/>
    <w:rsid w:val="004B681F"/>
    <w:rsid w:val="004B79BB"/>
    <w:rsid w:val="004C091D"/>
    <w:rsid w:val="004C531A"/>
    <w:rsid w:val="004D0A86"/>
    <w:rsid w:val="004D4612"/>
    <w:rsid w:val="004D7746"/>
    <w:rsid w:val="004E1FD8"/>
    <w:rsid w:val="004E60E1"/>
    <w:rsid w:val="004E634A"/>
    <w:rsid w:val="004E7C74"/>
    <w:rsid w:val="004F04F4"/>
    <w:rsid w:val="004F2999"/>
    <w:rsid w:val="004F3F7D"/>
    <w:rsid w:val="004F7AD8"/>
    <w:rsid w:val="005005C5"/>
    <w:rsid w:val="005014EF"/>
    <w:rsid w:val="0050706E"/>
    <w:rsid w:val="00511583"/>
    <w:rsid w:val="00523E70"/>
    <w:rsid w:val="00527DDC"/>
    <w:rsid w:val="00534FAA"/>
    <w:rsid w:val="00536746"/>
    <w:rsid w:val="00536A82"/>
    <w:rsid w:val="00536C13"/>
    <w:rsid w:val="0054021B"/>
    <w:rsid w:val="005406AA"/>
    <w:rsid w:val="00541533"/>
    <w:rsid w:val="00542572"/>
    <w:rsid w:val="005536A6"/>
    <w:rsid w:val="00555747"/>
    <w:rsid w:val="00555ECE"/>
    <w:rsid w:val="005573EF"/>
    <w:rsid w:val="00560D34"/>
    <w:rsid w:val="005630FE"/>
    <w:rsid w:val="00572307"/>
    <w:rsid w:val="005772EA"/>
    <w:rsid w:val="00586B67"/>
    <w:rsid w:val="00596A62"/>
    <w:rsid w:val="005A18A9"/>
    <w:rsid w:val="005A52A1"/>
    <w:rsid w:val="005B0404"/>
    <w:rsid w:val="005B27D5"/>
    <w:rsid w:val="005B2C9D"/>
    <w:rsid w:val="005B33D2"/>
    <w:rsid w:val="005C2159"/>
    <w:rsid w:val="005C280F"/>
    <w:rsid w:val="005C423B"/>
    <w:rsid w:val="005C7A1B"/>
    <w:rsid w:val="005D0E60"/>
    <w:rsid w:val="005E57F7"/>
    <w:rsid w:val="005E6887"/>
    <w:rsid w:val="005F5CF1"/>
    <w:rsid w:val="00607F06"/>
    <w:rsid w:val="00615B37"/>
    <w:rsid w:val="00620F60"/>
    <w:rsid w:val="00623428"/>
    <w:rsid w:val="006279E3"/>
    <w:rsid w:val="00633458"/>
    <w:rsid w:val="00635461"/>
    <w:rsid w:val="006361B6"/>
    <w:rsid w:val="00640BE0"/>
    <w:rsid w:val="00643502"/>
    <w:rsid w:val="00650458"/>
    <w:rsid w:val="00651398"/>
    <w:rsid w:val="0066290F"/>
    <w:rsid w:val="00665B71"/>
    <w:rsid w:val="00666CC9"/>
    <w:rsid w:val="006678E0"/>
    <w:rsid w:val="00670D91"/>
    <w:rsid w:val="00691DD0"/>
    <w:rsid w:val="0069211D"/>
    <w:rsid w:val="00695449"/>
    <w:rsid w:val="006B19FF"/>
    <w:rsid w:val="006B20D3"/>
    <w:rsid w:val="006B6881"/>
    <w:rsid w:val="006C1939"/>
    <w:rsid w:val="006C3E47"/>
    <w:rsid w:val="006C4A5E"/>
    <w:rsid w:val="006D1F5E"/>
    <w:rsid w:val="006D3CB4"/>
    <w:rsid w:val="006E1954"/>
    <w:rsid w:val="006E19EB"/>
    <w:rsid w:val="006E459B"/>
    <w:rsid w:val="006E7542"/>
    <w:rsid w:val="006E7C08"/>
    <w:rsid w:val="0070384A"/>
    <w:rsid w:val="00704220"/>
    <w:rsid w:val="00705169"/>
    <w:rsid w:val="00706BA9"/>
    <w:rsid w:val="00710B5A"/>
    <w:rsid w:val="00713FDD"/>
    <w:rsid w:val="00715836"/>
    <w:rsid w:val="0072142F"/>
    <w:rsid w:val="00726954"/>
    <w:rsid w:val="00726E05"/>
    <w:rsid w:val="00727343"/>
    <w:rsid w:val="007319E4"/>
    <w:rsid w:val="00743F23"/>
    <w:rsid w:val="0075085F"/>
    <w:rsid w:val="00750958"/>
    <w:rsid w:val="00751F52"/>
    <w:rsid w:val="00754261"/>
    <w:rsid w:val="007542EE"/>
    <w:rsid w:val="0075608D"/>
    <w:rsid w:val="007563DB"/>
    <w:rsid w:val="00761F22"/>
    <w:rsid w:val="00762E3E"/>
    <w:rsid w:val="00763F07"/>
    <w:rsid w:val="00764026"/>
    <w:rsid w:val="00765A56"/>
    <w:rsid w:val="00771864"/>
    <w:rsid w:val="00773169"/>
    <w:rsid w:val="007761C0"/>
    <w:rsid w:val="00785215"/>
    <w:rsid w:val="00786DEC"/>
    <w:rsid w:val="00793FD5"/>
    <w:rsid w:val="00795EEC"/>
    <w:rsid w:val="00797BE7"/>
    <w:rsid w:val="007A389D"/>
    <w:rsid w:val="007B6B88"/>
    <w:rsid w:val="007C56F1"/>
    <w:rsid w:val="007C699C"/>
    <w:rsid w:val="007C7028"/>
    <w:rsid w:val="007D1038"/>
    <w:rsid w:val="007D1383"/>
    <w:rsid w:val="007D181B"/>
    <w:rsid w:val="007D41A8"/>
    <w:rsid w:val="007D78FA"/>
    <w:rsid w:val="007E1D08"/>
    <w:rsid w:val="007E2C01"/>
    <w:rsid w:val="007E34AE"/>
    <w:rsid w:val="007F08E9"/>
    <w:rsid w:val="008065B3"/>
    <w:rsid w:val="008123D9"/>
    <w:rsid w:val="008129D9"/>
    <w:rsid w:val="00816114"/>
    <w:rsid w:val="00820674"/>
    <w:rsid w:val="00821425"/>
    <w:rsid w:val="00830604"/>
    <w:rsid w:val="00831077"/>
    <w:rsid w:val="00833696"/>
    <w:rsid w:val="00834174"/>
    <w:rsid w:val="00835490"/>
    <w:rsid w:val="008365E2"/>
    <w:rsid w:val="0084144D"/>
    <w:rsid w:val="00842A6F"/>
    <w:rsid w:val="00846A2A"/>
    <w:rsid w:val="00846A7E"/>
    <w:rsid w:val="0085059A"/>
    <w:rsid w:val="0085144A"/>
    <w:rsid w:val="0085211C"/>
    <w:rsid w:val="008524A6"/>
    <w:rsid w:val="008549CC"/>
    <w:rsid w:val="00855A53"/>
    <w:rsid w:val="0086366D"/>
    <w:rsid w:val="008705A8"/>
    <w:rsid w:val="0087780C"/>
    <w:rsid w:val="00881A12"/>
    <w:rsid w:val="008824C1"/>
    <w:rsid w:val="008841C7"/>
    <w:rsid w:val="00885162"/>
    <w:rsid w:val="00887D60"/>
    <w:rsid w:val="00896DD7"/>
    <w:rsid w:val="008A51D2"/>
    <w:rsid w:val="008B0A45"/>
    <w:rsid w:val="008B13E4"/>
    <w:rsid w:val="008B2BCC"/>
    <w:rsid w:val="008C49CF"/>
    <w:rsid w:val="008C78B7"/>
    <w:rsid w:val="008E2904"/>
    <w:rsid w:val="008F302F"/>
    <w:rsid w:val="009009D7"/>
    <w:rsid w:val="00912B19"/>
    <w:rsid w:val="009147AA"/>
    <w:rsid w:val="00921BB5"/>
    <w:rsid w:val="0092735A"/>
    <w:rsid w:val="00933A98"/>
    <w:rsid w:val="009345B4"/>
    <w:rsid w:val="00937581"/>
    <w:rsid w:val="0094501F"/>
    <w:rsid w:val="00946289"/>
    <w:rsid w:val="00961076"/>
    <w:rsid w:val="009772A5"/>
    <w:rsid w:val="009819C4"/>
    <w:rsid w:val="00982597"/>
    <w:rsid w:val="00982975"/>
    <w:rsid w:val="009853AF"/>
    <w:rsid w:val="00985498"/>
    <w:rsid w:val="009935BF"/>
    <w:rsid w:val="00995E5D"/>
    <w:rsid w:val="00995EFC"/>
    <w:rsid w:val="009A01FA"/>
    <w:rsid w:val="009A279A"/>
    <w:rsid w:val="009A6F31"/>
    <w:rsid w:val="009B1050"/>
    <w:rsid w:val="009B2DEC"/>
    <w:rsid w:val="009B4D67"/>
    <w:rsid w:val="009B5A59"/>
    <w:rsid w:val="009B643C"/>
    <w:rsid w:val="009C0999"/>
    <w:rsid w:val="009C1458"/>
    <w:rsid w:val="009C59B4"/>
    <w:rsid w:val="009C70DC"/>
    <w:rsid w:val="009D0128"/>
    <w:rsid w:val="009D1A15"/>
    <w:rsid w:val="009D1A39"/>
    <w:rsid w:val="009D368A"/>
    <w:rsid w:val="009D6C3D"/>
    <w:rsid w:val="009E17B9"/>
    <w:rsid w:val="009E443E"/>
    <w:rsid w:val="009E4B06"/>
    <w:rsid w:val="009E538B"/>
    <w:rsid w:val="009E6223"/>
    <w:rsid w:val="009E7EBC"/>
    <w:rsid w:val="00A05E80"/>
    <w:rsid w:val="00A10905"/>
    <w:rsid w:val="00A14536"/>
    <w:rsid w:val="00A21F55"/>
    <w:rsid w:val="00A24BEA"/>
    <w:rsid w:val="00A34FAA"/>
    <w:rsid w:val="00A43ECF"/>
    <w:rsid w:val="00A45E63"/>
    <w:rsid w:val="00A552F6"/>
    <w:rsid w:val="00A5716E"/>
    <w:rsid w:val="00A62AE0"/>
    <w:rsid w:val="00A74E47"/>
    <w:rsid w:val="00A76DB9"/>
    <w:rsid w:val="00A76FAD"/>
    <w:rsid w:val="00A85643"/>
    <w:rsid w:val="00A8722E"/>
    <w:rsid w:val="00A90C2F"/>
    <w:rsid w:val="00AA16B8"/>
    <w:rsid w:val="00AA44F4"/>
    <w:rsid w:val="00AA5707"/>
    <w:rsid w:val="00AB5900"/>
    <w:rsid w:val="00AC4D1C"/>
    <w:rsid w:val="00AD43F5"/>
    <w:rsid w:val="00AD561E"/>
    <w:rsid w:val="00AD6F61"/>
    <w:rsid w:val="00AE3247"/>
    <w:rsid w:val="00AE58E9"/>
    <w:rsid w:val="00AF1520"/>
    <w:rsid w:val="00AF3FFD"/>
    <w:rsid w:val="00B00A2A"/>
    <w:rsid w:val="00B03F7F"/>
    <w:rsid w:val="00B05E93"/>
    <w:rsid w:val="00B1356D"/>
    <w:rsid w:val="00B13BED"/>
    <w:rsid w:val="00B16AA4"/>
    <w:rsid w:val="00B22D16"/>
    <w:rsid w:val="00B24965"/>
    <w:rsid w:val="00B25633"/>
    <w:rsid w:val="00B27C8D"/>
    <w:rsid w:val="00B3203B"/>
    <w:rsid w:val="00B34291"/>
    <w:rsid w:val="00B41DEB"/>
    <w:rsid w:val="00B41EDC"/>
    <w:rsid w:val="00B50DA5"/>
    <w:rsid w:val="00B54DA6"/>
    <w:rsid w:val="00B731DA"/>
    <w:rsid w:val="00B746E5"/>
    <w:rsid w:val="00B74768"/>
    <w:rsid w:val="00B7553B"/>
    <w:rsid w:val="00BA03AA"/>
    <w:rsid w:val="00BB08F4"/>
    <w:rsid w:val="00BB38A1"/>
    <w:rsid w:val="00BB45B2"/>
    <w:rsid w:val="00BC5E31"/>
    <w:rsid w:val="00BC7271"/>
    <w:rsid w:val="00BD1829"/>
    <w:rsid w:val="00BF1E10"/>
    <w:rsid w:val="00BF7796"/>
    <w:rsid w:val="00C012E2"/>
    <w:rsid w:val="00C22DCB"/>
    <w:rsid w:val="00C26881"/>
    <w:rsid w:val="00C26AF4"/>
    <w:rsid w:val="00C30413"/>
    <w:rsid w:val="00C311C6"/>
    <w:rsid w:val="00C31792"/>
    <w:rsid w:val="00C321B3"/>
    <w:rsid w:val="00C33680"/>
    <w:rsid w:val="00C341FA"/>
    <w:rsid w:val="00C42B12"/>
    <w:rsid w:val="00C43C3D"/>
    <w:rsid w:val="00C44CF5"/>
    <w:rsid w:val="00C4780D"/>
    <w:rsid w:val="00C5021E"/>
    <w:rsid w:val="00C51182"/>
    <w:rsid w:val="00C5654A"/>
    <w:rsid w:val="00C5680D"/>
    <w:rsid w:val="00C61979"/>
    <w:rsid w:val="00C6426D"/>
    <w:rsid w:val="00C66A0C"/>
    <w:rsid w:val="00C72F7E"/>
    <w:rsid w:val="00C7394E"/>
    <w:rsid w:val="00C743C1"/>
    <w:rsid w:val="00C75B75"/>
    <w:rsid w:val="00C84F90"/>
    <w:rsid w:val="00C85186"/>
    <w:rsid w:val="00C864E5"/>
    <w:rsid w:val="00C8717A"/>
    <w:rsid w:val="00C93D77"/>
    <w:rsid w:val="00C95C9B"/>
    <w:rsid w:val="00CA40DB"/>
    <w:rsid w:val="00CA6562"/>
    <w:rsid w:val="00CA6843"/>
    <w:rsid w:val="00CA6863"/>
    <w:rsid w:val="00CA71EB"/>
    <w:rsid w:val="00CB0FCC"/>
    <w:rsid w:val="00CB3803"/>
    <w:rsid w:val="00CB5750"/>
    <w:rsid w:val="00CB7E45"/>
    <w:rsid w:val="00CC1A20"/>
    <w:rsid w:val="00CC1D67"/>
    <w:rsid w:val="00CC5A73"/>
    <w:rsid w:val="00CC65CB"/>
    <w:rsid w:val="00CC6626"/>
    <w:rsid w:val="00CD4493"/>
    <w:rsid w:val="00CD49D2"/>
    <w:rsid w:val="00CE0358"/>
    <w:rsid w:val="00CE052E"/>
    <w:rsid w:val="00CE6944"/>
    <w:rsid w:val="00CE74E4"/>
    <w:rsid w:val="00CF07B3"/>
    <w:rsid w:val="00CF38B8"/>
    <w:rsid w:val="00CF6138"/>
    <w:rsid w:val="00CF7653"/>
    <w:rsid w:val="00D003B4"/>
    <w:rsid w:val="00D025AC"/>
    <w:rsid w:val="00D05B22"/>
    <w:rsid w:val="00D0796D"/>
    <w:rsid w:val="00D12B69"/>
    <w:rsid w:val="00D22029"/>
    <w:rsid w:val="00D24181"/>
    <w:rsid w:val="00D302C1"/>
    <w:rsid w:val="00D322A9"/>
    <w:rsid w:val="00D359F7"/>
    <w:rsid w:val="00D46613"/>
    <w:rsid w:val="00D508BF"/>
    <w:rsid w:val="00D50E3F"/>
    <w:rsid w:val="00D51C1D"/>
    <w:rsid w:val="00D60747"/>
    <w:rsid w:val="00D61844"/>
    <w:rsid w:val="00D75CBD"/>
    <w:rsid w:val="00D81A08"/>
    <w:rsid w:val="00D83EFC"/>
    <w:rsid w:val="00D8417E"/>
    <w:rsid w:val="00D85027"/>
    <w:rsid w:val="00D87692"/>
    <w:rsid w:val="00D94A4A"/>
    <w:rsid w:val="00DA3EB9"/>
    <w:rsid w:val="00DA6A5F"/>
    <w:rsid w:val="00DA6C47"/>
    <w:rsid w:val="00DB0A6E"/>
    <w:rsid w:val="00DB415E"/>
    <w:rsid w:val="00DB648C"/>
    <w:rsid w:val="00DB7636"/>
    <w:rsid w:val="00DC371C"/>
    <w:rsid w:val="00DD1096"/>
    <w:rsid w:val="00DD2F7A"/>
    <w:rsid w:val="00DD32B4"/>
    <w:rsid w:val="00DD3A18"/>
    <w:rsid w:val="00DD502E"/>
    <w:rsid w:val="00DE29C0"/>
    <w:rsid w:val="00DE2B42"/>
    <w:rsid w:val="00DE590D"/>
    <w:rsid w:val="00DE5D4B"/>
    <w:rsid w:val="00DF0A83"/>
    <w:rsid w:val="00DF1195"/>
    <w:rsid w:val="00DF1C3B"/>
    <w:rsid w:val="00DF44A3"/>
    <w:rsid w:val="00DF475A"/>
    <w:rsid w:val="00E0295D"/>
    <w:rsid w:val="00E0423B"/>
    <w:rsid w:val="00E13B53"/>
    <w:rsid w:val="00E1411D"/>
    <w:rsid w:val="00E1418D"/>
    <w:rsid w:val="00E15FAA"/>
    <w:rsid w:val="00E17EAB"/>
    <w:rsid w:val="00E221B2"/>
    <w:rsid w:val="00E32490"/>
    <w:rsid w:val="00E32C20"/>
    <w:rsid w:val="00E330D6"/>
    <w:rsid w:val="00E36B1F"/>
    <w:rsid w:val="00E3733F"/>
    <w:rsid w:val="00E37F04"/>
    <w:rsid w:val="00E430EA"/>
    <w:rsid w:val="00E53D37"/>
    <w:rsid w:val="00E569DF"/>
    <w:rsid w:val="00E57E58"/>
    <w:rsid w:val="00E6013C"/>
    <w:rsid w:val="00E61964"/>
    <w:rsid w:val="00E6279D"/>
    <w:rsid w:val="00E646B3"/>
    <w:rsid w:val="00E64BE2"/>
    <w:rsid w:val="00E673EE"/>
    <w:rsid w:val="00E75D40"/>
    <w:rsid w:val="00E76E31"/>
    <w:rsid w:val="00E80FFF"/>
    <w:rsid w:val="00E81B36"/>
    <w:rsid w:val="00E84D02"/>
    <w:rsid w:val="00E86302"/>
    <w:rsid w:val="00E90314"/>
    <w:rsid w:val="00E9157B"/>
    <w:rsid w:val="00E93EFA"/>
    <w:rsid w:val="00E95470"/>
    <w:rsid w:val="00E95FF2"/>
    <w:rsid w:val="00EA572D"/>
    <w:rsid w:val="00EA6142"/>
    <w:rsid w:val="00EA6BD3"/>
    <w:rsid w:val="00EA722A"/>
    <w:rsid w:val="00EB48EA"/>
    <w:rsid w:val="00EB65B6"/>
    <w:rsid w:val="00EB67A5"/>
    <w:rsid w:val="00EC0AB0"/>
    <w:rsid w:val="00EC0D53"/>
    <w:rsid w:val="00EC236D"/>
    <w:rsid w:val="00ED1EE2"/>
    <w:rsid w:val="00ED3DEC"/>
    <w:rsid w:val="00ED59E7"/>
    <w:rsid w:val="00ED70A8"/>
    <w:rsid w:val="00EE00CE"/>
    <w:rsid w:val="00EE1915"/>
    <w:rsid w:val="00EE5FC7"/>
    <w:rsid w:val="00EE7D9D"/>
    <w:rsid w:val="00EF7C22"/>
    <w:rsid w:val="00F01BD4"/>
    <w:rsid w:val="00F06551"/>
    <w:rsid w:val="00F0665F"/>
    <w:rsid w:val="00F067C2"/>
    <w:rsid w:val="00F10416"/>
    <w:rsid w:val="00F1160D"/>
    <w:rsid w:val="00F12188"/>
    <w:rsid w:val="00F16549"/>
    <w:rsid w:val="00F24A22"/>
    <w:rsid w:val="00F270E8"/>
    <w:rsid w:val="00F363F3"/>
    <w:rsid w:val="00F371ED"/>
    <w:rsid w:val="00F44451"/>
    <w:rsid w:val="00F45E64"/>
    <w:rsid w:val="00F46DEA"/>
    <w:rsid w:val="00F51FE9"/>
    <w:rsid w:val="00F60495"/>
    <w:rsid w:val="00F641A4"/>
    <w:rsid w:val="00F644F0"/>
    <w:rsid w:val="00F65EB2"/>
    <w:rsid w:val="00F71FC4"/>
    <w:rsid w:val="00F74DD4"/>
    <w:rsid w:val="00F75EB1"/>
    <w:rsid w:val="00F75FF3"/>
    <w:rsid w:val="00F807FE"/>
    <w:rsid w:val="00F87DD1"/>
    <w:rsid w:val="00F93D93"/>
    <w:rsid w:val="00F9413F"/>
    <w:rsid w:val="00F95675"/>
    <w:rsid w:val="00F96178"/>
    <w:rsid w:val="00FA0313"/>
    <w:rsid w:val="00FA0862"/>
    <w:rsid w:val="00FA0E75"/>
    <w:rsid w:val="00FA30C2"/>
    <w:rsid w:val="00FA750C"/>
    <w:rsid w:val="00FB2EEB"/>
    <w:rsid w:val="00FC786F"/>
    <w:rsid w:val="00FD2F4D"/>
    <w:rsid w:val="00FD487F"/>
    <w:rsid w:val="00FE37C4"/>
    <w:rsid w:val="00FF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16A62-4230-470F-891D-E12F5A8B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color w:val="00000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6">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1"/>
    <w:link w:val="HTML0"/>
    <w:uiPriority w:val="99"/>
    <w:unhideWhenUsed/>
    <w:rsid w:val="0077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color w:val="000000"/>
      <w:sz w:val="28"/>
      <w:szCs w:val="28"/>
    </w:rPr>
  </w:style>
  <w:style w:type="paragraph" w:customStyle="1" w:styleId="s8">
    <w:name w:val="s8"/>
    <w:basedOn w:val="a1"/>
    <w:pPr>
      <w:autoSpaceDE w:val="0"/>
      <w:autoSpaceDN w:val="0"/>
      <w:ind w:firstLine="6804"/>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styleId="a7">
    <w:name w:val="No Spacing"/>
    <w:uiPriority w:val="1"/>
    <w:qFormat/>
    <w:rsid w:val="00003EDC"/>
    <w:rPr>
      <w:color w:val="000000"/>
      <w:sz w:val="28"/>
      <w:szCs w:val="28"/>
    </w:rPr>
  </w:style>
  <w:style w:type="paragraph" w:styleId="a8">
    <w:name w:val="header"/>
    <w:basedOn w:val="a1"/>
    <w:link w:val="a9"/>
    <w:uiPriority w:val="99"/>
    <w:unhideWhenUsed/>
    <w:rsid w:val="00003EDC"/>
    <w:pPr>
      <w:tabs>
        <w:tab w:val="center" w:pos="4677"/>
        <w:tab w:val="right" w:pos="9355"/>
      </w:tabs>
    </w:pPr>
  </w:style>
  <w:style w:type="character" w:customStyle="1" w:styleId="a9">
    <w:name w:val="Верхний колонтитул Знак"/>
    <w:link w:val="a8"/>
    <w:uiPriority w:val="99"/>
    <w:rsid w:val="00003EDC"/>
    <w:rPr>
      <w:color w:val="000000"/>
      <w:sz w:val="28"/>
      <w:szCs w:val="28"/>
    </w:rPr>
  </w:style>
  <w:style w:type="paragraph" w:styleId="aa">
    <w:name w:val="footer"/>
    <w:basedOn w:val="a1"/>
    <w:link w:val="ab"/>
    <w:uiPriority w:val="99"/>
    <w:unhideWhenUsed/>
    <w:rsid w:val="00003EDC"/>
    <w:pPr>
      <w:tabs>
        <w:tab w:val="center" w:pos="4677"/>
        <w:tab w:val="right" w:pos="9355"/>
      </w:tabs>
    </w:pPr>
  </w:style>
  <w:style w:type="character" w:customStyle="1" w:styleId="ab">
    <w:name w:val="Нижний колонтитул Знак"/>
    <w:link w:val="aa"/>
    <w:uiPriority w:val="99"/>
    <w:rsid w:val="00003EDC"/>
    <w:rPr>
      <w:color w:val="000000"/>
      <w:sz w:val="28"/>
      <w:szCs w:val="28"/>
    </w:rPr>
  </w:style>
  <w:style w:type="paragraph" w:styleId="ac">
    <w:name w:val="List Paragraph"/>
    <w:basedOn w:val="a1"/>
    <w:link w:val="ad"/>
    <w:uiPriority w:val="99"/>
    <w:qFormat/>
    <w:rsid w:val="00CC5A73"/>
    <w:pPr>
      <w:ind w:left="720"/>
      <w:contextualSpacing/>
    </w:pPr>
    <w:rPr>
      <w:color w:val="auto"/>
      <w:sz w:val="24"/>
      <w:szCs w:val="24"/>
    </w:rPr>
  </w:style>
  <w:style w:type="character" w:customStyle="1" w:styleId="ad">
    <w:name w:val="Абзац списка Знак"/>
    <w:link w:val="ac"/>
    <w:uiPriority w:val="99"/>
    <w:rsid w:val="00CC5A73"/>
    <w:rPr>
      <w:sz w:val="24"/>
      <w:szCs w:val="24"/>
    </w:rPr>
  </w:style>
  <w:style w:type="paragraph" w:customStyle="1" w:styleId="31">
    <w:name w:val="3 Статья 1."/>
    <w:basedOn w:val="a1"/>
    <w:qFormat/>
    <w:rsid w:val="00CC5A73"/>
    <w:pPr>
      <w:widowControl w:val="0"/>
      <w:numPr>
        <w:numId w:val="2"/>
      </w:numPr>
      <w:shd w:val="clear" w:color="auto" w:fill="FFFFFF"/>
      <w:tabs>
        <w:tab w:val="left" w:pos="567"/>
      </w:tabs>
      <w:autoSpaceDE w:val="0"/>
      <w:autoSpaceDN w:val="0"/>
      <w:adjustRightInd w:val="0"/>
      <w:spacing w:before="120" w:after="120"/>
      <w:jc w:val="center"/>
      <w:outlineLvl w:val="2"/>
    </w:pPr>
    <w:rPr>
      <w:rFonts w:ascii="Arial" w:eastAsia="Calibri" w:hAnsi="Arial"/>
      <w:b/>
      <w:sz w:val="24"/>
      <w:szCs w:val="24"/>
      <w:lang w:val="x-none" w:eastAsia="x-none"/>
    </w:rPr>
  </w:style>
  <w:style w:type="numbering" w:customStyle="1" w:styleId="4">
    <w:name w:val="Стиль4"/>
    <w:uiPriority w:val="99"/>
    <w:rsid w:val="00CC5A73"/>
    <w:pPr>
      <w:numPr>
        <w:numId w:val="1"/>
      </w:numPr>
    </w:pPr>
  </w:style>
  <w:style w:type="paragraph" w:customStyle="1" w:styleId="a">
    <w:name w:val="Заголовок раздела"/>
    <w:basedOn w:val="a1"/>
    <w:rsid w:val="00A74E47"/>
    <w:pPr>
      <w:widowControl w:val="0"/>
      <w:numPr>
        <w:numId w:val="7"/>
      </w:numPr>
      <w:adjustRightInd w:val="0"/>
      <w:jc w:val="center"/>
    </w:pPr>
    <w:rPr>
      <w:rFonts w:ascii="Arial" w:hAnsi="Arial" w:cs="Arial"/>
      <w:b/>
      <w:color w:val="auto"/>
      <w:sz w:val="24"/>
      <w:szCs w:val="24"/>
    </w:rPr>
  </w:style>
  <w:style w:type="paragraph" w:customStyle="1" w:styleId="20">
    <w:name w:val="Заголовок раздела 2"/>
    <w:basedOn w:val="a1"/>
    <w:rsid w:val="00A74E47"/>
    <w:pPr>
      <w:widowControl w:val="0"/>
      <w:numPr>
        <w:ilvl w:val="1"/>
        <w:numId w:val="7"/>
      </w:numPr>
      <w:tabs>
        <w:tab w:val="left" w:pos="993"/>
      </w:tabs>
      <w:adjustRightInd w:val="0"/>
      <w:jc w:val="center"/>
    </w:pPr>
    <w:rPr>
      <w:rFonts w:ascii="Arial" w:hAnsi="Arial" w:cs="Arial"/>
      <w:b/>
      <w:color w:val="auto"/>
      <w:sz w:val="24"/>
      <w:szCs w:val="24"/>
    </w:rPr>
  </w:style>
  <w:style w:type="paragraph" w:customStyle="1" w:styleId="a0">
    <w:name w:val="Статья"/>
    <w:basedOn w:val="a1"/>
    <w:link w:val="ae"/>
    <w:rsid w:val="00820674"/>
    <w:pPr>
      <w:widowControl w:val="0"/>
      <w:numPr>
        <w:numId w:val="8"/>
      </w:numPr>
      <w:tabs>
        <w:tab w:val="left" w:pos="0"/>
        <w:tab w:val="left" w:pos="993"/>
      </w:tabs>
      <w:adjustRightInd w:val="0"/>
      <w:jc w:val="both"/>
    </w:pPr>
    <w:rPr>
      <w:rFonts w:ascii="Arial" w:hAnsi="Arial" w:cs="Arial"/>
      <w:color w:val="auto"/>
      <w:sz w:val="24"/>
      <w:szCs w:val="24"/>
    </w:rPr>
  </w:style>
  <w:style w:type="character" w:customStyle="1" w:styleId="ae">
    <w:name w:val="Статья Знак"/>
    <w:link w:val="a0"/>
    <w:rsid w:val="00820674"/>
    <w:rPr>
      <w:rFonts w:ascii="Arial" w:hAnsi="Arial" w:cs="Arial"/>
      <w:sz w:val="24"/>
      <w:szCs w:val="24"/>
    </w:rPr>
  </w:style>
  <w:style w:type="paragraph" w:styleId="af">
    <w:name w:val="Balloon Text"/>
    <w:basedOn w:val="a1"/>
    <w:link w:val="af0"/>
    <w:uiPriority w:val="99"/>
    <w:semiHidden/>
    <w:unhideWhenUsed/>
    <w:rsid w:val="00534FAA"/>
    <w:rPr>
      <w:rFonts w:ascii="Segoe UI" w:hAnsi="Segoe UI" w:cs="Segoe UI"/>
      <w:sz w:val="18"/>
      <w:szCs w:val="18"/>
    </w:rPr>
  </w:style>
  <w:style w:type="character" w:customStyle="1" w:styleId="af0">
    <w:name w:val="Текст выноски Знак"/>
    <w:basedOn w:val="a2"/>
    <w:link w:val="af"/>
    <w:uiPriority w:val="99"/>
    <w:semiHidden/>
    <w:rsid w:val="00534FAA"/>
    <w:rPr>
      <w:rFonts w:ascii="Segoe UI" w:hAnsi="Segoe UI" w:cs="Segoe UI"/>
      <w:color w:val="000000"/>
      <w:sz w:val="18"/>
      <w:szCs w:val="18"/>
    </w:rPr>
  </w:style>
  <w:style w:type="paragraph" w:styleId="2">
    <w:name w:val="List Number 2"/>
    <w:basedOn w:val="a1"/>
    <w:rsid w:val="000C7603"/>
    <w:pPr>
      <w:widowControl w:val="0"/>
      <w:numPr>
        <w:numId w:val="9"/>
      </w:numPr>
      <w:adjustRightInd w:val="0"/>
      <w:spacing w:line="360" w:lineRule="atLeast"/>
      <w:contextualSpacing/>
      <w:jc w:val="both"/>
    </w:pPr>
    <w:rPr>
      <w:color w:val="auto"/>
    </w:rPr>
  </w:style>
  <w:style w:type="paragraph" w:styleId="af1">
    <w:name w:val="Revision"/>
    <w:hidden/>
    <w:uiPriority w:val="99"/>
    <w:semiHidden/>
    <w:rsid w:val="00771864"/>
    <w:rPr>
      <w:color w:val="000000"/>
      <w:sz w:val="28"/>
      <w:szCs w:val="28"/>
    </w:rPr>
  </w:style>
  <w:style w:type="character" w:styleId="af2">
    <w:name w:val="annotation reference"/>
    <w:basedOn w:val="a2"/>
    <w:uiPriority w:val="99"/>
    <w:semiHidden/>
    <w:unhideWhenUsed/>
    <w:rsid w:val="00272AF3"/>
    <w:rPr>
      <w:sz w:val="16"/>
      <w:szCs w:val="16"/>
    </w:rPr>
  </w:style>
  <w:style w:type="paragraph" w:styleId="af3">
    <w:name w:val="annotation text"/>
    <w:basedOn w:val="a1"/>
    <w:link w:val="af4"/>
    <w:uiPriority w:val="99"/>
    <w:semiHidden/>
    <w:unhideWhenUsed/>
    <w:rsid w:val="00272AF3"/>
    <w:rPr>
      <w:sz w:val="20"/>
      <w:szCs w:val="20"/>
    </w:rPr>
  </w:style>
  <w:style w:type="character" w:customStyle="1" w:styleId="af4">
    <w:name w:val="Текст примечания Знак"/>
    <w:basedOn w:val="a2"/>
    <w:link w:val="af3"/>
    <w:uiPriority w:val="99"/>
    <w:semiHidden/>
    <w:rsid w:val="00272AF3"/>
    <w:rPr>
      <w:color w:val="000000"/>
    </w:rPr>
  </w:style>
  <w:style w:type="paragraph" w:styleId="af5">
    <w:name w:val="annotation subject"/>
    <w:basedOn w:val="af3"/>
    <w:next w:val="af3"/>
    <w:link w:val="af6"/>
    <w:uiPriority w:val="99"/>
    <w:semiHidden/>
    <w:unhideWhenUsed/>
    <w:rsid w:val="00272AF3"/>
    <w:rPr>
      <w:b/>
      <w:bCs/>
    </w:rPr>
  </w:style>
  <w:style w:type="character" w:customStyle="1" w:styleId="af6">
    <w:name w:val="Тема примечания Знак"/>
    <w:basedOn w:val="af4"/>
    <w:link w:val="af5"/>
    <w:uiPriority w:val="99"/>
    <w:semiHidden/>
    <w:rsid w:val="00272AF3"/>
    <w:rPr>
      <w:b/>
      <w:bCs/>
      <w:color w:val="000000"/>
    </w:rPr>
  </w:style>
  <w:style w:type="paragraph" w:styleId="af7">
    <w:name w:val="Normal (Web)"/>
    <w:basedOn w:val="a1"/>
    <w:rsid w:val="00555ECE"/>
    <w:pPr>
      <w:spacing w:before="105" w:after="105" w:line="30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863696.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3AFE-9FE8-4337-9E51-489F986E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4907</Words>
  <Characters>27973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Правила определения маркетинговых цен на товары (приложение к Протоколу заседания Правления АО «Самрук-Қазына» от 5 июля 2012 года № 29/12)</vt:lpstr>
    </vt:vector>
  </TitlesOfParts>
  <Company/>
  <LinksUpToDate>false</LinksUpToDate>
  <CharactersWithSpaces>32815</CharactersWithSpaces>
  <SharedDoc>false</SharedDoc>
  <HLinks>
    <vt:vector size="36" baseType="variant">
      <vt:variant>
        <vt:i4>6488166</vt:i4>
      </vt:variant>
      <vt:variant>
        <vt:i4>15</vt:i4>
      </vt:variant>
      <vt:variant>
        <vt:i4>0</vt:i4>
      </vt:variant>
      <vt:variant>
        <vt:i4>5</vt:i4>
      </vt:variant>
      <vt:variant>
        <vt:lpwstr>jl:30863696.0 </vt:lpwstr>
      </vt:variant>
      <vt:variant>
        <vt:lpwstr/>
      </vt:variant>
      <vt:variant>
        <vt:i4>5374044</vt:i4>
      </vt:variant>
      <vt:variant>
        <vt:i4>12</vt:i4>
      </vt:variant>
      <vt:variant>
        <vt:i4>0</vt:i4>
      </vt:variant>
      <vt:variant>
        <vt:i4>5</vt:i4>
      </vt:variant>
      <vt:variant>
        <vt:lpwstr>jl:31253120.900 </vt:lpwstr>
      </vt:variant>
      <vt:variant>
        <vt:lpwstr/>
      </vt:variant>
      <vt:variant>
        <vt:i4>5374045</vt:i4>
      </vt:variant>
      <vt:variant>
        <vt:i4>9</vt:i4>
      </vt:variant>
      <vt:variant>
        <vt:i4>0</vt:i4>
      </vt:variant>
      <vt:variant>
        <vt:i4>5</vt:i4>
      </vt:variant>
      <vt:variant>
        <vt:lpwstr>jl:31253120.800 </vt:lpwstr>
      </vt:variant>
      <vt:variant>
        <vt:lpwstr/>
      </vt:variant>
      <vt:variant>
        <vt:i4>6488166</vt:i4>
      </vt:variant>
      <vt:variant>
        <vt:i4>6</vt:i4>
      </vt:variant>
      <vt:variant>
        <vt:i4>0</vt:i4>
      </vt:variant>
      <vt:variant>
        <vt:i4>5</vt:i4>
      </vt:variant>
      <vt:variant>
        <vt:lpwstr>jl:30863696.0 </vt:lpwstr>
      </vt:variant>
      <vt:variant>
        <vt:lpwstr/>
      </vt:variant>
      <vt:variant>
        <vt:i4>5832786</vt:i4>
      </vt:variant>
      <vt:variant>
        <vt:i4>3</vt:i4>
      </vt:variant>
      <vt:variant>
        <vt:i4>0</vt:i4>
      </vt:variant>
      <vt:variant>
        <vt:i4>5</vt:i4>
      </vt:variant>
      <vt:variant>
        <vt:lpwstr>jl:30525786.100 </vt:lpwstr>
      </vt:variant>
      <vt:variant>
        <vt:lpwstr/>
      </vt:variant>
      <vt:variant>
        <vt:i4>7274594</vt:i4>
      </vt:variant>
      <vt:variant>
        <vt:i4>0</vt:i4>
      </vt:variant>
      <vt:variant>
        <vt:i4>0</vt:i4>
      </vt:variant>
      <vt:variant>
        <vt:i4>5</vt:i4>
      </vt:variant>
      <vt:variant>
        <vt:lpwstr>jl:31249156.0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определения маркетинговых цен на товары (приложение к Протоколу заседания Правления АО «Самрук-Қазына» от 5 июля 2012 года № 29/12)</dc:title>
  <dc:creator>Назгуль Толкумбекова</dc:creator>
  <cp:lastModifiedBy>Adilbekov, Kainar</cp:lastModifiedBy>
  <cp:revision>10</cp:revision>
  <cp:lastPrinted>2020-01-05T09:53:00Z</cp:lastPrinted>
  <dcterms:created xsi:type="dcterms:W3CDTF">2019-12-23T09:42:00Z</dcterms:created>
  <dcterms:modified xsi:type="dcterms:W3CDTF">2020-01-05T10:24:00Z</dcterms:modified>
</cp:coreProperties>
</file>