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88EF7" w14:textId="77777777" w:rsidR="002B360E" w:rsidRPr="00927FAC" w:rsidRDefault="002B360E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152C1" w14:textId="77777777" w:rsidR="002B360E" w:rsidRPr="00612B57" w:rsidRDefault="002B360E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0725B" w14:textId="77777777" w:rsidR="002B360E" w:rsidRPr="00612B57" w:rsidRDefault="002B360E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FE866" w14:textId="77777777" w:rsidR="002B360E" w:rsidRDefault="002B360E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354A4" w14:textId="77777777" w:rsidR="00EA2DF5" w:rsidRDefault="00EA2DF5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2EB46" w14:textId="77777777" w:rsidR="00EA2DF5" w:rsidRDefault="00EA2DF5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8B226" w14:textId="77777777" w:rsidR="00EA2DF5" w:rsidRDefault="00EA2DF5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72DDB" w14:textId="77777777" w:rsidR="00EA2DF5" w:rsidRDefault="00EA2DF5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6DA10" w14:textId="77777777" w:rsidR="00EA2DF5" w:rsidRDefault="00EA2DF5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877CB" w14:textId="77777777" w:rsidR="00EA2DF5" w:rsidRPr="00612B57" w:rsidRDefault="00EA2DF5" w:rsidP="00D77F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89ABC" w14:textId="77777777" w:rsidR="002B360E" w:rsidRPr="00612B57" w:rsidRDefault="002B360E" w:rsidP="00D77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94FF09" w14:textId="77777777" w:rsidR="00181017" w:rsidRPr="00687F9C" w:rsidRDefault="00781730" w:rsidP="00D77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Toc432008221"/>
      <w:r w:rsidRPr="00687F9C">
        <w:rPr>
          <w:rFonts w:ascii="Times New Roman" w:hAnsi="Times New Roman" w:cs="Times New Roman"/>
          <w:b/>
          <w:sz w:val="28"/>
          <w:szCs w:val="28"/>
          <w:lang w:val="kk-KZ"/>
        </w:rPr>
        <w:t>Правила</w:t>
      </w:r>
      <w:r w:rsidR="002B360E" w:rsidRPr="00687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закупочной деятельностью</w:t>
      </w:r>
      <w:bookmarkEnd w:id="0"/>
      <w:r w:rsidR="00181017" w:rsidRPr="00687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87F9C">
        <w:rPr>
          <w:rFonts w:ascii="Times New Roman" w:hAnsi="Times New Roman" w:cs="Times New Roman"/>
          <w:b/>
          <w:sz w:val="28"/>
          <w:szCs w:val="28"/>
          <w:lang w:val="kk-KZ"/>
        </w:rPr>
        <w:t>АО</w:t>
      </w:r>
      <w:r w:rsidR="00D960E7" w:rsidRPr="00687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«НАК «Казатомпром»</w:t>
      </w:r>
      <w:r w:rsidRPr="00687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3089C7D" w14:textId="77777777" w:rsidR="002B360E" w:rsidRPr="00687F9C" w:rsidRDefault="00781730" w:rsidP="00D77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F9C">
        <w:rPr>
          <w:rFonts w:ascii="Times New Roman" w:hAnsi="Times New Roman" w:cs="Times New Roman"/>
          <w:b/>
          <w:sz w:val="28"/>
          <w:szCs w:val="28"/>
          <w:lang w:val="kk-KZ"/>
        </w:rPr>
        <w:t>и организаций, пятьдесят и более процентов голосующих акций (долей участия) которых прямо или косвенно принадлежат АО</w:t>
      </w:r>
      <w:r w:rsidR="00D960E7" w:rsidRPr="00687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«НАК «Казатомпром»</w:t>
      </w:r>
      <w:r w:rsidRPr="00687F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праве собственности или доверительного управления</w:t>
      </w:r>
    </w:p>
    <w:p w14:paraId="5C68454B" w14:textId="77777777" w:rsidR="00E7170A" w:rsidRPr="00687F9C" w:rsidRDefault="00E7170A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</w:pPr>
    </w:p>
    <w:p w14:paraId="27373EF1" w14:textId="77777777" w:rsidR="00E7170A" w:rsidRPr="00687F9C" w:rsidRDefault="00E7170A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D765E39" w14:textId="77777777" w:rsidR="00E7170A" w:rsidRPr="00687F9C" w:rsidRDefault="00E7170A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1096CCD" w14:textId="77777777" w:rsidR="00612B57" w:rsidRPr="00687F9C" w:rsidRDefault="00612B57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319FC1E0" w14:textId="77777777" w:rsidR="00612B57" w:rsidRPr="00687F9C" w:rsidRDefault="00612B57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8DD7A34" w14:textId="77777777" w:rsidR="00612B57" w:rsidRPr="00687F9C" w:rsidRDefault="00612B57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3A5EFD6" w14:textId="77777777" w:rsidR="00612B57" w:rsidRPr="00687F9C" w:rsidRDefault="00612B57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FEEC181" w14:textId="77777777" w:rsidR="00612B57" w:rsidRPr="00687F9C" w:rsidRDefault="00612B57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58246C3" w14:textId="77777777" w:rsidR="00EA2DF5" w:rsidRDefault="00EA2DF5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1E15299" w14:textId="77777777" w:rsidR="00EA2DF5" w:rsidRPr="00687F9C" w:rsidRDefault="00EA2DF5" w:rsidP="00D77F87">
      <w:pP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56"/>
        <w:gridCol w:w="2835"/>
        <w:gridCol w:w="3827"/>
      </w:tblGrid>
      <w:tr w:rsidR="00EC239A" w:rsidRPr="00687F9C" w14:paraId="2D8AFABB" w14:textId="77777777" w:rsidTr="00F52502">
        <w:tc>
          <w:tcPr>
            <w:tcW w:w="700" w:type="dxa"/>
            <w:shd w:val="clear" w:color="auto" w:fill="auto"/>
            <w:vAlign w:val="center"/>
          </w:tcPr>
          <w:p w14:paraId="7C2A946A" w14:textId="77777777" w:rsidR="00EC239A" w:rsidRPr="00687F9C" w:rsidRDefault="00EC239A" w:rsidP="008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Рев. №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8CA8BD" w14:textId="77777777" w:rsidR="00EC239A" w:rsidRPr="00687F9C" w:rsidRDefault="00EC239A" w:rsidP="008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Изменены</w:t>
            </w:r>
          </w:p>
          <w:p w14:paraId="17320273" w14:textId="77777777" w:rsidR="00EC239A" w:rsidRPr="00687F9C" w:rsidRDefault="00EC239A" w:rsidP="008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листы*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94BA8F" w14:textId="77777777" w:rsidR="00EC239A" w:rsidRPr="00687F9C" w:rsidRDefault="00EC239A" w:rsidP="008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C5F66A" w14:textId="77777777" w:rsidR="00EC239A" w:rsidRPr="00687F9C" w:rsidRDefault="00EC239A" w:rsidP="008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</w:tc>
      </w:tr>
      <w:tr w:rsidR="00EC239A" w:rsidRPr="00687F9C" w14:paraId="39E6DBC0" w14:textId="77777777" w:rsidTr="00F52502">
        <w:tc>
          <w:tcPr>
            <w:tcW w:w="700" w:type="dxa"/>
            <w:shd w:val="clear" w:color="auto" w:fill="auto"/>
          </w:tcPr>
          <w:p w14:paraId="47C19094" w14:textId="77777777" w:rsidR="00EC239A" w:rsidRPr="00687F9C" w:rsidRDefault="00D06067" w:rsidP="0080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6" w:type="dxa"/>
            <w:shd w:val="clear" w:color="auto" w:fill="auto"/>
          </w:tcPr>
          <w:p w14:paraId="67D463E4" w14:textId="77777777" w:rsidR="00EC239A" w:rsidRPr="00687F9C" w:rsidRDefault="00EC239A" w:rsidP="00EA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A0911C5" w14:textId="77777777" w:rsidR="00EC239A" w:rsidRPr="00687F9C" w:rsidRDefault="00EC239A" w:rsidP="0080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ДЗ</w:t>
            </w:r>
          </w:p>
          <w:p w14:paraId="28FB9AA5" w14:textId="77777777" w:rsidR="00EC239A" w:rsidRPr="00687F9C" w:rsidRDefault="001C0F0B" w:rsidP="0080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Муканов Е.К.</w:t>
            </w:r>
          </w:p>
          <w:p w14:paraId="57686AE1" w14:textId="77777777" w:rsidR="00EC239A" w:rsidRPr="00687F9C" w:rsidRDefault="001C0F0B" w:rsidP="0080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«31» января</w:t>
            </w:r>
            <w:r w:rsidR="00EC239A"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3827" w:type="dxa"/>
            <w:shd w:val="clear" w:color="auto" w:fill="auto"/>
          </w:tcPr>
          <w:p w14:paraId="5BD929C1" w14:textId="77777777" w:rsidR="00ED3EAE" w:rsidRDefault="00EC239A" w:rsidP="00C0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Правления </w:t>
            </w:r>
          </w:p>
          <w:p w14:paraId="3523C028" w14:textId="77777777" w:rsidR="00EC239A" w:rsidRPr="00687F9C" w:rsidRDefault="00EC239A" w:rsidP="00C0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«НАК «Казатомпром»</w:t>
            </w:r>
          </w:p>
          <w:p w14:paraId="378F9FB7" w14:textId="1C6F12F5" w:rsidR="00EC239A" w:rsidRPr="00CF0FBF" w:rsidRDefault="00CA56A7" w:rsidP="0080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10</w:t>
            </w:r>
            <w:r w:rsidRPr="00CF0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62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1BEEF983" w14:textId="77777777" w:rsidR="00EC239A" w:rsidRPr="00687F9C" w:rsidRDefault="00CA56A7" w:rsidP="0080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«31» марта</w:t>
            </w:r>
            <w:r w:rsidR="00EC239A"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 г.</w:t>
            </w:r>
          </w:p>
        </w:tc>
      </w:tr>
      <w:tr w:rsidR="00D06067" w:rsidRPr="00687F9C" w14:paraId="3531A89D" w14:textId="77777777" w:rsidTr="00F52502">
        <w:trPr>
          <w:trHeight w:val="1533"/>
        </w:trPr>
        <w:tc>
          <w:tcPr>
            <w:tcW w:w="700" w:type="dxa"/>
            <w:shd w:val="clear" w:color="auto" w:fill="auto"/>
          </w:tcPr>
          <w:p w14:paraId="68892153" w14:textId="77777777" w:rsidR="00D06067" w:rsidRDefault="00D06067" w:rsidP="00D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87F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FD05F6A" w14:textId="77777777" w:rsidR="00D06067" w:rsidRDefault="00D06067" w:rsidP="00D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E965C9" w14:textId="77777777" w:rsidR="00D06067" w:rsidRDefault="00D06067" w:rsidP="00D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F2A8A9" w14:textId="77777777" w:rsidR="00D06067" w:rsidRDefault="00D06067" w:rsidP="00D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3D30A9" w14:textId="77777777" w:rsidR="00D06067" w:rsidRDefault="00D06067" w:rsidP="00D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80B85B" w14:textId="77777777" w:rsidR="00D06067" w:rsidRPr="00687F9C" w:rsidDel="00ED3EAE" w:rsidRDefault="00D06067" w:rsidP="00D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14:paraId="462D69A7" w14:textId="5BABF0E6" w:rsidR="00D06067" w:rsidRDefault="0011611F" w:rsidP="00F5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34 ст. 2, ст. 4, ст. </w:t>
            </w:r>
            <w:r w:rsidR="00F52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 п. 7 ст. 7, п. 1 ст. 9, п. 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13 ст. 11, п. 3 ст. 13</w:t>
            </w:r>
            <w:r w:rsidR="00F52502">
              <w:rPr>
                <w:rFonts w:ascii="Times New Roman" w:eastAsia="Times New Roman" w:hAnsi="Times New Roman" w:cs="Times New Roman"/>
                <w:sz w:val="28"/>
                <w:szCs w:val="28"/>
              </w:rPr>
              <w:t>, п. 1, п. 5 ст. 18, п. 1 ст.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73B0967" w14:textId="77777777" w:rsidR="00D06067" w:rsidRPr="00687F9C" w:rsidRDefault="00D06067" w:rsidP="00D0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ДЗ</w:t>
            </w:r>
          </w:p>
          <w:p w14:paraId="0EE4972D" w14:textId="77777777" w:rsidR="00D06067" w:rsidRDefault="00D06067" w:rsidP="00D0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Муканов Е.К.</w:t>
            </w:r>
          </w:p>
          <w:p w14:paraId="72885C42" w14:textId="77777777" w:rsidR="00D06067" w:rsidRPr="00687F9C" w:rsidRDefault="00D06067" w:rsidP="00D0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744831AE" w14:textId="77777777" w:rsidR="00D06067" w:rsidRPr="00687F9C" w:rsidRDefault="00D06067" w:rsidP="00D0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«__» ________</w:t>
            </w:r>
            <w:r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3827" w:type="dxa"/>
            <w:shd w:val="clear" w:color="auto" w:fill="auto"/>
          </w:tcPr>
          <w:p w14:paraId="10A6DB06" w14:textId="77777777" w:rsidR="00D06067" w:rsidRDefault="00D06067" w:rsidP="00D0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Правления </w:t>
            </w:r>
          </w:p>
          <w:p w14:paraId="6C2D1D90" w14:textId="77777777" w:rsidR="00D06067" w:rsidRPr="00687F9C" w:rsidRDefault="00D06067" w:rsidP="00D0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«НАК</w:t>
            </w:r>
            <w:bookmarkStart w:id="1" w:name="_GoBack"/>
            <w:bookmarkEnd w:id="1"/>
            <w:r w:rsidRPr="0068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«Казатомпром»</w:t>
            </w:r>
          </w:p>
          <w:p w14:paraId="19D419D9" w14:textId="6E9B1FAD" w:rsidR="00D06067" w:rsidRPr="00545FB6" w:rsidRDefault="007811D3" w:rsidP="00D0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40/20</w:t>
            </w:r>
          </w:p>
          <w:p w14:paraId="78F0491C" w14:textId="66E76729" w:rsidR="00D06067" w:rsidRPr="00687F9C" w:rsidRDefault="00D06067" w:rsidP="0078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781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781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декабря </w:t>
            </w:r>
            <w:r w:rsidRPr="00687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г.</w:t>
            </w:r>
          </w:p>
        </w:tc>
      </w:tr>
    </w:tbl>
    <w:sdt>
      <w:sdtPr>
        <w:rPr>
          <w:rStyle w:val="af4"/>
          <w:rFonts w:ascii="Arial" w:eastAsia="Calibri" w:hAnsi="Arial" w:cstheme="minorHAnsi"/>
          <w:noProof/>
          <w:sz w:val="28"/>
          <w:szCs w:val="28"/>
          <w:lang w:eastAsia="x-none"/>
        </w:rPr>
        <w:id w:val="-576747237"/>
        <w:docPartObj>
          <w:docPartGallery w:val="Table of Contents"/>
          <w:docPartUnique/>
        </w:docPartObj>
      </w:sdtPr>
      <w:sdtEndPr>
        <w:rPr>
          <w:rStyle w:val="a3"/>
          <w:rFonts w:ascii="Times New Roman" w:hAnsi="Times New Roman" w:cs="Times New Roman"/>
          <w:b w:val="0"/>
          <w:bCs w:val="0"/>
          <w:smallCaps w:val="0"/>
          <w:u w:val="none"/>
        </w:rPr>
      </w:sdtEndPr>
      <w:sdtContent>
        <w:p w14:paraId="4D1E692C" w14:textId="77777777" w:rsidR="00806C2B" w:rsidRDefault="00806C2B" w:rsidP="00D77F87">
          <w:pPr>
            <w:spacing w:after="0"/>
            <w:rPr>
              <w:rStyle w:val="af4"/>
              <w:rFonts w:ascii="Arial" w:eastAsia="Calibri" w:hAnsi="Arial" w:cstheme="minorHAnsi"/>
              <w:noProof/>
              <w:sz w:val="28"/>
              <w:szCs w:val="28"/>
              <w:lang w:eastAsia="x-none"/>
            </w:rPr>
          </w:pPr>
        </w:p>
        <w:p w14:paraId="22B5AA88" w14:textId="77777777" w:rsidR="0003650E" w:rsidRPr="00687F9C" w:rsidRDefault="0003650E" w:rsidP="00D77F87">
          <w:pPr>
            <w:spacing w:after="0"/>
            <w:rPr>
              <w:rStyle w:val="af4"/>
              <w:rFonts w:ascii="Times New Roman" w:hAnsi="Times New Roman" w:cs="Times New Roman"/>
              <w:sz w:val="28"/>
              <w:szCs w:val="28"/>
            </w:rPr>
          </w:pPr>
          <w:r w:rsidRPr="00687F9C">
            <w:rPr>
              <w:rStyle w:val="af4"/>
              <w:rFonts w:ascii="Times New Roman" w:hAnsi="Times New Roman" w:cs="Times New Roman"/>
              <w:sz w:val="28"/>
              <w:szCs w:val="28"/>
            </w:rPr>
            <w:lastRenderedPageBreak/>
            <w:t>Содержание</w:t>
          </w:r>
        </w:p>
        <w:p w14:paraId="2E5BEC50" w14:textId="77777777" w:rsidR="00033488" w:rsidRPr="00026C84" w:rsidRDefault="0003650E" w:rsidP="00725C23">
          <w:pPr>
            <w:pStyle w:val="14"/>
            <w:rPr>
              <w:rFonts w:ascii="Times New Roman" w:hAnsi="Times New Roman" w:cs="Times New Roman"/>
              <w:lang w:val="ru-RU" w:eastAsia="ru-RU"/>
            </w:rPr>
          </w:pPr>
          <w:r w:rsidRPr="004C3B96">
            <w:fldChar w:fldCharType="begin"/>
          </w:r>
          <w:r w:rsidRPr="004C3B96">
            <w:instrText xml:space="preserve"> TOC \o "1-3" \h \z \u </w:instrText>
          </w:r>
          <w:r w:rsidRPr="004C3B96">
            <w:fldChar w:fldCharType="separate"/>
          </w:r>
          <w:hyperlink w:anchor="_Toc15376702" w:history="1">
            <w:r w:rsidR="00033488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="00033488" w:rsidRPr="00026C84">
              <w:rPr>
                <w:rFonts w:ascii="Times New Roman" w:hAnsi="Times New Roman" w:cs="Times New Roman"/>
                <w:lang w:val="ru-RU" w:eastAsia="ru-RU"/>
              </w:rPr>
              <w:tab/>
            </w:r>
            <w:r w:rsidR="00033488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C06A90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ab/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_Toc15376702 \h </w:instrTex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t>4</w: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178588CA" w14:textId="77777777" w:rsidR="00033488" w:rsidRPr="00E76672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03" w:history="1">
            <w:r w:rsidR="00033488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1.</w:t>
            </w:r>
            <w:r w:rsidR="00033488" w:rsidRPr="00B93C4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C06A90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ab/>
            </w:r>
            <w:r w:rsidR="004C3B96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B93C4C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_Toc15376703 \h </w:instrTex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 w:rsidRPr="00B93C4C">
              <w:rPr>
                <w:rFonts w:ascii="Times New Roman" w:hAnsi="Times New Roman" w:cs="Times New Roman"/>
                <w:webHidden/>
                <w:sz w:val="28"/>
                <w:szCs w:val="28"/>
              </w:rPr>
              <w:t>4</w: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78DD6B0C" w14:textId="77777777" w:rsidR="00033488" w:rsidRPr="00E76672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04" w:history="1">
            <w:r w:rsidR="00033488" w:rsidRPr="00E76672">
              <w:rPr>
                <w:rStyle w:val="aff2"/>
              </w:rPr>
              <w:t>Статья 1. Область применения</w:t>
            </w:r>
            <w:r w:rsidR="00C06A90" w:rsidRPr="00E76672">
              <w:rPr>
                <w:rStyle w:val="aff2"/>
              </w:rPr>
              <w:tab/>
            </w:r>
            <w:r w:rsidR="00033488" w:rsidRPr="00E76672">
              <w:rPr>
                <w:webHidden/>
              </w:rPr>
              <w:fldChar w:fldCharType="begin"/>
            </w:r>
            <w:r w:rsidR="00033488" w:rsidRPr="00B93C4C">
              <w:rPr>
                <w:webHidden/>
              </w:rPr>
              <w:instrText xml:space="preserve"> PAGEREF _Toc15376704 \h </w:instrText>
            </w:r>
            <w:r w:rsidR="00033488" w:rsidRPr="00E76672">
              <w:rPr>
                <w:webHidden/>
              </w:rPr>
            </w:r>
            <w:r w:rsidR="00033488" w:rsidRPr="00E76672">
              <w:rPr>
                <w:webHidden/>
              </w:rPr>
              <w:fldChar w:fldCharType="separate"/>
            </w:r>
            <w:r w:rsidR="0040453D" w:rsidRPr="00E76672">
              <w:rPr>
                <w:webHidden/>
              </w:rPr>
              <w:t>4</w:t>
            </w:r>
            <w:r w:rsidR="00033488" w:rsidRPr="00E76672">
              <w:rPr>
                <w:webHidden/>
              </w:rPr>
              <w:fldChar w:fldCharType="end"/>
            </w:r>
          </w:hyperlink>
        </w:p>
        <w:p w14:paraId="61609801" w14:textId="77777777" w:rsidR="00033488" w:rsidRPr="00E76672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05" w:history="1">
            <w:r w:rsidR="00033488" w:rsidRPr="00E76672">
              <w:rPr>
                <w:rStyle w:val="aff2"/>
              </w:rPr>
              <w:t>Статья 2. Основные понятия, используемые в настоящих Правилах</w:t>
            </w:r>
            <w:r w:rsidR="00033488" w:rsidRPr="00B93C4C">
              <w:rPr>
                <w:webHidden/>
              </w:rPr>
              <w:tab/>
            </w:r>
            <w:r w:rsidR="00AF7FF7" w:rsidRPr="00B93C4C">
              <w:rPr>
                <w:webHidden/>
              </w:rPr>
              <w:t>5</w:t>
            </w:r>
          </w:hyperlink>
        </w:p>
        <w:p w14:paraId="51B446E3" w14:textId="77777777" w:rsidR="00033488" w:rsidRPr="004C3B96" w:rsidRDefault="0036027B" w:rsidP="00725C23">
          <w:pPr>
            <w:pStyle w:val="14"/>
            <w:rPr>
              <w:lang w:val="ru-RU" w:eastAsia="ru-RU"/>
            </w:rPr>
          </w:pPr>
          <w:hyperlink w:anchor="_Toc15376706" w:history="1">
            <w:r w:rsidR="00033488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Раздел 2.</w:t>
            </w:r>
            <w:r w:rsidR="00033488" w:rsidRPr="00026C84">
              <w:rPr>
                <w:rFonts w:ascii="Times New Roman" w:hAnsi="Times New Roman" w:cs="Times New Roman"/>
                <w:lang w:val="ru-RU" w:eastAsia="ru-RU"/>
              </w:rPr>
              <w:tab/>
            </w:r>
            <w:r w:rsidR="00033488" w:rsidRPr="00B93C4C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УПРАВЛЕНИЕ КАТЕГОРИЯМИ ЗАКУПОК</w:t>
            </w:r>
            <w:r w:rsidR="00033488" w:rsidRPr="00026C84">
              <w:rPr>
                <w:rFonts w:ascii="Times New Roman" w:hAnsi="Times New Roman" w:cs="Times New Roman"/>
                <w:webHidden/>
              </w:rPr>
              <w:tab/>
            </w:r>
          </w:hyperlink>
          <w:r w:rsidR="00AF7FF7" w:rsidRPr="00026C84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14:paraId="0C105B38" w14:textId="77777777" w:rsidR="00033488" w:rsidRPr="004C3B96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07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2.</w:t>
            </w:r>
            <w:r w:rsidR="00033488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Определение категорий закупок и перечней категорий</w:t>
            </w:r>
          </w:hyperlink>
          <w:r w:rsidR="000664F1">
            <w:rPr>
              <w:rFonts w:ascii="Times New Roman" w:hAnsi="Times New Roman" w:cs="Times New Roman"/>
              <w:sz w:val="28"/>
              <w:szCs w:val="28"/>
              <w:lang w:val="ru-RU"/>
            </w:rPr>
            <w:t>………...</w:t>
          </w:r>
          <w:r w:rsidR="00AF7FF7" w:rsidRPr="004C3B96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14:paraId="6A882445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08" w:history="1">
            <w:r w:rsidR="00033488" w:rsidRPr="004C3B96">
              <w:rPr>
                <w:rStyle w:val="aff2"/>
              </w:rPr>
              <w:t>Статья 3. Общие положения</w:t>
            </w:r>
          </w:hyperlink>
          <w:r w:rsidR="000664F1">
            <w:t>…………………………………………………….</w:t>
          </w:r>
          <w:r w:rsidR="00AF7FF7" w:rsidRPr="004C3B96">
            <w:t>8</w:t>
          </w:r>
        </w:p>
        <w:p w14:paraId="03E45C5D" w14:textId="77777777" w:rsidR="00C06A90" w:rsidRPr="004C3B96" w:rsidRDefault="00957582" w:rsidP="0006209C">
          <w:pPr>
            <w:pStyle w:val="34"/>
            <w:rPr>
              <w:rStyle w:val="aff2"/>
            </w:rPr>
          </w:pPr>
          <w:r w:rsidRPr="004C3B96">
            <w:rPr>
              <w:rStyle w:val="aff2"/>
            </w:rPr>
            <w:fldChar w:fldCharType="begin"/>
          </w:r>
          <w:r w:rsidRPr="004C3B96">
            <w:rPr>
              <w:rStyle w:val="aff2"/>
            </w:rPr>
            <w:instrText xml:space="preserve"> HYPERLINK \l "_Toc15376709" </w:instrText>
          </w:r>
          <w:r w:rsidRPr="004C3B96">
            <w:rPr>
              <w:rStyle w:val="aff2"/>
            </w:rPr>
            <w:fldChar w:fldCharType="separate"/>
          </w:r>
          <w:r w:rsidR="00033488" w:rsidRPr="004C3B96">
            <w:rPr>
              <w:rStyle w:val="aff2"/>
            </w:rPr>
            <w:t>Статья 4. Категоризация закупаемых товаров,</w:t>
          </w:r>
          <w:r w:rsidR="00C06A90" w:rsidRPr="004C3B96">
            <w:rPr>
              <w:rStyle w:val="aff2"/>
            </w:rPr>
            <w:tab/>
          </w:r>
        </w:p>
        <w:p w14:paraId="6AB80179" w14:textId="77777777" w:rsidR="00033488" w:rsidRPr="004C3B96" w:rsidRDefault="00C06A90" w:rsidP="0006209C">
          <w:pPr>
            <w:pStyle w:val="34"/>
            <w:rPr>
              <w:rFonts w:eastAsiaTheme="minorEastAsia"/>
              <w:lang w:eastAsia="ru-RU"/>
            </w:rPr>
          </w:pPr>
          <w:r w:rsidRPr="004C3B96">
            <w:rPr>
              <w:rStyle w:val="aff2"/>
            </w:rPr>
            <w:t xml:space="preserve"> </w:t>
          </w:r>
          <w:r w:rsidR="00033488" w:rsidRPr="004C3B96">
            <w:rPr>
              <w:rStyle w:val="aff2"/>
            </w:rPr>
            <w:t>работ и услуг и определение категорий закупок</w:t>
          </w:r>
          <w:r w:rsidR="00957582" w:rsidRPr="004C3B96">
            <w:fldChar w:fldCharType="end"/>
          </w:r>
          <w:r w:rsidRPr="004C3B96">
            <w:t xml:space="preserve"> </w:t>
          </w:r>
          <w:r w:rsidRPr="004C3B96">
            <w:tab/>
          </w:r>
          <w:r w:rsidR="00B93C4C">
            <w:t>8</w:t>
          </w:r>
        </w:p>
        <w:p w14:paraId="301D66CF" w14:textId="77777777" w:rsidR="00033488" w:rsidRPr="004C3B96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10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3.</w:t>
            </w:r>
            <w:r w:rsidR="00033488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Разработка и реализация закупочных</w:t>
            </w:r>
            <w:r w:rsidR="000664F1">
              <w:rPr>
                <w:rStyle w:val="aff2"/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…………………………...</w:t>
            </w:r>
            <w:r w:rsidR="00C06A90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ab/>
            </w:r>
            <w:r w:rsidR="00C06A90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 xml:space="preserve"> категорийных стратегий</w:t>
            </w:r>
          </w:hyperlink>
          <w:r w:rsidR="0006209C" w:rsidRPr="004C3B96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</w:t>
          </w:r>
          <w:r w:rsidR="00E76672">
            <w:rPr>
              <w:rFonts w:ascii="Times New Roman" w:hAnsi="Times New Roman" w:cs="Times New Roman"/>
              <w:sz w:val="28"/>
              <w:szCs w:val="28"/>
              <w:lang w:val="ru-RU"/>
            </w:rPr>
            <w:t>……………………………………………………..</w:t>
          </w:r>
          <w:r w:rsidR="00C06A90" w:rsidRPr="004C3B96">
            <w:rPr>
              <w:rFonts w:ascii="Times New Roman" w:hAnsi="Times New Roman" w:cs="Times New Roman"/>
              <w:sz w:val="28"/>
              <w:szCs w:val="28"/>
            </w:rPr>
            <w:tab/>
          </w:r>
          <w:r w:rsidR="00AF7FF7" w:rsidRPr="004C3B96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14:paraId="72FDE398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11" w:history="1">
            <w:r w:rsidR="00033488" w:rsidRPr="004C3B96">
              <w:rPr>
                <w:rStyle w:val="aff2"/>
              </w:rPr>
              <w:t>Статья 5. Разработка (актуализация) и утверждение</w:t>
            </w:r>
            <w:r w:rsidR="0006209C" w:rsidRPr="004C3B96">
              <w:rPr>
                <w:rStyle w:val="aff2"/>
              </w:rPr>
              <w:tab/>
            </w:r>
            <w:r w:rsidR="0006209C" w:rsidRPr="004C3B96">
              <w:rPr>
                <w:rStyle w:val="aff2"/>
              </w:rPr>
              <w:tab/>
            </w:r>
            <w:r w:rsidR="00033488" w:rsidRPr="004C3B96">
              <w:rPr>
                <w:rStyle w:val="aff2"/>
              </w:rPr>
              <w:t>закупочных категорийных стратегий по категориям</w:t>
            </w:r>
          </w:hyperlink>
          <w:r w:rsidR="0006209C" w:rsidRPr="004C3B96">
            <w:tab/>
          </w:r>
          <w:r w:rsidR="00E76672">
            <w:t>...</w:t>
          </w:r>
          <w:r w:rsidR="0006209C" w:rsidRPr="004C3B96">
            <w:t>10</w:t>
          </w:r>
        </w:p>
        <w:p w14:paraId="11113A9A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12" w:history="1">
            <w:r w:rsidR="00033488" w:rsidRPr="004C3B96">
              <w:rPr>
                <w:rStyle w:val="aff2"/>
              </w:rPr>
              <w:t>Статья 6. Реализация закупочных категорийных стратегий</w:t>
            </w:r>
            <w:r w:rsidR="00033488" w:rsidRPr="004C3B96">
              <w:rPr>
                <w:webHidden/>
              </w:rPr>
              <w:tab/>
            </w:r>
            <w:r w:rsidR="00764985" w:rsidRPr="004C3B96">
              <w:rPr>
                <w:webHidden/>
              </w:rPr>
              <w:t>1</w:t>
            </w:r>
          </w:hyperlink>
          <w:r w:rsidR="00AF7FF7" w:rsidRPr="004C3B96">
            <w:t>3</w:t>
          </w:r>
        </w:p>
        <w:p w14:paraId="5D01ED80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13" w:history="1">
            <w:r w:rsidR="00033488" w:rsidRPr="004C3B96">
              <w:rPr>
                <w:rStyle w:val="aff2"/>
              </w:rPr>
              <w:t>Статья 7. Мониторинг реализации закупочных категорийных стратегий</w:t>
            </w:r>
            <w:r w:rsidR="00033488" w:rsidRPr="004C3B96">
              <w:rPr>
                <w:webHidden/>
              </w:rPr>
              <w:tab/>
            </w:r>
            <w:r w:rsidR="00764985" w:rsidRPr="004C3B96">
              <w:rPr>
                <w:webHidden/>
              </w:rPr>
              <w:t>1</w:t>
            </w:r>
          </w:hyperlink>
          <w:r w:rsidR="00AF7FF7" w:rsidRPr="004C3B96">
            <w:t>4</w:t>
          </w:r>
        </w:p>
        <w:p w14:paraId="2E013340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14" w:history="1">
            <w:r w:rsidR="00033488" w:rsidRPr="004C3B96">
              <w:rPr>
                <w:rStyle w:val="aff2"/>
              </w:rPr>
              <w:t>Статья 8. Развитие поставщиков</w:t>
            </w:r>
            <w:r w:rsidR="00033488" w:rsidRPr="004C3B96">
              <w:rPr>
                <w:webHidden/>
              </w:rPr>
              <w:tab/>
            </w:r>
            <w:r w:rsidR="00764985" w:rsidRPr="004C3B96">
              <w:rPr>
                <w:webHidden/>
              </w:rPr>
              <w:t>1</w:t>
            </w:r>
          </w:hyperlink>
          <w:r w:rsidR="00AF7FF7" w:rsidRPr="004C3B96">
            <w:t>5</w:t>
          </w:r>
        </w:p>
        <w:p w14:paraId="7F17D95D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15" w:history="1">
            <w:r w:rsidR="00033488" w:rsidRPr="004C3B96">
              <w:rPr>
                <w:rStyle w:val="aff2"/>
              </w:rPr>
              <w:t>Статья 9. Особенности внедрения управления категориями закупок</w:t>
            </w:r>
            <w:r w:rsidR="00033488" w:rsidRPr="004C3B96">
              <w:rPr>
                <w:webHidden/>
              </w:rPr>
              <w:tab/>
            </w:r>
            <w:r w:rsidR="00764985" w:rsidRPr="004C3B96">
              <w:rPr>
                <w:webHidden/>
              </w:rPr>
              <w:t>1</w:t>
            </w:r>
          </w:hyperlink>
          <w:r w:rsidR="00AF7FF7" w:rsidRPr="004C3B96">
            <w:t>5</w:t>
          </w:r>
        </w:p>
        <w:p w14:paraId="50FAD10D" w14:textId="77777777" w:rsidR="00033488" w:rsidRPr="004C3B96" w:rsidRDefault="0036027B" w:rsidP="00725C23">
          <w:pPr>
            <w:pStyle w:val="14"/>
            <w:rPr>
              <w:lang w:val="ru-RU" w:eastAsia="ru-RU"/>
            </w:rPr>
          </w:pPr>
          <w:hyperlink w:anchor="_Toc15376716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033488" w:rsidRPr="004C3B96">
              <w:rPr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ПЛАНИРОВАНИЕ ЗАКУПОК</w:t>
            </w:r>
            <w:r w:rsidR="00033488" w:rsidRPr="004C3B96">
              <w:rPr>
                <w:webHidden/>
              </w:rPr>
              <w:tab/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_Toc15376716 \h </w:instrTex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t>15</w: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4132BAC3" w14:textId="77777777" w:rsidR="00033488" w:rsidRPr="004C3B96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17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4.</w:t>
            </w:r>
            <w:r w:rsidR="00033488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Формирование планов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64985" w:rsidRPr="004C3B96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t>1</w:t>
            </w:r>
          </w:hyperlink>
          <w:r w:rsidR="00AF7FF7" w:rsidRPr="004C3B96">
            <w:rPr>
              <w:rFonts w:ascii="Times New Roman" w:hAnsi="Times New Roman" w:cs="Times New Roman"/>
              <w:sz w:val="28"/>
              <w:szCs w:val="28"/>
              <w:lang w:val="ru-RU"/>
            </w:rPr>
            <w:t>5</w:t>
          </w:r>
        </w:p>
        <w:p w14:paraId="523398EA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18" w:history="1">
            <w:r w:rsidR="00033488" w:rsidRPr="004C3B96">
              <w:rPr>
                <w:rStyle w:val="aff2"/>
              </w:rPr>
              <w:t>Статья 10. Консолидация потребности в товарах, работах, услугах</w:t>
            </w:r>
            <w:r w:rsidR="00033488" w:rsidRPr="004C3B96">
              <w:rPr>
                <w:webHidden/>
              </w:rPr>
              <w:tab/>
            </w:r>
            <w:r w:rsidR="00033488" w:rsidRPr="004C3B96">
              <w:rPr>
                <w:webHidden/>
              </w:rPr>
              <w:fldChar w:fldCharType="begin"/>
            </w:r>
            <w:r w:rsidR="00033488" w:rsidRPr="004C3B96">
              <w:rPr>
                <w:webHidden/>
              </w:rPr>
              <w:instrText xml:space="preserve"> PAGEREF _Toc15376718 \h </w:instrText>
            </w:r>
            <w:r w:rsidR="00033488" w:rsidRPr="004C3B96">
              <w:rPr>
                <w:webHidden/>
              </w:rPr>
            </w:r>
            <w:r w:rsidR="00033488" w:rsidRPr="004C3B96">
              <w:rPr>
                <w:webHidden/>
              </w:rPr>
              <w:fldChar w:fldCharType="separate"/>
            </w:r>
            <w:r w:rsidR="0040453D">
              <w:rPr>
                <w:webHidden/>
              </w:rPr>
              <w:t>15</w:t>
            </w:r>
            <w:r w:rsidR="00033488" w:rsidRPr="004C3B96">
              <w:rPr>
                <w:webHidden/>
              </w:rPr>
              <w:fldChar w:fldCharType="end"/>
            </w:r>
          </w:hyperlink>
        </w:p>
        <w:p w14:paraId="207E2D30" w14:textId="77777777" w:rsidR="00033488" w:rsidRPr="004C3B96" w:rsidRDefault="0036027B" w:rsidP="0006209C">
          <w:pPr>
            <w:pStyle w:val="34"/>
          </w:pPr>
          <w:hyperlink w:anchor="_Toc15376719" w:history="1">
            <w:r w:rsidR="00033488" w:rsidRPr="004C3B96">
              <w:rPr>
                <w:rStyle w:val="aff2"/>
              </w:rPr>
              <w:t>Статья 11. Формирование Плана закупок</w:t>
            </w:r>
            <w:r w:rsidR="00033488" w:rsidRPr="004C3B96">
              <w:rPr>
                <w:webHidden/>
              </w:rPr>
              <w:tab/>
            </w:r>
            <w:r w:rsidR="00033488" w:rsidRPr="004C3B96">
              <w:rPr>
                <w:webHidden/>
              </w:rPr>
              <w:fldChar w:fldCharType="begin"/>
            </w:r>
            <w:r w:rsidR="00033488" w:rsidRPr="004C3B96">
              <w:rPr>
                <w:webHidden/>
              </w:rPr>
              <w:instrText xml:space="preserve"> PAGEREF _Toc15376719 \h </w:instrText>
            </w:r>
            <w:r w:rsidR="00033488" w:rsidRPr="004C3B96">
              <w:rPr>
                <w:webHidden/>
              </w:rPr>
            </w:r>
            <w:r w:rsidR="00033488" w:rsidRPr="004C3B96">
              <w:rPr>
                <w:webHidden/>
              </w:rPr>
              <w:fldChar w:fldCharType="separate"/>
            </w:r>
            <w:r w:rsidR="0040453D">
              <w:rPr>
                <w:webHidden/>
              </w:rPr>
              <w:t>16</w:t>
            </w:r>
            <w:r w:rsidR="00033488" w:rsidRPr="004C3B96">
              <w:rPr>
                <w:webHidden/>
              </w:rPr>
              <w:fldChar w:fldCharType="end"/>
            </w:r>
          </w:hyperlink>
        </w:p>
        <w:p w14:paraId="23985EA9" w14:textId="77777777" w:rsidR="00C70925" w:rsidRPr="004C3B96" w:rsidRDefault="00C70925" w:rsidP="00C70925">
          <w:pPr>
            <w:pStyle w:val="31"/>
            <w:numPr>
              <w:ilvl w:val="0"/>
              <w:numId w:val="0"/>
            </w:numPr>
            <w:spacing w:before="0" w:after="0"/>
            <w:ind w:firstLine="284"/>
            <w:jc w:val="left"/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</w:pP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Статья 12. Формирование 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Перечня </w:t>
          </w: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первоочередных закупок………</w:t>
          </w:r>
          <w:r w:rsidR="000664F1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………</w:t>
          </w: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1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8</w:t>
          </w:r>
        </w:p>
        <w:p w14:paraId="2774332B" w14:textId="77777777" w:rsidR="00033488" w:rsidRPr="004C3B96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hyperlink w:anchor="_Toc15376720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5.</w:t>
            </w:r>
            <w:r w:rsidR="00033488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Маркетинговые цены</w:t>
            </w:r>
            <w:r w:rsidR="000664F1">
              <w:rPr>
                <w:rStyle w:val="aff2"/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</w:t>
            </w:r>
            <w:r w:rsidR="000664F1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t>…</w:t>
            </w:r>
            <w:r w:rsidR="0006209C" w:rsidRPr="004C3B96">
              <w:rPr>
                <w:rFonts w:ascii="Times New Roman" w:hAnsi="Times New Roman" w:cs="Times New Roman"/>
                <w:webHidden/>
                <w:sz w:val="28"/>
                <w:szCs w:val="28"/>
                <w:lang w:val="ru-RU"/>
              </w:rPr>
              <w:t xml:space="preserve"> 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_Toc15376720 \h </w:instrTex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>
              <w:rPr>
                <w:rFonts w:ascii="Times New Roman" w:hAnsi="Times New Roman" w:cs="Times New Roman"/>
                <w:webHidden/>
                <w:sz w:val="28"/>
                <w:szCs w:val="28"/>
              </w:rPr>
              <w:t>18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2FDBADD2" w14:textId="551CE88C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21" w:history="1">
            <w:r w:rsidR="00033488" w:rsidRPr="004C3B96">
              <w:rPr>
                <w:rStyle w:val="aff2"/>
              </w:rPr>
              <w:t>Статья 1</w:t>
            </w:r>
            <w:r w:rsidR="00C70925" w:rsidRPr="004C3B96">
              <w:rPr>
                <w:rStyle w:val="aff2"/>
              </w:rPr>
              <w:t>3</w:t>
            </w:r>
            <w:r w:rsidR="00033488" w:rsidRPr="004C3B96">
              <w:rPr>
                <w:rStyle w:val="aff2"/>
              </w:rPr>
              <w:t>. Порядок определения маркетинговых цен</w:t>
            </w:r>
            <w:r w:rsidR="00033488" w:rsidRPr="004C3B96">
              <w:rPr>
                <w:webHidden/>
              </w:rPr>
              <w:tab/>
            </w:r>
            <w:r w:rsidR="00033488" w:rsidRPr="004C3B96">
              <w:rPr>
                <w:webHidden/>
              </w:rPr>
              <w:fldChar w:fldCharType="begin"/>
            </w:r>
            <w:r w:rsidR="00033488" w:rsidRPr="004C3B96">
              <w:rPr>
                <w:webHidden/>
              </w:rPr>
              <w:instrText xml:space="preserve"> PAGEREF _Toc15376721 \h </w:instrText>
            </w:r>
            <w:r w:rsidR="00033488" w:rsidRPr="004C3B96">
              <w:rPr>
                <w:webHidden/>
              </w:rPr>
            </w:r>
            <w:r w:rsidR="00033488" w:rsidRPr="004C3B96">
              <w:rPr>
                <w:webHidden/>
              </w:rPr>
              <w:fldChar w:fldCharType="separate"/>
            </w:r>
            <w:r w:rsidR="0040453D">
              <w:rPr>
                <w:webHidden/>
              </w:rPr>
              <w:t>1</w:t>
            </w:r>
            <w:r w:rsidR="00033488" w:rsidRPr="004C3B96">
              <w:rPr>
                <w:webHidden/>
              </w:rPr>
              <w:fldChar w:fldCharType="end"/>
            </w:r>
          </w:hyperlink>
          <w:r w:rsidR="003D1790">
            <w:t>9</w:t>
          </w:r>
        </w:p>
        <w:p w14:paraId="19A829C8" w14:textId="77777777" w:rsidR="00033488" w:rsidRPr="004C3B96" w:rsidRDefault="0036027B" w:rsidP="00725C23">
          <w:pPr>
            <w:pStyle w:val="14"/>
            <w:rPr>
              <w:lang w:val="ru-RU" w:eastAsia="ru-RU"/>
            </w:rPr>
          </w:pPr>
          <w:hyperlink w:anchor="_Toc15376722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Раздел 4.</w:t>
            </w:r>
            <w:r w:rsidR="00033488" w:rsidRPr="004C3B96">
              <w:rPr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УПРАВЛЕНИЕ ПОСТАВЩИКАМИ</w:t>
            </w:r>
            <w:r w:rsidR="00033488" w:rsidRPr="004C3B96">
              <w:rPr>
                <w:webHidden/>
              </w:rPr>
              <w:tab/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_Toc15376722 \h </w:instrTex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t>19</w: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6357A4FC" w14:textId="77777777" w:rsidR="00033488" w:rsidRPr="004C3B96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23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6.</w:t>
            </w:r>
            <w:r w:rsidR="00EA0F2E" w:rsidRPr="004C3B96">
              <w:rPr>
                <w:rFonts w:ascii="Times New Roman" w:hAnsi="Times New Roman" w:cs="Times New Roman"/>
                <w:sz w:val="28"/>
                <w:szCs w:val="28"/>
              </w:rPr>
              <w:t>Предварительная квалификация</w:t>
            </w:r>
            <w:r w:rsidR="0006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………………………………….</w:t>
            </w:r>
            <w:r w:rsidR="004C3B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209C" w:rsidRPr="004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F2E" w:rsidRPr="004C3B96">
              <w:rPr>
                <w:rFonts w:ascii="Times New Roman" w:hAnsi="Times New Roman" w:cs="Times New Roman"/>
                <w:sz w:val="28"/>
                <w:szCs w:val="28"/>
              </w:rPr>
              <w:t>потенциальных поставщиков</w:t>
            </w:r>
            <w:r w:rsidR="0006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……………………………………………….</w:t>
            </w:r>
            <w:r w:rsidR="0006209C" w:rsidRPr="004C3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6209C" w:rsidRPr="004C3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_Toc15376723 \h </w:instrTex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>
              <w:rPr>
                <w:rFonts w:ascii="Times New Roman" w:hAnsi="Times New Roman" w:cs="Times New Roman"/>
                <w:webHidden/>
                <w:sz w:val="28"/>
                <w:szCs w:val="28"/>
              </w:rPr>
              <w:t>19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14:paraId="346154C1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24" w:history="1">
            <w:r w:rsidR="00033488" w:rsidRPr="004C3B96">
              <w:rPr>
                <w:rStyle w:val="aff2"/>
              </w:rPr>
              <w:t>Статья 1</w:t>
            </w:r>
            <w:r w:rsidR="002F7397" w:rsidRPr="004C3B96">
              <w:rPr>
                <w:rStyle w:val="aff2"/>
              </w:rPr>
              <w:t>4</w:t>
            </w:r>
            <w:r w:rsidR="00033488" w:rsidRPr="004C3B96">
              <w:rPr>
                <w:rStyle w:val="aff2"/>
              </w:rPr>
              <w:t xml:space="preserve">. </w:t>
            </w:r>
            <w:r w:rsidR="00EA0F2E" w:rsidRPr="004C3B96">
              <w:t>Определение ТР</w:t>
            </w:r>
            <w:r w:rsidR="00DA5C55" w:rsidRPr="004C3B96">
              <w:t>У (категорий)</w:t>
            </w:r>
            <w:r w:rsidR="007C1218" w:rsidRPr="004C3B96">
              <w:t xml:space="preserve"> </w:t>
            </w:r>
            <w:r w:rsidR="00DA5C55" w:rsidRPr="004C3B96">
              <w:t xml:space="preserve">закупаемых </w:t>
            </w:r>
            <w:r w:rsidR="0006209C" w:rsidRPr="004C3B96">
              <w:tab/>
            </w:r>
            <w:r w:rsidR="0006209C" w:rsidRPr="004C3B96">
              <w:tab/>
            </w:r>
            <w:r w:rsidR="00DA5C55" w:rsidRPr="004C3B96">
              <w:t xml:space="preserve">среди </w:t>
            </w:r>
            <w:r w:rsidR="00EA0F2E" w:rsidRPr="004C3B96">
              <w:t>квалификационных потенциальных поставщиков</w:t>
            </w:r>
            <w:r w:rsidR="0006209C" w:rsidRPr="004C3B96">
              <w:tab/>
            </w:r>
            <w:r w:rsidR="00033488" w:rsidRPr="004C3B96">
              <w:rPr>
                <w:webHidden/>
              </w:rPr>
              <w:fldChar w:fldCharType="begin"/>
            </w:r>
            <w:r w:rsidR="00033488" w:rsidRPr="004C3B96">
              <w:rPr>
                <w:webHidden/>
              </w:rPr>
              <w:instrText xml:space="preserve"> PAGEREF _Toc15376724 \h </w:instrText>
            </w:r>
            <w:r w:rsidR="00033488" w:rsidRPr="004C3B96">
              <w:rPr>
                <w:webHidden/>
              </w:rPr>
            </w:r>
            <w:r w:rsidR="00033488" w:rsidRPr="004C3B96">
              <w:rPr>
                <w:webHidden/>
              </w:rPr>
              <w:fldChar w:fldCharType="separate"/>
            </w:r>
            <w:r w:rsidR="0040453D">
              <w:rPr>
                <w:webHidden/>
              </w:rPr>
              <w:t>19</w:t>
            </w:r>
            <w:r w:rsidR="00033488" w:rsidRPr="004C3B96">
              <w:rPr>
                <w:webHidden/>
              </w:rPr>
              <w:fldChar w:fldCharType="end"/>
            </w:r>
          </w:hyperlink>
        </w:p>
        <w:p w14:paraId="14FD3799" w14:textId="77777777" w:rsidR="00033488" w:rsidRPr="004C3B96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25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7.</w:t>
            </w:r>
            <w:r w:rsidR="00033488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Формирование и управление</w:t>
            </w:r>
            <w:r w:rsidR="000664F1">
              <w:rPr>
                <w:rStyle w:val="aff2"/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</w:t>
            </w:r>
            <w:r w:rsidR="0006209C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 xml:space="preserve"> базами потенциальных поставщиков (поставщиков)</w:t>
            </w:r>
          </w:hyperlink>
          <w:r w:rsidR="000664F1">
            <w:rPr>
              <w:rFonts w:ascii="Times New Roman" w:hAnsi="Times New Roman" w:cs="Times New Roman"/>
              <w:sz w:val="28"/>
              <w:szCs w:val="28"/>
              <w:lang w:val="ru-RU"/>
            </w:rPr>
            <w:t>…………………….</w:t>
          </w:r>
          <w:r w:rsidR="00AF7FF7" w:rsidRPr="004C3B96">
            <w:rPr>
              <w:rFonts w:ascii="Times New Roman" w:hAnsi="Times New Roman" w:cs="Times New Roman"/>
              <w:sz w:val="28"/>
              <w:szCs w:val="28"/>
              <w:lang w:val="ru-RU"/>
            </w:rPr>
            <w:t>20</w:t>
          </w:r>
        </w:p>
        <w:p w14:paraId="514AA6FF" w14:textId="77777777" w:rsidR="00033488" w:rsidRPr="004C3B96" w:rsidRDefault="0036027B" w:rsidP="0006209C">
          <w:pPr>
            <w:pStyle w:val="34"/>
          </w:pPr>
          <w:hyperlink w:anchor="_Toc15376726" w:history="1">
            <w:r w:rsidR="00033488" w:rsidRPr="004C3B96">
              <w:rPr>
                <w:rStyle w:val="aff2"/>
              </w:rPr>
              <w:t>Статья 1</w:t>
            </w:r>
            <w:r w:rsidR="002F7397" w:rsidRPr="004C3B96">
              <w:rPr>
                <w:rStyle w:val="aff2"/>
              </w:rPr>
              <w:t>5</w:t>
            </w:r>
            <w:r w:rsidR="00033488" w:rsidRPr="004C3B96">
              <w:rPr>
                <w:rStyle w:val="aff2"/>
              </w:rPr>
              <w:t>. Ведение Перечня ненадежных</w:t>
            </w:r>
            <w:r w:rsidR="0006209C" w:rsidRPr="004C3B96">
              <w:rPr>
                <w:rStyle w:val="aff2"/>
              </w:rPr>
              <w:tab/>
            </w:r>
            <w:r w:rsidR="0006209C" w:rsidRPr="004C3B96">
              <w:rPr>
                <w:rStyle w:val="aff2"/>
              </w:rPr>
              <w:tab/>
            </w:r>
            <w:r w:rsidR="00033488" w:rsidRPr="004C3B96">
              <w:rPr>
                <w:rStyle w:val="aff2"/>
              </w:rPr>
              <w:t xml:space="preserve"> потенциальных</w:t>
            </w:r>
            <w:r w:rsidR="00DA5C55" w:rsidRPr="004C3B96">
              <w:rPr>
                <w:rStyle w:val="aff2"/>
              </w:rPr>
              <w:t xml:space="preserve"> </w:t>
            </w:r>
            <w:r w:rsidR="00033488" w:rsidRPr="004C3B96">
              <w:rPr>
                <w:rStyle w:val="aff2"/>
              </w:rPr>
              <w:t>по</w:t>
            </w:r>
            <w:r w:rsidR="00B24E10" w:rsidRPr="004C3B96">
              <w:rPr>
                <w:rStyle w:val="aff2"/>
              </w:rPr>
              <w:t>ставщиков (поставщиков) Фонда</w:t>
            </w:r>
          </w:hyperlink>
          <w:r w:rsidR="00336569" w:rsidRPr="004C3B96">
            <w:t xml:space="preserve"> </w:t>
          </w:r>
          <w:r w:rsidR="0006209C" w:rsidRPr="004C3B96">
            <w:tab/>
          </w:r>
          <w:r w:rsidR="00AF7FF7" w:rsidRPr="004C3B96">
            <w:t>20</w:t>
          </w:r>
        </w:p>
        <w:p w14:paraId="37F56A3E" w14:textId="77777777" w:rsidR="00033488" w:rsidRPr="004C3B96" w:rsidRDefault="0036027B" w:rsidP="00725C23">
          <w:pPr>
            <w:pStyle w:val="14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27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Раздел 5.</w:t>
            </w:r>
            <w:r w:rsidR="00033488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ВЫБОР ПОСТАВЩИКА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  <w:r w:rsidR="00AF7FF7" w:rsidRPr="004C3B96">
            <w:rPr>
              <w:rFonts w:ascii="Times New Roman" w:hAnsi="Times New Roman" w:cs="Times New Roman"/>
              <w:sz w:val="28"/>
              <w:szCs w:val="28"/>
              <w:lang w:val="ru-RU"/>
            </w:rPr>
            <w:t>20</w:t>
          </w:r>
        </w:p>
        <w:p w14:paraId="5CF98BB0" w14:textId="77777777" w:rsidR="00737ADD" w:rsidRPr="004C3B96" w:rsidRDefault="0036027B" w:rsidP="0006209C">
          <w:pPr>
            <w:pStyle w:val="26"/>
            <w:rPr>
              <w:rStyle w:val="aff2"/>
              <w:rFonts w:ascii="Times New Roman" w:hAnsi="Times New Roman" w:cs="Times New Roman"/>
              <w:b w:val="0"/>
              <w:color w:val="auto"/>
              <w:sz w:val="28"/>
              <w:szCs w:val="28"/>
              <w:u w:val="none"/>
              <w:lang w:val="ru-RU" w:eastAsia="ru-RU"/>
            </w:rPr>
          </w:pPr>
          <w:hyperlink w:anchor="_Toc15376728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8.</w:t>
            </w:r>
            <w:r w:rsidR="00033488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0664F1">
              <w:rPr>
                <w:rStyle w:val="aff2"/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…………………………………………………...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  <w:r w:rsidR="00AF7FF7" w:rsidRPr="004C3B96">
            <w:rPr>
              <w:rFonts w:ascii="Times New Roman" w:hAnsi="Times New Roman" w:cs="Times New Roman"/>
              <w:sz w:val="28"/>
              <w:szCs w:val="28"/>
              <w:lang w:val="ru-RU"/>
            </w:rPr>
            <w:t>20</w:t>
          </w:r>
        </w:p>
        <w:p w14:paraId="6C70BD7F" w14:textId="77777777" w:rsidR="00033488" w:rsidRPr="004C3B96" w:rsidRDefault="0036027B" w:rsidP="0006209C">
          <w:pPr>
            <w:pStyle w:val="34"/>
          </w:pPr>
          <w:hyperlink w:anchor="_Toc15376729" w:history="1">
            <w:r w:rsidR="00033488" w:rsidRPr="004C3B96">
              <w:rPr>
                <w:rStyle w:val="aff2"/>
              </w:rPr>
              <w:t>Статья 1</w:t>
            </w:r>
            <w:r w:rsidR="002F7397" w:rsidRPr="004C3B96">
              <w:rPr>
                <w:rStyle w:val="aff2"/>
              </w:rPr>
              <w:t>6</w:t>
            </w:r>
            <w:r w:rsidR="00033488" w:rsidRPr="004C3B96">
              <w:rPr>
                <w:rStyle w:val="aff2"/>
              </w:rPr>
              <w:t xml:space="preserve">. </w:t>
            </w:r>
            <w:r w:rsidR="00737ADD" w:rsidRPr="004C3B96">
              <w:rPr>
                <w:rStyle w:val="aff2"/>
              </w:rPr>
              <w:t>Порядок выбора поставщика</w:t>
            </w:r>
            <w:r w:rsidR="00033488" w:rsidRPr="004C3B96">
              <w:rPr>
                <w:webHidden/>
              </w:rPr>
              <w:tab/>
            </w:r>
          </w:hyperlink>
          <w:r w:rsidR="00AF7FF7" w:rsidRPr="004C3B96">
            <w:t>20</w:t>
          </w:r>
        </w:p>
        <w:p w14:paraId="3C2293D1" w14:textId="77777777" w:rsidR="00737ADD" w:rsidRPr="004C3B96" w:rsidRDefault="00737ADD" w:rsidP="007C1218">
          <w:pPr>
            <w:pStyle w:val="31"/>
            <w:numPr>
              <w:ilvl w:val="0"/>
              <w:numId w:val="0"/>
            </w:numPr>
            <w:spacing w:before="0" w:after="0"/>
            <w:ind w:left="284"/>
            <w:jc w:val="left"/>
            <w:rPr>
              <w:rFonts w:ascii="Times New Roman" w:hAnsi="Times New Roman"/>
              <w:b w:val="0"/>
              <w:noProof/>
              <w:color w:val="auto"/>
              <w:sz w:val="28"/>
              <w:szCs w:val="28"/>
              <w:lang w:val="ru-RU"/>
            </w:rPr>
          </w:pP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</w:rPr>
            <w:lastRenderedPageBreak/>
            <w:t>Статья 17</w:t>
          </w: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. 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Порядок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</w:rPr>
            <w:t xml:space="preserve"> закупок</w:t>
          </w: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</w:rPr>
            <w:t xml:space="preserve"> по Перечню исключений ТРУ</w:t>
          </w: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 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            </w:t>
          </w:r>
          <w:r w:rsidR="007C1218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              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2</w:t>
          </w:r>
          <w:r w:rsidR="009C5300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1</w:t>
          </w:r>
        </w:p>
        <w:p w14:paraId="158D9B4F" w14:textId="77777777" w:rsidR="002F7397" w:rsidRPr="004C3B96" w:rsidRDefault="002F7397" w:rsidP="002F7397">
          <w:pPr>
            <w:pStyle w:val="31"/>
            <w:numPr>
              <w:ilvl w:val="0"/>
              <w:numId w:val="0"/>
            </w:numPr>
            <w:spacing w:before="0" w:after="0"/>
            <w:ind w:firstLine="284"/>
            <w:jc w:val="left"/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</w:pP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</w:rPr>
            <w:t>С</w:t>
          </w:r>
          <w:r w:rsidR="00737ADD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</w:rPr>
            <w:t>татья 18</w:t>
          </w: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. 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Порядок</w:t>
          </w: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</w:rPr>
            <w:t xml:space="preserve"> закупок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 </w:t>
          </w: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</w:rPr>
            <w:t>способом из одного источника</w:t>
          </w:r>
          <w:r w:rsidR="00C06A90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ab/>
          </w:r>
          <w:r w:rsidR="00C06A90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ab/>
          </w:r>
          <w:r w:rsidR="0006209C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        </w:t>
          </w:r>
          <w:r w:rsidR="00AF7FF7"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>21</w:t>
          </w:r>
        </w:p>
        <w:p w14:paraId="748BEC21" w14:textId="77777777" w:rsidR="00C06A90" w:rsidRPr="004C3B96" w:rsidRDefault="00EA0F2E" w:rsidP="00EA0F2E">
          <w:pPr>
            <w:pStyle w:val="31"/>
            <w:numPr>
              <w:ilvl w:val="0"/>
              <w:numId w:val="0"/>
            </w:numPr>
            <w:spacing w:before="0" w:after="0"/>
            <w:ind w:left="284"/>
            <w:jc w:val="left"/>
            <w:rPr>
              <w:rFonts w:ascii="Times New Roman" w:hAnsi="Times New Roman"/>
              <w:b w:val="0"/>
              <w:sz w:val="28"/>
              <w:szCs w:val="28"/>
              <w:lang w:val="ru-RU"/>
            </w:rPr>
          </w:pPr>
          <w:r w:rsidRPr="004C3B96">
            <w:rPr>
              <w:rStyle w:val="aff2"/>
              <w:rFonts w:ascii="Times New Roman" w:hAnsi="Times New Roman"/>
              <w:b w:val="0"/>
              <w:noProof/>
              <w:color w:val="auto"/>
              <w:sz w:val="28"/>
              <w:szCs w:val="28"/>
              <w:u w:val="none"/>
              <w:lang w:val="ru-RU"/>
            </w:rPr>
            <w:t xml:space="preserve">Статья 19 </w:t>
          </w:r>
          <w:r w:rsidR="00AF7FF7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>Порядок</w:t>
          </w:r>
          <w:r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 xml:space="preserve"> закупок способом тендера путем проведения </w:t>
          </w:r>
        </w:p>
        <w:p w14:paraId="36EEA44D" w14:textId="77777777" w:rsidR="00EA0F2E" w:rsidRPr="004C3B96" w:rsidRDefault="00EA0F2E" w:rsidP="00EA0F2E">
          <w:pPr>
            <w:pStyle w:val="31"/>
            <w:numPr>
              <w:ilvl w:val="0"/>
              <w:numId w:val="0"/>
            </w:numPr>
            <w:spacing w:before="0" w:after="0"/>
            <w:ind w:left="284"/>
            <w:jc w:val="left"/>
            <w:rPr>
              <w:rFonts w:ascii="Times New Roman" w:hAnsi="Times New Roman"/>
              <w:b w:val="0"/>
              <w:sz w:val="28"/>
              <w:szCs w:val="28"/>
              <w:lang w:val="ru-RU"/>
            </w:rPr>
          </w:pPr>
          <w:r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 xml:space="preserve">конкурентных переговоров </w:t>
          </w:r>
          <w:r w:rsidR="00C06A90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ab/>
          </w:r>
          <w:r w:rsidR="00C06A90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ab/>
          </w:r>
          <w:r w:rsidR="00C06A90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ab/>
          </w:r>
          <w:r w:rsidR="00C06A90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ab/>
          </w:r>
          <w:r w:rsidR="00C06A90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ab/>
          </w:r>
          <w:r w:rsidR="00C06A90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ab/>
          </w:r>
          <w:r w:rsidR="00C06A90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ab/>
          </w:r>
          <w:r w:rsidR="0006209C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 xml:space="preserve">        </w:t>
          </w:r>
          <w:r w:rsidR="00C06A90" w:rsidRPr="004C3B96">
            <w:rPr>
              <w:rFonts w:ascii="Times New Roman" w:hAnsi="Times New Roman"/>
              <w:b w:val="0"/>
              <w:sz w:val="28"/>
              <w:szCs w:val="28"/>
              <w:lang w:val="ru-RU"/>
            </w:rPr>
            <w:t>2</w:t>
          </w:r>
          <w:r w:rsidR="009C5300">
            <w:rPr>
              <w:rFonts w:ascii="Times New Roman" w:hAnsi="Times New Roman"/>
              <w:b w:val="0"/>
              <w:sz w:val="28"/>
              <w:szCs w:val="28"/>
              <w:lang w:val="ru-RU"/>
            </w:rPr>
            <w:t>2</w:t>
          </w:r>
        </w:p>
        <w:p w14:paraId="7C21F09D" w14:textId="77777777" w:rsidR="00033488" w:rsidRPr="004C3B96" w:rsidRDefault="0036027B" w:rsidP="00EA0F2E">
          <w:pPr>
            <w:pStyle w:val="31"/>
            <w:numPr>
              <w:ilvl w:val="0"/>
              <w:numId w:val="0"/>
            </w:numPr>
            <w:spacing w:before="0" w:after="0"/>
            <w:ind w:firstLine="284"/>
            <w:jc w:val="left"/>
            <w:rPr>
              <w:rFonts w:ascii="Times New Roman" w:hAnsi="Times New Roman"/>
              <w:b w:val="0"/>
              <w:sz w:val="28"/>
              <w:szCs w:val="28"/>
              <w:lang w:val="ru-RU" w:eastAsia="ru-RU"/>
            </w:rPr>
          </w:pPr>
          <w:hyperlink w:anchor="_Toc15376730" w:history="1">
            <w:r w:rsidR="00033488" w:rsidRPr="004C3B96">
              <w:rPr>
                <w:rStyle w:val="aff2"/>
                <w:rFonts w:ascii="Times New Roman" w:hAnsi="Times New Roman"/>
                <w:sz w:val="28"/>
                <w:szCs w:val="28"/>
              </w:rPr>
              <w:t>Раздел 6.</w:t>
            </w:r>
            <w:r w:rsidR="00033488" w:rsidRPr="004C3B96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/>
                <w:sz w:val="28"/>
                <w:szCs w:val="28"/>
              </w:rPr>
              <w:t>УПРАВЛЕНИЕ ДОГОВОРАМИ И ПОСТАВКАМИ</w:t>
            </w:r>
            <w:r w:rsidR="007C1218" w:rsidRPr="004C3B96">
              <w:rPr>
                <w:rFonts w:ascii="Times New Roman" w:hAnsi="Times New Roman"/>
                <w:webHidden/>
                <w:sz w:val="28"/>
                <w:szCs w:val="28"/>
              </w:rPr>
              <w:t xml:space="preserve">             </w:t>
            </w:r>
            <w:r w:rsidR="00EA0F2E" w:rsidRPr="004C3B96">
              <w:rPr>
                <w:rFonts w:ascii="Times New Roman" w:hAnsi="Times New Roman"/>
                <w:webHidden/>
                <w:sz w:val="28"/>
                <w:szCs w:val="28"/>
              </w:rPr>
              <w:t xml:space="preserve">    </w:t>
            </w:r>
          </w:hyperlink>
          <w:r w:rsidR="001C6260" w:rsidRPr="004C3B96">
            <w:rPr>
              <w:rFonts w:ascii="Times New Roman" w:hAnsi="Times New Roman"/>
              <w:sz w:val="28"/>
              <w:szCs w:val="28"/>
              <w:lang w:val="ru-RU"/>
            </w:rPr>
            <w:t>2</w:t>
          </w:r>
          <w:r w:rsidR="009C5300">
            <w:rPr>
              <w:rFonts w:ascii="Times New Roman" w:hAnsi="Times New Roman"/>
              <w:sz w:val="28"/>
              <w:szCs w:val="28"/>
              <w:lang w:val="ru-RU"/>
            </w:rPr>
            <w:t>3</w:t>
          </w:r>
        </w:p>
        <w:p w14:paraId="3D18C4A6" w14:textId="77777777" w:rsidR="00033488" w:rsidRPr="009C5300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31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9.</w:t>
            </w:r>
            <w:r w:rsidR="00033488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Управление договорами и поставками</w:t>
            </w:r>
            <w:r w:rsidR="0006209C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ab/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_Toc15376731 \h </w:instrTex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>
              <w:rPr>
                <w:rFonts w:ascii="Times New Roman" w:hAnsi="Times New Roman" w:cs="Times New Roman"/>
                <w:webHidden/>
                <w:sz w:val="28"/>
                <w:szCs w:val="28"/>
              </w:rPr>
              <w:t>2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  <w:r w:rsidR="009C5300">
            <w:rPr>
              <w:rFonts w:ascii="Times New Roman" w:hAnsi="Times New Roman" w:cs="Times New Roman"/>
              <w:sz w:val="28"/>
              <w:szCs w:val="28"/>
              <w:lang w:val="ru-RU"/>
            </w:rPr>
            <w:t>3</w:t>
          </w:r>
        </w:p>
        <w:p w14:paraId="7A3CF9D4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32" w:history="1">
            <w:r w:rsidR="00AB005A" w:rsidRPr="004C3B96">
              <w:rPr>
                <w:rStyle w:val="aff2"/>
              </w:rPr>
              <w:t>Статья 20</w:t>
            </w:r>
            <w:r w:rsidR="00033488" w:rsidRPr="004C3B96">
              <w:rPr>
                <w:rStyle w:val="aff2"/>
              </w:rPr>
              <w:t xml:space="preserve">. </w:t>
            </w:r>
            <w:r w:rsidR="00787EBB" w:rsidRPr="004C3B96">
              <w:rPr>
                <w:rStyle w:val="aff2"/>
              </w:rPr>
              <w:t>Исполнение договора</w:t>
            </w:r>
            <w:r w:rsidR="00E55F27" w:rsidRPr="004C3B96">
              <w:rPr>
                <w:rStyle w:val="aff2"/>
              </w:rPr>
              <w:t>………………</w:t>
            </w:r>
            <w:r w:rsidR="00033488" w:rsidRPr="004C3B96">
              <w:rPr>
                <w:webHidden/>
              </w:rPr>
              <w:tab/>
            </w:r>
            <w:r w:rsidR="00033488" w:rsidRPr="004C3B96">
              <w:rPr>
                <w:webHidden/>
              </w:rPr>
              <w:fldChar w:fldCharType="begin"/>
            </w:r>
            <w:r w:rsidR="00033488" w:rsidRPr="004C3B96">
              <w:rPr>
                <w:webHidden/>
              </w:rPr>
              <w:instrText xml:space="preserve"> PAGEREF _Toc15376732 \h </w:instrText>
            </w:r>
            <w:r w:rsidR="00033488" w:rsidRPr="004C3B96">
              <w:rPr>
                <w:webHidden/>
              </w:rPr>
            </w:r>
            <w:r w:rsidR="00033488" w:rsidRPr="004C3B96">
              <w:rPr>
                <w:webHidden/>
              </w:rPr>
              <w:fldChar w:fldCharType="separate"/>
            </w:r>
            <w:r w:rsidR="0040453D">
              <w:rPr>
                <w:webHidden/>
              </w:rPr>
              <w:t>2</w:t>
            </w:r>
            <w:r w:rsidR="00033488" w:rsidRPr="004C3B96">
              <w:rPr>
                <w:webHidden/>
              </w:rPr>
              <w:fldChar w:fldCharType="end"/>
            </w:r>
          </w:hyperlink>
          <w:r w:rsidR="009C5300">
            <w:t>3</w:t>
          </w:r>
        </w:p>
        <w:p w14:paraId="10493EF1" w14:textId="424783E1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34" w:history="1">
            <w:r w:rsidR="00AB005A" w:rsidRPr="004C3B96">
              <w:rPr>
                <w:rStyle w:val="aff2"/>
              </w:rPr>
              <w:t>Статья 21</w:t>
            </w:r>
            <w:r w:rsidR="00033488" w:rsidRPr="004C3B96">
              <w:rPr>
                <w:rStyle w:val="aff2"/>
              </w:rPr>
              <w:t xml:space="preserve">. Изменение договора </w:t>
            </w:r>
            <w:r w:rsidR="007C1218" w:rsidRPr="004C3B96">
              <w:rPr>
                <w:rStyle w:val="aff2"/>
              </w:rPr>
              <w:t>за</w:t>
            </w:r>
            <w:r w:rsidR="00033488" w:rsidRPr="004C3B96">
              <w:rPr>
                <w:rStyle w:val="aff2"/>
              </w:rPr>
              <w:t>купках</w:t>
            </w:r>
          </w:hyperlink>
          <w:r w:rsidR="00787EBB" w:rsidRPr="004C3B96">
            <w:t xml:space="preserve">                                                         </w:t>
          </w:r>
          <w:r w:rsidR="0006209C" w:rsidRPr="004C3B96">
            <w:t xml:space="preserve"> </w:t>
          </w:r>
          <w:r w:rsidR="00AB005A" w:rsidRPr="004C3B96">
            <w:t>2</w:t>
          </w:r>
          <w:r w:rsidR="003D1790">
            <w:t>4</w:t>
          </w:r>
        </w:p>
        <w:p w14:paraId="65006004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35" w:history="1">
            <w:r w:rsidR="00AB005A" w:rsidRPr="004C3B96">
              <w:rPr>
                <w:rStyle w:val="aff2"/>
              </w:rPr>
              <w:t>Статья 22</w:t>
            </w:r>
            <w:r w:rsidR="00033488" w:rsidRPr="004C3B96">
              <w:rPr>
                <w:rStyle w:val="aff2"/>
              </w:rPr>
              <w:t>. Ведение претензионной работы по договорам о закупках</w:t>
            </w:r>
            <w:r w:rsidR="00033488" w:rsidRPr="004C3B96">
              <w:rPr>
                <w:webHidden/>
              </w:rPr>
              <w:tab/>
            </w:r>
            <w:r w:rsidR="00033488" w:rsidRPr="004C3B96">
              <w:rPr>
                <w:webHidden/>
              </w:rPr>
              <w:fldChar w:fldCharType="begin"/>
            </w:r>
            <w:r w:rsidR="00033488" w:rsidRPr="004C3B96">
              <w:rPr>
                <w:webHidden/>
              </w:rPr>
              <w:instrText xml:space="preserve"> PAGEREF _Toc15376735 \h </w:instrText>
            </w:r>
            <w:r w:rsidR="00033488" w:rsidRPr="004C3B96">
              <w:rPr>
                <w:webHidden/>
              </w:rPr>
            </w:r>
            <w:r w:rsidR="00033488" w:rsidRPr="004C3B96">
              <w:rPr>
                <w:webHidden/>
              </w:rPr>
              <w:fldChar w:fldCharType="separate"/>
            </w:r>
            <w:r w:rsidR="0040453D">
              <w:rPr>
                <w:webHidden/>
              </w:rPr>
              <w:t>2</w:t>
            </w:r>
            <w:r w:rsidR="00033488" w:rsidRPr="004C3B96">
              <w:rPr>
                <w:webHidden/>
              </w:rPr>
              <w:fldChar w:fldCharType="end"/>
            </w:r>
          </w:hyperlink>
          <w:r w:rsidR="0013392C" w:rsidRPr="004C3B96">
            <w:t>4</w:t>
          </w:r>
        </w:p>
        <w:p w14:paraId="5A7069B2" w14:textId="77777777" w:rsidR="00033488" w:rsidRPr="009C5300" w:rsidRDefault="0036027B" w:rsidP="00725C23">
          <w:pPr>
            <w:pStyle w:val="14"/>
            <w:rPr>
              <w:lang w:val="ru-RU" w:eastAsia="ru-RU"/>
            </w:rPr>
          </w:pPr>
          <w:hyperlink w:anchor="_Toc15376739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033488" w:rsidRPr="004C3B96">
              <w:rPr>
                <w:lang w:val="ru-RU" w:eastAsia="ru-RU"/>
              </w:rPr>
              <w:tab/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УПРАВЛЕНИЕ ЗАПАСАМИ</w:t>
            </w:r>
            <w:r w:rsidR="00033488" w:rsidRPr="004C3B96">
              <w:rPr>
                <w:webHidden/>
              </w:rPr>
              <w:tab/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_Toc15376739 \h </w:instrTex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t>2</w:t>
            </w:r>
            <w:r w:rsidR="00033488" w:rsidRPr="00026C84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  <w:r w:rsidR="009C5300">
            <w:rPr>
              <w:rFonts w:ascii="Times New Roman" w:hAnsi="Times New Roman" w:cs="Times New Roman"/>
              <w:sz w:val="28"/>
              <w:szCs w:val="28"/>
              <w:lang w:val="ru-RU"/>
            </w:rPr>
            <w:t>5</w:t>
          </w:r>
        </w:p>
        <w:p w14:paraId="2593AF40" w14:textId="77777777" w:rsidR="00033488" w:rsidRPr="009C5300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40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10.</w:t>
            </w:r>
            <w:r w:rsidR="00E55F27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Управление запасами</w:t>
            </w:r>
            <w:r w:rsidR="000664F1">
              <w:rPr>
                <w:rStyle w:val="aff2"/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_Toc15376740 \h </w:instrTex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40453D">
              <w:rPr>
                <w:rFonts w:ascii="Times New Roman" w:hAnsi="Times New Roman" w:cs="Times New Roman"/>
                <w:webHidden/>
                <w:sz w:val="28"/>
                <w:szCs w:val="28"/>
              </w:rPr>
              <w:t>2</w:t>
            </w:r>
            <w:r w:rsidR="00033488" w:rsidRPr="004C3B96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  <w:r w:rsidR="009C5300">
            <w:rPr>
              <w:rFonts w:ascii="Times New Roman" w:hAnsi="Times New Roman" w:cs="Times New Roman"/>
              <w:sz w:val="28"/>
              <w:szCs w:val="28"/>
              <w:lang w:val="ru-RU"/>
            </w:rPr>
            <w:t>5</w:t>
          </w:r>
        </w:p>
        <w:p w14:paraId="2DB6FF12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41" w:history="1">
            <w:r w:rsidR="00AB005A" w:rsidRPr="004C3B96">
              <w:rPr>
                <w:rStyle w:val="aff2"/>
              </w:rPr>
              <w:t>Статья 23</w:t>
            </w:r>
            <w:r w:rsidR="00033488" w:rsidRPr="004C3B96">
              <w:rPr>
                <w:rStyle w:val="aff2"/>
              </w:rPr>
              <w:t xml:space="preserve">. </w:t>
            </w:r>
            <w:r w:rsidR="00764985" w:rsidRPr="004C3B96">
              <w:rPr>
                <w:rStyle w:val="aff2"/>
              </w:rPr>
              <w:t>Цели управления запасами</w:t>
            </w:r>
            <w:r w:rsidR="00033488" w:rsidRPr="004C3B96">
              <w:rPr>
                <w:webHidden/>
              </w:rPr>
              <w:tab/>
            </w:r>
            <w:r w:rsidR="00033488" w:rsidRPr="004C3B96">
              <w:rPr>
                <w:webHidden/>
              </w:rPr>
              <w:fldChar w:fldCharType="begin"/>
            </w:r>
            <w:r w:rsidR="00033488" w:rsidRPr="004C3B96">
              <w:rPr>
                <w:webHidden/>
              </w:rPr>
              <w:instrText xml:space="preserve"> PAGEREF _Toc15376741 \h </w:instrText>
            </w:r>
            <w:r w:rsidR="00033488" w:rsidRPr="004C3B96">
              <w:rPr>
                <w:webHidden/>
              </w:rPr>
            </w:r>
            <w:r w:rsidR="00033488" w:rsidRPr="004C3B96">
              <w:rPr>
                <w:webHidden/>
              </w:rPr>
              <w:fldChar w:fldCharType="separate"/>
            </w:r>
            <w:r w:rsidR="0040453D">
              <w:rPr>
                <w:webHidden/>
              </w:rPr>
              <w:t>2</w:t>
            </w:r>
            <w:r w:rsidR="00033488" w:rsidRPr="004C3B96">
              <w:rPr>
                <w:webHidden/>
              </w:rPr>
              <w:fldChar w:fldCharType="end"/>
            </w:r>
          </w:hyperlink>
          <w:r w:rsidR="009C5300">
            <w:t>5</w:t>
          </w:r>
        </w:p>
        <w:p w14:paraId="606420B1" w14:textId="77777777" w:rsidR="00033488" w:rsidRPr="004C3B96" w:rsidRDefault="0036027B" w:rsidP="0006209C">
          <w:pPr>
            <w:pStyle w:val="34"/>
          </w:pPr>
          <w:hyperlink w:anchor="_Toc15376742" w:history="1">
            <w:r w:rsidR="00AB005A" w:rsidRPr="004C3B96">
              <w:rPr>
                <w:rStyle w:val="aff2"/>
              </w:rPr>
              <w:t>Статья 24</w:t>
            </w:r>
            <w:r w:rsidR="00033488" w:rsidRPr="004C3B96">
              <w:rPr>
                <w:rStyle w:val="aff2"/>
              </w:rPr>
              <w:t>.</w:t>
            </w:r>
            <w:r w:rsidR="002F7397" w:rsidRPr="004C3B96">
              <w:rPr>
                <w:bCs/>
              </w:rPr>
              <w:t xml:space="preserve"> </w:t>
            </w:r>
            <w:r w:rsidR="002F7397" w:rsidRPr="004C3B96">
              <w:rPr>
                <w:rStyle w:val="aff2"/>
              </w:rPr>
              <w:t>Обеспечение сохранности и учета запасов</w:t>
            </w:r>
            <w:r w:rsidR="00033488" w:rsidRPr="004C3B96">
              <w:rPr>
                <w:webHidden/>
              </w:rPr>
              <w:tab/>
            </w:r>
          </w:hyperlink>
          <w:r w:rsidR="00AB005A" w:rsidRPr="004C3B96">
            <w:t>2</w:t>
          </w:r>
          <w:r w:rsidR="00DE1475">
            <w:t>5</w:t>
          </w:r>
        </w:p>
        <w:p w14:paraId="7C470741" w14:textId="77777777" w:rsidR="00764985" w:rsidRPr="004C3B96" w:rsidRDefault="00764985" w:rsidP="007651EC">
          <w:pPr>
            <w:spacing w:after="0"/>
            <w:ind w:firstLine="284"/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</w:pPr>
          <w:r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Глава 1</w:t>
          </w:r>
          <w:r w:rsidR="004A5707"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1</w:t>
          </w:r>
          <w:r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 xml:space="preserve">. </w:t>
          </w:r>
          <w:r w:rsidR="004A5707"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Управление логистической инфраструктурой</w:t>
          </w:r>
          <w:r w:rsidR="000664F1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…......................</w:t>
          </w:r>
          <w:r w:rsidR="004A5707"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2</w:t>
          </w:r>
          <w:r w:rsidR="0013392C"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6</w:t>
          </w:r>
        </w:p>
        <w:p w14:paraId="4BEE4A77" w14:textId="77777777" w:rsidR="00033488" w:rsidRPr="004C3B96" w:rsidRDefault="0036027B" w:rsidP="0006209C">
          <w:pPr>
            <w:pStyle w:val="34"/>
          </w:pPr>
          <w:hyperlink w:anchor="_Toc15376743" w:history="1">
            <w:r w:rsidR="00AB005A" w:rsidRPr="004C3B96">
              <w:rPr>
                <w:rStyle w:val="aff2"/>
              </w:rPr>
              <w:t>Статья 25</w:t>
            </w:r>
            <w:r w:rsidR="00033488" w:rsidRPr="004C3B96">
              <w:rPr>
                <w:rStyle w:val="aff2"/>
              </w:rPr>
              <w:t xml:space="preserve">. Организация </w:t>
            </w:r>
            <w:r w:rsidR="00033488" w:rsidRPr="00B93C4C">
              <w:rPr>
                <w:rStyle w:val="aff2"/>
              </w:rPr>
              <w:t>эффективной</w:t>
            </w:r>
            <w:r w:rsidR="00033488" w:rsidRPr="004C3B96">
              <w:rPr>
                <w:rStyle w:val="aff2"/>
              </w:rPr>
              <w:t xml:space="preserve"> системы складирования</w:t>
            </w:r>
            <w:r w:rsidR="00033488" w:rsidRPr="004C3B96">
              <w:rPr>
                <w:webHidden/>
              </w:rPr>
              <w:tab/>
            </w:r>
          </w:hyperlink>
          <w:r w:rsidR="00787EBB" w:rsidRPr="004C3B96">
            <w:t>2</w:t>
          </w:r>
          <w:r w:rsidR="0013392C" w:rsidRPr="004C3B96">
            <w:t>6</w:t>
          </w:r>
        </w:p>
        <w:p w14:paraId="0FAB88D5" w14:textId="77777777" w:rsidR="00C06A90" w:rsidRPr="004C3B96" w:rsidRDefault="004A5707" w:rsidP="00976C91">
          <w:pPr>
            <w:spacing w:after="0"/>
            <w:ind w:left="284"/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</w:pPr>
          <w:r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Глава 12. Управление материальными</w:t>
          </w:r>
          <w:r w:rsidR="000664F1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…………………………………….</w:t>
          </w:r>
          <w:r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 xml:space="preserve"> </w:t>
          </w:r>
        </w:p>
        <w:p w14:paraId="42ACFF70" w14:textId="77777777" w:rsidR="004A5707" w:rsidRPr="004C3B96" w:rsidRDefault="004A5707" w:rsidP="0006209C">
          <w:pPr>
            <w:spacing w:after="0"/>
            <w:ind w:left="284"/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</w:pPr>
          <w:r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потоками</w:t>
          </w:r>
          <w:r w:rsidR="00547101"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 xml:space="preserve"> и складским хозяйством</w:t>
          </w:r>
          <w:r w:rsidR="000664F1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.................................................................</w:t>
          </w:r>
          <w:r w:rsidR="00C06A90"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26</w:t>
          </w:r>
        </w:p>
        <w:p w14:paraId="01D03E0A" w14:textId="381C426F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44" w:history="1">
            <w:r w:rsidR="002F7397" w:rsidRPr="004C3B96">
              <w:rPr>
                <w:rStyle w:val="aff2"/>
              </w:rPr>
              <w:t>Статья 2</w:t>
            </w:r>
            <w:r w:rsidR="00AB005A" w:rsidRPr="004C3B96">
              <w:rPr>
                <w:rStyle w:val="aff2"/>
              </w:rPr>
              <w:t>6</w:t>
            </w:r>
            <w:r w:rsidR="00033488" w:rsidRPr="004C3B96">
              <w:rPr>
                <w:rStyle w:val="aff2"/>
              </w:rPr>
              <w:t xml:space="preserve">. </w:t>
            </w:r>
            <w:r w:rsidR="004A5707" w:rsidRPr="004C3B96">
              <w:rPr>
                <w:rStyle w:val="aff2"/>
              </w:rPr>
              <w:t>Управление материальными потоками</w:t>
            </w:r>
            <w:r w:rsidR="00033488" w:rsidRPr="004C3B96">
              <w:rPr>
                <w:webHidden/>
              </w:rPr>
              <w:tab/>
            </w:r>
          </w:hyperlink>
          <w:r w:rsidR="00787EBB" w:rsidRPr="004C3B96">
            <w:t>2</w:t>
          </w:r>
          <w:r w:rsidR="003D1790">
            <w:t>7</w:t>
          </w:r>
        </w:p>
        <w:p w14:paraId="2CE8AAA6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45" w:history="1">
            <w:r w:rsidR="002F7397" w:rsidRPr="004C3B96">
              <w:rPr>
                <w:rStyle w:val="aff2"/>
              </w:rPr>
              <w:t>Статья 2</w:t>
            </w:r>
            <w:r w:rsidR="00AB005A" w:rsidRPr="004C3B96">
              <w:rPr>
                <w:rStyle w:val="aff2"/>
              </w:rPr>
              <w:t>7</w:t>
            </w:r>
            <w:r w:rsidR="00033488" w:rsidRPr="004C3B96">
              <w:rPr>
                <w:rStyle w:val="aff2"/>
              </w:rPr>
              <w:t>.</w:t>
            </w:r>
            <w:r w:rsidR="00033488" w:rsidRPr="004C3B96">
              <w:rPr>
                <w:rStyle w:val="aff2"/>
                <w:rFonts w:eastAsia="Arial"/>
              </w:rPr>
              <w:t xml:space="preserve"> </w:t>
            </w:r>
            <w:r w:rsidR="004A5707" w:rsidRPr="004C3B96">
              <w:rPr>
                <w:rStyle w:val="aff2"/>
                <w:rFonts w:eastAsia="Arial"/>
              </w:rPr>
              <w:t>Определение нормативного уровня запасов</w:t>
            </w:r>
            <w:r w:rsidR="00033488" w:rsidRPr="004C3B96">
              <w:rPr>
                <w:webHidden/>
              </w:rPr>
              <w:tab/>
            </w:r>
          </w:hyperlink>
          <w:r w:rsidR="00787EBB" w:rsidRPr="004C3B96">
            <w:t>2</w:t>
          </w:r>
          <w:r w:rsidR="0013392C" w:rsidRPr="004C3B96">
            <w:t>7</w:t>
          </w:r>
        </w:p>
        <w:p w14:paraId="74E771CE" w14:textId="77777777" w:rsidR="00033488" w:rsidRPr="004C3B96" w:rsidRDefault="0036027B" w:rsidP="0006209C">
          <w:pPr>
            <w:pStyle w:val="34"/>
          </w:pPr>
          <w:hyperlink w:anchor="_Toc15376746" w:history="1">
            <w:r w:rsidR="00AB005A" w:rsidRPr="004C3B96">
              <w:rPr>
                <w:rStyle w:val="aff2"/>
              </w:rPr>
              <w:t>Статья 28</w:t>
            </w:r>
            <w:r w:rsidR="00033488" w:rsidRPr="004C3B96">
              <w:rPr>
                <w:rStyle w:val="aff2"/>
              </w:rPr>
              <w:t>.</w:t>
            </w:r>
            <w:r w:rsidR="00033488" w:rsidRPr="004C3B96">
              <w:rPr>
                <w:rStyle w:val="aff2"/>
                <w:rFonts w:eastAsia="Arial"/>
              </w:rPr>
              <w:t xml:space="preserve"> </w:t>
            </w:r>
            <w:r w:rsidR="004A5707" w:rsidRPr="004C3B96">
              <w:rPr>
                <w:rStyle w:val="aff2"/>
                <w:rFonts w:eastAsia="Arial"/>
              </w:rPr>
              <w:t>Оптимизация оборачиваемости запасов</w:t>
            </w:r>
            <w:r w:rsidR="00033488" w:rsidRPr="004C3B96">
              <w:rPr>
                <w:webHidden/>
              </w:rPr>
              <w:tab/>
            </w:r>
          </w:hyperlink>
          <w:r w:rsidR="00787EBB" w:rsidRPr="004C3B96">
            <w:t>2</w:t>
          </w:r>
          <w:r w:rsidR="0013392C" w:rsidRPr="004C3B96">
            <w:t>8</w:t>
          </w:r>
        </w:p>
        <w:p w14:paraId="6E05D1F6" w14:textId="77777777" w:rsidR="004A5707" w:rsidRPr="004C3B96" w:rsidRDefault="0036027B" w:rsidP="0006209C">
          <w:pPr>
            <w:pStyle w:val="34"/>
          </w:pPr>
          <w:hyperlink w:anchor="_Toc15376746" w:history="1">
            <w:r w:rsidR="00AB005A" w:rsidRPr="004C3B96">
              <w:rPr>
                <w:rStyle w:val="aff2"/>
              </w:rPr>
              <w:t>Статья 29</w:t>
            </w:r>
            <w:r w:rsidR="004A5707" w:rsidRPr="004C3B96">
              <w:rPr>
                <w:rStyle w:val="aff2"/>
              </w:rPr>
              <w:t>.</w:t>
            </w:r>
            <w:r w:rsidR="004A5707" w:rsidRPr="004C3B96">
              <w:rPr>
                <w:rStyle w:val="aff2"/>
                <w:rFonts w:eastAsia="Arial"/>
              </w:rPr>
              <w:t xml:space="preserve"> Недопущение образования неликвидных запасов</w:t>
            </w:r>
            <w:r w:rsidR="004A5707" w:rsidRPr="004C3B96">
              <w:rPr>
                <w:webHidden/>
              </w:rPr>
              <w:tab/>
            </w:r>
          </w:hyperlink>
          <w:r w:rsidR="004A5707" w:rsidRPr="004C3B96">
            <w:t>2</w:t>
          </w:r>
          <w:r w:rsidR="00C8127A">
            <w:t>9</w:t>
          </w:r>
        </w:p>
        <w:p w14:paraId="7054BA62" w14:textId="77777777" w:rsidR="004A5707" w:rsidRPr="004C3B96" w:rsidRDefault="0036027B" w:rsidP="0006209C">
          <w:pPr>
            <w:pStyle w:val="34"/>
          </w:pPr>
          <w:hyperlink w:anchor="_Toc15376746" w:history="1">
            <w:r w:rsidR="00AB005A" w:rsidRPr="004C3B96">
              <w:rPr>
                <w:rStyle w:val="aff2"/>
              </w:rPr>
              <w:t>Статья 30</w:t>
            </w:r>
            <w:r w:rsidR="004A5707" w:rsidRPr="004C3B96">
              <w:rPr>
                <w:rStyle w:val="aff2"/>
              </w:rPr>
              <w:t>.</w:t>
            </w:r>
            <w:r w:rsidR="004A5707" w:rsidRPr="004C3B96">
              <w:rPr>
                <w:rStyle w:val="aff2"/>
                <w:rFonts w:eastAsia="Arial"/>
              </w:rPr>
              <w:t xml:space="preserve"> Инвентаризация запасов</w:t>
            </w:r>
            <w:r w:rsidR="004A5707" w:rsidRPr="004C3B96">
              <w:rPr>
                <w:webHidden/>
              </w:rPr>
              <w:tab/>
            </w:r>
          </w:hyperlink>
          <w:r w:rsidR="009C5300">
            <w:t>30</w:t>
          </w:r>
        </w:p>
        <w:p w14:paraId="7D7F30B8" w14:textId="77777777" w:rsidR="004A5707" w:rsidRPr="004C3B96" w:rsidRDefault="004A5707" w:rsidP="007651EC">
          <w:pPr>
            <w:spacing w:after="0"/>
            <w:ind w:firstLine="284"/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</w:pPr>
          <w:r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Глава 13. Модели пополнения запасов</w:t>
          </w:r>
          <w:r w:rsidR="000664F1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……………………………………..</w:t>
          </w:r>
          <w:r w:rsidR="0013392C" w:rsidRPr="004C3B96">
            <w:rPr>
              <w:rFonts w:ascii="Times New Roman" w:hAnsi="Times New Roman" w:cs="Times New Roman"/>
              <w:b/>
              <w:sz w:val="28"/>
              <w:szCs w:val="28"/>
              <w:lang w:eastAsia="x-none"/>
            </w:rPr>
            <w:t>30</w:t>
          </w:r>
        </w:p>
        <w:p w14:paraId="137CEB12" w14:textId="77777777" w:rsidR="004A5707" w:rsidRPr="004C3B96" w:rsidRDefault="0036027B" w:rsidP="0006209C">
          <w:pPr>
            <w:pStyle w:val="34"/>
          </w:pPr>
          <w:hyperlink w:anchor="_Toc15376746" w:history="1">
            <w:r w:rsidR="00AB005A" w:rsidRPr="004C3B96">
              <w:rPr>
                <w:rStyle w:val="aff2"/>
              </w:rPr>
              <w:t>Статья 31</w:t>
            </w:r>
            <w:r w:rsidR="004A5707" w:rsidRPr="004C3B96">
              <w:rPr>
                <w:rStyle w:val="aff2"/>
              </w:rPr>
              <w:t>.</w:t>
            </w:r>
            <w:r w:rsidR="004A5707" w:rsidRPr="004C3B96">
              <w:rPr>
                <w:rStyle w:val="aff2"/>
                <w:rFonts w:eastAsia="Arial"/>
              </w:rPr>
              <w:t xml:space="preserve"> Модели пополнения запасов</w:t>
            </w:r>
            <w:r w:rsidR="004A5707" w:rsidRPr="004C3B96">
              <w:rPr>
                <w:webHidden/>
              </w:rPr>
              <w:tab/>
            </w:r>
          </w:hyperlink>
          <w:r w:rsidR="0013392C" w:rsidRPr="004C3B96">
            <w:t>30</w:t>
          </w:r>
        </w:p>
        <w:p w14:paraId="3A52DE7E" w14:textId="77777777" w:rsidR="00033488" w:rsidRPr="004C3B96" w:rsidRDefault="0036027B" w:rsidP="00725C23">
          <w:pPr>
            <w:pStyle w:val="14"/>
            <w:rPr>
              <w:lang w:val="ru-RU" w:eastAsia="ru-RU"/>
            </w:rPr>
          </w:pPr>
          <w:hyperlink w:anchor="_Toc15376747" w:history="1"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Раздел 8.</w:t>
            </w:r>
            <w:r w:rsidR="00E55F27" w:rsidRPr="004C3B96">
              <w:rPr>
                <w:lang w:val="ru-RU" w:eastAsia="ru-RU"/>
              </w:rPr>
              <w:t xml:space="preserve"> </w:t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 w:rsidR="00033488" w:rsidRPr="004C3B96">
              <w:rPr>
                <w:webHidden/>
              </w:rPr>
              <w:tab/>
            </w:r>
          </w:hyperlink>
          <w:r w:rsidR="001C6260" w:rsidRPr="00026C84">
            <w:rPr>
              <w:rFonts w:ascii="Times New Roman" w:hAnsi="Times New Roman" w:cs="Times New Roman"/>
              <w:sz w:val="28"/>
              <w:szCs w:val="28"/>
              <w:lang w:val="ru-RU"/>
            </w:rPr>
            <w:t>31</w:t>
          </w:r>
        </w:p>
        <w:p w14:paraId="182E5028" w14:textId="77777777" w:rsidR="00033488" w:rsidRPr="004C3B96" w:rsidRDefault="0036027B" w:rsidP="0006209C">
          <w:pPr>
            <w:pStyle w:val="26"/>
            <w:rPr>
              <w:rFonts w:ascii="Times New Roman" w:hAnsi="Times New Roman" w:cs="Times New Roman"/>
              <w:sz w:val="28"/>
              <w:szCs w:val="28"/>
              <w:lang w:val="ru-RU" w:eastAsia="ru-RU"/>
            </w:rPr>
          </w:pPr>
          <w:hyperlink w:anchor="_Toc15376748" w:history="1">
            <w:r w:rsidR="004A5707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Глава 14</w:t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.</w:t>
            </w:r>
            <w:r w:rsidR="00E55F27" w:rsidRPr="004C3B9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033488" w:rsidRPr="004C3B96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Дополнительные и переходные положения</w:t>
            </w:r>
          </w:hyperlink>
          <w:r w:rsidR="000664F1">
            <w:rPr>
              <w:rFonts w:ascii="Times New Roman" w:hAnsi="Times New Roman" w:cs="Times New Roman"/>
              <w:sz w:val="28"/>
              <w:szCs w:val="28"/>
              <w:lang w:val="ru-RU"/>
            </w:rPr>
            <w:t>…………………….</w:t>
          </w:r>
          <w:r w:rsidR="001C6260" w:rsidRPr="004C3B96">
            <w:rPr>
              <w:rFonts w:ascii="Times New Roman" w:hAnsi="Times New Roman" w:cs="Times New Roman"/>
              <w:sz w:val="28"/>
              <w:szCs w:val="28"/>
              <w:lang w:val="ru-RU"/>
            </w:rPr>
            <w:t>31</w:t>
          </w:r>
        </w:p>
        <w:p w14:paraId="43C5D3D7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49" w:history="1">
            <w:r w:rsidR="00AB005A" w:rsidRPr="004C3B96">
              <w:rPr>
                <w:rStyle w:val="aff2"/>
                <w:rFonts w:eastAsia="Arial"/>
              </w:rPr>
              <w:t>Статья 32</w:t>
            </w:r>
            <w:r w:rsidR="00033488" w:rsidRPr="004C3B96">
              <w:rPr>
                <w:rStyle w:val="aff2"/>
                <w:rFonts w:eastAsia="Arial"/>
              </w:rPr>
              <w:t>. Отчетность по вопросам закупок</w:t>
            </w:r>
            <w:r w:rsidR="00033488" w:rsidRPr="004C3B96">
              <w:rPr>
                <w:webHidden/>
              </w:rPr>
              <w:tab/>
            </w:r>
          </w:hyperlink>
          <w:r w:rsidR="001C6260" w:rsidRPr="004C3B96">
            <w:t>31</w:t>
          </w:r>
        </w:p>
        <w:p w14:paraId="175CB99F" w14:textId="77777777" w:rsidR="00033488" w:rsidRPr="004C3B96" w:rsidRDefault="0036027B" w:rsidP="0006209C">
          <w:pPr>
            <w:pStyle w:val="34"/>
            <w:rPr>
              <w:rFonts w:eastAsiaTheme="minorEastAsia"/>
              <w:lang w:eastAsia="ru-RU"/>
            </w:rPr>
          </w:pPr>
          <w:hyperlink w:anchor="_Toc15376750" w:history="1">
            <w:r w:rsidR="00AB005A" w:rsidRPr="004C3B96">
              <w:rPr>
                <w:rStyle w:val="aff2"/>
                <w:rFonts w:eastAsia="Arial"/>
              </w:rPr>
              <w:t>Статья 33</w:t>
            </w:r>
            <w:r w:rsidR="00033488" w:rsidRPr="004C3B96">
              <w:rPr>
                <w:rStyle w:val="aff2"/>
                <w:rFonts w:eastAsia="Arial"/>
              </w:rPr>
              <w:t>. Дополнительные положения</w:t>
            </w:r>
            <w:r w:rsidR="00033488" w:rsidRPr="004C3B96">
              <w:rPr>
                <w:webHidden/>
              </w:rPr>
              <w:tab/>
            </w:r>
          </w:hyperlink>
          <w:r w:rsidR="001C6260" w:rsidRPr="004C3B96">
            <w:t>3</w:t>
          </w:r>
          <w:r w:rsidR="009C5300">
            <w:t>2</w:t>
          </w:r>
        </w:p>
        <w:p w14:paraId="5B49CC6C" w14:textId="77777777" w:rsidR="0003650E" w:rsidRPr="004C3B96" w:rsidRDefault="0036027B" w:rsidP="0006209C">
          <w:pPr>
            <w:pStyle w:val="34"/>
          </w:pPr>
          <w:hyperlink w:anchor="_Toc15376751" w:history="1">
            <w:r w:rsidR="00AB005A" w:rsidRPr="004C3B96">
              <w:rPr>
                <w:rStyle w:val="aff2"/>
                <w:rFonts w:eastAsia="Arial"/>
              </w:rPr>
              <w:t>Статья 34</w:t>
            </w:r>
            <w:r w:rsidR="00033488" w:rsidRPr="004C3B96">
              <w:rPr>
                <w:rStyle w:val="aff2"/>
                <w:rFonts w:eastAsia="Arial"/>
              </w:rPr>
              <w:t>. Переходные положения</w:t>
            </w:r>
            <w:r w:rsidR="00033488" w:rsidRPr="004C3B96">
              <w:rPr>
                <w:webHidden/>
              </w:rPr>
              <w:tab/>
            </w:r>
          </w:hyperlink>
          <w:r w:rsidR="0003650E" w:rsidRPr="004C3B96">
            <w:rPr>
              <w:bCs/>
            </w:rPr>
            <w:fldChar w:fldCharType="end"/>
          </w:r>
          <w:r w:rsidR="001C6260" w:rsidRPr="004C3B96">
            <w:rPr>
              <w:bCs/>
            </w:rPr>
            <w:t>3</w:t>
          </w:r>
          <w:r w:rsidR="0013392C" w:rsidRPr="004C3B96">
            <w:rPr>
              <w:bCs/>
            </w:rPr>
            <w:t>2</w:t>
          </w:r>
        </w:p>
      </w:sdtContent>
    </w:sdt>
    <w:p w14:paraId="393425E6" w14:textId="77777777" w:rsidR="00687B5A" w:rsidRPr="00687F9C" w:rsidRDefault="00687B5A" w:rsidP="00D77F87">
      <w:pPr>
        <w:spacing w:after="0"/>
        <w:rPr>
          <w:rFonts w:cstheme="minorHAnsi"/>
          <w:sz w:val="28"/>
          <w:szCs w:val="28"/>
        </w:rPr>
      </w:pPr>
    </w:p>
    <w:p w14:paraId="209EBA27" w14:textId="77777777" w:rsidR="003F7DD1" w:rsidRPr="00687F9C" w:rsidRDefault="00E45FA3" w:rsidP="00D77F87">
      <w:pPr>
        <w:spacing w:after="0"/>
        <w:rPr>
          <w:rFonts w:cstheme="minorHAnsi"/>
          <w:sz w:val="28"/>
          <w:szCs w:val="28"/>
        </w:rPr>
      </w:pPr>
      <w:r w:rsidRPr="00687F9C">
        <w:rPr>
          <w:rFonts w:cstheme="minorHAnsi"/>
          <w:sz w:val="28"/>
          <w:szCs w:val="28"/>
        </w:rPr>
        <w:br w:type="page"/>
      </w:r>
    </w:p>
    <w:p w14:paraId="04583C98" w14:textId="77777777" w:rsidR="000378C8" w:rsidRPr="00687F9C" w:rsidRDefault="000378C8" w:rsidP="00D77F87">
      <w:pPr>
        <w:spacing w:after="0"/>
        <w:rPr>
          <w:rFonts w:cstheme="minorHAnsi"/>
          <w:sz w:val="28"/>
          <w:szCs w:val="28"/>
        </w:rPr>
        <w:sectPr w:rsidR="000378C8" w:rsidRPr="00687F9C" w:rsidSect="000378C8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440" w:right="900" w:bottom="1440" w:left="1440" w:header="720" w:footer="720" w:gutter="0"/>
          <w:cols w:space="720"/>
          <w:titlePg/>
          <w:docGrid w:linePitch="360"/>
        </w:sectPr>
      </w:pPr>
    </w:p>
    <w:p w14:paraId="48193F34" w14:textId="77777777" w:rsidR="00612B57" w:rsidRPr="00FB1412" w:rsidRDefault="003F7DD1" w:rsidP="0029239E">
      <w:pPr>
        <w:pStyle w:val="af8"/>
        <w:numPr>
          <w:ilvl w:val="0"/>
          <w:numId w:val="13"/>
        </w:numPr>
        <w:tabs>
          <w:tab w:val="left" w:pos="1276"/>
        </w:tabs>
        <w:spacing w:before="12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_Toc15376702"/>
      <w:r w:rsidRPr="00687F9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ВВЕДЕНИЕ</w:t>
      </w:r>
      <w:bookmarkEnd w:id="2"/>
    </w:p>
    <w:p w14:paraId="0B9A7946" w14:textId="77777777" w:rsidR="00612B57" w:rsidRPr="00FB1412" w:rsidRDefault="003F7DD1" w:rsidP="0029239E">
      <w:pPr>
        <w:pStyle w:val="af8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3" w:name="_Toc15376703"/>
      <w:r w:rsidRPr="00687F9C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bookmarkEnd w:id="3"/>
    </w:p>
    <w:p w14:paraId="402B1B91" w14:textId="77777777" w:rsidR="00B90C6B" w:rsidRPr="00687F9C" w:rsidRDefault="00B90C6B" w:rsidP="00612B57">
      <w:pPr>
        <w:pStyle w:val="31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4" w:name="_Toc15376704"/>
      <w:r w:rsidRPr="00687F9C">
        <w:rPr>
          <w:rFonts w:ascii="Times New Roman" w:hAnsi="Times New Roman"/>
          <w:color w:val="000000" w:themeColor="text1"/>
          <w:sz w:val="28"/>
          <w:szCs w:val="28"/>
          <w:lang w:val="ru-RU"/>
        </w:rPr>
        <w:t>Область применения</w:t>
      </w:r>
      <w:bookmarkEnd w:id="4"/>
    </w:p>
    <w:p w14:paraId="50CD58CD" w14:textId="77777777" w:rsidR="00612B57" w:rsidRPr="00687F9C" w:rsidRDefault="00612B57" w:rsidP="0029239E">
      <w:pPr>
        <w:pStyle w:val="ad"/>
        <w:rPr>
          <w:sz w:val="16"/>
          <w:szCs w:val="28"/>
        </w:rPr>
      </w:pPr>
    </w:p>
    <w:p w14:paraId="70D4831E" w14:textId="77777777" w:rsidR="00CE772A" w:rsidRPr="00687F9C" w:rsidRDefault="003E7E19" w:rsidP="00EA2DF5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Правила управления закупочной деятельностью АО</w:t>
      </w:r>
      <w:r w:rsidR="00D960E7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«НА</w:t>
      </w:r>
      <w:r w:rsidR="00284DCC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К </w:t>
      </w:r>
      <w:r w:rsidR="00D960E7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«Казатомпром»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и организаций, пятьдесят и более процентов голосующих акций (долей участия) которых прямо или косвенно принадлежат АО</w:t>
      </w:r>
      <w:r w:rsidR="00D960E7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«НАК «Казатомпром»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на праве собственности или доверительного управления</w:t>
      </w:r>
      <w:r w:rsidR="00CE772A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(далее – 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Правила</w:t>
      </w:r>
      <w:r w:rsidR="00CE772A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) разработан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ы</w:t>
      </w:r>
      <w:r w:rsidR="00CE772A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в соответствии с </w:t>
      </w:r>
      <w:r w:rsidR="002B360E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Порядком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</w:t>
      </w:r>
      <w:r w:rsidR="000024C5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и или доверит</w:t>
      </w:r>
      <w:r w:rsidR="00455430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ельного управления, утвержденный</w:t>
      </w:r>
      <w:r w:rsidR="000024C5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решением Совета директоров АО «Фонд национального благосостояния </w:t>
      </w:r>
      <w:r w:rsidR="00455430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АО «Самрук-Қазына» от 3 июля 2019 года №161 </w:t>
      </w:r>
      <w:r w:rsidR="002B360E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(далее – Порядок)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, Стандартом управления закупочной деятельностью</w:t>
      </w:r>
      <w:r w:rsidR="00455430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акционерного общества «Фонд национального благосостояния «Самрук-Қазына» и организаций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  <w:r w:rsidR="000024C5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, </w:t>
      </w:r>
      <w:r w:rsidR="00455430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утвержденный </w:t>
      </w:r>
      <w:r w:rsidR="000024C5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решением очного заседания Правления </w:t>
      </w:r>
      <w:r w:rsidR="00455430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АО «Фонд национального благосостояния АО «Самрук-Қазына» от 9 сентября 2019 года №31/19</w:t>
      </w:r>
      <w:r w:rsidR="003A7354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(далее – Стандарт)</w:t>
      </w:r>
      <w:r w:rsidR="00CE772A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.</w:t>
      </w:r>
    </w:p>
    <w:p w14:paraId="23B6FD27" w14:textId="77777777" w:rsidR="00CE772A" w:rsidRPr="00687F9C" w:rsidRDefault="00CE772A" w:rsidP="00EF03E2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Настоящи</w:t>
      </w:r>
      <w:r w:rsidR="003E7E19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е Правила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определя</w:t>
      </w:r>
      <w:r w:rsidR="004E32C5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ю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т требования к </w:t>
      </w:r>
      <w:r w:rsidR="002B360E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процессам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772BFC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управления категориями закупок, планирования закупок, управления поставщиками, выбора поставщика, управления договорами и поставками, управления запасами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в </w:t>
      </w:r>
      <w:r w:rsidR="006468EB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АО «НАК «Казатомпром» </w:t>
      </w:r>
      <w:r w:rsidR="003E7E19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и организаци</w:t>
      </w:r>
      <w:r w:rsidR="006468EB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ях</w:t>
      </w:r>
      <w:r w:rsidR="003E7E19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, пятьдесят и более процентов голосующих акций (долей участия) которых прямо или косвенно принадлежат </w:t>
      </w:r>
      <w:r w:rsidR="006468EB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АО «НАК «Казатомпром» </w:t>
      </w:r>
      <w:r w:rsidR="003E7E19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на праве собственности или доверительного управления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.</w:t>
      </w:r>
    </w:p>
    <w:p w14:paraId="3E1A8055" w14:textId="77777777" w:rsidR="00EC25D2" w:rsidRPr="00687F9C" w:rsidRDefault="003E7E19" w:rsidP="00EF03E2">
      <w:pPr>
        <w:pStyle w:val="ad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Правила</w:t>
      </w:r>
      <w:r w:rsidR="00EC25D2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, а также изменения и/или дополнения к н</w:t>
      </w:r>
      <w:r w:rsidR="004E32C5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им</w:t>
      </w:r>
      <w:r w:rsidR="00EC25D2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утверждаются решением</w:t>
      </w:r>
      <w:r w:rsidR="000B0378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</w:t>
      </w:r>
      <w:r w:rsidR="00464E48" w:rsidRPr="00687F9C">
        <w:rPr>
          <w:rFonts w:ascii="Times New Roman" w:eastAsiaTheme="minorHAnsi" w:hAnsi="Times New Roman" w:cs="Times New Roman"/>
          <w:sz w:val="28"/>
          <w:szCs w:val="28"/>
          <w:lang w:val="ru-RU"/>
        </w:rPr>
        <w:t>Правления</w:t>
      </w:r>
      <w:r w:rsidR="006468EB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АО «НАК «Казатомпром» </w:t>
      </w:r>
      <w:r w:rsidR="00F1187F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после согласования с Фондом. </w:t>
      </w:r>
    </w:p>
    <w:p w14:paraId="19BA1B71" w14:textId="77777777" w:rsidR="00F1187F" w:rsidRPr="00687F9C" w:rsidRDefault="001B1FF7" w:rsidP="00EF03E2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Настоящие Правила применяю</w:t>
      </w:r>
      <w:r w:rsidR="00F1187F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тся к отношениям, связанным с управлением закупочной деятельностью </w:t>
      </w:r>
      <w:r w:rsidR="006468EB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АО «НАК «Казатомпром» </w:t>
      </w:r>
      <w:r w:rsidR="00F1187F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и организаци</w:t>
      </w:r>
      <w:r w:rsidR="006468EB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й</w:t>
      </w:r>
      <w:r w:rsidR="00AB1DE9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, пятьдесят</w:t>
      </w:r>
      <w:r w:rsidR="00F1187F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и более процентов голосующих акций (долей участия) которых прямо или косвенно принадлежат </w:t>
      </w:r>
      <w:r w:rsidR="006468EB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АО «НАК «Казатомпром» </w:t>
      </w:r>
      <w:r w:rsidR="00F1187F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на праве собственности или доверительного управления, за исключением</w:t>
      </w:r>
      <w:r w:rsidR="00464E48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случаев, предусмотренных пун</w:t>
      </w:r>
      <w:r w:rsidR="0095788D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ктом 2 статьи</w:t>
      </w:r>
      <w:r w:rsidR="00464E48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1 Порядка</w:t>
      </w:r>
      <w:r w:rsid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.</w:t>
      </w:r>
    </w:p>
    <w:p w14:paraId="13BB7A5F" w14:textId="77777777" w:rsidR="001317BA" w:rsidRPr="00687F9C" w:rsidRDefault="002938FE" w:rsidP="00EF03E2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bookmarkStart w:id="5" w:name="_Toc5706845"/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Процедуры планирования закупок в части размещения планов закупок, управления поставщиками, выбора поставщика, управления договорами и поставками в части заключения </w:t>
      </w:r>
      <w:r w:rsidR="002D290B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и изменения 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договоров о закупках</w:t>
      </w:r>
      <w:r w:rsidR="001317BA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осуществляются в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соответствии с Порядком и Стандартом в</w:t>
      </w:r>
      <w:r w:rsidR="001317BA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Системе, за исключением</w:t>
      </w:r>
      <w:r w:rsidR="00E11A82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случаев, предусмотренных пунктом 1 статьи 5 Порядка</w:t>
      </w:r>
      <w:bookmarkEnd w:id="5"/>
      <w:r w:rsidR="00E11A82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.</w:t>
      </w:r>
    </w:p>
    <w:p w14:paraId="1A524A75" w14:textId="77777777" w:rsidR="00761C48" w:rsidRPr="00687F9C" w:rsidRDefault="00761C48" w:rsidP="00761C48">
      <w:pPr>
        <w:pStyle w:val="ad"/>
        <w:rPr>
          <w:rFonts w:ascii="Times New Roman" w:eastAsiaTheme="minorHAnsi" w:hAnsi="Times New Roman" w:cs="Times New Roman"/>
          <w:sz w:val="16"/>
          <w:szCs w:val="28"/>
          <w:lang w:val="kk-KZ"/>
        </w:rPr>
      </w:pPr>
    </w:p>
    <w:p w14:paraId="61FF29F7" w14:textId="77777777" w:rsidR="00761C48" w:rsidRDefault="00E40F66" w:rsidP="00FB1412">
      <w:pPr>
        <w:pStyle w:val="31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6" w:name="_Toc15376705"/>
      <w:r w:rsidRPr="00687F9C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О</w:t>
      </w:r>
      <w:r w:rsidR="00D87663" w:rsidRPr="00687F9C">
        <w:rPr>
          <w:rFonts w:ascii="Times New Roman" w:hAnsi="Times New Roman"/>
          <w:color w:val="000000" w:themeColor="text1"/>
          <w:sz w:val="28"/>
          <w:szCs w:val="28"/>
          <w:lang w:val="ru-RU"/>
        </w:rPr>
        <w:t>сновные понятия, используемые в настоящ</w:t>
      </w:r>
      <w:r w:rsidR="004E32C5" w:rsidRPr="00687F9C">
        <w:rPr>
          <w:rFonts w:ascii="Times New Roman" w:hAnsi="Times New Roman"/>
          <w:color w:val="000000" w:themeColor="text1"/>
          <w:sz w:val="28"/>
          <w:szCs w:val="28"/>
          <w:lang w:val="ru-RU"/>
        </w:rPr>
        <w:t>их</w:t>
      </w:r>
      <w:r w:rsidR="00D87663" w:rsidRPr="00687F9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E32C5" w:rsidRPr="00687F9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Правилах</w:t>
      </w:r>
      <w:bookmarkEnd w:id="6"/>
    </w:p>
    <w:p w14:paraId="14F9E32B" w14:textId="77777777" w:rsidR="00FB1412" w:rsidRPr="00FB1412" w:rsidRDefault="00FB1412" w:rsidP="00FB1412">
      <w:pPr>
        <w:pStyle w:val="3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000000" w:themeColor="text1"/>
          <w:sz w:val="16"/>
          <w:szCs w:val="28"/>
          <w:lang w:val="ru-RU"/>
        </w:rPr>
      </w:pPr>
    </w:p>
    <w:p w14:paraId="518C9474" w14:textId="77777777" w:rsidR="00193F48" w:rsidRPr="00687F9C" w:rsidRDefault="00E40F66" w:rsidP="00CF0FBF">
      <w:pPr>
        <w:pStyle w:val="410"/>
        <w:tabs>
          <w:tab w:val="left" w:pos="993"/>
        </w:tabs>
        <w:spacing w:before="0"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87F9C">
        <w:rPr>
          <w:rFonts w:ascii="Times New Roman" w:hAnsi="Times New Roman" w:cs="Times New Roman"/>
          <w:sz w:val="28"/>
          <w:szCs w:val="28"/>
        </w:rPr>
        <w:t>В настоящ</w:t>
      </w:r>
      <w:r w:rsidR="00CB6BA9" w:rsidRPr="00687F9C">
        <w:rPr>
          <w:rFonts w:ascii="Times New Roman" w:hAnsi="Times New Roman" w:cs="Times New Roman"/>
          <w:sz w:val="28"/>
          <w:szCs w:val="28"/>
        </w:rPr>
        <w:t>их</w:t>
      </w:r>
      <w:r w:rsidRPr="00687F9C">
        <w:rPr>
          <w:rFonts w:ascii="Times New Roman" w:hAnsi="Times New Roman" w:cs="Times New Roman"/>
          <w:sz w:val="28"/>
          <w:szCs w:val="28"/>
        </w:rPr>
        <w:t xml:space="preserve"> </w:t>
      </w:r>
      <w:r w:rsidR="00CB6BA9" w:rsidRPr="00687F9C">
        <w:rPr>
          <w:rFonts w:ascii="Times New Roman" w:hAnsi="Times New Roman" w:cs="Times New Roman"/>
          <w:sz w:val="28"/>
          <w:szCs w:val="28"/>
        </w:rPr>
        <w:t>Правилах</w:t>
      </w:r>
      <w:r w:rsidRPr="00687F9C">
        <w:rPr>
          <w:rFonts w:ascii="Times New Roman" w:hAnsi="Times New Roman" w:cs="Times New Roman"/>
          <w:sz w:val="28"/>
          <w:szCs w:val="28"/>
        </w:rPr>
        <w:t xml:space="preserve"> используются следующие определения:</w:t>
      </w:r>
    </w:p>
    <w:p w14:paraId="192809F3" w14:textId="77777777" w:rsidR="00BD4ED7" w:rsidRPr="00687F9C" w:rsidRDefault="005B442E" w:rsidP="00EF03E2">
      <w:pPr>
        <w:pStyle w:val="af8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87F9C">
        <w:rPr>
          <w:rFonts w:ascii="Times New Roman" w:hAnsi="Times New Roman" w:cs="Times New Roman"/>
          <w:b/>
          <w:sz w:val="28"/>
          <w:szCs w:val="28"/>
        </w:rPr>
        <w:t xml:space="preserve">Аналитик по закупкам – </w:t>
      </w:r>
      <w:r w:rsidRPr="00687F9C">
        <w:rPr>
          <w:rFonts w:ascii="Times New Roman" w:hAnsi="Times New Roman" w:cs="Times New Roman"/>
          <w:sz w:val="28"/>
          <w:szCs w:val="28"/>
        </w:rPr>
        <w:t>ответственный за мониторинг, сбор</w:t>
      </w:r>
      <w:r w:rsidR="00881623" w:rsidRPr="00687F9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87F9C">
        <w:rPr>
          <w:rFonts w:ascii="Times New Roman" w:hAnsi="Times New Roman" w:cs="Times New Roman"/>
          <w:sz w:val="28"/>
          <w:szCs w:val="28"/>
        </w:rPr>
        <w:t xml:space="preserve"> и анализ закупочной деятельности Общества и ДЗО;</w:t>
      </w:r>
    </w:p>
    <w:p w14:paraId="301260A8" w14:textId="77777777" w:rsidR="00744FEF" w:rsidRPr="00687F9C" w:rsidRDefault="00E82AEF" w:rsidP="00EF03E2">
      <w:pPr>
        <w:pStyle w:val="af8"/>
        <w:numPr>
          <w:ilvl w:val="0"/>
          <w:numId w:val="9"/>
        </w:numPr>
        <w:tabs>
          <w:tab w:val="left" w:pos="568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sz w:val="28"/>
          <w:szCs w:val="28"/>
        </w:rPr>
        <w:t>Аналитик по ценам</w:t>
      </w:r>
      <w:r w:rsidR="00522A9D" w:rsidRPr="0068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A9D" w:rsidRPr="00687F9C">
        <w:rPr>
          <w:rFonts w:ascii="Times New Roman" w:hAnsi="Times New Roman" w:cs="Times New Roman"/>
          <w:sz w:val="28"/>
          <w:szCs w:val="28"/>
        </w:rPr>
        <w:t xml:space="preserve">- </w:t>
      </w:r>
      <w:r w:rsidRPr="00687F9C">
        <w:rPr>
          <w:rFonts w:ascii="Times New Roman" w:hAnsi="Times New Roman" w:cs="Times New Roman"/>
          <w:sz w:val="28"/>
          <w:szCs w:val="28"/>
        </w:rPr>
        <w:t>ответственный за определение маркетинговых цен Общества/ДЗО</w:t>
      </w:r>
      <w:r w:rsidR="00522A9D" w:rsidRPr="00687F9C">
        <w:rPr>
          <w:rFonts w:ascii="Times New Roman" w:hAnsi="Times New Roman" w:cs="Times New Roman"/>
          <w:sz w:val="28"/>
          <w:szCs w:val="28"/>
        </w:rPr>
        <w:t>;</w:t>
      </w:r>
    </w:p>
    <w:p w14:paraId="4C12DB68" w14:textId="77777777" w:rsidR="00CD0D53" w:rsidRPr="00687F9C" w:rsidRDefault="00F1187F" w:rsidP="00EF03E2">
      <w:pPr>
        <w:pStyle w:val="af8"/>
        <w:numPr>
          <w:ilvl w:val="0"/>
          <w:numId w:val="9"/>
        </w:numPr>
        <w:tabs>
          <w:tab w:val="left" w:pos="426"/>
          <w:tab w:val="left" w:pos="993"/>
        </w:tabs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7F9C">
        <w:rPr>
          <w:rFonts w:ascii="Times New Roman" w:hAnsi="Times New Roman" w:cs="Times New Roman"/>
          <w:b/>
          <w:sz w:val="28"/>
          <w:szCs w:val="28"/>
        </w:rPr>
        <w:t xml:space="preserve">ДЗО </w:t>
      </w:r>
      <w:r w:rsidRPr="00687F9C">
        <w:rPr>
          <w:rFonts w:ascii="Times New Roman" w:hAnsi="Times New Roman" w:cs="Times New Roman"/>
          <w:sz w:val="28"/>
          <w:szCs w:val="28"/>
        </w:rPr>
        <w:t xml:space="preserve">– организации, пятьюдесятью и более процентами голосующих акций (долей участия) которых прямо или косвенно владеет </w:t>
      </w:r>
      <w:r w:rsidR="00DF39A0" w:rsidRPr="00687F9C">
        <w:rPr>
          <w:rFonts w:ascii="Times New Roman" w:hAnsi="Times New Roman" w:cs="Times New Roman"/>
          <w:sz w:val="28"/>
          <w:szCs w:val="28"/>
        </w:rPr>
        <w:t xml:space="preserve">АО «НАК «Казатомпром» </w:t>
      </w:r>
      <w:r w:rsidRPr="00687F9C">
        <w:rPr>
          <w:rFonts w:ascii="Times New Roman" w:hAnsi="Times New Roman" w:cs="Times New Roman"/>
          <w:sz w:val="28"/>
          <w:szCs w:val="28"/>
        </w:rPr>
        <w:t>на праве собственности или доверительного управления;</w:t>
      </w:r>
    </w:p>
    <w:p w14:paraId="0A77FE79" w14:textId="77777777" w:rsidR="00A44A11" w:rsidRPr="00687F9C" w:rsidRDefault="0094200C" w:rsidP="00EF03E2">
      <w:pPr>
        <w:pStyle w:val="af8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7F9C">
        <w:rPr>
          <w:rFonts w:ascii="Times New Roman" w:hAnsi="Times New Roman" w:cs="Times New Roman"/>
          <w:b/>
          <w:sz w:val="28"/>
          <w:szCs w:val="28"/>
        </w:rPr>
        <w:t>Д</w:t>
      </w:r>
      <w:r w:rsidR="000E7D56" w:rsidRPr="00687F9C">
        <w:rPr>
          <w:rFonts w:ascii="Times New Roman" w:hAnsi="Times New Roman" w:cs="Times New Roman"/>
          <w:b/>
          <w:sz w:val="28"/>
          <w:szCs w:val="28"/>
        </w:rPr>
        <w:t>оговор о закупках</w:t>
      </w:r>
      <w:r w:rsidR="000E7D56" w:rsidRPr="00687F9C">
        <w:rPr>
          <w:rFonts w:ascii="Times New Roman" w:hAnsi="Times New Roman" w:cs="Times New Roman"/>
          <w:sz w:val="28"/>
          <w:szCs w:val="28"/>
        </w:rPr>
        <w:t xml:space="preserve"> – гражданско-правовой договор, заключенный между </w:t>
      </w:r>
      <w:r w:rsidR="000E33F2" w:rsidRPr="00687F9C">
        <w:rPr>
          <w:rFonts w:ascii="Times New Roman" w:hAnsi="Times New Roman" w:cs="Times New Roman"/>
          <w:sz w:val="28"/>
          <w:szCs w:val="28"/>
        </w:rPr>
        <w:t>Обществом/ДЗО</w:t>
      </w:r>
      <w:r w:rsidR="000E7D56" w:rsidRPr="00687F9C">
        <w:rPr>
          <w:rFonts w:ascii="Times New Roman" w:hAnsi="Times New Roman" w:cs="Times New Roman"/>
          <w:sz w:val="28"/>
          <w:szCs w:val="28"/>
        </w:rPr>
        <w:t xml:space="preserve"> и поставщиком;</w:t>
      </w:r>
    </w:p>
    <w:p w14:paraId="386A2BB1" w14:textId="77777777" w:rsidR="000329FC" w:rsidRPr="00687F9C" w:rsidRDefault="0094200C" w:rsidP="00EF03E2">
      <w:pPr>
        <w:pStyle w:val="af8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687F9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З</w:t>
      </w:r>
      <w:r w:rsidR="00FA3575" w:rsidRPr="00687F9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акупки </w:t>
      </w:r>
      <w:r w:rsidR="00FA3575" w:rsidRPr="00687F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– приобретение </w:t>
      </w:r>
      <w:r w:rsidR="000E33F2" w:rsidRPr="00687F9C">
        <w:rPr>
          <w:rFonts w:ascii="Times New Roman" w:eastAsia="Arial" w:hAnsi="Times New Roman" w:cs="Times New Roman"/>
          <w:color w:val="000000"/>
          <w:sz w:val="28"/>
          <w:szCs w:val="28"/>
        </w:rPr>
        <w:t>Обществом/ДЗО</w:t>
      </w:r>
      <w:r w:rsidR="00FA3575" w:rsidRPr="00687F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43E66" w:rsidRPr="00687F9C">
        <w:rPr>
          <w:rFonts w:ascii="Times New Roman" w:eastAsia="Arial" w:hAnsi="Times New Roman" w:cs="Times New Roman"/>
          <w:color w:val="000000"/>
          <w:sz w:val="28"/>
          <w:szCs w:val="28"/>
        </w:rPr>
        <w:t>за счет собственных денежных средств</w:t>
      </w:r>
      <w:r w:rsidR="00FA3575" w:rsidRPr="00687F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товаров, работ или услуг, необходимых для обеспечения их функционирования, а также выполнения функций либо уставной деятельности </w:t>
      </w:r>
      <w:r w:rsidR="000E33F2" w:rsidRPr="00687F9C">
        <w:rPr>
          <w:rFonts w:ascii="Times New Roman" w:eastAsia="Arial" w:hAnsi="Times New Roman" w:cs="Times New Roman"/>
          <w:color w:val="000000"/>
          <w:sz w:val="28"/>
          <w:szCs w:val="28"/>
        </w:rPr>
        <w:t>Общества/ДЗО</w:t>
      </w:r>
      <w:r w:rsidR="00FA3575" w:rsidRPr="00687F9C">
        <w:rPr>
          <w:rFonts w:ascii="Times New Roman" w:eastAsia="Arial" w:hAnsi="Times New Roman" w:cs="Times New Roman"/>
          <w:color w:val="000000"/>
          <w:sz w:val="28"/>
          <w:szCs w:val="28"/>
        </w:rPr>
        <w:t>, осуществляемое в порядке, установленном законод</w:t>
      </w:r>
      <w:r w:rsidR="00FE0B17" w:rsidRPr="00687F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ательством Республики Казахстан, </w:t>
      </w:r>
      <w:r w:rsidR="00B46F9C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Порядком</w:t>
      </w:r>
      <w:r w:rsidR="00444662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и</w:t>
      </w:r>
      <w:r w:rsidR="00B46F9C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Стандартом</w:t>
      </w:r>
      <w:r w:rsidR="00444662" w:rsidRPr="00687F9C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5C1B06EE" w14:textId="77777777" w:rsidR="001B5540" w:rsidRPr="00687F9C" w:rsidRDefault="00A02E50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687F9C">
        <w:rPr>
          <w:rFonts w:ascii="Times New Roman" w:eastAsiaTheme="minorHAnsi" w:hAnsi="Times New Roman" w:cs="Times New Roman"/>
          <w:b/>
          <w:sz w:val="28"/>
          <w:szCs w:val="28"/>
        </w:rPr>
        <w:t xml:space="preserve">ЗКС - </w:t>
      </w:r>
      <w:r w:rsidRPr="00687F9C">
        <w:rPr>
          <w:rFonts w:ascii="Times New Roman" w:eastAsiaTheme="minorHAnsi" w:hAnsi="Times New Roman" w:cs="Times New Roman"/>
          <w:sz w:val="28"/>
          <w:szCs w:val="28"/>
        </w:rPr>
        <w:t>з</w:t>
      </w:r>
      <w:r w:rsidR="001B5540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акупочная категорийная стратегия</w:t>
      </w:r>
      <w:r w:rsidR="001B5540" w:rsidRPr="00687F9C">
        <w:rPr>
          <w:rFonts w:ascii="Times New Roman" w:eastAsiaTheme="minorHAnsi" w:hAnsi="Times New Roman" w:cs="Times New Roman"/>
          <w:b/>
          <w:sz w:val="28"/>
          <w:szCs w:val="28"/>
          <w:lang w:val="kk-KZ"/>
        </w:rPr>
        <w:t xml:space="preserve"> </w:t>
      </w:r>
      <w:r w:rsidR="001B5540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по категори</w:t>
      </w:r>
      <w:r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ям</w:t>
      </w:r>
      <w:r w:rsidR="001B5540" w:rsidRPr="00687F9C">
        <w:rPr>
          <w:rFonts w:ascii="Times New Roman" w:eastAsiaTheme="minorHAnsi" w:hAnsi="Times New Roman" w:cs="Times New Roman"/>
          <w:sz w:val="28"/>
          <w:szCs w:val="28"/>
          <w:lang w:val="kk-KZ"/>
        </w:rPr>
        <w:t>, управление которой осуществляется на уровне Общества/ДЗО;</w:t>
      </w:r>
    </w:p>
    <w:p w14:paraId="13E5CC4E" w14:textId="77777777" w:rsidR="00623324" w:rsidRPr="00687F9C" w:rsidRDefault="00623324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Arial"/>
          <w:color w:val="000000" w:themeColor="text1"/>
        </w:rPr>
      </w:pPr>
      <w:r w:rsidRPr="00687F9C">
        <w:rPr>
          <w:rStyle w:val="s0"/>
          <w:b/>
          <w:color w:val="000000" w:themeColor="text1"/>
        </w:rPr>
        <w:t xml:space="preserve">Инициатор потребности </w:t>
      </w:r>
      <w:r w:rsidRPr="00687F9C">
        <w:rPr>
          <w:rStyle w:val="s0"/>
          <w:color w:val="000000" w:themeColor="text1"/>
        </w:rPr>
        <w:t xml:space="preserve">– </w:t>
      </w:r>
      <w:r w:rsidR="00F10394" w:rsidRPr="00687F9C">
        <w:rPr>
          <w:rStyle w:val="s0"/>
          <w:color w:val="000000" w:themeColor="text1"/>
        </w:rPr>
        <w:t>структурное подразделение/</w:t>
      </w:r>
      <w:proofErr w:type="spellStart"/>
      <w:r w:rsidR="00F10394" w:rsidRPr="00687F9C">
        <w:rPr>
          <w:rStyle w:val="s0"/>
          <w:color w:val="000000" w:themeColor="text1"/>
        </w:rPr>
        <w:t>категорийная</w:t>
      </w:r>
      <w:proofErr w:type="spellEnd"/>
      <w:r w:rsidR="00F10394" w:rsidRPr="00687F9C">
        <w:rPr>
          <w:rStyle w:val="s0"/>
          <w:color w:val="000000" w:themeColor="text1"/>
        </w:rPr>
        <w:t xml:space="preserve"> группа, инициирующее потребность в приобретении ТРУ; </w:t>
      </w:r>
    </w:p>
    <w:p w14:paraId="71DB78C4" w14:textId="77777777" w:rsidR="00EE2142" w:rsidRPr="00687F9C" w:rsidRDefault="0094200C" w:rsidP="00EF03E2">
      <w:pPr>
        <w:pStyle w:val="af8"/>
        <w:numPr>
          <w:ilvl w:val="0"/>
          <w:numId w:val="9"/>
        </w:numPr>
        <w:tabs>
          <w:tab w:val="left" w:pos="568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</w:t>
      </w:r>
      <w:r w:rsidR="00EE2142" w:rsidRPr="00687F9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валификационные критерии</w:t>
      </w:r>
      <w:r w:rsidR="00EE2142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– совокупность требований, предъявляемых к потенциальному поставщику для проведения предварительного квалификационного отбора;</w:t>
      </w:r>
    </w:p>
    <w:p w14:paraId="0BB4EC65" w14:textId="77777777" w:rsidR="00BD4ED7" w:rsidRPr="00687F9C" w:rsidRDefault="00BD4ED7" w:rsidP="00EF03E2">
      <w:pPr>
        <w:pStyle w:val="af8"/>
        <w:numPr>
          <w:ilvl w:val="0"/>
          <w:numId w:val="9"/>
        </w:numPr>
        <w:tabs>
          <w:tab w:val="left" w:pos="568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КУЗ</w:t>
      </w:r>
      <w:r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категорийное</w:t>
      </w:r>
      <w:proofErr w:type="spellEnd"/>
      <w:r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управление закупками;</w:t>
      </w:r>
    </w:p>
    <w:p w14:paraId="36DD9577" w14:textId="77777777" w:rsidR="00623324" w:rsidRPr="00687F9C" w:rsidRDefault="00623324" w:rsidP="00EF03E2">
      <w:pPr>
        <w:pStyle w:val="af8"/>
        <w:numPr>
          <w:ilvl w:val="0"/>
          <w:numId w:val="9"/>
        </w:numPr>
        <w:tabs>
          <w:tab w:val="left" w:pos="568"/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Курирующий руководитель </w:t>
      </w:r>
      <w:r w:rsidR="00F10394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C601D8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</w:t>
      </w:r>
      <w:r w:rsidR="000E33F2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уководитель Общества/ДЗО</w:t>
      </w:r>
      <w:r w:rsidR="00F10394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или иное уполномоченное им лицо</w:t>
      </w:r>
      <w:r w:rsidR="0012336D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координирующий и контролирующий деятельность структурного подразделения Общества/ДЗО</w:t>
      </w:r>
      <w:r w:rsidR="00F10394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</w:p>
    <w:p w14:paraId="6DBBC79A" w14:textId="77777777" w:rsidR="00274A3E" w:rsidRPr="00687F9C" w:rsidRDefault="0094200C" w:rsidP="00EF03E2">
      <w:pPr>
        <w:pStyle w:val="af8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Л</w:t>
      </w:r>
      <w:r w:rsidR="00274A3E" w:rsidRPr="00687F9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огистическая инфраструктура</w:t>
      </w:r>
      <w:r w:rsidR="00274A3E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274A3E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74A3E"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комплекс транспортных, складских и коммуникационных элементов для приемки, хранения и доставки товаров;</w:t>
      </w:r>
    </w:p>
    <w:p w14:paraId="57E542D3" w14:textId="77777777" w:rsidR="001B5540" w:rsidRPr="00687F9C" w:rsidRDefault="00DA0BB5" w:rsidP="00EF03E2">
      <w:pPr>
        <w:pStyle w:val="af8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</w:t>
      </w:r>
      <w:r w:rsidR="00C601D8"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ответственное лицо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ответственный за имущественные ценности и на которого возложена полная материальная ответственность;</w:t>
      </w:r>
    </w:p>
    <w:p w14:paraId="11417771" w14:textId="77777777" w:rsidR="0005063C" w:rsidRPr="00687F9C" w:rsidRDefault="0005063C" w:rsidP="00EF03E2">
      <w:pPr>
        <w:pStyle w:val="af8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Arial"/>
        </w:rPr>
      </w:pPr>
      <w:r w:rsidRPr="00687F9C">
        <w:rPr>
          <w:rStyle w:val="s0"/>
          <w:b/>
        </w:rPr>
        <w:t xml:space="preserve">Модель пополнения запасов </w:t>
      </w:r>
      <w:r w:rsidRPr="00687F9C">
        <w:rPr>
          <w:rFonts w:ascii="Times New Roman" w:hAnsi="Times New Roman" w:cs="Times New Roman"/>
          <w:sz w:val="28"/>
          <w:szCs w:val="28"/>
        </w:rPr>
        <w:t>–</w:t>
      </w:r>
      <w:r w:rsidRPr="00687F9C">
        <w:rPr>
          <w:rStyle w:val="s0"/>
          <w:b/>
        </w:rPr>
        <w:t xml:space="preserve"> </w:t>
      </w:r>
      <w:r w:rsidR="0026396A" w:rsidRPr="00687F9C">
        <w:rPr>
          <w:rStyle w:val="s0"/>
        </w:rPr>
        <w:t xml:space="preserve">правила по управлению запасами, которые устанавливают </w:t>
      </w:r>
      <w:r w:rsidRPr="00687F9C">
        <w:rPr>
          <w:rStyle w:val="s0"/>
        </w:rPr>
        <w:t>периодичность и объем пополнения складских запасов;</w:t>
      </w:r>
    </w:p>
    <w:p w14:paraId="178FD4EA" w14:textId="77777777" w:rsidR="00274A3E" w:rsidRPr="00687F9C" w:rsidRDefault="0094200C" w:rsidP="00EF03E2">
      <w:pPr>
        <w:pStyle w:val="af8"/>
        <w:numPr>
          <w:ilvl w:val="0"/>
          <w:numId w:val="9"/>
        </w:numPr>
        <w:tabs>
          <w:tab w:val="left" w:pos="36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74A3E"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еликвидные запасы </w:t>
      </w:r>
      <w:r w:rsidR="0026396A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запасы, </w:t>
      </w:r>
      <w:r w:rsidR="00274A3E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утратившие свои потребительские свойства в результате некачественного хранения, длительного срока хранения, аварий, стихийных бедствий и других непредвиденных ситуаций;</w:t>
      </w:r>
    </w:p>
    <w:p w14:paraId="03E7C497" w14:textId="77777777" w:rsidR="00274A3E" w:rsidRPr="00687F9C" w:rsidRDefault="0094200C" w:rsidP="00EF03E2">
      <w:pPr>
        <w:pStyle w:val="af8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color w:val="000000" w:themeColor="text1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274A3E"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ормативный уровень запасов </w:t>
      </w:r>
      <w:r w:rsidR="00274A3E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уровень запаса, необходимый для бесперебойной деятельности </w:t>
      </w:r>
      <w:r w:rsidR="000E33F2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Общества/ДЗО</w:t>
      </w:r>
      <w:r w:rsidR="00274A3E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аварийного и страхового запаса;</w:t>
      </w:r>
    </w:p>
    <w:p w14:paraId="6D6D9571" w14:textId="77777777" w:rsidR="00193F48" w:rsidRPr="00687F9C" w:rsidRDefault="00741077" w:rsidP="00EF03E2">
      <w:pPr>
        <w:pStyle w:val="af8"/>
        <w:numPr>
          <w:ilvl w:val="0"/>
          <w:numId w:val="9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Style w:val="2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Общество - </w:t>
      </w:r>
      <w:r w:rsidR="00ED3EAE" w:rsidRPr="00ED3EAE">
        <w:rPr>
          <w:rStyle w:val="27"/>
          <w:rFonts w:ascii="Times New Roman" w:hAnsi="Times New Roman" w:cs="Times New Roman"/>
          <w:color w:val="000000" w:themeColor="text1"/>
          <w:sz w:val="28"/>
          <w:szCs w:val="28"/>
        </w:rPr>
        <w:t xml:space="preserve">Акционерное общество «Национальная атомная компания </w:t>
      </w:r>
      <w:r w:rsidRPr="00687F9C">
        <w:rPr>
          <w:rFonts w:ascii="Times New Roman" w:hAnsi="Times New Roman" w:cs="Times New Roman"/>
          <w:sz w:val="28"/>
          <w:szCs w:val="28"/>
        </w:rPr>
        <w:t>«Казатомпром»;</w:t>
      </w:r>
    </w:p>
    <w:p w14:paraId="200AFFEC" w14:textId="77777777" w:rsidR="00C02666" w:rsidRPr="00687F9C" w:rsidRDefault="001E5E75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Style w:val="27"/>
          <w:rFonts w:ascii="Times New Roman" w:hAnsi="Times New Roman" w:cs="Times New Roman"/>
          <w:color w:val="000000" w:themeColor="text1"/>
          <w:sz w:val="28"/>
          <w:szCs w:val="28"/>
        </w:rPr>
        <w:t>Оператор по закупкам –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за проведение процедур закупок</w:t>
      </w:r>
      <w:r w:rsidR="004C5F49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Общества/ДЗО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08BB8D" w14:textId="77777777" w:rsidR="00BD4ED7" w:rsidRPr="00687F9C" w:rsidRDefault="004C5F49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Оператор Фонда по закупкам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дочерняя организация, определенная Правлением Фонда;</w:t>
      </w:r>
    </w:p>
    <w:p w14:paraId="2710009E" w14:textId="77777777" w:rsidR="001B5540" w:rsidRPr="00687F9C" w:rsidRDefault="001B5540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Ответственный за КУЗ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структурное подразделение Общества и/или юридическое лицо, которое выполняет функции по управлению категориями закупок;</w:t>
      </w:r>
    </w:p>
    <w:p w14:paraId="2BF4728F" w14:textId="77777777" w:rsidR="002E3ED9" w:rsidRPr="00687F9C" w:rsidRDefault="002E3ED9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Ответственный за </w:t>
      </w:r>
      <w:proofErr w:type="spellStart"/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комплаенс</w:t>
      </w:r>
      <w:proofErr w:type="spellEnd"/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проверку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ответственный за </w:t>
      </w:r>
      <w:proofErr w:type="spellStart"/>
      <w:r w:rsidR="000E527B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E527B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проверку</w:t>
      </w:r>
      <w:r w:rsidR="000E527B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контрагента</w:t>
      </w:r>
      <w:r w:rsidR="00CB5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57B5" w:rsidRPr="00CB5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выполняющий функции согласно Правил </w:t>
      </w:r>
      <w:proofErr w:type="spellStart"/>
      <w:r w:rsidR="00CB57B5" w:rsidRPr="00CB57B5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CB57B5" w:rsidRPr="00CB5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проверке контрагентов Общества</w:t>
      </w:r>
      <w:r w:rsidR="000E527B" w:rsidRPr="00CB57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DBA486" w14:textId="77777777" w:rsidR="00302895" w:rsidRPr="00687F9C" w:rsidRDefault="00302895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Ответственный за </w:t>
      </w:r>
      <w:proofErr w:type="spellStart"/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претензионно</w:t>
      </w:r>
      <w:proofErr w:type="spellEnd"/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-исковую деятельность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ответственный за </w:t>
      </w:r>
      <w:r w:rsidR="00BD4ED7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непосредственное исполнение порядка проведения 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претензионной и исковой работы в Обществе/ДЗО;</w:t>
      </w:r>
    </w:p>
    <w:p w14:paraId="14439AF3" w14:textId="77777777" w:rsidR="00130502" w:rsidRPr="00687F9C" w:rsidRDefault="00E55566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Ответственный за сопровождение договора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ответственный </w:t>
      </w:r>
      <w:r w:rsidR="003200EB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3146A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формирование, управление, контроль и исполнение договора;</w:t>
      </w:r>
    </w:p>
    <w:p w14:paraId="009C0FD5" w14:textId="77777777" w:rsidR="00F1208C" w:rsidRPr="00687F9C" w:rsidRDefault="00E9030C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87F9C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F1208C" w:rsidRPr="00687F9C">
        <w:rPr>
          <w:rFonts w:ascii="Times New Roman" w:hAnsi="Times New Roman" w:cs="Times New Roman"/>
          <w:b/>
          <w:sz w:val="28"/>
          <w:szCs w:val="28"/>
        </w:rPr>
        <w:t xml:space="preserve"> по управлению запасами – </w:t>
      </w:r>
      <w:r w:rsidR="00F1208C" w:rsidRPr="00687F9C">
        <w:rPr>
          <w:rFonts w:ascii="Times New Roman" w:hAnsi="Times New Roman" w:cs="Times New Roman"/>
          <w:bCs/>
          <w:sz w:val="28"/>
          <w:szCs w:val="28"/>
        </w:rPr>
        <w:t>ответственный за выполнени</w:t>
      </w:r>
      <w:r w:rsidRPr="00687F9C">
        <w:rPr>
          <w:rFonts w:ascii="Times New Roman" w:hAnsi="Times New Roman" w:cs="Times New Roman"/>
          <w:bCs/>
          <w:sz w:val="28"/>
          <w:szCs w:val="28"/>
        </w:rPr>
        <w:t>е</w:t>
      </w:r>
      <w:r w:rsidR="00F1208C" w:rsidRPr="00687F9C">
        <w:rPr>
          <w:rFonts w:ascii="Times New Roman" w:hAnsi="Times New Roman" w:cs="Times New Roman"/>
          <w:bCs/>
          <w:sz w:val="28"/>
          <w:szCs w:val="28"/>
        </w:rPr>
        <w:t xml:space="preserve"> комплекса работ, направленных на поддержание оптимальных уровней и движения запасов</w:t>
      </w:r>
      <w:r w:rsidR="00F1208C" w:rsidRPr="00687F9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E1810A7" w14:textId="77777777" w:rsidR="00302895" w:rsidRPr="00687F9C" w:rsidRDefault="00302895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Ответственный за учет кредиторской задолженности 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B1FF7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осуществление расчетов с поставщиками, подрядчиками, акционерами и другими лицами, перед которыми Общество имеет кредиторскую задолженность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3D24C" w14:textId="77777777" w:rsidR="007237BB" w:rsidRPr="00687F9C" w:rsidRDefault="007237BB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Переговорная группа 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временный или постоянно действующий коллегиальный орган, создаваемый Оператором по закупкам для выполнения процедур проведения закупок способом тендера путем проведения конкурентных переговоров. </w:t>
      </w:r>
    </w:p>
    <w:p w14:paraId="50E7AE1C" w14:textId="77777777" w:rsidR="007321BB" w:rsidRPr="00687F9C" w:rsidRDefault="007321BB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Style w:val="27"/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исключений ТРУ </w:t>
      </w:r>
      <w:r w:rsidRPr="00687F9C">
        <w:rPr>
          <w:rFonts w:ascii="Times New Roman" w:hAnsi="Times New Roman" w:cs="Times New Roman"/>
          <w:sz w:val="28"/>
          <w:szCs w:val="28"/>
        </w:rPr>
        <w:t>–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товары, работы и услуги, закупаемые вне Системы;</w:t>
      </w:r>
    </w:p>
    <w:p w14:paraId="630F55CA" w14:textId="77777777" w:rsidR="006E7792" w:rsidRPr="00687F9C" w:rsidRDefault="006E7792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категорий ТРУ- </w:t>
      </w:r>
      <w:r w:rsidR="00405D0B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группа товаров и/или группа работ и/или услуг, которые не являются идентичными, при этом объединя</w:t>
      </w:r>
      <w:r w:rsidR="005C50D0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>ются в одну группу по принципу единого рынка потенциальных поставщиков и/или общим признакам предмета закупки</w:t>
      </w:r>
      <w:r w:rsidR="00E0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обладающие </w:t>
      </w:r>
      <w:r w:rsidR="00E062A8" w:rsidRPr="00687F9C">
        <w:rPr>
          <w:rStyle w:val="2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наибольшим потенциалом экономии, по которым запланирована работа по разработке (актуализации) закупочных </w:t>
      </w:r>
      <w:proofErr w:type="spellStart"/>
      <w:r w:rsidR="00E062A8" w:rsidRPr="00687F9C">
        <w:rPr>
          <w:rStyle w:val="27"/>
          <w:rFonts w:ascii="Times New Roman" w:hAnsi="Times New Roman" w:cs="Times New Roman"/>
          <w:b w:val="0"/>
          <w:color w:val="000000" w:themeColor="text1"/>
          <w:sz w:val="28"/>
          <w:szCs w:val="28"/>
        </w:rPr>
        <w:t>категорийных</w:t>
      </w:r>
      <w:proofErr w:type="spellEnd"/>
      <w:r w:rsidR="00E062A8" w:rsidRPr="00687F9C">
        <w:rPr>
          <w:rStyle w:val="2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стратегий в краткосрочной и</w:t>
      </w:r>
      <w:r w:rsidR="00E062A8">
        <w:rPr>
          <w:rStyle w:val="27"/>
          <w:rFonts w:ascii="Times New Roman" w:hAnsi="Times New Roman" w:cs="Times New Roman"/>
          <w:b w:val="0"/>
          <w:color w:val="000000" w:themeColor="text1"/>
          <w:sz w:val="28"/>
          <w:szCs w:val="28"/>
        </w:rPr>
        <w:t>/или</w:t>
      </w:r>
      <w:r w:rsidR="00E062A8" w:rsidRPr="00687F9C">
        <w:rPr>
          <w:rStyle w:val="2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долго</w:t>
      </w:r>
      <w:r w:rsidR="00E062A8">
        <w:rPr>
          <w:rStyle w:val="27"/>
          <w:rFonts w:ascii="Times New Roman" w:hAnsi="Times New Roman" w:cs="Times New Roman"/>
          <w:b w:val="0"/>
          <w:color w:val="000000" w:themeColor="text1"/>
          <w:sz w:val="28"/>
          <w:szCs w:val="28"/>
        </w:rPr>
        <w:t>срочной перспективе, формируемые и утверждаемые</w:t>
      </w:r>
      <w:r w:rsidR="00806C2B">
        <w:rPr>
          <w:rStyle w:val="2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="00E062A8" w:rsidRPr="00687F9C">
        <w:rPr>
          <w:rStyle w:val="27"/>
          <w:rFonts w:ascii="Times New Roman" w:hAnsi="Times New Roman" w:cs="Times New Roman"/>
          <w:b w:val="0"/>
          <w:color w:val="000000" w:themeColor="text1"/>
          <w:sz w:val="28"/>
          <w:szCs w:val="28"/>
        </w:rPr>
        <w:t>ешением Правления Общества</w:t>
      </w:r>
      <w:r w:rsidR="00405D0B"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E5B1C9E" w14:textId="77777777" w:rsidR="00DF5614" w:rsidRPr="00687F9C" w:rsidRDefault="00DF5614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Style w:val="27"/>
          <w:rFonts w:ascii="Times New Roman" w:hAnsi="Times New Roman" w:cs="Times New Roman"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sz w:val="28"/>
          <w:szCs w:val="28"/>
        </w:rPr>
        <w:t>План затрат</w:t>
      </w:r>
      <w:r w:rsidRPr="00687F9C">
        <w:rPr>
          <w:rFonts w:ascii="Times New Roman" w:hAnsi="Times New Roman" w:cs="Times New Roman"/>
          <w:sz w:val="28"/>
          <w:szCs w:val="28"/>
        </w:rPr>
        <w:t xml:space="preserve"> </w:t>
      </w:r>
      <w:r w:rsidRPr="00687F9C">
        <w:rPr>
          <w:rFonts w:ascii="Times New Roman" w:hAnsi="Times New Roman" w:cs="Times New Roman"/>
          <w:b/>
          <w:sz w:val="28"/>
          <w:szCs w:val="28"/>
        </w:rPr>
        <w:t>–</w:t>
      </w:r>
      <w:r w:rsidRPr="00687F9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план развития Центра финансовой ответственности и/или бизнес-план и/или бюджет и/или план проведения ремонтов и/или производственная программа и/или инвестиционная программа;</w:t>
      </w:r>
    </w:p>
    <w:p w14:paraId="6865CB5D" w14:textId="77777777" w:rsidR="00F1208C" w:rsidRPr="00687F9C" w:rsidRDefault="00F1208C" w:rsidP="00EF03E2">
      <w:pPr>
        <w:pStyle w:val="af8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Подготовительные запасы – 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запасы, подготовленные к будущим известным событиям (накопление запасов для удовлетворения сезонного 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спроса, ожидаемого роста продаж при проведении программ стимулирования сбыта, при плановых остановках в производстве поставщиков, при проведении планового ремонта на заводе, при реконструкции и т.п.);</w:t>
      </w:r>
    </w:p>
    <w:p w14:paraId="24379331" w14:textId="77777777" w:rsidR="00302895" w:rsidRPr="00687F9C" w:rsidRDefault="00623324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</w:pPr>
      <w:r w:rsidRPr="00687F9C">
        <w:rPr>
          <w:rStyle w:val="27"/>
          <w:rFonts w:ascii="Times New Roman" w:hAnsi="Times New Roman" w:cs="Times New Roman"/>
          <w:color w:val="000000" w:themeColor="text1"/>
          <w:sz w:val="28"/>
          <w:szCs w:val="28"/>
        </w:rPr>
        <w:t xml:space="preserve">План закупок ТРУ </w:t>
      </w:r>
      <w:r w:rsidRPr="00687F9C">
        <w:rPr>
          <w:rFonts w:ascii="Times New Roman" w:hAnsi="Times New Roman" w:cs="Times New Roman"/>
          <w:sz w:val="28"/>
          <w:szCs w:val="28"/>
        </w:rPr>
        <w:t>-</w:t>
      </w:r>
      <w:r w:rsidRPr="0068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1BB" w:rsidRPr="00687F9C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план закупок/план долгосрочных закупок товаров, работ и услуг, закупаемых в Системе;</w:t>
      </w:r>
    </w:p>
    <w:p w14:paraId="03168191" w14:textId="77777777" w:rsidR="00E33F15" w:rsidRPr="00687F9C" w:rsidRDefault="0012336D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Style w:val="27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  <w:lang w:val="kk-KZ" w:eastAsia="en-US" w:bidi="ar-SA"/>
        </w:rPr>
      </w:pPr>
      <w:r w:rsidRPr="00687F9C">
        <w:rPr>
          <w:rStyle w:val="27"/>
          <w:rFonts w:ascii="Times New Roman" w:hAnsi="Times New Roman" w:cs="Times New Roman"/>
          <w:color w:val="000000" w:themeColor="text1"/>
          <w:sz w:val="28"/>
          <w:szCs w:val="28"/>
        </w:rPr>
        <w:t>Плановик по закупкам –</w:t>
      </w:r>
      <w:r w:rsidRPr="00687F9C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 xml:space="preserve"> ответственный за формирование плана закупок</w:t>
      </w:r>
      <w:r w:rsidR="00E82AEF" w:rsidRPr="00687F9C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;</w:t>
      </w:r>
    </w:p>
    <w:p w14:paraId="11754516" w14:textId="77777777" w:rsidR="00BF01F6" w:rsidRPr="00F42AE5" w:rsidRDefault="00D045E5" w:rsidP="00EF03E2">
      <w:pPr>
        <w:pStyle w:val="af8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</w:pPr>
      <w:r w:rsidRPr="00F42AE5">
        <w:rPr>
          <w:rStyle w:val="27"/>
          <w:rFonts w:ascii="Times New Roman" w:hAnsi="Times New Roman" w:cs="Times New Roman"/>
          <w:color w:val="000000" w:themeColor="text1"/>
          <w:sz w:val="28"/>
          <w:szCs w:val="28"/>
        </w:rPr>
        <w:t>План развития логистической инфраструктуры -</w:t>
      </w:r>
      <w:r w:rsidRPr="00F42AE5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 xml:space="preserve"> документ содержит мероприятия по развитию складской инфраструктуры, включая модернизацию существующей инфраструктуры, строительство или приобретение новых объектов на основе анализа баланса потребности и наличия логистической инфраструктуры.</w:t>
      </w:r>
    </w:p>
    <w:p w14:paraId="5AE81351" w14:textId="77777777" w:rsidR="00193F48" w:rsidRPr="00F42AE5" w:rsidRDefault="00FF05D5" w:rsidP="00EF03E2">
      <w:pPr>
        <w:pStyle w:val="af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AE5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Правила КУЗ</w:t>
      </w:r>
      <w:r w:rsidRPr="00F42AE5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 xml:space="preserve"> </w:t>
      </w:r>
      <w:r w:rsidR="0096657F" w:rsidRPr="00F42AE5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–</w:t>
      </w:r>
      <w:r w:rsidRPr="00F42AE5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 xml:space="preserve"> </w:t>
      </w:r>
      <w:r w:rsidR="00BD4ED7" w:rsidRPr="00F42AE5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документ, определяющий порядок организации работы по управлению категориями закупок в Холдинге, утверждаемый первым руководителем Фонда или уполномоченным им лицом</w:t>
      </w:r>
      <w:r w:rsidR="008D129A"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439EF5B" w14:textId="7C53F46A" w:rsidR="00761096" w:rsidRPr="00B16139" w:rsidRDefault="005A3F5F" w:rsidP="00761096">
      <w:pPr>
        <w:pStyle w:val="af8"/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F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по недропользованию</w:t>
      </w:r>
      <w:r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61096" w:rsidRPr="00B16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приобретения </w:t>
      </w:r>
      <w:proofErr w:type="spellStart"/>
      <w:r w:rsidRPr="00B16139">
        <w:rPr>
          <w:rFonts w:ascii="Times New Roman" w:hAnsi="Times New Roman" w:cs="Times New Roman"/>
          <w:sz w:val="28"/>
          <w:szCs w:val="28"/>
          <w:shd w:val="clear" w:color="auto" w:fill="FFFFFF"/>
        </w:rPr>
        <w:t>недропользователями</w:t>
      </w:r>
      <w:proofErr w:type="spellEnd"/>
      <w:r w:rsidRPr="00B16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подрядчиками </w:t>
      </w:r>
      <w:r w:rsidR="00761096" w:rsidRPr="00B16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товаров, работ и услуг при проведении операций по </w:t>
      </w:r>
      <w:r w:rsidRPr="00B1613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разведке или добыче углеводородов и добыче урана</w:t>
      </w:r>
      <w:r w:rsidR="00B16139" w:rsidRPr="00B16139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утвержденные Приказом министра энергетики РК от 18 мая 2018г. № 196</w:t>
      </w:r>
      <w:r w:rsidRPr="00B1613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DA0433D" w14:textId="77777777" w:rsidR="00BD4ED7" w:rsidRPr="00F42AE5" w:rsidRDefault="0088300D" w:rsidP="00EF03E2">
      <w:pPr>
        <w:pStyle w:val="af8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 ЗКГ</w:t>
      </w:r>
      <w:r w:rsidR="0094200C"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</w:t>
      </w:r>
      <w:r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тветственный за организацию комплекса работ, направленных на разработку, согласование и утверждение Закупочной </w:t>
      </w:r>
      <w:proofErr w:type="spellStart"/>
      <w:r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категорийной</w:t>
      </w:r>
      <w:proofErr w:type="spellEnd"/>
      <w:r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стратегии;</w:t>
      </w:r>
    </w:p>
    <w:p w14:paraId="58403215" w14:textId="77777777" w:rsidR="00623324" w:rsidRPr="00F42AE5" w:rsidRDefault="00623324" w:rsidP="00EF03E2">
      <w:pPr>
        <w:pStyle w:val="af8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42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Система </w:t>
      </w:r>
      <w:r w:rsidRPr="00F42AE5">
        <w:rPr>
          <w:rFonts w:ascii="Times New Roman" w:hAnsi="Times New Roman" w:cs="Times New Roman"/>
          <w:sz w:val="28"/>
          <w:szCs w:val="28"/>
        </w:rPr>
        <w:t xml:space="preserve">– </w:t>
      </w:r>
      <w:r w:rsidRPr="00F42AE5">
        <w:rPr>
          <w:rFonts w:ascii="Times New Roman" w:hAnsi="Times New Roman" w:cs="Times New Roman"/>
          <w:sz w:val="28"/>
          <w:szCs w:val="28"/>
          <w:lang w:val="kk-KZ"/>
        </w:rPr>
        <w:t>информационная система Фонда, обеспечивающая проведение электронных закупок в соответствии с Порядком и Стандартом</w:t>
      </w:r>
      <w:r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14:paraId="31CE2EF0" w14:textId="77777777" w:rsidR="00623324" w:rsidRPr="00F42AE5" w:rsidRDefault="00D64D42" w:rsidP="00EF03E2">
      <w:pPr>
        <w:pStyle w:val="af8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42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Система</w:t>
      </w:r>
      <w:r w:rsidR="00623324" w:rsidRPr="00F42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623324" w:rsidRPr="00F42AE5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>ERP</w:t>
      </w:r>
      <w:r w:rsidR="00623324" w:rsidRPr="00F42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875634"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>–</w:t>
      </w:r>
      <w:r w:rsidR="00623324"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1B1FF7" w:rsidRPr="00F42AE5">
        <w:rPr>
          <w:rFonts w:ascii="Times New Roman" w:hAnsi="Times New Roman" w:cs="Times New Roman"/>
          <w:sz w:val="28"/>
          <w:szCs w:val="28"/>
          <w:lang w:val="kk-KZ"/>
        </w:rPr>
        <w:t>автоматизированная система упр</w:t>
      </w:r>
      <w:r w:rsidRPr="00F42AE5">
        <w:rPr>
          <w:rFonts w:ascii="Times New Roman" w:hAnsi="Times New Roman" w:cs="Times New Roman"/>
          <w:sz w:val="28"/>
          <w:szCs w:val="28"/>
          <w:lang w:val="kk-KZ"/>
        </w:rPr>
        <w:t xml:space="preserve">авления ресурсами Общества/ДЗО </w:t>
      </w:r>
      <w:r w:rsidR="001B1FF7" w:rsidRPr="00F42AE5">
        <w:rPr>
          <w:rFonts w:ascii="Times New Roman" w:hAnsi="Times New Roman" w:cs="Times New Roman"/>
          <w:sz w:val="28"/>
          <w:szCs w:val="28"/>
          <w:lang w:val="kk-KZ"/>
        </w:rPr>
        <w:t>(программное обеспечение для отражения всех хозяйственных операций Общества/ДЗО)</w:t>
      </w:r>
      <w:r w:rsidR="00C2788E" w:rsidRPr="00F42AE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DEB88D3" w14:textId="77777777" w:rsidR="00EF03E2" w:rsidRPr="00F42AE5" w:rsidRDefault="00121A46" w:rsidP="00EF03E2">
      <w:pPr>
        <w:pStyle w:val="af8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42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Складская инфраструктура</w:t>
      </w:r>
      <w:r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совокупность служб, </w:t>
      </w:r>
      <w:r w:rsidR="00806C2B"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>активов,</w:t>
      </w:r>
      <w:r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создающих условия для функционирования склада;</w:t>
      </w:r>
    </w:p>
    <w:p w14:paraId="5FECE61C" w14:textId="77777777" w:rsidR="00875634" w:rsidRPr="00F42AE5" w:rsidRDefault="00875634" w:rsidP="00CF0FBF">
      <w:pPr>
        <w:pStyle w:val="af8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Спонсор ЗКГ</w:t>
      </w:r>
      <w:r w:rsidRPr="00F42AE5">
        <w:rPr>
          <w:rFonts w:ascii="Times New Roman" w:hAnsi="Times New Roman" w:cs="Times New Roman"/>
          <w:sz w:val="28"/>
          <w:szCs w:val="28"/>
          <w:lang w:val="kk-KZ"/>
        </w:rPr>
        <w:t xml:space="preserve"> - лицо, уполномоченное коллегиальным исполнительным органом </w:t>
      </w:r>
      <w:r w:rsidR="00782A78" w:rsidRPr="00F42AE5">
        <w:rPr>
          <w:rFonts w:ascii="Times New Roman" w:hAnsi="Times New Roman" w:cs="Times New Roman"/>
          <w:sz w:val="28"/>
          <w:szCs w:val="28"/>
          <w:lang w:val="kk-KZ"/>
        </w:rPr>
        <w:t>Общества</w:t>
      </w:r>
      <w:r w:rsidRPr="00F42AE5">
        <w:rPr>
          <w:rFonts w:ascii="Times New Roman" w:hAnsi="Times New Roman" w:cs="Times New Roman"/>
          <w:sz w:val="28"/>
          <w:szCs w:val="28"/>
          <w:lang w:val="kk-KZ"/>
        </w:rPr>
        <w:t xml:space="preserve"> по категориям закупок, управление кото</w:t>
      </w:r>
      <w:r w:rsidR="00782A78" w:rsidRPr="00F42AE5">
        <w:rPr>
          <w:rFonts w:ascii="Times New Roman" w:hAnsi="Times New Roman" w:cs="Times New Roman"/>
          <w:sz w:val="28"/>
          <w:szCs w:val="28"/>
          <w:lang w:val="kk-KZ"/>
        </w:rPr>
        <w:t>рыми осуществляется на уровне Общества</w:t>
      </w:r>
      <w:r w:rsidRPr="00F42AE5">
        <w:rPr>
          <w:rFonts w:ascii="Times New Roman" w:hAnsi="Times New Roman" w:cs="Times New Roman"/>
          <w:sz w:val="28"/>
          <w:szCs w:val="28"/>
          <w:lang w:val="kk-KZ"/>
        </w:rPr>
        <w:t xml:space="preserve">, ответственный за постановку целей ЗКС, разрешения противоречий между </w:t>
      </w:r>
      <w:r w:rsidR="00E062A8" w:rsidRPr="00F42AE5">
        <w:rPr>
          <w:rFonts w:ascii="Times New Roman" w:hAnsi="Times New Roman" w:cs="Times New Roman"/>
          <w:sz w:val="28"/>
          <w:szCs w:val="28"/>
          <w:lang w:val="kk-KZ"/>
        </w:rPr>
        <w:t>ДЗО и</w:t>
      </w:r>
      <w:r w:rsidRPr="00F42AE5">
        <w:rPr>
          <w:rFonts w:ascii="Times New Roman" w:hAnsi="Times New Roman" w:cs="Times New Roman"/>
          <w:sz w:val="28"/>
          <w:szCs w:val="28"/>
          <w:lang w:val="kk-KZ"/>
        </w:rPr>
        <w:t xml:space="preserve"> взаимодействие с руководством в процессе формирования и мониторинга ЗКС;</w:t>
      </w:r>
    </w:p>
    <w:p w14:paraId="1E44A9C0" w14:textId="77777777" w:rsidR="003E7E19" w:rsidRPr="00F42AE5" w:rsidRDefault="003E7E19" w:rsidP="00EF03E2">
      <w:pPr>
        <w:pStyle w:val="af8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AE5">
        <w:rPr>
          <w:rFonts w:ascii="Times New Roman" w:hAnsi="Times New Roman" w:cs="Times New Roman"/>
          <w:b/>
          <w:sz w:val="28"/>
          <w:szCs w:val="28"/>
        </w:rPr>
        <w:t>Стандарт управления закупочной деятельностью (Стандарт)</w:t>
      </w:r>
      <w:r w:rsidRPr="00F42AE5">
        <w:rPr>
          <w:rFonts w:ascii="Times New Roman" w:hAnsi="Times New Roman" w:cs="Times New Roman"/>
          <w:sz w:val="28"/>
          <w:szCs w:val="28"/>
        </w:rPr>
        <w:t xml:space="preserve"> –</w:t>
      </w:r>
      <w:r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нормативный документ, устанавливающий комплекс норм, правил, требований к процессу осуществления закупок</w:t>
      </w:r>
      <w:r w:rsidR="00C144FC"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утвержденный АО «</w:t>
      </w:r>
      <w:proofErr w:type="spellStart"/>
      <w:r w:rsidR="00C144FC"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>Самрук-Казына</w:t>
      </w:r>
      <w:proofErr w:type="spellEnd"/>
      <w:r w:rsidR="00C144FC" w:rsidRPr="00F42A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42AE5">
        <w:rPr>
          <w:rFonts w:ascii="Times New Roman" w:hAnsi="Times New Roman" w:cs="Times New Roman"/>
          <w:sz w:val="28"/>
          <w:szCs w:val="28"/>
        </w:rPr>
        <w:t>;</w:t>
      </w:r>
    </w:p>
    <w:p w14:paraId="4B30DB9A" w14:textId="77777777" w:rsidR="0005063C" w:rsidRPr="00F42AE5" w:rsidRDefault="00002ADB" w:rsidP="00EF03E2">
      <w:pPr>
        <w:pStyle w:val="af8"/>
        <w:numPr>
          <w:ilvl w:val="0"/>
          <w:numId w:val="9"/>
        </w:numPr>
        <w:tabs>
          <w:tab w:val="left" w:pos="426"/>
          <w:tab w:val="left" w:pos="568"/>
          <w:tab w:val="left" w:pos="1134"/>
        </w:tabs>
        <w:spacing w:after="0" w:line="240" w:lineRule="auto"/>
        <w:ind w:left="0" w:firstLine="709"/>
        <w:rPr>
          <w:rStyle w:val="s0"/>
          <w:color w:val="000000" w:themeColor="text1"/>
        </w:rPr>
      </w:pPr>
      <w:r w:rsidRPr="00F42AE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С</w:t>
      </w:r>
      <w:r w:rsidR="0005063C" w:rsidRPr="00F42AE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траховой</w:t>
      </w:r>
      <w:r w:rsidR="0005063C" w:rsidRPr="00F42AE5">
        <w:rPr>
          <w:rStyle w:val="s0"/>
          <w:b/>
          <w:color w:val="000000" w:themeColor="text1"/>
        </w:rPr>
        <w:t xml:space="preserve"> запас</w:t>
      </w:r>
      <w:r w:rsidR="001D31CE" w:rsidRPr="00F42AE5">
        <w:rPr>
          <w:rStyle w:val="s0"/>
          <w:color w:val="000000" w:themeColor="text1"/>
        </w:rPr>
        <w:t xml:space="preserve"> - запас товаров, пред</w:t>
      </w:r>
      <w:r w:rsidR="0005063C" w:rsidRPr="00F42AE5">
        <w:rPr>
          <w:rStyle w:val="s0"/>
          <w:color w:val="000000" w:themeColor="text1"/>
        </w:rPr>
        <w:t>назначенный для бесперебойного снабжения производства и потребления в случае непредвиденных перебоев в снабжении предприятия из-за нарушения сроков и условий поставок</w:t>
      </w:r>
      <w:r w:rsidR="00C60CE5" w:rsidRPr="00F42AE5">
        <w:rPr>
          <w:rStyle w:val="s0"/>
          <w:color w:val="000000" w:themeColor="text1"/>
        </w:rPr>
        <w:t>;</w:t>
      </w:r>
    </w:p>
    <w:p w14:paraId="2C658D45" w14:textId="77777777" w:rsidR="00121A46" w:rsidRPr="00F42AE5" w:rsidRDefault="00121A46" w:rsidP="00EF03E2">
      <w:pPr>
        <w:pStyle w:val="af8"/>
        <w:numPr>
          <w:ilvl w:val="0"/>
          <w:numId w:val="9"/>
        </w:numPr>
        <w:tabs>
          <w:tab w:val="left" w:pos="1134"/>
        </w:tabs>
        <w:ind w:left="0" w:firstLine="709"/>
        <w:rPr>
          <w:rStyle w:val="s0"/>
          <w:color w:val="000000" w:themeColor="text1"/>
        </w:rPr>
      </w:pPr>
      <w:r w:rsidRPr="00F42AE5">
        <w:rPr>
          <w:rStyle w:val="s0"/>
          <w:b/>
          <w:color w:val="000000" w:themeColor="text1"/>
        </w:rPr>
        <w:lastRenderedPageBreak/>
        <w:t>Текущий запас</w:t>
      </w:r>
      <w:r w:rsidRPr="00F42AE5">
        <w:rPr>
          <w:rStyle w:val="s0"/>
          <w:color w:val="000000" w:themeColor="text1"/>
        </w:rPr>
        <w:t xml:space="preserve"> – запасы, используемые как источник снабжения производства, зависящие от периодичности поставок товаров и объема их потребления в производстве;</w:t>
      </w:r>
    </w:p>
    <w:p w14:paraId="4EE9603D" w14:textId="77777777" w:rsidR="00002ADB" w:rsidRPr="00F42AE5" w:rsidRDefault="00002ADB" w:rsidP="00EF03E2">
      <w:pPr>
        <w:pStyle w:val="af8"/>
        <w:numPr>
          <w:ilvl w:val="0"/>
          <w:numId w:val="9"/>
        </w:numPr>
        <w:tabs>
          <w:tab w:val="left" w:pos="1134"/>
        </w:tabs>
        <w:ind w:left="0" w:firstLine="709"/>
        <w:rPr>
          <w:rStyle w:val="s0"/>
          <w:color w:val="000000" w:themeColor="text1"/>
        </w:rPr>
      </w:pPr>
      <w:r w:rsidRPr="00F42AE5">
        <w:rPr>
          <w:rStyle w:val="s0"/>
          <w:b/>
          <w:color w:val="000000" w:themeColor="text1"/>
        </w:rPr>
        <w:t xml:space="preserve">ТМЦ </w:t>
      </w:r>
      <w:r w:rsidRPr="00F42AE5">
        <w:rPr>
          <w:rStyle w:val="s0"/>
          <w:color w:val="000000" w:themeColor="text1"/>
        </w:rPr>
        <w:t>– товарно-материальные ценности;</w:t>
      </w:r>
    </w:p>
    <w:p w14:paraId="6A1DEBA2" w14:textId="77777777" w:rsidR="00E33F15" w:rsidRPr="00F42AE5" w:rsidRDefault="00BF01F6" w:rsidP="00EF03E2">
      <w:pPr>
        <w:pStyle w:val="af8"/>
        <w:numPr>
          <w:ilvl w:val="0"/>
          <w:numId w:val="9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b/>
          <w:sz w:val="28"/>
          <w:szCs w:val="28"/>
        </w:rPr>
        <w:t xml:space="preserve">Утверждающий по закупкам </w:t>
      </w:r>
      <w:r w:rsidR="001E5E75" w:rsidRPr="00F42AE5">
        <w:rPr>
          <w:rFonts w:ascii="Times New Roman" w:hAnsi="Times New Roman" w:cs="Times New Roman"/>
          <w:sz w:val="28"/>
          <w:szCs w:val="28"/>
        </w:rPr>
        <w:t>–</w:t>
      </w:r>
      <w:r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1E5E75" w:rsidRPr="00F42AE5">
        <w:rPr>
          <w:rFonts w:ascii="Times New Roman" w:hAnsi="Times New Roman" w:cs="Times New Roman"/>
          <w:sz w:val="28"/>
          <w:szCs w:val="28"/>
        </w:rPr>
        <w:t xml:space="preserve">первый руководитель Общества/ДЗО </w:t>
      </w:r>
      <w:r w:rsidR="00BC4DF1" w:rsidRPr="00F42AE5">
        <w:rPr>
          <w:rFonts w:ascii="Times New Roman" w:hAnsi="Times New Roman" w:cs="Times New Roman"/>
          <w:sz w:val="28"/>
          <w:szCs w:val="28"/>
        </w:rPr>
        <w:t>или иное уполномоченное им лицо</w:t>
      </w:r>
      <w:r w:rsidR="00E33F15" w:rsidRPr="00F42AE5">
        <w:rPr>
          <w:rFonts w:ascii="Times New Roman" w:hAnsi="Times New Roman" w:cs="Times New Roman"/>
          <w:sz w:val="28"/>
          <w:szCs w:val="28"/>
        </w:rPr>
        <w:t xml:space="preserve"> или коллегиальный исполнительный орган/наблюдательный совет органа управления/высший орган (общее собрание участников);</w:t>
      </w:r>
    </w:p>
    <w:p w14:paraId="18E5A023" w14:textId="77777777" w:rsidR="00B00AAF" w:rsidRPr="00F42AE5" w:rsidRDefault="00B00AAF" w:rsidP="00EF03E2">
      <w:pPr>
        <w:pStyle w:val="af8"/>
        <w:numPr>
          <w:ilvl w:val="0"/>
          <w:numId w:val="9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r w:rsidRPr="00F42AE5">
        <w:rPr>
          <w:rFonts w:ascii="Times New Roman" w:hAnsi="Times New Roman" w:cs="Times New Roman"/>
          <w:sz w:val="28"/>
          <w:szCs w:val="28"/>
        </w:rPr>
        <w:t>– АО «</w:t>
      </w:r>
      <w:proofErr w:type="spellStart"/>
      <w:r w:rsidRPr="00F42AE5">
        <w:rPr>
          <w:rFonts w:ascii="Times New Roman" w:hAnsi="Times New Roman" w:cs="Times New Roman"/>
          <w:sz w:val="28"/>
          <w:szCs w:val="28"/>
        </w:rPr>
        <w:t>Самрук-Қазына</w:t>
      </w:r>
      <w:proofErr w:type="spellEnd"/>
      <w:r w:rsidRPr="00F42AE5">
        <w:rPr>
          <w:rFonts w:ascii="Times New Roman" w:hAnsi="Times New Roman" w:cs="Times New Roman"/>
          <w:sz w:val="28"/>
          <w:szCs w:val="28"/>
        </w:rPr>
        <w:t>»;</w:t>
      </w:r>
    </w:p>
    <w:p w14:paraId="3C3D22FA" w14:textId="77777777" w:rsidR="00B00AAF" w:rsidRPr="00F42AE5" w:rsidRDefault="00B00AAF" w:rsidP="00E062A8">
      <w:pPr>
        <w:pStyle w:val="af8"/>
        <w:numPr>
          <w:ilvl w:val="0"/>
          <w:numId w:val="9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b/>
          <w:sz w:val="28"/>
          <w:szCs w:val="28"/>
        </w:rPr>
        <w:t xml:space="preserve">Холдинг </w:t>
      </w:r>
      <w:r w:rsidRPr="00F42AE5">
        <w:rPr>
          <w:rFonts w:ascii="Times New Roman" w:hAnsi="Times New Roman" w:cs="Times New Roman"/>
          <w:sz w:val="28"/>
          <w:szCs w:val="28"/>
        </w:rPr>
        <w:t>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управления;</w:t>
      </w:r>
    </w:p>
    <w:p w14:paraId="10739682" w14:textId="77777777" w:rsidR="00193F48" w:rsidRPr="00F42AE5" w:rsidRDefault="00002ADB" w:rsidP="00EF03E2">
      <w:pPr>
        <w:pStyle w:val="af8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42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ЦК </w:t>
      </w:r>
      <w:r w:rsidR="00881623"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>– Центр компетенций</w:t>
      </w:r>
      <w:r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Фонда</w:t>
      </w:r>
      <w:r w:rsidR="00881623"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 управлению категориями закупок</w:t>
      </w:r>
      <w:r w:rsidRPr="00F42AE5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14:paraId="3D61A9DB" w14:textId="77777777" w:rsidR="00193F48" w:rsidRPr="00F42AE5" w:rsidRDefault="00431C02" w:rsidP="00EF03E2">
      <w:pPr>
        <w:pStyle w:val="af8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2AE5">
        <w:rPr>
          <w:rFonts w:ascii="Times New Roman" w:hAnsi="Times New Roman" w:cs="Times New Roman"/>
          <w:color w:val="000000"/>
          <w:sz w:val="28"/>
          <w:szCs w:val="28"/>
        </w:rPr>
        <w:t>Иные понятия и термины, не указанные в настоящей статье, используются в значениях, определяемых законодательством Республики Казахстан</w:t>
      </w:r>
      <w:r w:rsidR="00522A9D" w:rsidRPr="00F42A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4012" w:rsidRPr="00F42AE5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="00522A9D" w:rsidRPr="00F42AE5">
        <w:rPr>
          <w:rFonts w:ascii="Times New Roman" w:hAnsi="Times New Roman" w:cs="Times New Roman"/>
          <w:color w:val="000000"/>
          <w:sz w:val="28"/>
          <w:szCs w:val="28"/>
        </w:rPr>
        <w:t xml:space="preserve"> и Стандартом</w:t>
      </w:r>
      <w:r w:rsidR="004D7CD0" w:rsidRPr="00F42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BE0BFA" w14:textId="77777777" w:rsidR="00EF03E2" w:rsidRPr="00F42AE5" w:rsidRDefault="00EF03E2" w:rsidP="00EF03E2">
      <w:pPr>
        <w:pStyle w:val="af8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E525C" w14:textId="77777777" w:rsidR="009A1806" w:rsidRPr="00F42AE5" w:rsidRDefault="009A1806" w:rsidP="00D77F87">
      <w:pPr>
        <w:pStyle w:val="af8"/>
        <w:numPr>
          <w:ilvl w:val="0"/>
          <w:numId w:val="13"/>
        </w:numPr>
        <w:tabs>
          <w:tab w:val="left" w:pos="1276"/>
        </w:tabs>
        <w:spacing w:before="12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15376706"/>
      <w:r w:rsidRPr="00F42AE5">
        <w:rPr>
          <w:rFonts w:ascii="Times New Roman" w:hAnsi="Times New Roman" w:cs="Times New Roman"/>
          <w:b/>
          <w:sz w:val="28"/>
          <w:szCs w:val="28"/>
        </w:rPr>
        <w:t>УПРАВЛЕНИЕ КАТЕГОРИЯМИ ЗАКУПОК</w:t>
      </w:r>
      <w:bookmarkEnd w:id="7"/>
    </w:p>
    <w:p w14:paraId="230A536A" w14:textId="77777777" w:rsidR="00612B57" w:rsidRPr="00F42AE5" w:rsidRDefault="003F7DD1" w:rsidP="0029239E">
      <w:pPr>
        <w:pStyle w:val="af8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8" w:name="_Toc461034931"/>
      <w:bookmarkStart w:id="9" w:name="_Toc15376707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>Определение категорий закупок и перечней категорий</w:t>
      </w:r>
      <w:bookmarkEnd w:id="8"/>
      <w:bookmarkEnd w:id="9"/>
    </w:p>
    <w:p w14:paraId="5E2EC1A1" w14:textId="77777777" w:rsidR="00612B57" w:rsidRPr="00F42AE5" w:rsidRDefault="00BB1259" w:rsidP="00FB1412">
      <w:pPr>
        <w:pStyle w:val="31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0" w:name="_Toc15376708"/>
      <w:r w:rsidRPr="00F42AE5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Общие положения</w:t>
      </w:r>
      <w:bookmarkEnd w:id="10"/>
    </w:p>
    <w:p w14:paraId="42C71933" w14:textId="77777777" w:rsidR="00FB1412" w:rsidRPr="00F42AE5" w:rsidRDefault="00FB1412" w:rsidP="00FB1412">
      <w:pPr>
        <w:pStyle w:val="31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14:paraId="6B1E9FF4" w14:textId="77777777" w:rsidR="003B2503" w:rsidRPr="00F42AE5" w:rsidRDefault="00996AC0" w:rsidP="00EF03E2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1.</w:t>
      </w:r>
      <w:r w:rsidR="003B2503"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Управление категориями закупок осуществляется в соответствии с Порядком, Стандартом и Правилами КУЗ.</w:t>
      </w:r>
    </w:p>
    <w:p w14:paraId="10EB3919" w14:textId="77777777" w:rsidR="003B2503" w:rsidRPr="00F42AE5" w:rsidRDefault="00996AC0" w:rsidP="00EF03E2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2.</w:t>
      </w:r>
      <w:r w:rsidR="003B2503"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Управление категориями закупок включает в себя:</w:t>
      </w:r>
    </w:p>
    <w:p w14:paraId="2AFA2576" w14:textId="77777777" w:rsidR="003B2503" w:rsidRPr="00F42AE5" w:rsidRDefault="003B2503" w:rsidP="00EF03E2">
      <w:pPr>
        <w:pStyle w:val="af8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- категоризацию закупаемых товаров, работ и услуг и определение приоритетных категорий закупок;</w:t>
      </w:r>
    </w:p>
    <w:p w14:paraId="597BEE3E" w14:textId="77777777" w:rsidR="003B2503" w:rsidRPr="00F42AE5" w:rsidRDefault="003B2503" w:rsidP="00EF03E2">
      <w:pPr>
        <w:pStyle w:val="af8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- разработку (актуализацию) и утверждение закупочных </w:t>
      </w:r>
      <w:proofErr w:type="spellStart"/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категорийных</w:t>
      </w:r>
      <w:proofErr w:type="spellEnd"/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стратегий по приоритетным категориям;</w:t>
      </w:r>
    </w:p>
    <w:p w14:paraId="026F9A37" w14:textId="77777777" w:rsidR="003B2503" w:rsidRPr="00F42AE5" w:rsidRDefault="003B2503" w:rsidP="00EF03E2">
      <w:pPr>
        <w:pStyle w:val="af8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- реализацию закупочных </w:t>
      </w:r>
      <w:proofErr w:type="spellStart"/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категорийных</w:t>
      </w:r>
      <w:proofErr w:type="spellEnd"/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стратегий;</w:t>
      </w:r>
    </w:p>
    <w:p w14:paraId="0E7BF3B8" w14:textId="77777777" w:rsidR="003B2503" w:rsidRPr="00F42AE5" w:rsidRDefault="003B2503" w:rsidP="00EF03E2">
      <w:pPr>
        <w:pStyle w:val="af8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- мониторинг реализации закупочных </w:t>
      </w:r>
      <w:proofErr w:type="spellStart"/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категорийных</w:t>
      </w:r>
      <w:proofErr w:type="spellEnd"/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стратегий;</w:t>
      </w:r>
    </w:p>
    <w:p w14:paraId="4441951D" w14:textId="77777777" w:rsidR="003B2503" w:rsidRPr="00F42AE5" w:rsidRDefault="003B2503" w:rsidP="00EF03E2">
      <w:pPr>
        <w:pStyle w:val="af8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- развитие поставщиков.</w:t>
      </w:r>
    </w:p>
    <w:p w14:paraId="23025E04" w14:textId="77777777" w:rsidR="00976C91" w:rsidRPr="00F42AE5" w:rsidRDefault="00976C91" w:rsidP="00996AC0">
      <w:pPr>
        <w:tabs>
          <w:tab w:val="left" w:pos="709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</w:p>
    <w:p w14:paraId="2CDD892F" w14:textId="77777777" w:rsidR="00612B57" w:rsidRDefault="002811BC" w:rsidP="00976C91">
      <w:pPr>
        <w:pStyle w:val="31"/>
        <w:numPr>
          <w:ilvl w:val="0"/>
          <w:numId w:val="12"/>
        </w:numPr>
        <w:spacing w:after="0"/>
        <w:ind w:left="0" w:firstLine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11" w:name="_Toc15376709"/>
      <w:r w:rsidRPr="00F42AE5">
        <w:rPr>
          <w:rFonts w:ascii="Times New Roman" w:hAnsi="Times New Roman"/>
          <w:color w:val="000000" w:themeColor="text1"/>
          <w:sz w:val="28"/>
          <w:szCs w:val="28"/>
          <w:lang w:val="ru-RU"/>
        </w:rPr>
        <w:t>Категоризация закупаемых товаров, работ и услуг и определение категорий закупок</w:t>
      </w:r>
      <w:bookmarkEnd w:id="11"/>
    </w:p>
    <w:p w14:paraId="49E49FB9" w14:textId="77777777" w:rsidR="00F42AE5" w:rsidRPr="00F42AE5" w:rsidRDefault="00F42AE5" w:rsidP="00F42AE5">
      <w:pPr>
        <w:pStyle w:val="31"/>
        <w:numPr>
          <w:ilvl w:val="0"/>
          <w:numId w:val="0"/>
        </w:numPr>
        <w:spacing w:after="0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2D05944" w14:textId="77777777" w:rsidR="001620D6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bookmarkStart w:id="12" w:name="_Toc15376710"/>
      <w:r w:rsidRPr="00F42AE5">
        <w:rPr>
          <w:rStyle w:val="s0"/>
          <w:rFonts w:eastAsia="Times New Roman"/>
          <w:color w:val="auto"/>
          <w:lang w:eastAsia="ru-RU"/>
        </w:rPr>
        <w:t xml:space="preserve">Для внедрения </w:t>
      </w:r>
      <w:proofErr w:type="spellStart"/>
      <w:r w:rsidRPr="00F42AE5">
        <w:rPr>
          <w:rStyle w:val="s0"/>
          <w:rFonts w:eastAsia="Times New Roman"/>
          <w:color w:val="auto"/>
          <w:lang w:eastAsia="ru-RU"/>
        </w:rPr>
        <w:t>категорийного</w:t>
      </w:r>
      <w:proofErr w:type="spellEnd"/>
      <w:r w:rsidRPr="00F42AE5">
        <w:rPr>
          <w:rStyle w:val="s0"/>
          <w:rFonts w:eastAsia="Times New Roman"/>
          <w:color w:val="auto"/>
          <w:lang w:eastAsia="ru-RU"/>
        </w:rPr>
        <w:t xml:space="preserve"> подхода к управлению закупками все ТРУ должны быть сгруппированы и объединены в Перечень категорий ТРУ.</w:t>
      </w:r>
    </w:p>
    <w:p w14:paraId="6DFD7678" w14:textId="77777777" w:rsidR="00731B77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закупок делятся на:</w:t>
      </w:r>
    </w:p>
    <w:p w14:paraId="2FB6C198" w14:textId="5AF21721" w:rsidR="001620D6" w:rsidRPr="00F42AE5" w:rsidRDefault="001D05CB" w:rsidP="001D05CB">
      <w:pPr>
        <w:pStyle w:val="af8"/>
        <w:tabs>
          <w:tab w:val="left" w:pos="993"/>
        </w:tabs>
        <w:ind w:left="709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31B7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закупок Фонда (закупочные </w:t>
      </w:r>
      <w:proofErr w:type="spellStart"/>
      <w:r w:rsidR="00731B7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категорийные</w:t>
      </w:r>
      <w:proofErr w:type="spellEnd"/>
      <w:r w:rsidR="00731B7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по которым разрабатываются на уровне Фонда);</w:t>
      </w:r>
    </w:p>
    <w:p w14:paraId="112DC28F" w14:textId="349A8E5C" w:rsidR="00731B77" w:rsidRPr="00F42AE5" w:rsidRDefault="001D05CB" w:rsidP="001D05CB">
      <w:pPr>
        <w:pStyle w:val="af8"/>
        <w:tabs>
          <w:tab w:val="left" w:pos="993"/>
        </w:tabs>
        <w:ind w:left="709"/>
        <w:rPr>
          <w:rStyle w:val="s0"/>
          <w:rFonts w:asciiTheme="minorHAnsi" w:eastAsia="Times New Roman" w:hAnsiTheme="minorHAnsi" w:cstheme="minorBidi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31B7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закупок Общества (закупочные </w:t>
      </w:r>
      <w:proofErr w:type="spellStart"/>
      <w:r w:rsidR="00731B7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категорийные</w:t>
      </w:r>
      <w:proofErr w:type="spellEnd"/>
      <w:r w:rsidR="00731B7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по которым разрабатываются на уровне Общества).</w:t>
      </w:r>
    </w:p>
    <w:p w14:paraId="238D8F5D" w14:textId="77777777" w:rsidR="001620D6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Перечень категорий ТРУ формируется с учетом подходов к категоризации ТРУ в соответствии </w:t>
      </w:r>
      <w:r w:rsidR="001A72FF" w:rsidRPr="00F42AE5">
        <w:rPr>
          <w:rStyle w:val="s0"/>
          <w:rFonts w:eastAsia="Times New Roman"/>
          <w:color w:val="auto"/>
          <w:lang w:eastAsia="ru-RU"/>
        </w:rPr>
        <w:t xml:space="preserve">с </w:t>
      </w:r>
      <w:r w:rsidRPr="00F42AE5">
        <w:rPr>
          <w:rStyle w:val="s0"/>
          <w:rFonts w:eastAsia="Times New Roman"/>
          <w:color w:val="auto"/>
          <w:lang w:eastAsia="ru-RU"/>
        </w:rPr>
        <w:t xml:space="preserve">Правилами КУЗ. Ответственный за КУЗ </w:t>
      </w:r>
      <w:proofErr w:type="spellStart"/>
      <w:r w:rsidRPr="00F42AE5">
        <w:rPr>
          <w:rStyle w:val="s0"/>
          <w:rFonts w:eastAsia="Times New Roman"/>
          <w:color w:val="auto"/>
          <w:lang w:eastAsia="ru-RU"/>
        </w:rPr>
        <w:t>категоризирует</w:t>
      </w:r>
      <w:proofErr w:type="spellEnd"/>
      <w:r w:rsidRPr="00F42AE5">
        <w:rPr>
          <w:rStyle w:val="s0"/>
          <w:rFonts w:eastAsia="Times New Roman"/>
          <w:color w:val="auto"/>
          <w:lang w:eastAsia="ru-RU"/>
        </w:rPr>
        <w:t xml:space="preserve"> закупаемые ТРУ, определяет Перечень категорий </w:t>
      </w:r>
      <w:r w:rsidR="00CF0FBF" w:rsidRPr="00F42AE5">
        <w:rPr>
          <w:rStyle w:val="s0"/>
          <w:rFonts w:eastAsia="Times New Roman"/>
          <w:color w:val="auto"/>
          <w:lang w:eastAsia="ru-RU"/>
        </w:rPr>
        <w:t xml:space="preserve">ТРУ </w:t>
      </w:r>
      <w:r w:rsidRPr="00F42AE5">
        <w:rPr>
          <w:rStyle w:val="s0"/>
          <w:rFonts w:eastAsia="Times New Roman"/>
          <w:color w:val="auto"/>
          <w:lang w:eastAsia="ru-RU"/>
        </w:rPr>
        <w:t>по группе компаний Общества.</w:t>
      </w:r>
    </w:p>
    <w:p w14:paraId="08C1AB18" w14:textId="77777777" w:rsidR="001620D6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Управление Перечнем категорий </w:t>
      </w:r>
      <w:r w:rsidR="00CF0FBF" w:rsidRPr="00F42AE5">
        <w:rPr>
          <w:rStyle w:val="s0"/>
          <w:rFonts w:eastAsia="Times New Roman"/>
          <w:color w:val="auto"/>
          <w:lang w:eastAsia="ru-RU"/>
        </w:rPr>
        <w:t xml:space="preserve">ТРУ </w:t>
      </w:r>
      <w:r w:rsidRPr="00F42AE5">
        <w:rPr>
          <w:rStyle w:val="s0"/>
          <w:rFonts w:eastAsia="Times New Roman"/>
          <w:color w:val="auto"/>
          <w:lang w:eastAsia="ru-RU"/>
        </w:rPr>
        <w:t xml:space="preserve">осуществляется Ответственным за КУЗ на уровне Общества. </w:t>
      </w:r>
    </w:p>
    <w:p w14:paraId="08CD7610" w14:textId="77777777" w:rsidR="001620D6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Перечень категорий </w:t>
      </w:r>
      <w:r w:rsidR="00CF0FBF" w:rsidRPr="00F42AE5">
        <w:rPr>
          <w:rStyle w:val="s0"/>
          <w:rFonts w:eastAsia="Times New Roman"/>
          <w:color w:val="auto"/>
          <w:lang w:eastAsia="ru-RU"/>
        </w:rPr>
        <w:t xml:space="preserve">ТРУ </w:t>
      </w:r>
      <w:r w:rsidRPr="00F42AE5">
        <w:rPr>
          <w:rStyle w:val="s0"/>
          <w:rFonts w:eastAsia="Times New Roman"/>
          <w:color w:val="auto"/>
          <w:lang w:eastAsia="ru-RU"/>
        </w:rPr>
        <w:t>формируется на период не менее 3 (трех) лет, согласовывается с ЦК в соответствии с требованиями Правил КУЗ.</w:t>
      </w:r>
    </w:p>
    <w:p w14:paraId="4D36FC15" w14:textId="77777777" w:rsidR="001620D6" w:rsidRPr="00F42AE5" w:rsidRDefault="00731B77" w:rsidP="00EC529B">
      <w:pPr>
        <w:pStyle w:val="af8"/>
        <w:tabs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Ответственный за КУЗ направляет в ЦК запрос на согласование проекта Перечня категорий </w:t>
      </w:r>
      <w:r w:rsidR="00CF0FBF" w:rsidRPr="00F42AE5">
        <w:rPr>
          <w:rStyle w:val="s0"/>
          <w:rFonts w:eastAsia="Times New Roman"/>
          <w:color w:val="auto"/>
          <w:lang w:eastAsia="ru-RU"/>
        </w:rPr>
        <w:t xml:space="preserve">ТРУ </w:t>
      </w:r>
      <w:r w:rsidR="006938F5" w:rsidRPr="00F42AE5">
        <w:rPr>
          <w:rStyle w:val="s0"/>
          <w:rFonts w:eastAsia="Times New Roman"/>
          <w:color w:val="auto"/>
          <w:lang w:eastAsia="ru-RU"/>
        </w:rPr>
        <w:t>Общества</w:t>
      </w:r>
      <w:r w:rsidRPr="00F42AE5">
        <w:rPr>
          <w:rStyle w:val="s0"/>
          <w:rFonts w:eastAsia="Times New Roman"/>
          <w:color w:val="auto"/>
          <w:lang w:eastAsia="ru-RU"/>
        </w:rPr>
        <w:t xml:space="preserve"> в срок не позднее 10 марта и/или 10 ноября каждого года, предшествующему году реализации закупочной </w:t>
      </w:r>
      <w:proofErr w:type="spellStart"/>
      <w:r w:rsidRPr="00F42AE5">
        <w:rPr>
          <w:rStyle w:val="s0"/>
          <w:rFonts w:eastAsia="Times New Roman"/>
          <w:color w:val="auto"/>
          <w:lang w:eastAsia="ru-RU"/>
        </w:rPr>
        <w:t>категорийной</w:t>
      </w:r>
      <w:proofErr w:type="spellEnd"/>
      <w:r w:rsidRPr="00F42AE5">
        <w:rPr>
          <w:rStyle w:val="s0"/>
          <w:rFonts w:eastAsia="Times New Roman"/>
          <w:color w:val="auto"/>
          <w:lang w:eastAsia="ru-RU"/>
        </w:rPr>
        <w:t xml:space="preserve"> стратегии. Запрос формируется по форме, предусмотренной приложением № 2 к Правилам КУЗ и подписывается Утверждающим по закупкам Общества.</w:t>
      </w:r>
    </w:p>
    <w:p w14:paraId="51719B47" w14:textId="77777777" w:rsidR="001620D6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В случае выявления ЦК несоответствий Перечня категорий</w:t>
      </w:r>
      <w:r w:rsidR="00CF0FBF" w:rsidRPr="00F42AE5">
        <w:rPr>
          <w:rStyle w:val="s0"/>
          <w:rFonts w:eastAsia="Times New Roman"/>
          <w:color w:val="auto"/>
          <w:lang w:eastAsia="ru-RU"/>
        </w:rPr>
        <w:t xml:space="preserve"> ТРУ</w:t>
      </w:r>
      <w:r w:rsidRPr="00F42AE5">
        <w:rPr>
          <w:rStyle w:val="s0"/>
          <w:rFonts w:eastAsia="Times New Roman"/>
          <w:color w:val="auto"/>
          <w:lang w:eastAsia="ru-RU"/>
        </w:rPr>
        <w:t xml:space="preserve"> согласно требований Правил КУЗ, замечания должны быть устранены Ответственным за КУЗ и представлены в сроки и порядке, определенные Правилами КУЗ.</w:t>
      </w:r>
    </w:p>
    <w:p w14:paraId="0E5ED0FB" w14:textId="77777777" w:rsidR="001620D6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Перечень категорий </w:t>
      </w:r>
      <w:r w:rsidR="00CF0FBF" w:rsidRPr="00F42AE5">
        <w:rPr>
          <w:rStyle w:val="s0"/>
          <w:rFonts w:eastAsia="Times New Roman"/>
          <w:color w:val="auto"/>
          <w:lang w:eastAsia="ru-RU"/>
        </w:rPr>
        <w:t xml:space="preserve">ТРУ </w:t>
      </w:r>
      <w:r w:rsidRPr="00F42AE5">
        <w:rPr>
          <w:rStyle w:val="s0"/>
          <w:rFonts w:eastAsia="Times New Roman"/>
          <w:color w:val="auto"/>
          <w:lang w:eastAsia="ru-RU"/>
        </w:rPr>
        <w:t>согласовывается с Инициаторами потребности и утверждается решением Правления Общества. Ответственный за КУЗ размещает утвержденный Перечень категорий</w:t>
      </w:r>
      <w:r w:rsidR="00CF0FBF" w:rsidRPr="00F42AE5">
        <w:rPr>
          <w:rStyle w:val="s0"/>
          <w:rFonts w:eastAsia="Times New Roman"/>
          <w:color w:val="auto"/>
          <w:lang w:eastAsia="ru-RU"/>
        </w:rPr>
        <w:t xml:space="preserve"> ТРУ</w:t>
      </w:r>
      <w:r w:rsidRPr="00F42AE5">
        <w:rPr>
          <w:rStyle w:val="s0"/>
          <w:rFonts w:eastAsia="Times New Roman"/>
          <w:color w:val="auto"/>
          <w:lang w:eastAsia="ru-RU"/>
        </w:rPr>
        <w:t xml:space="preserve"> на веб-сайте Общества в течение 5 (пяти) рабочих дней с даты его утверждения. При этом в течение 3 (трех) рабочих дней с даты утверждения </w:t>
      </w:r>
      <w:r w:rsidR="00C4654B" w:rsidRPr="00F42AE5">
        <w:rPr>
          <w:rStyle w:val="s0"/>
          <w:rFonts w:eastAsia="Times New Roman"/>
          <w:color w:val="auto"/>
          <w:lang w:eastAsia="ru-RU"/>
        </w:rPr>
        <w:t xml:space="preserve">Перечня категорий ТРУ </w:t>
      </w:r>
      <w:r w:rsidRPr="00F42AE5">
        <w:rPr>
          <w:rStyle w:val="s0"/>
          <w:rFonts w:eastAsia="Times New Roman"/>
          <w:color w:val="auto"/>
          <w:lang w:eastAsia="ru-RU"/>
        </w:rPr>
        <w:t xml:space="preserve">Общество направляет уведомление об </w:t>
      </w:r>
      <w:r w:rsidR="00C4654B" w:rsidRPr="00F42AE5">
        <w:rPr>
          <w:rStyle w:val="s0"/>
          <w:rFonts w:eastAsia="Times New Roman"/>
          <w:color w:val="auto"/>
          <w:lang w:eastAsia="ru-RU"/>
        </w:rPr>
        <w:t xml:space="preserve">его </w:t>
      </w:r>
      <w:r w:rsidRPr="00F42AE5">
        <w:rPr>
          <w:rStyle w:val="s0"/>
          <w:rFonts w:eastAsia="Times New Roman"/>
          <w:color w:val="auto"/>
          <w:lang w:eastAsia="ru-RU"/>
        </w:rPr>
        <w:t xml:space="preserve">утверждении в ЦК и Национальную палату предпринимателей.  </w:t>
      </w:r>
    </w:p>
    <w:p w14:paraId="6683ED05" w14:textId="77777777" w:rsidR="00731B77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вправе внести изменения и дополнения в утвержденный Перечень </w:t>
      </w:r>
      <w:r w:rsidR="00CF0FBF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="00C548E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 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запросов структурных подразделений</w:t>
      </w:r>
      <w:r w:rsidR="00C4654B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ДЗО </w:t>
      </w:r>
      <w:r w:rsidR="00C548E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 (двух) раз в год</w:t>
      </w:r>
      <w:r w:rsidR="00C548E7" w:rsidRPr="00F42AE5" w:rsidDel="0069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48E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Фонда </w:t>
      </w:r>
      <w:r w:rsidR="00C548E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 в установленном порядке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E28CFBA" w14:textId="77777777" w:rsidR="00731B77" w:rsidRPr="00F42AE5" w:rsidRDefault="00731B77" w:rsidP="00CF0FBF">
      <w:pPr>
        <w:pStyle w:val="af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обновления </w:t>
      </w:r>
      <w:r w:rsidR="006938F5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</w:t>
      </w:r>
      <w:r w:rsidR="006938F5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категорий 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для категоризации с включением в нее очередного отч</w:t>
      </w:r>
      <w:r w:rsidR="006938F5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периода и новых материально значимых номенклатурных позиций; </w:t>
      </w:r>
    </w:p>
    <w:p w14:paraId="2EB5F687" w14:textId="77777777" w:rsidR="00731B77" w:rsidRPr="00F42AE5" w:rsidRDefault="00731B77" w:rsidP="00CF0FBF">
      <w:pPr>
        <w:pStyle w:val="af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предложений от ДЗО и Инициатора потребности по внесению новой категории в Перечень категорий </w:t>
      </w:r>
      <w:r w:rsidR="00E02A2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 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корректировке состава/ наименования уже существующей категории; </w:t>
      </w:r>
    </w:p>
    <w:p w14:paraId="15BF5883" w14:textId="77777777" w:rsidR="00731B77" w:rsidRPr="00F42AE5" w:rsidRDefault="00731B77" w:rsidP="00CF0FBF">
      <w:pPr>
        <w:pStyle w:val="af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результатов анализа реализации ЗКС вследствие выявления подкатегорий, не удовлетворяющие по отдельности каким-либо критериям включения в Перечень категорий</w:t>
      </w:r>
      <w:r w:rsidR="00E02A27"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</w:t>
      </w: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B3474B" w14:textId="77777777" w:rsidR="00731B77" w:rsidRPr="00F42AE5" w:rsidRDefault="00731B77" w:rsidP="00CF0FBF">
      <w:pPr>
        <w:pStyle w:val="af8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целесообразности разработки ЗКС по категории и/или подкатегории по результатам проведенного анализа внутренней и внешней среды по категории Общества.</w:t>
      </w:r>
    </w:p>
    <w:p w14:paraId="40C300CE" w14:textId="77777777" w:rsidR="00731B77" w:rsidRPr="00F42AE5" w:rsidRDefault="00731B77" w:rsidP="00CF0FBF">
      <w:pPr>
        <w:pStyle w:val="af8"/>
        <w:numPr>
          <w:ilvl w:val="3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Графики разработки (актуализации) ЗКС согласовываются с ДЗО и утверждаются Утверждающим по закупкам Общества.</w:t>
      </w:r>
    </w:p>
    <w:p w14:paraId="1402C2A5" w14:textId="77777777" w:rsidR="00612B57" w:rsidRPr="00F42AE5" w:rsidRDefault="00645E55" w:rsidP="00CF0FBF">
      <w:pPr>
        <w:tabs>
          <w:tab w:val="left" w:pos="1134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3. </w:t>
      </w:r>
      <w:r w:rsidR="000A24B3" w:rsidRPr="00F42AE5">
        <w:rPr>
          <w:rFonts w:ascii="Times New Roman" w:hAnsi="Times New Roman" w:cs="Times New Roman"/>
          <w:b/>
          <w:sz w:val="28"/>
          <w:szCs w:val="28"/>
          <w:lang w:val="kk-KZ"/>
        </w:rPr>
        <w:t>Разработка и реализация закупочных категорийных стратегий</w:t>
      </w:r>
      <w:bookmarkEnd w:id="12"/>
    </w:p>
    <w:p w14:paraId="48F1E552" w14:textId="77777777" w:rsidR="003B2503" w:rsidRPr="00F42AE5" w:rsidRDefault="00FD345A" w:rsidP="00612B57">
      <w:pPr>
        <w:pStyle w:val="31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3" w:name="_Toc15376711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Разработка (актуализация) и утверждение закупочных </w:t>
      </w:r>
      <w:proofErr w:type="spellStart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>категорийных</w:t>
      </w:r>
      <w:proofErr w:type="spellEnd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 стратегий по категориям</w:t>
      </w:r>
      <w:bookmarkEnd w:id="13"/>
    </w:p>
    <w:p w14:paraId="02F7492B" w14:textId="77777777" w:rsidR="00612B57" w:rsidRPr="00F42AE5" w:rsidRDefault="00612B57" w:rsidP="00612B57">
      <w:pPr>
        <w:pStyle w:val="31"/>
        <w:numPr>
          <w:ilvl w:val="0"/>
          <w:numId w:val="0"/>
        </w:numPr>
        <w:spacing w:after="0"/>
        <w:jc w:val="left"/>
        <w:rPr>
          <w:rFonts w:ascii="Times New Roman" w:hAnsi="Times New Roman"/>
          <w:color w:val="auto"/>
          <w:sz w:val="16"/>
          <w:szCs w:val="28"/>
          <w:lang w:val="ru-RU"/>
        </w:rPr>
      </w:pPr>
    </w:p>
    <w:p w14:paraId="63BEA9F2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bookmarkStart w:id="14" w:name="_Toc461034941"/>
      <w:r w:rsidRPr="00F42AE5">
        <w:rPr>
          <w:rStyle w:val="s0"/>
          <w:rFonts w:eastAsia="Times New Roman"/>
          <w:color w:val="auto"/>
          <w:lang w:eastAsia="ru-RU"/>
        </w:rPr>
        <w:t>Ответственный за КУЗ</w:t>
      </w:r>
      <w:r w:rsidRPr="00F42AE5">
        <w:t xml:space="preserve"> </w:t>
      </w:r>
      <w:r w:rsidRPr="00F42AE5">
        <w:rPr>
          <w:rStyle w:val="s0"/>
          <w:rFonts w:eastAsia="Times New Roman"/>
          <w:color w:val="auto"/>
          <w:lang w:eastAsia="ru-RU"/>
        </w:rPr>
        <w:t>формирует Графики разработки (актуализации) ЗКС по утвержденным Перечням категорий</w:t>
      </w:r>
      <w:r w:rsidR="00E02A27" w:rsidRPr="00F42AE5">
        <w:rPr>
          <w:rStyle w:val="s0"/>
          <w:rFonts w:eastAsia="Times New Roman"/>
          <w:color w:val="auto"/>
          <w:lang w:eastAsia="ru-RU"/>
        </w:rPr>
        <w:t xml:space="preserve"> ТРУ</w:t>
      </w:r>
      <w:r w:rsidRPr="00F42AE5">
        <w:rPr>
          <w:rStyle w:val="s0"/>
          <w:rFonts w:eastAsia="Times New Roman"/>
          <w:color w:val="auto"/>
          <w:lang w:eastAsia="ru-RU"/>
        </w:rPr>
        <w:t xml:space="preserve">. График разработки ЗКС формируется на один год в соответствии с </w:t>
      </w:r>
      <w:r w:rsidR="00E02A27" w:rsidRPr="00F42AE5">
        <w:rPr>
          <w:rStyle w:val="s0"/>
          <w:rFonts w:eastAsia="Times New Roman"/>
          <w:color w:val="auto"/>
          <w:lang w:eastAsia="ru-RU"/>
        </w:rPr>
        <w:t>П</w:t>
      </w:r>
      <w:r w:rsidRPr="00F42AE5">
        <w:rPr>
          <w:rStyle w:val="s0"/>
          <w:rFonts w:eastAsia="Times New Roman"/>
          <w:color w:val="auto"/>
          <w:lang w:eastAsia="ru-RU"/>
        </w:rPr>
        <w:t>риложением № 4 к Правилам КУЗ.</w:t>
      </w:r>
    </w:p>
    <w:p w14:paraId="248A9304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Графики разработки (актуализации) ЗКС по категориям Общества должны быть направлены в ЦК не позднее, чем за 20 (двадцать) дней до разработки ЗКС. </w:t>
      </w:r>
    </w:p>
    <w:p w14:paraId="7336D2B9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Для разработки (актуализации) и утверждения ЗКС по категориям Общества формируются и утверждаются Закупочные </w:t>
      </w:r>
      <w:proofErr w:type="spellStart"/>
      <w:r w:rsidRPr="00F42AE5">
        <w:rPr>
          <w:rStyle w:val="s0"/>
          <w:rFonts w:eastAsia="Times New Roman"/>
          <w:color w:val="auto"/>
          <w:lang w:eastAsia="ru-RU"/>
        </w:rPr>
        <w:t>категорийные</w:t>
      </w:r>
      <w:proofErr w:type="spellEnd"/>
      <w:r w:rsidRPr="00F42AE5">
        <w:rPr>
          <w:rStyle w:val="s0"/>
          <w:rFonts w:eastAsia="Times New Roman"/>
          <w:color w:val="auto"/>
          <w:lang w:eastAsia="ru-RU"/>
        </w:rPr>
        <w:t xml:space="preserve"> группы (далее – ЗКГ) по каждой категории отдельно.</w:t>
      </w:r>
    </w:p>
    <w:p w14:paraId="193EEDFC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Цели, задачи</w:t>
      </w:r>
      <w:r w:rsidR="00E02A27" w:rsidRPr="00F42AE5">
        <w:rPr>
          <w:rStyle w:val="s0"/>
          <w:rFonts w:eastAsia="Times New Roman"/>
          <w:color w:val="auto"/>
          <w:lang w:eastAsia="ru-RU"/>
        </w:rPr>
        <w:t xml:space="preserve"> и</w:t>
      </w:r>
      <w:r w:rsidRPr="00F42AE5">
        <w:rPr>
          <w:rStyle w:val="s0"/>
          <w:rFonts w:eastAsia="Times New Roman"/>
          <w:color w:val="auto"/>
          <w:lang w:eastAsia="ru-RU"/>
        </w:rPr>
        <w:t xml:space="preserve"> сроки разработки (актуализации) ЗКС по категориям Общества определяются Спонсором</w:t>
      </w:r>
      <w:r w:rsidR="0054555F" w:rsidRPr="00F42AE5">
        <w:rPr>
          <w:rStyle w:val="s0"/>
          <w:rFonts w:eastAsia="Times New Roman"/>
          <w:color w:val="auto"/>
          <w:lang w:eastAsia="ru-RU"/>
        </w:rPr>
        <w:t xml:space="preserve"> ЗКГ</w:t>
      </w:r>
      <w:r w:rsidRPr="00F42AE5">
        <w:rPr>
          <w:rStyle w:val="s0"/>
          <w:rFonts w:eastAsia="Times New Roman"/>
          <w:color w:val="auto"/>
          <w:lang w:eastAsia="ru-RU"/>
        </w:rPr>
        <w:t>. При этом срок разработки ЗКС по категориям Общества не должен быть менее 3 (трех) месяцев</w:t>
      </w:r>
      <w:r w:rsidR="007C128A" w:rsidRPr="00F42AE5">
        <w:rPr>
          <w:rStyle w:val="s0"/>
          <w:rFonts w:eastAsia="Times New Roman"/>
          <w:color w:val="auto"/>
          <w:lang w:eastAsia="ru-RU"/>
        </w:rPr>
        <w:t>.</w:t>
      </w:r>
    </w:p>
    <w:p w14:paraId="1E3C89E2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Спонсор ЗКГ по ЗКС назначается решением Правления Общества. </w:t>
      </w:r>
    </w:p>
    <w:p w14:paraId="13825276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Руководитель ЗКГ определяется Спонсором и совместно формирует состав ЗКГ не менее чем за 10 (десять) рабочих дней до планируемого начала работ по разработке ЗКС, согласно Графика разработки (актуализации) ЗКС.</w:t>
      </w:r>
    </w:p>
    <w:p w14:paraId="09A2248E" w14:textId="77777777" w:rsidR="00731B77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Состав ЗКГ формируется из числа работников Общества и/или ДЗО и утверждается </w:t>
      </w:r>
      <w:r w:rsidR="00C4654B" w:rsidRPr="00F42AE5">
        <w:rPr>
          <w:rStyle w:val="s0"/>
          <w:rFonts w:eastAsia="Times New Roman"/>
          <w:color w:val="auto"/>
          <w:lang w:eastAsia="ru-RU"/>
        </w:rPr>
        <w:t>распоряжением Спонсора ЗКГ</w:t>
      </w:r>
      <w:r w:rsidRPr="00F42AE5">
        <w:rPr>
          <w:rStyle w:val="s0"/>
          <w:rFonts w:eastAsia="Times New Roman"/>
          <w:color w:val="auto"/>
          <w:lang w:eastAsia="ru-RU"/>
        </w:rPr>
        <w:t>. При этом один и тот же работник Общества и ДЗО на этапе разработки ЗКС не может одновременно являться членом более 3-х ЗКГ ЗКС.</w:t>
      </w:r>
    </w:p>
    <w:p w14:paraId="2C610B18" w14:textId="77777777" w:rsidR="00731B77" w:rsidRPr="00F42AE5" w:rsidRDefault="00731B77" w:rsidP="00645E55">
      <w:pPr>
        <w:tabs>
          <w:tab w:val="left" w:pos="709"/>
          <w:tab w:val="left" w:pos="993"/>
        </w:tabs>
        <w:spacing w:after="0" w:line="240" w:lineRule="auto"/>
        <w:ind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Рекомендованный состав ЗКГ:</w:t>
      </w:r>
    </w:p>
    <w:p w14:paraId="21F35157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р</w:t>
      </w:r>
      <w:r w:rsidR="00731B77" w:rsidRPr="00F42AE5">
        <w:rPr>
          <w:rStyle w:val="s0"/>
          <w:rFonts w:eastAsia="Times New Roman"/>
          <w:color w:val="auto"/>
          <w:lang w:eastAsia="ru-RU"/>
        </w:rPr>
        <w:t xml:space="preserve">уководитель ЗКГ; </w:t>
      </w:r>
    </w:p>
    <w:p w14:paraId="0E84443C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proofErr w:type="spellStart"/>
      <w:r w:rsidRPr="00F42AE5">
        <w:rPr>
          <w:rStyle w:val="s0"/>
          <w:rFonts w:eastAsia="Times New Roman"/>
          <w:color w:val="auto"/>
          <w:lang w:eastAsia="ru-RU"/>
        </w:rPr>
        <w:t>к</w:t>
      </w:r>
      <w:r w:rsidR="00731B77" w:rsidRPr="00F42AE5">
        <w:rPr>
          <w:rStyle w:val="s0"/>
          <w:rFonts w:eastAsia="Times New Roman"/>
          <w:color w:val="auto"/>
          <w:lang w:eastAsia="ru-RU"/>
        </w:rPr>
        <w:t>атегорийный</w:t>
      </w:r>
      <w:proofErr w:type="spellEnd"/>
      <w:r w:rsidR="00731B77" w:rsidRPr="00F42AE5">
        <w:rPr>
          <w:rStyle w:val="s0"/>
          <w:rFonts w:eastAsia="Times New Roman"/>
          <w:color w:val="auto"/>
          <w:lang w:eastAsia="ru-RU"/>
        </w:rPr>
        <w:t xml:space="preserve"> менеджер;</w:t>
      </w:r>
    </w:p>
    <w:p w14:paraId="033A6C2C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к</w:t>
      </w:r>
      <w:r w:rsidR="00731B77" w:rsidRPr="00F42AE5">
        <w:rPr>
          <w:rStyle w:val="s0"/>
          <w:rFonts w:eastAsia="Times New Roman"/>
          <w:color w:val="auto"/>
          <w:lang w:eastAsia="ru-RU"/>
        </w:rPr>
        <w:t xml:space="preserve">оординатор по разработке; </w:t>
      </w:r>
    </w:p>
    <w:p w14:paraId="73547433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представитель </w:t>
      </w:r>
      <w:r w:rsidR="00731B77" w:rsidRPr="00F42AE5">
        <w:rPr>
          <w:rStyle w:val="s0"/>
          <w:rFonts w:eastAsia="Times New Roman"/>
          <w:color w:val="auto"/>
          <w:lang w:eastAsia="ru-RU"/>
        </w:rPr>
        <w:t>инициатора потребности;</w:t>
      </w:r>
    </w:p>
    <w:p w14:paraId="09FACCC8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технический </w:t>
      </w:r>
      <w:r w:rsidR="00731B77" w:rsidRPr="00F42AE5">
        <w:rPr>
          <w:rStyle w:val="s0"/>
          <w:rFonts w:eastAsia="Times New Roman"/>
          <w:color w:val="auto"/>
          <w:lang w:eastAsia="ru-RU"/>
        </w:rPr>
        <w:t>специалист;</w:t>
      </w:r>
    </w:p>
    <w:p w14:paraId="758ECF9F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с</w:t>
      </w:r>
      <w:r w:rsidR="00731B77" w:rsidRPr="00F42AE5">
        <w:rPr>
          <w:rStyle w:val="s0"/>
          <w:rFonts w:eastAsia="Times New Roman"/>
          <w:color w:val="auto"/>
          <w:lang w:eastAsia="ru-RU"/>
        </w:rPr>
        <w:t>пециалист по закупкам;</w:t>
      </w:r>
    </w:p>
    <w:p w14:paraId="02C00518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с</w:t>
      </w:r>
      <w:r w:rsidR="00731B77" w:rsidRPr="00F42AE5">
        <w:rPr>
          <w:rStyle w:val="s0"/>
          <w:rFonts w:eastAsia="Times New Roman"/>
          <w:color w:val="auto"/>
          <w:lang w:eastAsia="ru-RU"/>
        </w:rPr>
        <w:t>пециалист, ответственный за маркетинг цен;</w:t>
      </w:r>
    </w:p>
    <w:p w14:paraId="1B9026CA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lastRenderedPageBreak/>
        <w:t>с</w:t>
      </w:r>
      <w:r w:rsidR="00731B77" w:rsidRPr="00F42AE5">
        <w:rPr>
          <w:rStyle w:val="s0"/>
          <w:rFonts w:eastAsia="Times New Roman"/>
          <w:color w:val="auto"/>
          <w:lang w:eastAsia="ru-RU"/>
        </w:rPr>
        <w:t>пециалисты по управлению запасами (при необходимости);</w:t>
      </w:r>
    </w:p>
    <w:p w14:paraId="042CC84A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с</w:t>
      </w:r>
      <w:r w:rsidR="00731B77" w:rsidRPr="00F42AE5">
        <w:rPr>
          <w:rStyle w:val="s0"/>
          <w:rFonts w:eastAsia="Times New Roman"/>
          <w:color w:val="auto"/>
          <w:lang w:eastAsia="ru-RU"/>
        </w:rPr>
        <w:t>пециалисты внутреннего контроля (при необходимости);</w:t>
      </w:r>
    </w:p>
    <w:p w14:paraId="450C6C24" w14:textId="77777777" w:rsidR="00731B77" w:rsidRPr="00F42AE5" w:rsidRDefault="00645E55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п</w:t>
      </w:r>
      <w:r w:rsidR="00731B77" w:rsidRPr="00F42AE5">
        <w:rPr>
          <w:rStyle w:val="s0"/>
          <w:rFonts w:eastAsia="Times New Roman"/>
          <w:color w:val="auto"/>
          <w:lang w:eastAsia="ru-RU"/>
        </w:rPr>
        <w:t>редставители финансового блока (при необходимости);</w:t>
      </w:r>
    </w:p>
    <w:p w14:paraId="089D6FD5" w14:textId="77777777" w:rsidR="00731B77" w:rsidRPr="00F42AE5" w:rsidRDefault="00731B77" w:rsidP="00CF0FBF">
      <w:pPr>
        <w:pStyle w:val="af8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прочие специалисты (при необходимости).</w:t>
      </w:r>
    </w:p>
    <w:p w14:paraId="1AD7EE30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В целях формирования ЗКГ Ответственный за КУЗ направляет письменный запрос в ДЗО для предоставления не менее двух альтернативных кандидатур на роль технических экспертов, а также кандидатур на иные роли при необходимости. Кандидатуры должны обладать соответствующей квалификацией, опытом работы, подтвержденными резюме, и привлекаются на срок, определенный для разработки и реализации ЗКС, с учетом определенного уровня вовлеченности. В состав ЗКГ могут быть также включены иные специалисты, обладающие специальными знаниями и опытом в области соответствующей категории закупок.</w:t>
      </w:r>
    </w:p>
    <w:p w14:paraId="68D95691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Ответственный за КУЗ формирует и направляет служебную записку в структурные подразделения Общества для предоставления кандидатур для включения в состав ЗКГ технических экспертов, представителя финансово-экономического блока и иные роли при необходимости. Представители финансово-экономического блока включаются в состав ЗКГ для участия в проверке и согласовании расчетов экономии, планируемого экономического эффекта от ЗКС, а также в верификации и подтверждении фактически достигнутого экономического эффекта от ЗКС.</w:t>
      </w:r>
    </w:p>
    <w:p w14:paraId="74DADC2D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В течение 3 (трех) рабочих дней после окончания формирования предложений по кандидатурам от структурных подразделений Общества и ДЗО, руководитель ЗКГ производит отбор кандидатов.</w:t>
      </w:r>
    </w:p>
    <w:p w14:paraId="0B3DB2F2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Ответственный за КУЗ разрабатывает проект распоряжения, в котором определяется и утверждается состав членов ЗКГ и руководитель ЗКГ, и после согласования с заинтересованными сторонами утверждается Спонсором ЗКГ.</w:t>
      </w:r>
    </w:p>
    <w:p w14:paraId="5906A67C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В течение 3 (трех) рабочих дней после издания распоряжения о создании ЗКГ, Ответственный за КУЗ направляет копию распоряжения в структурные подразделения Общества и ДЗО.</w:t>
      </w:r>
    </w:p>
    <w:p w14:paraId="6F2DC234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В ходе разработки, реализации и актуализации ЗКС состав ЗКГ может быть изменен. Для изменения состава ЗКГ структурные подразделения Общества и ДЗО направляют запрос Ответственному за КУЗ с указанием данных по новым кандидатурам. Изменения состава ЗКГ осуществляются после согласования с Руководителем ЗКГ. </w:t>
      </w:r>
    </w:p>
    <w:p w14:paraId="498038F4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Ответственный за КУЗ определяет и предоставляет кандидатуры представителей Общества и ДЗО в ЗКГ Фонда по запросу ЦК. </w:t>
      </w:r>
    </w:p>
    <w:p w14:paraId="5715D06A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Цели и задачи разработки ЗКС определяются Спонсором ЗКГ.</w:t>
      </w:r>
    </w:p>
    <w:p w14:paraId="7AE9624C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Сроки разработки ЗКС определяются в утвержденном Графике разработки (актуализации) ЗКС. При этом срок разработки ЗКС не должен быть менее 3 (трех) месяцев.</w:t>
      </w:r>
    </w:p>
    <w:p w14:paraId="666CFE1C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lastRenderedPageBreak/>
        <w:t xml:space="preserve">Разработка (актуализация) ЗКС осуществляется ЗКГ в соответствии с Порядком и Стандартом, Правилами КУЗ, </w:t>
      </w:r>
      <w:r w:rsidR="00C4654B" w:rsidRPr="00F42AE5">
        <w:rPr>
          <w:rStyle w:val="s0"/>
          <w:rFonts w:eastAsia="Times New Roman"/>
          <w:color w:val="auto"/>
          <w:lang w:eastAsia="ru-RU"/>
        </w:rPr>
        <w:t>также нормативными документами</w:t>
      </w:r>
      <w:r w:rsidR="006938F5" w:rsidRPr="00F42AE5">
        <w:rPr>
          <w:rStyle w:val="s0"/>
          <w:rFonts w:eastAsia="Times New Roman"/>
          <w:color w:val="auto"/>
          <w:lang w:eastAsia="ru-RU"/>
        </w:rPr>
        <w:t xml:space="preserve"> Фонда</w:t>
      </w:r>
      <w:r w:rsidR="00C4654B" w:rsidRPr="00F42AE5">
        <w:rPr>
          <w:rStyle w:val="s0"/>
          <w:rFonts w:eastAsia="Times New Roman"/>
          <w:color w:val="auto"/>
          <w:lang w:eastAsia="ru-RU"/>
        </w:rPr>
        <w:t xml:space="preserve"> </w:t>
      </w:r>
      <w:r w:rsidRPr="00F42AE5">
        <w:rPr>
          <w:rStyle w:val="s0"/>
          <w:rFonts w:eastAsia="Times New Roman"/>
          <w:color w:val="auto"/>
          <w:lang w:eastAsia="ru-RU"/>
        </w:rPr>
        <w:t>по управлению категориями закупок.</w:t>
      </w:r>
    </w:p>
    <w:p w14:paraId="7E5D65CA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Ответственность за качество разрабатываемых стратегий лежит на Руководителе ЗКГ. </w:t>
      </w:r>
    </w:p>
    <w:p w14:paraId="6016EC9E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Определение плановых выгод от реализации ЗКС осуществляется в соответствии с методикой расчета выгод Фонда. Для подтверждения экономической целесообразности предусмотренных ЗКС инициатив и выгод должны прилагаться дополнительные подтверждающие материалы и расчеты.</w:t>
      </w:r>
    </w:p>
    <w:p w14:paraId="6A805B83" w14:textId="77777777" w:rsidR="00645E55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При разработке ЗКС ЗКГ запрашивает необходимую информацию у ДЗО, структурных подразделений Общества и иных организаций для осуществления анализа внутренней и внешней среды, а также разработки подходов к управлению категориями закупок. При этом ДЗО и структурные подразделения Общества несут ответственность за полноту, своевременность, достоверность предоставляемой информации. </w:t>
      </w:r>
    </w:p>
    <w:p w14:paraId="5943A2EE" w14:textId="77777777" w:rsidR="00731B77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При разработке ЗКС, члены ЗКГ в рамках своих компетенций могут выполнять следующие вспомогательные функции:</w:t>
      </w:r>
    </w:p>
    <w:p w14:paraId="12CE6559" w14:textId="77777777" w:rsidR="00731B77" w:rsidRPr="00F42AE5" w:rsidRDefault="00731B77" w:rsidP="00CF0FBF">
      <w:pPr>
        <w:pStyle w:val="af8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разработка критериев оценки результатов деятельности поставщиков;</w:t>
      </w:r>
    </w:p>
    <w:p w14:paraId="1312B57E" w14:textId="77777777" w:rsidR="00731B77" w:rsidRPr="00F42AE5" w:rsidRDefault="00731B77" w:rsidP="00CF0FBF">
      <w:pPr>
        <w:pStyle w:val="af8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наблюдение за выполнением и результатами процесса управления эффективностью деятельности поставщиков.</w:t>
      </w:r>
    </w:p>
    <w:p w14:paraId="4FC9520D" w14:textId="77777777" w:rsidR="00731B77" w:rsidRPr="00F42AE5" w:rsidRDefault="00731B77" w:rsidP="00CF0FBF">
      <w:pPr>
        <w:pStyle w:val="af8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осуществление выездных проверок на объекты потенциальных поставщиков с целью участия в аудите в рамках управления эффективностью деятельности поставщиков;</w:t>
      </w:r>
    </w:p>
    <w:p w14:paraId="795DAE29" w14:textId="77777777" w:rsidR="00731B77" w:rsidRPr="00F42AE5" w:rsidRDefault="00731B77" w:rsidP="00CF0FBF">
      <w:pPr>
        <w:pStyle w:val="af8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подготовка документации о закупке, участие в оценке предложений потенциальных поставщиков;</w:t>
      </w:r>
    </w:p>
    <w:p w14:paraId="19EF5B40" w14:textId="77777777" w:rsidR="00731B77" w:rsidRPr="00F42AE5" w:rsidRDefault="00731B77" w:rsidP="00CF0FBF">
      <w:pPr>
        <w:pStyle w:val="af8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ведение переговоров с потенциальными поставщиками, уточнение требований; </w:t>
      </w:r>
    </w:p>
    <w:p w14:paraId="0E8C5F93" w14:textId="77777777" w:rsidR="00731B77" w:rsidRPr="00F42AE5" w:rsidRDefault="00731B77" w:rsidP="00CF0FBF">
      <w:pPr>
        <w:pStyle w:val="af8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подготовка проектов договоров о закупках (включая изменения и продление);</w:t>
      </w:r>
    </w:p>
    <w:p w14:paraId="3A3B3C28" w14:textId="77777777" w:rsidR="00731B77" w:rsidRPr="00F42AE5" w:rsidRDefault="00731B77" w:rsidP="00CF0FBF">
      <w:pPr>
        <w:pStyle w:val="af8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разработка и подача предложений по отбору потенциальных поставщиков;</w:t>
      </w:r>
    </w:p>
    <w:p w14:paraId="0D7F9563" w14:textId="77777777" w:rsidR="00731B77" w:rsidRPr="00F42AE5" w:rsidRDefault="00731B77" w:rsidP="00CF0FBF">
      <w:pPr>
        <w:pStyle w:val="af8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регулярный контроль результатов деятельности поставщика в рамках управления эффективностью деятельности поставщиков.</w:t>
      </w:r>
    </w:p>
    <w:p w14:paraId="7292BC0C" w14:textId="77777777" w:rsidR="00CE4C39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и всестороннего анализа внутренней среды все структурные подразделения ДЗО и Общества обязаны предоставлять по запросу Руководителя ЗКГ/</w:t>
      </w:r>
      <w:proofErr w:type="spellStart"/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категорийного</w:t>
      </w:r>
      <w:proofErr w:type="spellEnd"/>
      <w:r w:rsidRPr="00F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менеджера информацию в сроки, установленные в соответствующем запросе.</w:t>
      </w:r>
    </w:p>
    <w:p w14:paraId="02450456" w14:textId="77777777" w:rsidR="00CE4C39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Проект ЗКС должен включать в себя результаты всех этапов разработки, а также целевые значения выгод (экономического эффекта), рассчитанные в соответствии с методикой расчета выгод Фонда.  </w:t>
      </w:r>
    </w:p>
    <w:p w14:paraId="2CC400FB" w14:textId="77777777" w:rsidR="00CE4C39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lastRenderedPageBreak/>
        <w:t xml:space="preserve">Проект ЗКС, в том числе актуализированный, перед утверждением направляется ЗКГ в ДЗО, которые входят в организационный периметр ЗКС, и структурные подразделения Общества/ДЗО для ее согласования. </w:t>
      </w:r>
    </w:p>
    <w:p w14:paraId="76665754" w14:textId="77777777" w:rsidR="00CE4C39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Структурные подразделения Общества/ДЗО в течение 5 (пяти) рабочих дней с даты получения проекта ЗКС должны согласовать проект ЗКС либо предоставить ЗКГ обоснованные замечания. </w:t>
      </w:r>
    </w:p>
    <w:p w14:paraId="4F31208F" w14:textId="77777777" w:rsidR="00731B77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При наличии замечаний по проекту ЗКС, ЗКГ в течение 10 (десяти) рабочих дней со дня истечения срока согласования проекта ЗКС принимает следующие решения:</w:t>
      </w:r>
    </w:p>
    <w:p w14:paraId="2ABAEF48" w14:textId="77777777" w:rsidR="00CE4C39" w:rsidRPr="00F42AE5" w:rsidRDefault="00731B77" w:rsidP="00CF0FBF">
      <w:pPr>
        <w:pStyle w:val="af8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вносит изменения и (или) дополнения в проект ЗКС;</w:t>
      </w:r>
    </w:p>
    <w:p w14:paraId="607A751F" w14:textId="77777777" w:rsidR="00731B77" w:rsidRPr="00F42AE5" w:rsidRDefault="00731B77" w:rsidP="00CF0FBF">
      <w:pPr>
        <w:pStyle w:val="af8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отклоняет замечания к проекту ЗКС с указанием обоснований причин отклонения и/или дает разъяснение положений проекта ЗКС.</w:t>
      </w:r>
    </w:p>
    <w:p w14:paraId="54EC098A" w14:textId="77777777" w:rsidR="00CE4C39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После согласования с ДЗО/Обществом проект ЗКС согласовывается Руководителем ЗКГ со Спонсором ЗКГ и выносится на рассмотрение и согласование </w:t>
      </w:r>
      <w:proofErr w:type="spellStart"/>
      <w:r w:rsidRPr="00F42AE5">
        <w:rPr>
          <w:rStyle w:val="s0"/>
          <w:rFonts w:eastAsia="Times New Roman"/>
          <w:color w:val="auto"/>
          <w:lang w:eastAsia="ru-RU"/>
        </w:rPr>
        <w:t>категорийного</w:t>
      </w:r>
      <w:proofErr w:type="spellEnd"/>
      <w:r w:rsidRPr="00F42AE5">
        <w:rPr>
          <w:rStyle w:val="s0"/>
          <w:rFonts w:eastAsia="Times New Roman"/>
          <w:color w:val="auto"/>
          <w:lang w:eastAsia="ru-RU"/>
        </w:rPr>
        <w:t xml:space="preserve"> комитета Общества в соответствии с нормативным документом о </w:t>
      </w:r>
      <w:proofErr w:type="spellStart"/>
      <w:r w:rsidRPr="00F42AE5">
        <w:rPr>
          <w:rStyle w:val="s0"/>
          <w:rFonts w:eastAsia="Times New Roman"/>
          <w:color w:val="auto"/>
          <w:lang w:eastAsia="ru-RU"/>
        </w:rPr>
        <w:t>категорийном</w:t>
      </w:r>
      <w:proofErr w:type="spellEnd"/>
      <w:r w:rsidRPr="00F42AE5">
        <w:rPr>
          <w:rStyle w:val="s0"/>
          <w:rFonts w:eastAsia="Times New Roman"/>
          <w:color w:val="auto"/>
          <w:lang w:eastAsia="ru-RU"/>
        </w:rPr>
        <w:t xml:space="preserve"> комитете Общества. Спонсор при необходимости может организовать экспертную оценку закупочной </w:t>
      </w:r>
      <w:proofErr w:type="spellStart"/>
      <w:r w:rsidRPr="00F42AE5">
        <w:rPr>
          <w:rStyle w:val="s0"/>
          <w:rFonts w:eastAsia="Times New Roman"/>
          <w:color w:val="auto"/>
          <w:lang w:eastAsia="ru-RU"/>
        </w:rPr>
        <w:t>категорийной</w:t>
      </w:r>
      <w:proofErr w:type="spellEnd"/>
      <w:r w:rsidRPr="00F42AE5">
        <w:rPr>
          <w:rStyle w:val="s0"/>
          <w:rFonts w:eastAsia="Times New Roman"/>
          <w:color w:val="auto"/>
          <w:lang w:eastAsia="ru-RU"/>
        </w:rPr>
        <w:t xml:space="preserve"> стратегии приглашенными Обществом экспертами или внешними экспертами, обладающими необходимыми знаниями и компетенциями, но не участвовавших в разработке стратегии. </w:t>
      </w:r>
    </w:p>
    <w:p w14:paraId="7E36E6D2" w14:textId="77777777" w:rsidR="00CE4C39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 xml:space="preserve">ЗКС Общества утверждается решением Правления Общества. Общество в течение 5 (пяти) рабочих дней с даты утверждения ЗКС направляет в ДЗО, входящие в организационный периметр ЗКС, копию ЗКС и план ее реализации, а также иные документы, необходимые для реализации ЗКС.  </w:t>
      </w:r>
    </w:p>
    <w:p w14:paraId="1B41F184" w14:textId="77777777" w:rsidR="00731B77" w:rsidRPr="00F42AE5" w:rsidRDefault="00731B77" w:rsidP="00CF0FBF">
      <w:pPr>
        <w:pStyle w:val="af8"/>
        <w:numPr>
          <w:ilvl w:val="3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rStyle w:val="s0"/>
          <w:rFonts w:eastAsia="Times New Roman"/>
          <w:color w:val="auto"/>
          <w:lang w:eastAsia="ru-RU"/>
        </w:rPr>
      </w:pPr>
      <w:r w:rsidRPr="00F42AE5">
        <w:rPr>
          <w:rStyle w:val="s0"/>
          <w:rFonts w:eastAsia="Times New Roman"/>
          <w:color w:val="auto"/>
          <w:lang w:eastAsia="ru-RU"/>
        </w:rPr>
        <w:t>Общество/ДЗО в течение 5 (пяти) рабочих дней с даты утверждения направляет ЗКС Инициаторам потребности и Плановику для сведения и учета.</w:t>
      </w:r>
    </w:p>
    <w:p w14:paraId="4BDB05BB" w14:textId="77777777" w:rsidR="00D00CF6" w:rsidRPr="00F42AE5" w:rsidRDefault="00D00CF6" w:rsidP="00B71967">
      <w:pPr>
        <w:tabs>
          <w:tab w:val="left" w:pos="709"/>
        </w:tabs>
        <w:spacing w:after="0" w:line="240" w:lineRule="auto"/>
        <w:rPr>
          <w:rStyle w:val="s0"/>
          <w:rFonts w:eastAsia="Times New Roman"/>
          <w:color w:val="auto"/>
          <w:sz w:val="24"/>
          <w:lang w:eastAsia="ru-RU"/>
        </w:rPr>
      </w:pPr>
    </w:p>
    <w:p w14:paraId="2C77BA4A" w14:textId="77777777" w:rsidR="00612B57" w:rsidRPr="00F42AE5" w:rsidRDefault="002F0761" w:rsidP="00B71967">
      <w:pPr>
        <w:pStyle w:val="31"/>
        <w:numPr>
          <w:ilvl w:val="0"/>
          <w:numId w:val="12"/>
        </w:numPr>
        <w:spacing w:after="0"/>
        <w:ind w:left="0" w:firstLine="284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5" w:name="_Toc15376712"/>
      <w:bookmarkEnd w:id="14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Реализация закупочных </w:t>
      </w:r>
      <w:proofErr w:type="spellStart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>категорийных</w:t>
      </w:r>
      <w:proofErr w:type="spellEnd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 стратегий</w:t>
      </w:r>
      <w:bookmarkEnd w:id="15"/>
    </w:p>
    <w:p w14:paraId="08327D2E" w14:textId="77777777" w:rsidR="00B71967" w:rsidRPr="00F42AE5" w:rsidRDefault="00B71967" w:rsidP="00B71967">
      <w:pPr>
        <w:pStyle w:val="31"/>
        <w:numPr>
          <w:ilvl w:val="0"/>
          <w:numId w:val="0"/>
        </w:numPr>
        <w:spacing w:after="0"/>
        <w:ind w:left="284"/>
        <w:jc w:val="left"/>
        <w:rPr>
          <w:rFonts w:ascii="Times New Roman" w:hAnsi="Times New Roman"/>
          <w:color w:val="auto"/>
          <w:szCs w:val="28"/>
          <w:lang w:val="ru-RU"/>
        </w:rPr>
      </w:pPr>
    </w:p>
    <w:p w14:paraId="13F90E74" w14:textId="77777777" w:rsidR="008F16D3" w:rsidRPr="00F42AE5" w:rsidRDefault="00731B77" w:rsidP="00CF0FBF">
      <w:pPr>
        <w:pStyle w:val="af8"/>
        <w:numPr>
          <w:ilvl w:val="3"/>
          <w:numId w:val="40"/>
        </w:numPr>
        <w:tabs>
          <w:tab w:val="left" w:pos="0"/>
          <w:tab w:val="left" w:pos="426"/>
          <w:tab w:val="left" w:pos="993"/>
        </w:tabs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Реализация ЗКС осуществляется в соответствии с планом реализации ЗКС. План реализации ЗКС разрабатывается руководителем ЗКГ, утверждается Спонсором и должен содержать мероприятия по ее реализации, сроки, ответственные лица, результаты. План реализации ЗКС может быть разработан в составе ЗКС.</w:t>
      </w:r>
    </w:p>
    <w:p w14:paraId="54AC2938" w14:textId="77777777" w:rsidR="008F16D3" w:rsidRPr="00F42AE5" w:rsidRDefault="00731B77" w:rsidP="00CF0FBF">
      <w:pPr>
        <w:pStyle w:val="af8"/>
        <w:numPr>
          <w:ilvl w:val="3"/>
          <w:numId w:val="40"/>
        </w:numPr>
        <w:tabs>
          <w:tab w:val="left" w:pos="0"/>
          <w:tab w:val="left" w:pos="426"/>
          <w:tab w:val="left" w:pos="993"/>
        </w:tabs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Закупки в рамках реализации ЗКС осуществляются способами, предусмотренными в ЗКС в соответствии с Порядком. В случае, если закупки для реализации ЗКС определены способом тендера путем проведения конкурентных переговоров в соответствии с подпунктом 2) пункта 2 Статьи 11-1 Порядка, Общество направляет запрос в ЦК для предоставления рекомендаций к способу закупок и процедура выбора поставщика должна предусматривать проведение </w:t>
      </w:r>
      <w:r w:rsidRPr="00F42AE5">
        <w:rPr>
          <w:rFonts w:ascii="Times New Roman" w:hAnsi="Times New Roman" w:cs="Times New Roman"/>
          <w:sz w:val="28"/>
          <w:szCs w:val="28"/>
        </w:rPr>
        <w:lastRenderedPageBreak/>
        <w:t>переговоров с потенциальными поставщиками в соответствии с порядком, определенным Стандартом.</w:t>
      </w:r>
    </w:p>
    <w:p w14:paraId="6BB62235" w14:textId="77777777" w:rsidR="008F16D3" w:rsidRPr="00F42AE5" w:rsidRDefault="00731B77" w:rsidP="00CF0FBF">
      <w:pPr>
        <w:pStyle w:val="af8"/>
        <w:numPr>
          <w:ilvl w:val="3"/>
          <w:numId w:val="40"/>
        </w:numPr>
        <w:tabs>
          <w:tab w:val="left" w:pos="0"/>
          <w:tab w:val="left" w:pos="426"/>
          <w:tab w:val="left" w:pos="993"/>
        </w:tabs>
        <w:spacing w:after="0" w:line="2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Ответственными за реализацию ЗКС являются – Спонсор ЗКГ и руководитель ДЗО, вошедшие в периметр реализации ЗКС.</w:t>
      </w:r>
    </w:p>
    <w:p w14:paraId="454B356D" w14:textId="77777777" w:rsidR="00FB1412" w:rsidRPr="00F42AE5" w:rsidRDefault="00731B77" w:rsidP="00CF0FBF">
      <w:pPr>
        <w:pStyle w:val="af8"/>
        <w:numPr>
          <w:ilvl w:val="3"/>
          <w:numId w:val="40"/>
        </w:numPr>
        <w:tabs>
          <w:tab w:val="left" w:pos="0"/>
          <w:tab w:val="left" w:pos="426"/>
          <w:tab w:val="left" w:pos="993"/>
        </w:tabs>
        <w:spacing w:after="0" w:line="2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2AE5">
        <w:rPr>
          <w:rFonts w:ascii="Times New Roman" w:hAnsi="Times New Roman" w:cs="Times New Roman"/>
          <w:sz w:val="28"/>
          <w:szCs w:val="28"/>
        </w:rPr>
        <w:t>ЗКГ в соответствии с утвержденной ЗКС вправе определить единого Оператора по закупкам, ответственного за организацию и проведение централизованных закупок на уровне Общества.</w:t>
      </w:r>
    </w:p>
    <w:p w14:paraId="714D7F45" w14:textId="77777777" w:rsidR="008F16D3" w:rsidRPr="00F42AE5" w:rsidRDefault="008F16D3" w:rsidP="00CF0FBF">
      <w:pPr>
        <w:tabs>
          <w:tab w:val="left" w:pos="0"/>
          <w:tab w:val="left" w:pos="426"/>
          <w:tab w:val="left" w:pos="993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51870C1" w14:textId="77777777" w:rsidR="00CB0F72" w:rsidRPr="00F42AE5" w:rsidRDefault="00CB0F72" w:rsidP="00612B57">
      <w:pPr>
        <w:pStyle w:val="31"/>
        <w:numPr>
          <w:ilvl w:val="0"/>
          <w:numId w:val="12"/>
        </w:numPr>
        <w:spacing w:after="0"/>
        <w:ind w:left="0" w:firstLine="284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6" w:name="_Toc15376713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Мониторинг реализации закупочных </w:t>
      </w:r>
      <w:proofErr w:type="spellStart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>категорийных</w:t>
      </w:r>
      <w:proofErr w:type="spellEnd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 стратегий</w:t>
      </w:r>
      <w:bookmarkEnd w:id="16"/>
    </w:p>
    <w:p w14:paraId="55AA6B29" w14:textId="77777777" w:rsidR="00612B57" w:rsidRPr="00F42AE5" w:rsidRDefault="00612B57" w:rsidP="00612B57">
      <w:pPr>
        <w:pStyle w:val="31"/>
        <w:numPr>
          <w:ilvl w:val="0"/>
          <w:numId w:val="0"/>
        </w:numPr>
        <w:spacing w:after="0"/>
        <w:ind w:left="284"/>
        <w:jc w:val="left"/>
        <w:rPr>
          <w:rFonts w:ascii="Times New Roman" w:hAnsi="Times New Roman"/>
          <w:color w:val="auto"/>
          <w:sz w:val="16"/>
          <w:szCs w:val="28"/>
          <w:lang w:val="ru-RU"/>
        </w:rPr>
      </w:pPr>
    </w:p>
    <w:p w14:paraId="05DDF5F0" w14:textId="77777777" w:rsidR="008F16D3" w:rsidRPr="00F42AE5" w:rsidRDefault="00731B77" w:rsidP="00CF0FBF">
      <w:pPr>
        <w:pStyle w:val="af8"/>
        <w:numPr>
          <w:ilvl w:val="3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>Ответственный за КУЗ и Руководитель ЗКГ осуществляют мониторинг реализации ЗКС, а также отслеживания и контроля достижение экономического эффекта от реализации ЗКС.</w:t>
      </w:r>
    </w:p>
    <w:p w14:paraId="2F30BD33" w14:textId="77777777" w:rsidR="008F16D3" w:rsidRPr="00F42AE5" w:rsidRDefault="00731B77" w:rsidP="00CF0FBF">
      <w:pPr>
        <w:pStyle w:val="af8"/>
        <w:numPr>
          <w:ilvl w:val="3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>ДЗО определяют структурное подразделение или ответственное лицо, за формирование и предоставление отчетности по управлению категориями закупок. Ответственный за КУЗ осуществляет свод и проверку отчетности разработки и реализации ЗКС для дальнейшего предоставления в ЦК в соответствии с требованиями Правил КУЗ.</w:t>
      </w:r>
    </w:p>
    <w:p w14:paraId="7BD70C2A" w14:textId="77777777" w:rsidR="008F16D3" w:rsidRPr="00F42AE5" w:rsidRDefault="00731B77" w:rsidP="00CF0FBF">
      <w:pPr>
        <w:pStyle w:val="af8"/>
        <w:numPr>
          <w:ilvl w:val="3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>Структурное подразделение или ответственное лицо ДЗО, за формирование и предоставление отчетности по управлению категориями закупок, в порядке, определенном Правилами КУЗ предоставляют Ответственному за КУЗ оперативную информацию о статусе и ходе реализации ЗКС ежемесячно не позднее 5 (пятого) числа месяца, следующего за отчетным, по форме согласно Правилам КУЗ.</w:t>
      </w:r>
    </w:p>
    <w:p w14:paraId="03FAA1C5" w14:textId="77777777" w:rsidR="008F16D3" w:rsidRPr="00F42AE5" w:rsidRDefault="00731B77" w:rsidP="00CF0FBF">
      <w:pPr>
        <w:pStyle w:val="af8"/>
        <w:numPr>
          <w:ilvl w:val="3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Ответственный за КУЗ осуществляет консолидацию и проверку оперативной информации о статусе и ходе реализации ЗКС ежемесячно и обеспечивает предоставление информации и отчетности в ЦК в сроки и порядке, определенном Правилами КУЗ. </w:t>
      </w:r>
    </w:p>
    <w:p w14:paraId="411CB571" w14:textId="77777777" w:rsidR="008F16D3" w:rsidRPr="00F42AE5" w:rsidRDefault="00731B77" w:rsidP="00CF0FBF">
      <w:pPr>
        <w:pStyle w:val="af8"/>
        <w:numPr>
          <w:ilvl w:val="3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Годовой отчет о реализации ЗКС и достигнутых фактических показателей по выгодам от реализации ЗКС в ДЗО предоставляется Ответственному за КУЗ по форме согласно Правилам КУЗ, до конца первого квартала года, следующего за отчетным годом. Годовой отчет о реализации ЗКС должен быть согласован с руководителями финансово-экономического блока ДЗО, ответственным лицом из финансово-экономического блока за расчет выгод в Обществе, руководителем структурного подразделения, ответственного за организацию и проведение процедур закупок в ДЗО. Годовой отчет о реализации ЗКС предоставляется в Общество за подписью первого руководителя ДЗО или лица им уполномоченного. </w:t>
      </w:r>
    </w:p>
    <w:p w14:paraId="056996B5" w14:textId="77777777" w:rsidR="008F16D3" w:rsidRPr="00F42AE5" w:rsidRDefault="00731B77" w:rsidP="00CF0FBF">
      <w:pPr>
        <w:pStyle w:val="af8"/>
        <w:numPr>
          <w:ilvl w:val="3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Годовой отчет о реализации ЗКС и достигнутых фактических показателях по выгодам формируется Ответственным за КУЗ на основании предоставленных ДЗО отчетов за 4 (четвертый) квартал и иных подтверждающих документов. Расчет фактически достигнутых выгод от реализации ЗКС направляется в ДЗО для 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lastRenderedPageBreak/>
        <w:t>подтверждения указанных данных, где должен быть согласован с руководителями финансово-экономического блока ДЗО, структурного подразделения ответственного за закуп и материально-техническое снабжение и направлен в Общество за подписью Курирующего руководителя.</w:t>
      </w:r>
    </w:p>
    <w:p w14:paraId="3EC74B63" w14:textId="77777777" w:rsidR="00C32F6D" w:rsidRPr="00F42AE5" w:rsidRDefault="00731B77" w:rsidP="00CF0FBF">
      <w:pPr>
        <w:pStyle w:val="af8"/>
        <w:numPr>
          <w:ilvl w:val="3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Итоговый консолидированный годовой отчет о реализации ЗКС и достигнутых фактических показателях согласованный ответственным лицом из финансово-экономического блока Общества и утвержденный </w:t>
      </w:r>
      <w:proofErr w:type="spellStart"/>
      <w:r w:rsidRPr="00F42AE5">
        <w:rPr>
          <w:rFonts w:ascii="Times New Roman" w:eastAsiaTheme="minorHAnsi" w:hAnsi="Times New Roman" w:cs="Times New Roman"/>
          <w:sz w:val="28"/>
          <w:szCs w:val="28"/>
        </w:rPr>
        <w:t>категорийным</w:t>
      </w:r>
      <w:proofErr w:type="spellEnd"/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 комитетом Общества</w:t>
      </w:r>
      <w:r w:rsidR="00E02A27" w:rsidRPr="00F42AE5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>направляется Ответственным за КУЗ Председателю Правления Общества и в ЦК за подписью Утв</w:t>
      </w:r>
      <w:r w:rsidR="00026C84" w:rsidRPr="00F42AE5">
        <w:rPr>
          <w:rFonts w:ascii="Times New Roman" w:eastAsiaTheme="minorHAnsi" w:hAnsi="Times New Roman" w:cs="Times New Roman"/>
          <w:sz w:val="28"/>
          <w:szCs w:val="28"/>
        </w:rPr>
        <w:t>ерждающего по закупкам Общества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 в сроки и порядке, установленными Правилами КУЗ.</w:t>
      </w:r>
    </w:p>
    <w:p w14:paraId="7EA3E030" w14:textId="77777777" w:rsidR="00D03916" w:rsidRPr="00F42AE5" w:rsidRDefault="00D03916" w:rsidP="00996AC0">
      <w:pPr>
        <w:tabs>
          <w:tab w:val="left" w:pos="426"/>
        </w:tabs>
        <w:spacing w:after="0" w:line="240" w:lineRule="auto"/>
        <w:ind w:firstLine="284"/>
        <w:rPr>
          <w:rFonts w:ascii="Times New Roman" w:eastAsiaTheme="minorHAnsi" w:hAnsi="Times New Roman" w:cs="Times New Roman"/>
          <w:sz w:val="16"/>
          <w:szCs w:val="28"/>
        </w:rPr>
      </w:pPr>
    </w:p>
    <w:p w14:paraId="6FDC9FB9" w14:textId="77777777" w:rsidR="00564053" w:rsidRPr="00F42AE5" w:rsidRDefault="00C32F6D" w:rsidP="00612B57">
      <w:pPr>
        <w:pStyle w:val="31"/>
        <w:numPr>
          <w:ilvl w:val="0"/>
          <w:numId w:val="12"/>
        </w:numPr>
        <w:spacing w:before="0" w:after="0"/>
        <w:ind w:left="0" w:firstLine="284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7" w:name="_Toc15376714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>Развитие поставщиков</w:t>
      </w:r>
      <w:bookmarkEnd w:id="17"/>
    </w:p>
    <w:p w14:paraId="7DE87A02" w14:textId="77777777" w:rsidR="00612B57" w:rsidRPr="00F42AE5" w:rsidRDefault="00612B57" w:rsidP="00612B57">
      <w:pPr>
        <w:pStyle w:val="31"/>
        <w:numPr>
          <w:ilvl w:val="0"/>
          <w:numId w:val="0"/>
        </w:numPr>
        <w:spacing w:before="0" w:after="0"/>
        <w:ind w:left="284"/>
        <w:jc w:val="left"/>
        <w:rPr>
          <w:rFonts w:ascii="Times New Roman" w:hAnsi="Times New Roman"/>
          <w:color w:val="auto"/>
          <w:sz w:val="16"/>
          <w:szCs w:val="28"/>
          <w:lang w:val="ru-RU"/>
        </w:rPr>
      </w:pPr>
    </w:p>
    <w:p w14:paraId="5A9D9E07" w14:textId="77777777" w:rsidR="008F16D3" w:rsidRPr="00F42AE5" w:rsidRDefault="00731B77" w:rsidP="00CF0FBF">
      <w:pPr>
        <w:pStyle w:val="af8"/>
        <w:widowControl w:val="0"/>
        <w:numPr>
          <w:ilvl w:val="3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ЗКС может устанавливать целевые значения, недостижимые при текущем уровне технического и технологического состояния потенциальных поставщиков. </w:t>
      </w:r>
    </w:p>
    <w:p w14:paraId="6BC463C2" w14:textId="77777777" w:rsidR="00731B77" w:rsidRPr="00F42AE5" w:rsidRDefault="00731B77" w:rsidP="00CF0FBF">
      <w:pPr>
        <w:pStyle w:val="af8"/>
        <w:widowControl w:val="0"/>
        <w:numPr>
          <w:ilvl w:val="3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sz w:val="28"/>
          <w:szCs w:val="28"/>
          <w:lang w:eastAsia="x-none"/>
        </w:rPr>
        <w:t>Мероприятия по развитию поставщиков разрабатываются и определяются в соответствии с Порядком, Стандартом и Правилами КУЗ.</w:t>
      </w:r>
    </w:p>
    <w:p w14:paraId="6833F4EC" w14:textId="77777777" w:rsidR="004D02B1" w:rsidRPr="00F42AE5" w:rsidRDefault="004D02B1" w:rsidP="00612B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6"/>
          <w:szCs w:val="28"/>
          <w:lang w:eastAsia="x-none"/>
        </w:rPr>
      </w:pPr>
    </w:p>
    <w:p w14:paraId="2C47EDDC" w14:textId="77777777" w:rsidR="005F10AC" w:rsidRPr="00F42AE5" w:rsidRDefault="005F10AC" w:rsidP="00612B57">
      <w:pPr>
        <w:pStyle w:val="31"/>
        <w:numPr>
          <w:ilvl w:val="0"/>
          <w:numId w:val="12"/>
        </w:numPr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_Toc461034944"/>
      <w:bookmarkStart w:id="19" w:name="_Toc15376715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Особенности внедрения </w:t>
      </w:r>
      <w:bookmarkEnd w:id="18"/>
      <w:r w:rsidR="0020719C" w:rsidRPr="00F42AE5">
        <w:rPr>
          <w:rFonts w:ascii="Times New Roman" w:hAnsi="Times New Roman"/>
          <w:color w:val="auto"/>
          <w:sz w:val="28"/>
          <w:szCs w:val="28"/>
          <w:lang w:val="ru-RU"/>
        </w:rPr>
        <w:t>управлени</w:t>
      </w:r>
      <w:r w:rsidR="00C32F6D" w:rsidRPr="00F42AE5"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="0020719C"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 категориями закупок</w:t>
      </w:r>
      <w:bookmarkEnd w:id="19"/>
    </w:p>
    <w:p w14:paraId="5E7CC884" w14:textId="77777777" w:rsidR="00612B57" w:rsidRPr="00F42AE5" w:rsidRDefault="00612B57" w:rsidP="00612B57">
      <w:pPr>
        <w:pStyle w:val="31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b w:val="0"/>
          <w:color w:val="auto"/>
          <w:sz w:val="16"/>
          <w:szCs w:val="28"/>
        </w:rPr>
      </w:pPr>
    </w:p>
    <w:p w14:paraId="7425679C" w14:textId="77777777" w:rsidR="00731B77" w:rsidRPr="00F42AE5" w:rsidRDefault="00731B77" w:rsidP="00CF0FBF">
      <w:pPr>
        <w:pStyle w:val="af8"/>
        <w:numPr>
          <w:ilvl w:val="3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Для управления категориями закупок на уровне Общества в соответствии с Порядком, Стандартом и Правилами КУЗ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Общество должно иметь структурное подразделение (Ответственный за КУЗ), которое выполняет следующие функции:</w:t>
      </w:r>
    </w:p>
    <w:p w14:paraId="5A04CEF2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формирует и согласовывает с ЦК Перечень категорий закупок для разработки ЗКС;</w:t>
      </w:r>
    </w:p>
    <w:p w14:paraId="0583FCC0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разрабатывает Графики по разработке (актуализации) ЗКС Общества;</w:t>
      </w:r>
    </w:p>
    <w:p w14:paraId="3383F544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формирует ЗКГ по категориям закупок;</w:t>
      </w:r>
    </w:p>
    <w:p w14:paraId="68650F49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организовывает разработку и реализацию ЗКС;</w:t>
      </w:r>
    </w:p>
    <w:p w14:paraId="08085EB5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обеспечивает методологическую поддержку ДЗО по категориям Общества;</w:t>
      </w:r>
    </w:p>
    <w:p w14:paraId="4425EA8B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осуществляет мониторинг исполнения ЗКС;</w:t>
      </w:r>
    </w:p>
    <w:p w14:paraId="7DA3B773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предоставляет отчетность о разработке и реализации ЗКС в ЦК в соответствии с нормативными документами по управлению категориями закупок Фонда;</w:t>
      </w:r>
    </w:p>
    <w:p w14:paraId="0CC1B8A2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обеспечивает взаимодействие с ЦК;</w:t>
      </w:r>
    </w:p>
    <w:p w14:paraId="7ED4CA15" w14:textId="77777777" w:rsidR="00731B77" w:rsidRPr="00F42AE5" w:rsidRDefault="00731B77" w:rsidP="00CF0FBF">
      <w:pPr>
        <w:pStyle w:val="af8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F42AE5">
        <w:rPr>
          <w:rFonts w:ascii="Times New Roman" w:eastAsiaTheme="minorHAnsi" w:hAnsi="Times New Roman" w:cs="Times New Roman"/>
          <w:sz w:val="28"/>
          <w:szCs w:val="28"/>
          <w:lang w:val="kk-KZ"/>
        </w:rPr>
        <w:t>иные функции, не относящиеся к функционалу ЦК.</w:t>
      </w:r>
    </w:p>
    <w:p w14:paraId="4459806A" w14:textId="77777777" w:rsidR="00F14DEF" w:rsidRPr="00F42AE5" w:rsidRDefault="00F14DEF" w:rsidP="00996AC0">
      <w:pPr>
        <w:tabs>
          <w:tab w:val="left" w:pos="851"/>
        </w:tabs>
        <w:spacing w:after="0" w:line="240" w:lineRule="auto"/>
        <w:ind w:firstLine="284"/>
        <w:rPr>
          <w:rFonts w:ascii="Times New Roman" w:eastAsiaTheme="minorHAnsi" w:hAnsi="Times New Roman" w:cs="Times New Roman"/>
          <w:sz w:val="16"/>
          <w:szCs w:val="28"/>
          <w:lang w:val="kk-KZ"/>
        </w:rPr>
      </w:pPr>
    </w:p>
    <w:p w14:paraId="38A034DB" w14:textId="77777777" w:rsidR="00856D9D" w:rsidRPr="00F42AE5" w:rsidRDefault="00612047" w:rsidP="00D03916">
      <w:pPr>
        <w:pStyle w:val="af8"/>
        <w:numPr>
          <w:ilvl w:val="0"/>
          <w:numId w:val="13"/>
        </w:numPr>
        <w:tabs>
          <w:tab w:val="left" w:pos="1276"/>
        </w:tabs>
        <w:spacing w:before="120" w:after="0" w:line="240" w:lineRule="auto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0" w:name="_Toc15376716"/>
      <w:r w:rsidRPr="00F42AE5">
        <w:rPr>
          <w:rFonts w:ascii="Times New Roman" w:hAnsi="Times New Roman" w:cs="Times New Roman"/>
          <w:b/>
          <w:sz w:val="28"/>
          <w:szCs w:val="28"/>
        </w:rPr>
        <w:t>ПЛАНИРОВАНИЕ ЗАКУПОК</w:t>
      </w:r>
      <w:bookmarkEnd w:id="20"/>
    </w:p>
    <w:p w14:paraId="751880EF" w14:textId="77777777" w:rsidR="00612B57" w:rsidRPr="00F42AE5" w:rsidRDefault="00612B57" w:rsidP="00612B57">
      <w:pPr>
        <w:pStyle w:val="af8"/>
        <w:tabs>
          <w:tab w:val="left" w:pos="1276"/>
        </w:tabs>
        <w:spacing w:before="120" w:after="0" w:line="240" w:lineRule="auto"/>
        <w:ind w:left="284"/>
        <w:contextualSpacing w:val="0"/>
        <w:outlineLvl w:val="0"/>
        <w:rPr>
          <w:rFonts w:ascii="Times New Roman" w:hAnsi="Times New Roman" w:cs="Times New Roman"/>
          <w:b/>
          <w:sz w:val="16"/>
          <w:szCs w:val="28"/>
        </w:rPr>
      </w:pPr>
    </w:p>
    <w:p w14:paraId="481746B0" w14:textId="77777777" w:rsidR="008E2A7A" w:rsidRPr="00F42AE5" w:rsidRDefault="00DA4929" w:rsidP="00CF0FBF">
      <w:pPr>
        <w:tabs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1" w:name="_Toc461032426"/>
      <w:bookmarkStart w:id="22" w:name="_Toc15376717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4. </w:t>
      </w:r>
      <w:r w:rsidR="00612047" w:rsidRPr="00F42AE5">
        <w:rPr>
          <w:rFonts w:ascii="Times New Roman" w:hAnsi="Times New Roman" w:cs="Times New Roman"/>
          <w:b/>
          <w:sz w:val="28"/>
          <w:szCs w:val="28"/>
          <w:lang w:val="kk-KZ"/>
        </w:rPr>
        <w:t>Формирование планов</w:t>
      </w:r>
      <w:bookmarkEnd w:id="21"/>
      <w:bookmarkEnd w:id="22"/>
    </w:p>
    <w:p w14:paraId="3FFF9D23" w14:textId="77777777" w:rsidR="00856D9D" w:rsidRPr="00F42AE5" w:rsidRDefault="00856D9D" w:rsidP="00612B57">
      <w:pPr>
        <w:tabs>
          <w:tab w:val="left" w:pos="1134"/>
        </w:tabs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14:paraId="4C3C2154" w14:textId="77777777" w:rsidR="00417F8A" w:rsidRPr="00F42AE5" w:rsidRDefault="004A41C7" w:rsidP="00612B57">
      <w:pPr>
        <w:pStyle w:val="31"/>
        <w:numPr>
          <w:ilvl w:val="0"/>
          <w:numId w:val="12"/>
        </w:numPr>
        <w:spacing w:before="0" w:after="0"/>
        <w:ind w:left="0" w:firstLine="284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3" w:name="_Toc15376718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>Консолидация потребности в товарах, работах, услугах</w:t>
      </w:r>
      <w:bookmarkEnd w:id="23"/>
    </w:p>
    <w:p w14:paraId="39D776A5" w14:textId="77777777" w:rsidR="00612B57" w:rsidRPr="00F42AE5" w:rsidRDefault="00612B57" w:rsidP="00612B57">
      <w:pPr>
        <w:pStyle w:val="31"/>
        <w:numPr>
          <w:ilvl w:val="0"/>
          <w:numId w:val="0"/>
        </w:numPr>
        <w:spacing w:before="0" w:after="0"/>
        <w:ind w:left="284"/>
        <w:jc w:val="left"/>
        <w:rPr>
          <w:rFonts w:ascii="Times New Roman" w:hAnsi="Times New Roman"/>
          <w:color w:val="auto"/>
          <w:sz w:val="16"/>
          <w:szCs w:val="28"/>
          <w:lang w:val="ru-RU"/>
        </w:rPr>
      </w:pPr>
    </w:p>
    <w:p w14:paraId="19EF7DB2" w14:textId="77777777" w:rsidR="002E7238" w:rsidRPr="00F42AE5" w:rsidRDefault="002E7238" w:rsidP="00CF0FBF">
      <w:pPr>
        <w:pStyle w:val="af8"/>
        <w:numPr>
          <w:ilvl w:val="3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C7A50" w:rsidRPr="00F42AE5">
        <w:rPr>
          <w:rFonts w:ascii="Times New Roman" w:hAnsi="Times New Roman" w:cs="Times New Roman"/>
          <w:sz w:val="28"/>
          <w:szCs w:val="28"/>
        </w:rPr>
        <w:t>нициатор потребности в течение 5</w:t>
      </w:r>
      <w:r w:rsidRPr="00F42AE5">
        <w:rPr>
          <w:rFonts w:ascii="Times New Roman" w:hAnsi="Times New Roman" w:cs="Times New Roman"/>
          <w:sz w:val="28"/>
          <w:szCs w:val="28"/>
        </w:rPr>
        <w:t xml:space="preserve"> (</w:t>
      </w:r>
      <w:r w:rsidR="002C7A50" w:rsidRPr="00F42AE5">
        <w:rPr>
          <w:rFonts w:ascii="Times New Roman" w:hAnsi="Times New Roman" w:cs="Times New Roman"/>
          <w:sz w:val="28"/>
          <w:szCs w:val="28"/>
        </w:rPr>
        <w:t>пяти</w:t>
      </w:r>
      <w:r w:rsidRPr="00F42AE5">
        <w:rPr>
          <w:rFonts w:ascii="Times New Roman" w:hAnsi="Times New Roman" w:cs="Times New Roman"/>
          <w:sz w:val="28"/>
          <w:szCs w:val="28"/>
        </w:rPr>
        <w:t xml:space="preserve">) рабочих дней с даты утверждения </w:t>
      </w:r>
      <w:r w:rsidR="00DF5614" w:rsidRPr="00F42AE5">
        <w:rPr>
          <w:rFonts w:ascii="Times New Roman" w:hAnsi="Times New Roman" w:cs="Times New Roman"/>
          <w:sz w:val="28"/>
          <w:szCs w:val="28"/>
        </w:rPr>
        <w:t>П</w:t>
      </w:r>
      <w:r w:rsidRPr="00F42AE5">
        <w:rPr>
          <w:rFonts w:ascii="Times New Roman" w:hAnsi="Times New Roman" w:cs="Times New Roman"/>
          <w:sz w:val="28"/>
          <w:szCs w:val="28"/>
        </w:rPr>
        <w:t>лановых затрат вно</w:t>
      </w:r>
      <w:r w:rsidR="00020901" w:rsidRPr="00F42AE5">
        <w:rPr>
          <w:rFonts w:ascii="Times New Roman" w:hAnsi="Times New Roman" w:cs="Times New Roman"/>
          <w:sz w:val="28"/>
          <w:szCs w:val="28"/>
        </w:rPr>
        <w:t xml:space="preserve">сит заявку потребности </w:t>
      </w:r>
      <w:proofErr w:type="gramStart"/>
      <w:r w:rsidR="00020901" w:rsidRPr="00F42AE5">
        <w:rPr>
          <w:rFonts w:ascii="Times New Roman" w:hAnsi="Times New Roman" w:cs="Times New Roman"/>
          <w:sz w:val="28"/>
          <w:szCs w:val="28"/>
        </w:rPr>
        <w:t>в ТРУ</w:t>
      </w:r>
      <w:proofErr w:type="gramEnd"/>
      <w:r w:rsidR="00020901" w:rsidRPr="00F42AE5">
        <w:rPr>
          <w:rFonts w:ascii="Times New Roman" w:hAnsi="Times New Roman" w:cs="Times New Roman"/>
          <w:sz w:val="28"/>
          <w:szCs w:val="28"/>
        </w:rPr>
        <w:t xml:space="preserve"> в Систему</w:t>
      </w:r>
      <w:r w:rsidRPr="00F42AE5">
        <w:rPr>
          <w:rFonts w:ascii="Times New Roman" w:hAnsi="Times New Roman" w:cs="Times New Roman"/>
          <w:sz w:val="28"/>
          <w:szCs w:val="28"/>
        </w:rPr>
        <w:t xml:space="preserve"> ERP. З</w:t>
      </w:r>
      <w:r w:rsidR="00F03BFF" w:rsidRPr="00F42AE5">
        <w:rPr>
          <w:rFonts w:ascii="Times New Roman" w:hAnsi="Times New Roman" w:cs="Times New Roman"/>
          <w:sz w:val="28"/>
          <w:szCs w:val="28"/>
        </w:rPr>
        <w:t>аявка проходит путь согласования</w:t>
      </w:r>
      <w:r w:rsidRPr="00F42AE5">
        <w:rPr>
          <w:rFonts w:ascii="Times New Roman" w:hAnsi="Times New Roman" w:cs="Times New Roman"/>
          <w:sz w:val="28"/>
          <w:szCs w:val="28"/>
        </w:rPr>
        <w:t xml:space="preserve"> с </w:t>
      </w:r>
      <w:r w:rsidR="0094200C" w:rsidRPr="00F42AE5">
        <w:rPr>
          <w:rFonts w:ascii="Times New Roman" w:hAnsi="Times New Roman" w:cs="Times New Roman"/>
          <w:sz w:val="28"/>
          <w:szCs w:val="28"/>
        </w:rPr>
        <w:t>финансово-</w:t>
      </w:r>
      <w:r w:rsidR="00782A78" w:rsidRPr="00F42AE5">
        <w:rPr>
          <w:rFonts w:ascii="Times New Roman" w:hAnsi="Times New Roman" w:cs="Times New Roman"/>
          <w:sz w:val="28"/>
          <w:szCs w:val="28"/>
        </w:rPr>
        <w:t>экономическим</w:t>
      </w:r>
      <w:r w:rsidRPr="00F42AE5">
        <w:rPr>
          <w:rFonts w:ascii="Times New Roman" w:hAnsi="Times New Roman" w:cs="Times New Roman"/>
          <w:sz w:val="28"/>
          <w:szCs w:val="28"/>
        </w:rPr>
        <w:t xml:space="preserve"> блоком, </w:t>
      </w:r>
      <w:r w:rsidR="00742F02" w:rsidRPr="00F42AE5">
        <w:rPr>
          <w:rFonts w:ascii="Times New Roman" w:hAnsi="Times New Roman" w:cs="Times New Roman"/>
          <w:sz w:val="28"/>
          <w:szCs w:val="28"/>
        </w:rPr>
        <w:t xml:space="preserve">Ответственным по управлению запасами </w:t>
      </w:r>
      <w:r w:rsidRPr="00F42AE5">
        <w:rPr>
          <w:rFonts w:ascii="Times New Roman" w:hAnsi="Times New Roman" w:cs="Times New Roman"/>
          <w:sz w:val="28"/>
          <w:szCs w:val="28"/>
        </w:rPr>
        <w:t xml:space="preserve">и Курирующим руководителем. </w:t>
      </w:r>
      <w:r w:rsidR="00020901" w:rsidRPr="00F42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5E2C5" w14:textId="77777777" w:rsidR="00FA3245" w:rsidRPr="00F42AE5" w:rsidRDefault="002F4897" w:rsidP="00CF0FBF">
      <w:pPr>
        <w:pStyle w:val="af8"/>
        <w:numPr>
          <w:ilvl w:val="3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</w:t>
      </w:r>
      <w:r w:rsidR="002E7238" w:rsidRPr="00F42AE5">
        <w:rPr>
          <w:rFonts w:ascii="Times New Roman" w:hAnsi="Times New Roman" w:cs="Times New Roman"/>
          <w:sz w:val="28"/>
          <w:szCs w:val="28"/>
        </w:rPr>
        <w:t>отребнос</w:t>
      </w:r>
      <w:r w:rsidRPr="00F42AE5">
        <w:rPr>
          <w:rFonts w:ascii="Times New Roman" w:hAnsi="Times New Roman" w:cs="Times New Roman"/>
          <w:sz w:val="28"/>
          <w:szCs w:val="28"/>
        </w:rPr>
        <w:t>ть</w:t>
      </w:r>
      <w:r w:rsidR="00A560E7" w:rsidRPr="00F42AE5">
        <w:rPr>
          <w:rFonts w:ascii="Times New Roman" w:hAnsi="Times New Roman" w:cs="Times New Roman"/>
          <w:sz w:val="28"/>
          <w:szCs w:val="28"/>
        </w:rPr>
        <w:t xml:space="preserve"> консолидируется в </w:t>
      </w:r>
      <w:r w:rsidR="00020901" w:rsidRPr="00F42AE5">
        <w:rPr>
          <w:rFonts w:ascii="Times New Roman" w:hAnsi="Times New Roman" w:cs="Times New Roman"/>
          <w:sz w:val="28"/>
          <w:szCs w:val="28"/>
        </w:rPr>
        <w:t>С</w:t>
      </w:r>
      <w:r w:rsidR="00A560E7" w:rsidRPr="00F42AE5">
        <w:rPr>
          <w:rFonts w:ascii="Times New Roman" w:hAnsi="Times New Roman" w:cs="Times New Roman"/>
          <w:sz w:val="28"/>
          <w:szCs w:val="28"/>
        </w:rPr>
        <w:t>истеме</w:t>
      </w:r>
      <w:r w:rsidR="002E7238" w:rsidRPr="00F42AE5">
        <w:rPr>
          <w:rFonts w:ascii="Times New Roman" w:hAnsi="Times New Roman" w:cs="Times New Roman"/>
          <w:sz w:val="28"/>
          <w:szCs w:val="28"/>
        </w:rPr>
        <w:t xml:space="preserve"> ERP с учетом используемых Моделей попол</w:t>
      </w:r>
      <w:r w:rsidR="00F03BFF" w:rsidRPr="00F42AE5">
        <w:rPr>
          <w:rFonts w:ascii="Times New Roman" w:hAnsi="Times New Roman" w:cs="Times New Roman"/>
          <w:sz w:val="28"/>
          <w:szCs w:val="28"/>
        </w:rPr>
        <w:t xml:space="preserve">нения запасов, согласно </w:t>
      </w:r>
      <w:r w:rsidR="00137B8F" w:rsidRPr="00F42AE5">
        <w:rPr>
          <w:rFonts w:ascii="Times New Roman" w:hAnsi="Times New Roman" w:cs="Times New Roman"/>
          <w:sz w:val="28"/>
          <w:szCs w:val="28"/>
        </w:rPr>
        <w:t xml:space="preserve">пункту 1 </w:t>
      </w:r>
      <w:r w:rsidR="00F03BFF" w:rsidRPr="00F42AE5">
        <w:rPr>
          <w:rFonts w:ascii="Times New Roman" w:hAnsi="Times New Roman" w:cs="Times New Roman"/>
          <w:sz w:val="28"/>
          <w:szCs w:val="28"/>
        </w:rPr>
        <w:t>статьи 11</w:t>
      </w:r>
      <w:r w:rsidR="002E7238" w:rsidRPr="00F42AE5">
        <w:rPr>
          <w:rFonts w:ascii="Times New Roman" w:hAnsi="Times New Roman" w:cs="Times New Roman"/>
          <w:sz w:val="28"/>
          <w:szCs w:val="28"/>
        </w:rPr>
        <w:t xml:space="preserve"> Стандарта. При этом, порядок и необходимость применения Моделей пополнения запасов определяется </w:t>
      </w:r>
      <w:r w:rsidR="00782A78" w:rsidRPr="00F42AE5">
        <w:rPr>
          <w:rFonts w:ascii="Times New Roman" w:hAnsi="Times New Roman" w:cs="Times New Roman"/>
          <w:sz w:val="28"/>
          <w:szCs w:val="28"/>
        </w:rPr>
        <w:t>Обществом/ДЗО</w:t>
      </w:r>
      <w:r w:rsidR="002E7238" w:rsidRPr="00F42AE5">
        <w:rPr>
          <w:rFonts w:ascii="Times New Roman" w:hAnsi="Times New Roman" w:cs="Times New Roman"/>
          <w:sz w:val="28"/>
          <w:szCs w:val="28"/>
        </w:rPr>
        <w:t xml:space="preserve"> исходя из уровня автоматизации и экономической целесообразности.</w:t>
      </w:r>
    </w:p>
    <w:p w14:paraId="43C94F85" w14:textId="77777777" w:rsidR="002863D8" w:rsidRPr="00F42AE5" w:rsidRDefault="008D5863" w:rsidP="00CF0FBF">
      <w:pPr>
        <w:pStyle w:val="af8"/>
        <w:numPr>
          <w:ilvl w:val="3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Потребность проходит очистку </w:t>
      </w:r>
      <w:r w:rsidR="00E3554E" w:rsidRPr="00F42AE5">
        <w:rPr>
          <w:rFonts w:ascii="Times New Roman" w:hAnsi="Times New Roman" w:cs="Times New Roman"/>
          <w:sz w:val="28"/>
          <w:szCs w:val="28"/>
        </w:rPr>
        <w:t xml:space="preserve">в </w:t>
      </w:r>
      <w:r w:rsidR="00020901" w:rsidRPr="00F42AE5">
        <w:rPr>
          <w:rFonts w:ascii="Times New Roman" w:hAnsi="Times New Roman" w:cs="Times New Roman"/>
          <w:sz w:val="28"/>
          <w:szCs w:val="28"/>
        </w:rPr>
        <w:t>С</w:t>
      </w:r>
      <w:r w:rsidR="00E3554E" w:rsidRPr="00F42AE5">
        <w:rPr>
          <w:rFonts w:ascii="Times New Roman" w:hAnsi="Times New Roman" w:cs="Times New Roman"/>
          <w:sz w:val="28"/>
          <w:szCs w:val="28"/>
        </w:rPr>
        <w:t xml:space="preserve">истеме ERP </w:t>
      </w:r>
      <w:r w:rsidRPr="00F42AE5">
        <w:rPr>
          <w:rFonts w:ascii="Times New Roman" w:hAnsi="Times New Roman" w:cs="Times New Roman"/>
          <w:sz w:val="28"/>
          <w:szCs w:val="28"/>
        </w:rPr>
        <w:t xml:space="preserve">от складских запасов, товаров в пути и </w:t>
      </w:r>
      <w:r w:rsidR="00BC0DEF" w:rsidRPr="00F42AE5">
        <w:rPr>
          <w:rFonts w:ascii="Times New Roman" w:hAnsi="Times New Roman" w:cs="Times New Roman"/>
          <w:sz w:val="28"/>
          <w:szCs w:val="28"/>
        </w:rPr>
        <w:t>товаров</w:t>
      </w:r>
      <w:r w:rsidRPr="00F42AE5">
        <w:rPr>
          <w:rFonts w:ascii="Times New Roman" w:hAnsi="Times New Roman" w:cs="Times New Roman"/>
          <w:sz w:val="28"/>
          <w:szCs w:val="28"/>
        </w:rPr>
        <w:t xml:space="preserve"> по действующим договорам о закупках для формирования плана закупок. </w:t>
      </w:r>
    </w:p>
    <w:p w14:paraId="1CFC84C0" w14:textId="77777777" w:rsidR="002E7238" w:rsidRPr="00F42AE5" w:rsidRDefault="002E7238" w:rsidP="00CF0FBF">
      <w:pPr>
        <w:pStyle w:val="af8"/>
        <w:numPr>
          <w:ilvl w:val="3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Корректировки консолидированной потребности </w:t>
      </w:r>
      <w:proofErr w:type="gramStart"/>
      <w:r w:rsidRPr="00F42AE5">
        <w:rPr>
          <w:rFonts w:ascii="Times New Roman" w:hAnsi="Times New Roman" w:cs="Times New Roman"/>
          <w:sz w:val="28"/>
          <w:szCs w:val="28"/>
        </w:rPr>
        <w:t>в ТРУ</w:t>
      </w:r>
      <w:proofErr w:type="gramEnd"/>
      <w:r w:rsidRPr="00F42AE5">
        <w:rPr>
          <w:rFonts w:ascii="Times New Roman" w:hAnsi="Times New Roman" w:cs="Times New Roman"/>
          <w:sz w:val="28"/>
          <w:szCs w:val="28"/>
        </w:rPr>
        <w:t xml:space="preserve"> осуществляются в </w:t>
      </w:r>
      <w:r w:rsidR="00020901" w:rsidRPr="00F42AE5">
        <w:rPr>
          <w:rFonts w:ascii="Times New Roman" w:hAnsi="Times New Roman" w:cs="Times New Roman"/>
          <w:sz w:val="28"/>
          <w:szCs w:val="28"/>
        </w:rPr>
        <w:t>С</w:t>
      </w:r>
      <w:r w:rsidRPr="00F42AE5">
        <w:rPr>
          <w:rFonts w:ascii="Times New Roman" w:hAnsi="Times New Roman" w:cs="Times New Roman"/>
          <w:sz w:val="28"/>
          <w:szCs w:val="28"/>
        </w:rPr>
        <w:t>истеме ERP на основании изм</w:t>
      </w:r>
      <w:r w:rsidR="00C2788E" w:rsidRPr="00F42AE5">
        <w:rPr>
          <w:rFonts w:ascii="Times New Roman" w:hAnsi="Times New Roman" w:cs="Times New Roman"/>
          <w:sz w:val="28"/>
          <w:szCs w:val="28"/>
        </w:rPr>
        <w:t>енений, внесенных в утвержденны</w:t>
      </w:r>
      <w:r w:rsidR="00DF5614" w:rsidRPr="00F42AE5">
        <w:rPr>
          <w:rFonts w:ascii="Times New Roman" w:hAnsi="Times New Roman" w:cs="Times New Roman"/>
          <w:sz w:val="28"/>
          <w:szCs w:val="28"/>
        </w:rPr>
        <w:t>е П</w:t>
      </w:r>
      <w:r w:rsidR="00C2788E" w:rsidRPr="00F42AE5">
        <w:rPr>
          <w:rFonts w:ascii="Times New Roman" w:hAnsi="Times New Roman" w:cs="Times New Roman"/>
          <w:sz w:val="28"/>
          <w:szCs w:val="28"/>
        </w:rPr>
        <w:t>лан</w:t>
      </w:r>
      <w:r w:rsidR="00DF5614" w:rsidRPr="00F42AE5">
        <w:rPr>
          <w:rFonts w:ascii="Times New Roman" w:hAnsi="Times New Roman" w:cs="Times New Roman"/>
          <w:sz w:val="28"/>
          <w:szCs w:val="28"/>
        </w:rPr>
        <w:t>овые затраты</w:t>
      </w:r>
      <w:r w:rsidRPr="00F42AE5">
        <w:rPr>
          <w:rFonts w:ascii="Times New Roman" w:hAnsi="Times New Roman" w:cs="Times New Roman"/>
          <w:sz w:val="28"/>
          <w:szCs w:val="28"/>
        </w:rPr>
        <w:t>.</w:t>
      </w:r>
    </w:p>
    <w:p w14:paraId="1E7D6EA7" w14:textId="77777777" w:rsidR="005C277C" w:rsidRPr="00F42AE5" w:rsidRDefault="002E7238" w:rsidP="00CF0FBF">
      <w:pPr>
        <w:pStyle w:val="af8"/>
        <w:numPr>
          <w:ilvl w:val="3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020901" w:rsidRPr="00F42AE5">
        <w:rPr>
          <w:rFonts w:ascii="Times New Roman" w:hAnsi="Times New Roman" w:cs="Times New Roman"/>
          <w:sz w:val="28"/>
          <w:szCs w:val="28"/>
        </w:rPr>
        <w:t>С</w:t>
      </w:r>
      <w:r w:rsidRPr="00F42AE5">
        <w:rPr>
          <w:rFonts w:ascii="Times New Roman" w:hAnsi="Times New Roman" w:cs="Times New Roman"/>
          <w:sz w:val="28"/>
          <w:szCs w:val="28"/>
        </w:rPr>
        <w:t>истемы ERP</w:t>
      </w:r>
      <w:r w:rsidR="00237CDD" w:rsidRPr="00F42AE5">
        <w:rPr>
          <w:rFonts w:ascii="Times New Roman" w:hAnsi="Times New Roman" w:cs="Times New Roman"/>
          <w:sz w:val="28"/>
          <w:szCs w:val="28"/>
        </w:rPr>
        <w:t>,</w:t>
      </w:r>
      <w:r w:rsidRPr="00F42AE5">
        <w:rPr>
          <w:rFonts w:ascii="Times New Roman" w:hAnsi="Times New Roman" w:cs="Times New Roman"/>
          <w:sz w:val="28"/>
          <w:szCs w:val="28"/>
        </w:rPr>
        <w:t xml:space="preserve"> процесс формирования потребности </w:t>
      </w:r>
      <w:proofErr w:type="gramStart"/>
      <w:r w:rsidRPr="00F42AE5">
        <w:rPr>
          <w:rFonts w:ascii="Times New Roman" w:hAnsi="Times New Roman" w:cs="Times New Roman"/>
          <w:sz w:val="28"/>
          <w:szCs w:val="28"/>
        </w:rPr>
        <w:t>в ТРУ</w:t>
      </w:r>
      <w:proofErr w:type="gramEnd"/>
      <w:r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2F4897" w:rsidRPr="00F42AE5">
        <w:rPr>
          <w:rFonts w:ascii="Times New Roman" w:hAnsi="Times New Roman" w:cs="Times New Roman"/>
          <w:sz w:val="28"/>
          <w:szCs w:val="28"/>
        </w:rPr>
        <w:t>осуществляется</w:t>
      </w:r>
      <w:r w:rsidRPr="00F42AE5">
        <w:rPr>
          <w:rFonts w:ascii="Times New Roman" w:hAnsi="Times New Roman" w:cs="Times New Roman"/>
          <w:sz w:val="28"/>
          <w:szCs w:val="28"/>
        </w:rPr>
        <w:t xml:space="preserve"> в </w:t>
      </w:r>
      <w:r w:rsidR="0055279B" w:rsidRPr="00F42AE5">
        <w:rPr>
          <w:rFonts w:ascii="Times New Roman" w:hAnsi="Times New Roman" w:cs="Times New Roman"/>
          <w:sz w:val="28"/>
          <w:szCs w:val="28"/>
        </w:rPr>
        <w:t>той же последовательности,</w:t>
      </w:r>
      <w:r w:rsidRPr="00F42AE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772FD" w:rsidRPr="00F42AE5">
        <w:rPr>
          <w:rFonts w:ascii="Times New Roman" w:hAnsi="Times New Roman" w:cs="Times New Roman"/>
          <w:sz w:val="28"/>
          <w:szCs w:val="28"/>
        </w:rPr>
        <w:t>нормативному документу</w:t>
      </w:r>
      <w:r w:rsidR="00211FE3"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94200C" w:rsidRPr="00F42AE5">
        <w:rPr>
          <w:rFonts w:ascii="Times New Roman" w:hAnsi="Times New Roman" w:cs="Times New Roman"/>
          <w:sz w:val="28"/>
          <w:szCs w:val="28"/>
        </w:rPr>
        <w:t>по</w:t>
      </w:r>
      <w:r w:rsidR="00211FE3" w:rsidRPr="00F42AE5">
        <w:rPr>
          <w:rFonts w:ascii="Times New Roman" w:hAnsi="Times New Roman" w:cs="Times New Roman"/>
          <w:sz w:val="28"/>
          <w:szCs w:val="28"/>
        </w:rPr>
        <w:t xml:space="preserve"> закупочной деятельности Общества/ДЗО.</w:t>
      </w:r>
    </w:p>
    <w:p w14:paraId="4D0AB949" w14:textId="77777777" w:rsidR="00D03916" w:rsidRPr="00F42AE5" w:rsidRDefault="00D03916" w:rsidP="00996AC0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16"/>
          <w:szCs w:val="28"/>
        </w:rPr>
      </w:pPr>
    </w:p>
    <w:p w14:paraId="2F72FD56" w14:textId="77777777" w:rsidR="00D03916" w:rsidRPr="00F42AE5" w:rsidRDefault="005C277C" w:rsidP="00612B57">
      <w:pPr>
        <w:pStyle w:val="31"/>
        <w:numPr>
          <w:ilvl w:val="0"/>
          <w:numId w:val="12"/>
        </w:numPr>
        <w:spacing w:after="0"/>
        <w:rPr>
          <w:rFonts w:ascii="Times New Roman" w:hAnsi="Times New Roman"/>
          <w:color w:val="auto"/>
          <w:sz w:val="28"/>
          <w:szCs w:val="28"/>
        </w:rPr>
      </w:pPr>
      <w:bookmarkStart w:id="24" w:name="_Toc461032429"/>
      <w:bookmarkStart w:id="25" w:name="_Toc15376719"/>
      <w:r w:rsidRPr="00F42AE5">
        <w:rPr>
          <w:rFonts w:ascii="Times New Roman" w:hAnsi="Times New Roman"/>
          <w:color w:val="auto"/>
          <w:sz w:val="28"/>
          <w:szCs w:val="28"/>
        </w:rPr>
        <w:t>Формирование Плана закупок</w:t>
      </w:r>
      <w:bookmarkEnd w:id="24"/>
      <w:bookmarkEnd w:id="25"/>
    </w:p>
    <w:p w14:paraId="696DA195" w14:textId="77777777" w:rsidR="00612B57" w:rsidRPr="00F42AE5" w:rsidRDefault="00612B57" w:rsidP="00612B57">
      <w:pPr>
        <w:pStyle w:val="31"/>
        <w:numPr>
          <w:ilvl w:val="0"/>
          <w:numId w:val="0"/>
        </w:numPr>
        <w:spacing w:after="0"/>
        <w:ind w:left="360"/>
        <w:jc w:val="left"/>
        <w:rPr>
          <w:rFonts w:ascii="Times New Roman" w:hAnsi="Times New Roman"/>
          <w:color w:val="auto"/>
          <w:sz w:val="16"/>
          <w:szCs w:val="28"/>
        </w:rPr>
      </w:pPr>
    </w:p>
    <w:p w14:paraId="2DDCCD10" w14:textId="77777777" w:rsidR="00DA4929" w:rsidRPr="00F42AE5" w:rsidRDefault="00890997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Н</w:t>
      </w:r>
      <w:r w:rsidR="005727E9" w:rsidRPr="00F42AE5">
        <w:rPr>
          <w:rFonts w:ascii="Times New Roman" w:hAnsi="Times New Roman" w:cs="Times New Roman"/>
          <w:sz w:val="28"/>
          <w:szCs w:val="28"/>
        </w:rPr>
        <w:t>а основании консолидированной потребности</w:t>
      </w:r>
      <w:r w:rsidR="00BF1050" w:rsidRPr="00F42AE5">
        <w:rPr>
          <w:rFonts w:ascii="Times New Roman" w:hAnsi="Times New Roman" w:cs="Times New Roman"/>
          <w:sz w:val="28"/>
          <w:szCs w:val="28"/>
        </w:rPr>
        <w:t>, прошедшая очистку в соответствии с пунктом 3 статьи 10 Правил</w:t>
      </w:r>
      <w:r w:rsidRPr="00F42AE5">
        <w:rPr>
          <w:rFonts w:ascii="Times New Roman" w:hAnsi="Times New Roman" w:cs="Times New Roman"/>
          <w:sz w:val="28"/>
          <w:szCs w:val="28"/>
        </w:rPr>
        <w:t>,</w:t>
      </w:r>
      <w:r w:rsidR="00BF1050"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Pr="00F42AE5">
        <w:rPr>
          <w:rFonts w:ascii="Times New Roman" w:hAnsi="Times New Roman" w:cs="Times New Roman"/>
          <w:sz w:val="28"/>
          <w:szCs w:val="28"/>
        </w:rPr>
        <w:t xml:space="preserve">Плановик по закупкам </w:t>
      </w:r>
      <w:r w:rsidR="005727E9" w:rsidRPr="00F42AE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95DC0" w:rsidRPr="00F42AE5">
        <w:rPr>
          <w:rFonts w:ascii="Times New Roman" w:hAnsi="Times New Roman" w:cs="Times New Roman"/>
          <w:sz w:val="28"/>
          <w:szCs w:val="28"/>
        </w:rPr>
        <w:t>на планируемый период</w:t>
      </w:r>
      <w:r w:rsidR="005727E9" w:rsidRPr="00F42AE5">
        <w:rPr>
          <w:rFonts w:ascii="Times New Roman" w:hAnsi="Times New Roman" w:cs="Times New Roman"/>
          <w:sz w:val="28"/>
          <w:szCs w:val="28"/>
        </w:rPr>
        <w:t>: План закупо</w:t>
      </w:r>
      <w:r w:rsidR="002B7C25" w:rsidRPr="00F42AE5">
        <w:rPr>
          <w:rFonts w:ascii="Times New Roman" w:hAnsi="Times New Roman" w:cs="Times New Roman"/>
          <w:sz w:val="28"/>
          <w:szCs w:val="28"/>
        </w:rPr>
        <w:t>к ТРУ и Перечень исключений ТРУ</w:t>
      </w:r>
      <w:r w:rsidR="005727E9" w:rsidRPr="00F42AE5">
        <w:rPr>
          <w:rFonts w:ascii="Times New Roman" w:hAnsi="Times New Roman" w:cs="Times New Roman"/>
          <w:sz w:val="28"/>
          <w:szCs w:val="28"/>
        </w:rPr>
        <w:t>.</w:t>
      </w:r>
    </w:p>
    <w:p w14:paraId="0AB3A2ED" w14:textId="77777777" w:rsidR="00DA4929" w:rsidRPr="00F42AE5" w:rsidRDefault="005727E9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Плановик по закупкам формирует План закупок ТРУ на основании консолидированной потребности в разрезе номенклатуры ТРУ, с учетом определенных Инициатором потребности плановых сроков, способов проведения закупок и мест поставок товаров, выполнения работ, оказания услуг, маркетинговой цены, лотов, приоритетов закупки и других данных, </w:t>
      </w:r>
      <w:r w:rsidR="00E3554E" w:rsidRPr="00F42AE5">
        <w:rPr>
          <w:rFonts w:ascii="Times New Roman" w:hAnsi="Times New Roman" w:cs="Times New Roman"/>
          <w:sz w:val="28"/>
          <w:szCs w:val="28"/>
        </w:rPr>
        <w:t>согласно форме определенной Фондом</w:t>
      </w:r>
      <w:r w:rsidRPr="00F42A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7E15D9" w14:textId="77777777" w:rsidR="005727E9" w:rsidRPr="00F42AE5" w:rsidRDefault="00AB3F88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Плановик по закупкам вправе изменить на основе анализа приоритет закупки, способ закупки, разбивку по лотам, определить приоритетные позиции по Перечню категорий ТРУ, а также внести иную информацию в соответствии с требованиями Стандарта. Плановик по закупкам вправе инициировать повторные маркетинговые исследования, в связи с текущими изменениями цен на рынке.</w:t>
      </w:r>
    </w:p>
    <w:p w14:paraId="0818DEB5" w14:textId="77777777" w:rsidR="00C706AD" w:rsidRPr="00F42AE5" w:rsidRDefault="00BB79B8" w:rsidP="00DA4929">
      <w:pPr>
        <w:pStyle w:val="ad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Перед утверждением планов закупок, за 45 календарных дней ДЗО направляет проекты плана закупок Плановику на согласование, в том числе по запланированным </w:t>
      </w:r>
      <w:r w:rsidR="00E96606" w:rsidRPr="00F42AE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>акупкам</w:t>
      </w:r>
      <w:r w:rsidR="00E96606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ТРУ способом</w:t>
      </w:r>
      <w:r w:rsidR="0028477A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из одного источника</w:t>
      </w:r>
      <w:r w:rsidR="006F77AE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. Плановик по </w:t>
      </w:r>
      <w:r w:rsidR="00420341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закупкам </w:t>
      </w:r>
      <w:r w:rsidR="00C706AD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вправе запретить применение оснований способ из одного источника, в том числе для исполнения обязательств в качестве поставщика и предложить ДЗО </w:t>
      </w:r>
      <w:r w:rsidR="00C706AD" w:rsidRPr="00F42A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перевести способ закупок на конкурсную основу. ДЗО обязаны принять требования и пересмотреть способ закупок. </w:t>
      </w:r>
    </w:p>
    <w:p w14:paraId="089646A7" w14:textId="77777777" w:rsidR="007C4A37" w:rsidRDefault="00FD5FFE" w:rsidP="00F42AE5">
      <w:pPr>
        <w:pStyle w:val="ad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необходимости включения позиции со способом закупок из одного источника</w:t>
      </w:r>
      <w:r w:rsidR="00F402FE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в утвержденный план закупок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, ДЗО </w:t>
      </w:r>
      <w:r w:rsidR="00F402FE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 обязаны согласовать данный способ с Плановиком по закупкам. </w:t>
      </w:r>
      <w:r w:rsidRPr="00F42AE5" w:rsidDel="00A57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24740F" w14:textId="049059C6" w:rsidR="00DA4929" w:rsidRPr="00F42AE5" w:rsidRDefault="000C133B" w:rsidP="007C4A37">
      <w:pPr>
        <w:pStyle w:val="ad"/>
        <w:numPr>
          <w:ilvl w:val="3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При планировании </w:t>
      </w:r>
      <w:proofErr w:type="spellStart"/>
      <w:r w:rsidRPr="00F42AE5">
        <w:rPr>
          <w:rFonts w:ascii="Times New Roman" w:hAnsi="Times New Roman" w:cs="Times New Roman"/>
          <w:sz w:val="28"/>
          <w:szCs w:val="28"/>
          <w:lang w:val="ru-RU"/>
        </w:rPr>
        <w:t>недропользователями</w:t>
      </w:r>
      <w:proofErr w:type="spellEnd"/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закупок ТРУ конкурентным способом в случае наличия двух и более товаропроизводителей закупаемого товара, Плановик по закупкам определяет приоритет приобретения товаров у товаропроизводителей закупаемого товара. </w:t>
      </w:r>
    </w:p>
    <w:p w14:paraId="3A854708" w14:textId="77777777" w:rsidR="00DA4929" w:rsidRPr="00F42AE5" w:rsidRDefault="005727E9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План закупок ТРУ утверждается </w:t>
      </w:r>
      <w:r w:rsidR="00465FC2" w:rsidRPr="00F42AE5">
        <w:rPr>
          <w:rFonts w:ascii="Times New Roman" w:hAnsi="Times New Roman" w:cs="Times New Roman"/>
          <w:sz w:val="28"/>
          <w:szCs w:val="28"/>
        </w:rPr>
        <w:t>У</w:t>
      </w:r>
      <w:r w:rsidR="00E64AB5" w:rsidRPr="00F42AE5">
        <w:rPr>
          <w:rFonts w:ascii="Times New Roman" w:hAnsi="Times New Roman" w:cs="Times New Roman"/>
          <w:sz w:val="28"/>
          <w:szCs w:val="28"/>
        </w:rPr>
        <w:t>тверждающим по закупкам</w:t>
      </w:r>
      <w:r w:rsidRPr="00F42AE5">
        <w:rPr>
          <w:rFonts w:ascii="Times New Roman" w:hAnsi="Times New Roman" w:cs="Times New Roman"/>
          <w:sz w:val="28"/>
          <w:szCs w:val="28"/>
        </w:rPr>
        <w:t xml:space="preserve"> в Системе в течение 20 (двадцати) рабочих дней с даты утверждения </w:t>
      </w:r>
      <w:r w:rsidR="00DF5614" w:rsidRPr="00F42AE5">
        <w:rPr>
          <w:rFonts w:ascii="Times New Roman" w:hAnsi="Times New Roman" w:cs="Times New Roman"/>
          <w:sz w:val="28"/>
          <w:szCs w:val="28"/>
        </w:rPr>
        <w:t>Плановых затрат</w:t>
      </w:r>
      <w:r w:rsidRPr="00F42AE5">
        <w:rPr>
          <w:rFonts w:ascii="Times New Roman" w:hAnsi="Times New Roman" w:cs="Times New Roman"/>
          <w:sz w:val="28"/>
          <w:szCs w:val="28"/>
        </w:rPr>
        <w:t>. План закупок</w:t>
      </w:r>
      <w:r w:rsidR="00E64AB5" w:rsidRPr="00F42AE5">
        <w:rPr>
          <w:rFonts w:ascii="Times New Roman" w:hAnsi="Times New Roman" w:cs="Times New Roman"/>
          <w:sz w:val="28"/>
          <w:szCs w:val="28"/>
        </w:rPr>
        <w:t xml:space="preserve"> ТРУ</w:t>
      </w:r>
      <w:r w:rsidRPr="00F42AE5">
        <w:rPr>
          <w:rFonts w:ascii="Times New Roman" w:hAnsi="Times New Roman" w:cs="Times New Roman"/>
          <w:sz w:val="28"/>
          <w:szCs w:val="28"/>
        </w:rPr>
        <w:t xml:space="preserve"> автоматически публикует</w:t>
      </w:r>
      <w:r w:rsidR="00116824" w:rsidRPr="00F42AE5">
        <w:rPr>
          <w:rFonts w:ascii="Times New Roman" w:hAnsi="Times New Roman" w:cs="Times New Roman"/>
          <w:sz w:val="28"/>
          <w:szCs w:val="28"/>
        </w:rPr>
        <w:t>ся в Системе после утверждения.</w:t>
      </w:r>
    </w:p>
    <w:p w14:paraId="2602C0BF" w14:textId="77777777" w:rsidR="00DA4929" w:rsidRPr="00F42AE5" w:rsidRDefault="005727E9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Плановик, в случае необходимости внесения изменений и (или) дополнений в утвержденный План закупок ТРУ, на основании заявки от Инициатора закупок, проводит соответствующие процедуры и обеспечивает утверждение изменений и (или) дополнений в План закупок ТРУ.</w:t>
      </w:r>
    </w:p>
    <w:p w14:paraId="52A913C3" w14:textId="77777777" w:rsidR="00DA4929" w:rsidRPr="00F42AE5" w:rsidRDefault="005727E9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Плановик по закупкам формирует отдельный Перечень исключений </w:t>
      </w:r>
      <w:r w:rsidR="002B7C25" w:rsidRPr="00F42AE5">
        <w:rPr>
          <w:rFonts w:ascii="Times New Roman" w:hAnsi="Times New Roman" w:cs="Times New Roman"/>
          <w:sz w:val="28"/>
          <w:szCs w:val="28"/>
        </w:rPr>
        <w:t>ТРУ, согласно Статьи 5 Порядка</w:t>
      </w:r>
      <w:r w:rsidRPr="00F42AE5">
        <w:rPr>
          <w:rFonts w:ascii="Times New Roman" w:hAnsi="Times New Roman" w:cs="Times New Roman"/>
          <w:sz w:val="28"/>
          <w:szCs w:val="28"/>
        </w:rPr>
        <w:t>, не включая потребность, являющейся конфиденциальной</w:t>
      </w:r>
      <w:r w:rsidR="00EC1CA3" w:rsidRPr="00F42AE5">
        <w:rPr>
          <w:rFonts w:ascii="Times New Roman" w:hAnsi="Times New Roman" w:cs="Times New Roman"/>
          <w:sz w:val="28"/>
          <w:szCs w:val="28"/>
        </w:rPr>
        <w:t xml:space="preserve"> информацией и предусматривающей</w:t>
      </w:r>
      <w:r w:rsidRPr="00F42AE5">
        <w:rPr>
          <w:rFonts w:ascii="Times New Roman" w:hAnsi="Times New Roman" w:cs="Times New Roman"/>
          <w:sz w:val="28"/>
          <w:szCs w:val="28"/>
        </w:rPr>
        <w:t xml:space="preserve"> соблюдение секретности (</w:t>
      </w:r>
      <w:r w:rsidR="00C144FC" w:rsidRPr="00F42AE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F42AE5">
        <w:rPr>
          <w:rFonts w:ascii="Times New Roman" w:hAnsi="Times New Roman" w:cs="Times New Roman"/>
          <w:sz w:val="28"/>
          <w:szCs w:val="28"/>
        </w:rPr>
        <w:t>уран</w:t>
      </w:r>
      <w:r w:rsidR="00C144FC" w:rsidRPr="00F42AE5">
        <w:rPr>
          <w:rFonts w:ascii="Times New Roman" w:hAnsi="Times New Roman" w:cs="Times New Roman"/>
          <w:sz w:val="28"/>
          <w:szCs w:val="28"/>
        </w:rPr>
        <w:t>а</w:t>
      </w:r>
      <w:r w:rsidRPr="00F42AE5">
        <w:rPr>
          <w:rFonts w:ascii="Times New Roman" w:hAnsi="Times New Roman" w:cs="Times New Roman"/>
          <w:sz w:val="28"/>
          <w:szCs w:val="28"/>
        </w:rPr>
        <w:t xml:space="preserve"> и его соединения, осуществляемое в рамках основной деятельности </w:t>
      </w:r>
      <w:r w:rsidR="00284CAA" w:rsidRPr="00F42AE5">
        <w:rPr>
          <w:rFonts w:ascii="Times New Roman" w:hAnsi="Times New Roman" w:cs="Times New Roman"/>
          <w:sz w:val="28"/>
          <w:szCs w:val="28"/>
        </w:rPr>
        <w:t>Общества/ДЗО) по форме</w:t>
      </w:r>
      <w:r w:rsidRPr="00F42AE5">
        <w:rPr>
          <w:rFonts w:ascii="Times New Roman" w:hAnsi="Times New Roman" w:cs="Times New Roman"/>
          <w:sz w:val="28"/>
          <w:szCs w:val="28"/>
        </w:rPr>
        <w:t>, определенн</w:t>
      </w:r>
      <w:r w:rsidR="00284CAA" w:rsidRPr="00F42AE5">
        <w:rPr>
          <w:rFonts w:ascii="Times New Roman" w:hAnsi="Times New Roman" w:cs="Times New Roman"/>
          <w:sz w:val="28"/>
          <w:szCs w:val="28"/>
        </w:rPr>
        <w:t>ой</w:t>
      </w:r>
      <w:r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284CAA" w:rsidRPr="00F42AE5">
        <w:rPr>
          <w:rFonts w:ascii="Times New Roman" w:hAnsi="Times New Roman" w:cs="Times New Roman"/>
          <w:sz w:val="28"/>
          <w:szCs w:val="28"/>
        </w:rPr>
        <w:t>Обществом</w:t>
      </w:r>
      <w:r w:rsidRPr="00F42A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7F868" w14:textId="77777777" w:rsidR="00DA4929" w:rsidRPr="00F42AE5" w:rsidRDefault="00245481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На основе анализа рынка, </w:t>
      </w:r>
      <w:r w:rsidR="00FA6967" w:rsidRPr="00F42AE5">
        <w:rPr>
          <w:rFonts w:ascii="Times New Roman" w:hAnsi="Times New Roman" w:cs="Times New Roman"/>
          <w:sz w:val="28"/>
          <w:szCs w:val="28"/>
        </w:rPr>
        <w:t xml:space="preserve">при формировании Перечня исключений ТРУ, </w:t>
      </w:r>
      <w:r w:rsidRPr="00F42AE5">
        <w:rPr>
          <w:rFonts w:ascii="Times New Roman" w:hAnsi="Times New Roman" w:cs="Times New Roman"/>
          <w:sz w:val="28"/>
          <w:szCs w:val="28"/>
        </w:rPr>
        <w:t xml:space="preserve">Плановик по закупкам при необходимости вправе установить приоритет приобретения товаров у </w:t>
      </w:r>
      <w:r w:rsidR="00B773F5" w:rsidRPr="00F42AE5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F42AE5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="00B773F5" w:rsidRPr="00F42AE5">
        <w:rPr>
          <w:rFonts w:ascii="Times New Roman" w:hAnsi="Times New Roman" w:cs="Times New Roman"/>
          <w:sz w:val="28"/>
          <w:szCs w:val="28"/>
        </w:rPr>
        <w:t xml:space="preserve"> или приоритет приобретения работ и услуг у отечественных поставщиков работ, услуг.</w:t>
      </w:r>
    </w:p>
    <w:p w14:paraId="1EB17C15" w14:textId="77777777" w:rsidR="00DA4929" w:rsidRPr="00F42AE5" w:rsidRDefault="005727E9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Перечень исключений ТРУ утверждается </w:t>
      </w:r>
      <w:r w:rsidR="00D844B9" w:rsidRPr="00F42AE5">
        <w:rPr>
          <w:rFonts w:ascii="Times New Roman" w:hAnsi="Times New Roman" w:cs="Times New Roman"/>
          <w:sz w:val="28"/>
          <w:szCs w:val="28"/>
        </w:rPr>
        <w:t>Утверждающим по закупкам</w:t>
      </w:r>
      <w:r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284CAA" w:rsidRPr="00F42AE5">
        <w:rPr>
          <w:rFonts w:ascii="Times New Roman" w:hAnsi="Times New Roman" w:cs="Times New Roman"/>
          <w:sz w:val="28"/>
          <w:szCs w:val="28"/>
        </w:rPr>
        <w:t>Обществом/ДЗО</w:t>
      </w:r>
      <w:r w:rsidRPr="00F42AE5">
        <w:rPr>
          <w:rFonts w:ascii="Times New Roman" w:hAnsi="Times New Roman" w:cs="Times New Roman"/>
          <w:sz w:val="28"/>
          <w:szCs w:val="28"/>
        </w:rPr>
        <w:t xml:space="preserve"> в течение 20 (двадцати) рабочих дней с даты утверждения </w:t>
      </w:r>
      <w:r w:rsidR="00DF5614" w:rsidRPr="00F42AE5">
        <w:rPr>
          <w:rFonts w:ascii="Times New Roman" w:hAnsi="Times New Roman" w:cs="Times New Roman"/>
          <w:sz w:val="28"/>
          <w:szCs w:val="28"/>
        </w:rPr>
        <w:t>Плановых затрат</w:t>
      </w:r>
      <w:r w:rsidRPr="00F42AE5">
        <w:rPr>
          <w:rFonts w:ascii="Times New Roman" w:hAnsi="Times New Roman" w:cs="Times New Roman"/>
          <w:sz w:val="28"/>
          <w:szCs w:val="28"/>
        </w:rPr>
        <w:t>.</w:t>
      </w:r>
    </w:p>
    <w:p w14:paraId="19F2045A" w14:textId="77777777" w:rsidR="00DA4929" w:rsidRPr="00F42AE5" w:rsidRDefault="005727E9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Перечень исключений ТРУ обновляется в случае изменения </w:t>
      </w:r>
      <w:r w:rsidR="00890997" w:rsidRPr="00F42AE5"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 w:rsidR="00A8311B" w:rsidRPr="00F42AE5">
        <w:rPr>
          <w:rFonts w:ascii="Times New Roman" w:hAnsi="Times New Roman" w:cs="Times New Roman"/>
          <w:sz w:val="28"/>
          <w:szCs w:val="28"/>
        </w:rPr>
        <w:t>потребности.</w:t>
      </w:r>
    </w:p>
    <w:p w14:paraId="749DB88C" w14:textId="77777777" w:rsidR="00DA4929" w:rsidRPr="00F42AE5" w:rsidRDefault="005727E9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Перечень исключений ТРУ служит основанием для проведения закупок и заключения договоров о закупках</w:t>
      </w:r>
      <w:r w:rsidR="00162F2F" w:rsidRPr="00F42AE5">
        <w:rPr>
          <w:rFonts w:ascii="Times New Roman" w:hAnsi="Times New Roman" w:cs="Times New Roman"/>
          <w:sz w:val="28"/>
          <w:szCs w:val="28"/>
        </w:rPr>
        <w:t>, в случаях</w:t>
      </w:r>
      <w:r w:rsidR="002267B7" w:rsidRPr="00F42AE5">
        <w:rPr>
          <w:rFonts w:ascii="Times New Roman" w:hAnsi="Times New Roman" w:cs="Times New Roman"/>
          <w:sz w:val="28"/>
          <w:szCs w:val="28"/>
        </w:rPr>
        <w:t>,</w:t>
      </w:r>
      <w:r w:rsidR="00162F2F" w:rsidRPr="00F42AE5">
        <w:rPr>
          <w:rFonts w:ascii="Times New Roman" w:hAnsi="Times New Roman" w:cs="Times New Roman"/>
          <w:sz w:val="28"/>
          <w:szCs w:val="28"/>
        </w:rPr>
        <w:t xml:space="preserve"> предусмотренных пунктом 1 статьи 5 Порядка</w:t>
      </w:r>
      <w:r w:rsidRPr="00F42AE5">
        <w:rPr>
          <w:rFonts w:ascii="Times New Roman" w:hAnsi="Times New Roman" w:cs="Times New Roman"/>
          <w:sz w:val="28"/>
          <w:szCs w:val="28"/>
        </w:rPr>
        <w:t>.</w:t>
      </w:r>
    </w:p>
    <w:p w14:paraId="61BDDA7A" w14:textId="77777777" w:rsidR="00DA4929" w:rsidRPr="00F42AE5" w:rsidRDefault="005727E9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Плановик, в случае необходимости внесения изменений и (или) дополнений в утвержденный Перечень исключений ТРУ, на основании заявки от Инициатора закупок, проводит соответствующие процедуры и обеспечивает утверждение изменений и (или) дополнений в Перечень исключений ТРУ.</w:t>
      </w:r>
    </w:p>
    <w:p w14:paraId="4B7371D5" w14:textId="77777777" w:rsidR="00927FAC" w:rsidRPr="00F42AE5" w:rsidRDefault="00927FAC" w:rsidP="00CF0FBF">
      <w:pPr>
        <w:pStyle w:val="af8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В целях обеспечения местного содержания в закупках и определения/корректировки приоритета, способа и условий планируемых закупок согласно требованиям Стандарта, Плановик по закупкам осуществляет мониторинг </w:t>
      </w:r>
      <w:r w:rsidRPr="00F42AE5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баз данных Фонда и/или иных уполномоченных органов, содержащих сведения о товаропроизводителях и производимой ими продукции: </w:t>
      </w:r>
    </w:p>
    <w:p w14:paraId="26E2C75B" w14:textId="77777777" w:rsidR="00927FAC" w:rsidRPr="00F42AE5" w:rsidRDefault="00DA4929" w:rsidP="00CF0FBF">
      <w:pPr>
        <w:pStyle w:val="af8"/>
        <w:numPr>
          <w:ilvl w:val="0"/>
          <w:numId w:val="45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</w:t>
      </w:r>
      <w:r w:rsidR="00927FAC" w:rsidRPr="00F42AE5">
        <w:rPr>
          <w:rFonts w:ascii="Times New Roman" w:hAnsi="Times New Roman" w:cs="Times New Roman"/>
          <w:sz w:val="28"/>
          <w:szCs w:val="28"/>
        </w:rPr>
        <w:t>еречень товаров, производимых организациями инвалидов, формируемый Оператором Фонда по закупкам;</w:t>
      </w:r>
    </w:p>
    <w:p w14:paraId="6506B2C4" w14:textId="77777777" w:rsidR="00927FAC" w:rsidRPr="00F42AE5" w:rsidRDefault="00DA4929" w:rsidP="00CF0FBF">
      <w:pPr>
        <w:pStyle w:val="af8"/>
        <w:numPr>
          <w:ilvl w:val="0"/>
          <w:numId w:val="45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</w:t>
      </w:r>
      <w:r w:rsidR="00927FAC" w:rsidRPr="00F42AE5">
        <w:rPr>
          <w:rFonts w:ascii="Times New Roman" w:hAnsi="Times New Roman" w:cs="Times New Roman"/>
          <w:sz w:val="28"/>
          <w:szCs w:val="28"/>
        </w:rPr>
        <w:t xml:space="preserve">еречень товаров, закупаемых у товаропроизводителей утвержденный </w:t>
      </w:r>
      <w:r w:rsidR="00BB79B8" w:rsidRPr="00F42AE5">
        <w:rPr>
          <w:rFonts w:ascii="Times New Roman" w:hAnsi="Times New Roman" w:cs="Times New Roman"/>
          <w:sz w:val="28"/>
          <w:szCs w:val="28"/>
        </w:rPr>
        <w:t>Оператором Фонда</w:t>
      </w:r>
      <w:r w:rsidR="00E404D4" w:rsidRPr="00F42AE5">
        <w:rPr>
          <w:rFonts w:ascii="Times New Roman" w:hAnsi="Times New Roman" w:cs="Times New Roman"/>
          <w:sz w:val="28"/>
          <w:szCs w:val="28"/>
        </w:rPr>
        <w:t xml:space="preserve"> по закупкам;</w:t>
      </w:r>
    </w:p>
    <w:p w14:paraId="4D04F8B2" w14:textId="77777777" w:rsidR="00E404D4" w:rsidRPr="00F42AE5" w:rsidRDefault="00E404D4" w:rsidP="00CF0FBF">
      <w:pPr>
        <w:pStyle w:val="af8"/>
        <w:numPr>
          <w:ilvl w:val="0"/>
          <w:numId w:val="45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перечень товаров, производимых предприятиями машиностроительной, химической и целлюлозно-бумажной промышленности, утвержденный Оператором Фонда по закупкам;</w:t>
      </w:r>
    </w:p>
    <w:p w14:paraId="52C5A94B" w14:textId="77777777" w:rsidR="00927FAC" w:rsidRPr="00F42AE5" w:rsidRDefault="00DA4929" w:rsidP="00CF0FBF">
      <w:pPr>
        <w:pStyle w:val="af8"/>
        <w:numPr>
          <w:ilvl w:val="0"/>
          <w:numId w:val="45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</w:t>
      </w:r>
      <w:r w:rsidR="00927FAC" w:rsidRPr="00F42AE5">
        <w:rPr>
          <w:rFonts w:ascii="Times New Roman" w:hAnsi="Times New Roman" w:cs="Times New Roman"/>
          <w:sz w:val="28"/>
          <w:szCs w:val="28"/>
        </w:rPr>
        <w:t>еречень проектов, реализуемых в рамках Программы содействия созданию новых производств;</w:t>
      </w:r>
    </w:p>
    <w:p w14:paraId="03FC79EB" w14:textId="77777777" w:rsidR="00927FAC" w:rsidRPr="00F42AE5" w:rsidRDefault="00DA4929" w:rsidP="00CF0FBF">
      <w:pPr>
        <w:pStyle w:val="af8"/>
        <w:numPr>
          <w:ilvl w:val="0"/>
          <w:numId w:val="45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р</w:t>
      </w:r>
      <w:r w:rsidR="00927FAC" w:rsidRPr="00F42AE5">
        <w:rPr>
          <w:rFonts w:ascii="Times New Roman" w:hAnsi="Times New Roman" w:cs="Times New Roman"/>
          <w:sz w:val="28"/>
          <w:szCs w:val="28"/>
        </w:rPr>
        <w:t>еестр товаропроизводителей</w:t>
      </w:r>
      <w:r w:rsidR="00E404D4" w:rsidRPr="00F42AE5">
        <w:rPr>
          <w:rFonts w:ascii="Times New Roman" w:hAnsi="Times New Roman" w:cs="Times New Roman"/>
          <w:sz w:val="28"/>
          <w:szCs w:val="28"/>
        </w:rPr>
        <w:t xml:space="preserve"> Холдинга</w:t>
      </w:r>
    </w:p>
    <w:p w14:paraId="07DDCD6B" w14:textId="77777777" w:rsidR="00927FAC" w:rsidRPr="00F42AE5" w:rsidRDefault="00DA4929" w:rsidP="00CF0FBF">
      <w:pPr>
        <w:pStyle w:val="af8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р</w:t>
      </w:r>
      <w:r w:rsidR="00927FAC" w:rsidRPr="00F42AE5">
        <w:rPr>
          <w:rFonts w:ascii="Times New Roman" w:hAnsi="Times New Roman" w:cs="Times New Roman"/>
          <w:sz w:val="28"/>
          <w:szCs w:val="28"/>
        </w:rPr>
        <w:t>еестр организаций инвалидов (физических лиц – инвалидов, осуществляющих предпринимательскую деятельность) Холдинга.</w:t>
      </w:r>
    </w:p>
    <w:p w14:paraId="631E3951" w14:textId="5449B694" w:rsidR="00471264" w:rsidRPr="007C4A37" w:rsidRDefault="00471264" w:rsidP="007C4A37">
      <w:pPr>
        <w:pStyle w:val="af8"/>
        <w:numPr>
          <w:ilvl w:val="3"/>
          <w:numId w:val="12"/>
        </w:num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A37">
        <w:rPr>
          <w:rFonts w:ascii="Times New Roman" w:hAnsi="Times New Roman" w:cs="Times New Roman"/>
          <w:sz w:val="28"/>
          <w:szCs w:val="28"/>
        </w:rPr>
        <w:t xml:space="preserve">При планировании сроков поставки товаров, </w:t>
      </w:r>
      <w:proofErr w:type="spellStart"/>
      <w:r w:rsidRPr="007C4A37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Pr="007C4A37">
        <w:rPr>
          <w:rFonts w:ascii="Times New Roman" w:hAnsi="Times New Roman" w:cs="Times New Roman"/>
          <w:sz w:val="28"/>
          <w:szCs w:val="28"/>
        </w:rPr>
        <w:t xml:space="preserve"> должны учитывать технологический срок производства либо срок поставки планируемого к закупу товара у товаропроизводителя закупаемого товара, который должен быть не менее 60 (шестидесяти) календарных дней. </w:t>
      </w:r>
    </w:p>
    <w:p w14:paraId="1989C227" w14:textId="77777777" w:rsidR="00193F48" w:rsidRPr="00F42AE5" w:rsidRDefault="00193F48" w:rsidP="002863D8">
      <w:pPr>
        <w:tabs>
          <w:tab w:val="left" w:pos="284"/>
          <w:tab w:val="left" w:pos="709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EA10F5" w14:textId="77777777" w:rsidR="00D96ACD" w:rsidRPr="00F42AE5" w:rsidRDefault="00D96ACD" w:rsidP="00612B57">
      <w:pPr>
        <w:pStyle w:val="31"/>
        <w:numPr>
          <w:ilvl w:val="0"/>
          <w:numId w:val="0"/>
        </w:numPr>
        <w:spacing w:after="0"/>
        <w:ind w:firstLine="284"/>
        <w:rPr>
          <w:rFonts w:ascii="Times New Roman" w:hAnsi="Times New Roman"/>
          <w:color w:val="auto"/>
          <w:sz w:val="28"/>
          <w:szCs w:val="28"/>
        </w:rPr>
      </w:pPr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>Статья 12.</w:t>
      </w:r>
      <w:r w:rsidRPr="00F42AE5">
        <w:rPr>
          <w:rFonts w:ascii="Times New Roman" w:hAnsi="Times New Roman"/>
          <w:color w:val="auto"/>
          <w:sz w:val="28"/>
          <w:szCs w:val="28"/>
        </w:rPr>
        <w:t xml:space="preserve"> Формирование </w:t>
      </w:r>
      <w:r w:rsidR="00890997"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перечня </w:t>
      </w:r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>первоочередных</w:t>
      </w:r>
      <w:r w:rsidRPr="00F42AE5">
        <w:rPr>
          <w:rFonts w:ascii="Times New Roman" w:hAnsi="Times New Roman"/>
          <w:color w:val="auto"/>
          <w:sz w:val="28"/>
          <w:szCs w:val="28"/>
        </w:rPr>
        <w:t xml:space="preserve"> закупок</w:t>
      </w:r>
    </w:p>
    <w:p w14:paraId="32996916" w14:textId="77777777" w:rsidR="00612B57" w:rsidRPr="00F42AE5" w:rsidRDefault="00612B57" w:rsidP="00612B57">
      <w:pPr>
        <w:pStyle w:val="31"/>
        <w:numPr>
          <w:ilvl w:val="0"/>
          <w:numId w:val="0"/>
        </w:numPr>
        <w:spacing w:after="0"/>
        <w:ind w:firstLine="284"/>
        <w:rPr>
          <w:rFonts w:ascii="Times New Roman" w:hAnsi="Times New Roman"/>
          <w:color w:val="auto"/>
          <w:sz w:val="28"/>
          <w:szCs w:val="28"/>
        </w:rPr>
      </w:pPr>
    </w:p>
    <w:p w14:paraId="426141EA" w14:textId="77777777" w:rsidR="00DA4929" w:rsidRPr="00F42AE5" w:rsidRDefault="00D96ACD" w:rsidP="00CF0FBF">
      <w:pPr>
        <w:pStyle w:val="af8"/>
        <w:numPr>
          <w:ilvl w:val="6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86869" w:rsidRPr="00F42AE5">
        <w:rPr>
          <w:rFonts w:ascii="Times New Roman" w:hAnsi="Times New Roman" w:cs="Times New Roman"/>
          <w:sz w:val="28"/>
          <w:szCs w:val="28"/>
        </w:rPr>
        <w:t>необходимости обеспечения непрерывного производственного процесса</w:t>
      </w:r>
      <w:r w:rsidR="005D6DD0" w:rsidRPr="00F42AE5">
        <w:rPr>
          <w:rFonts w:ascii="Times New Roman" w:hAnsi="Times New Roman" w:cs="Times New Roman"/>
          <w:sz w:val="28"/>
          <w:szCs w:val="28"/>
        </w:rPr>
        <w:t>, а также необходимость</w:t>
      </w:r>
      <w:r w:rsidR="009B49F3" w:rsidRPr="00F42AE5">
        <w:rPr>
          <w:rFonts w:ascii="Times New Roman" w:hAnsi="Times New Roman" w:cs="Times New Roman"/>
          <w:sz w:val="28"/>
          <w:szCs w:val="28"/>
        </w:rPr>
        <w:t xml:space="preserve"> в</w:t>
      </w:r>
      <w:r w:rsidR="00786869" w:rsidRPr="00F42AE5">
        <w:rPr>
          <w:rFonts w:ascii="Times New Roman" w:hAnsi="Times New Roman" w:cs="Times New Roman"/>
          <w:sz w:val="28"/>
          <w:szCs w:val="28"/>
        </w:rPr>
        <w:t xml:space="preserve"> при</w:t>
      </w:r>
      <w:r w:rsidR="005D6DD0" w:rsidRPr="00F42AE5">
        <w:rPr>
          <w:rFonts w:ascii="Times New Roman" w:hAnsi="Times New Roman" w:cs="Times New Roman"/>
          <w:sz w:val="28"/>
          <w:szCs w:val="28"/>
        </w:rPr>
        <w:t>обретени</w:t>
      </w:r>
      <w:r w:rsidR="009B49F3" w:rsidRPr="00F42AE5">
        <w:rPr>
          <w:rFonts w:ascii="Times New Roman" w:hAnsi="Times New Roman" w:cs="Times New Roman"/>
          <w:sz w:val="28"/>
          <w:szCs w:val="28"/>
        </w:rPr>
        <w:t>и</w:t>
      </w:r>
      <w:r w:rsidR="00786869" w:rsidRPr="00F42AE5">
        <w:rPr>
          <w:rFonts w:ascii="Times New Roman" w:hAnsi="Times New Roman" w:cs="Times New Roman"/>
          <w:sz w:val="28"/>
          <w:szCs w:val="28"/>
        </w:rPr>
        <w:t xml:space="preserve"> ТРУ в первом месяце планируемого года</w:t>
      </w:r>
      <w:r w:rsidRPr="00F42AE5">
        <w:rPr>
          <w:rFonts w:ascii="Times New Roman" w:hAnsi="Times New Roman" w:cs="Times New Roman"/>
          <w:sz w:val="28"/>
          <w:szCs w:val="28"/>
        </w:rPr>
        <w:t xml:space="preserve">, </w:t>
      </w:r>
      <w:r w:rsidR="002423A8" w:rsidRPr="00F42AE5">
        <w:rPr>
          <w:rFonts w:ascii="Times New Roman" w:hAnsi="Times New Roman" w:cs="Times New Roman"/>
          <w:sz w:val="28"/>
          <w:szCs w:val="28"/>
        </w:rPr>
        <w:t xml:space="preserve">до утверждения Плановых затрат, </w:t>
      </w:r>
      <w:r w:rsidRPr="00F42AE5">
        <w:rPr>
          <w:rFonts w:ascii="Times New Roman" w:hAnsi="Times New Roman" w:cs="Times New Roman"/>
          <w:sz w:val="28"/>
          <w:szCs w:val="28"/>
        </w:rPr>
        <w:t xml:space="preserve">Инициатор потребности вправе подать заявку потребности </w:t>
      </w:r>
      <w:proofErr w:type="gramStart"/>
      <w:r w:rsidRPr="00F42AE5">
        <w:rPr>
          <w:rFonts w:ascii="Times New Roman" w:hAnsi="Times New Roman" w:cs="Times New Roman"/>
          <w:sz w:val="28"/>
          <w:szCs w:val="28"/>
        </w:rPr>
        <w:t>в ТРУ</w:t>
      </w:r>
      <w:proofErr w:type="gramEnd"/>
      <w:r w:rsidRPr="00F42AE5">
        <w:rPr>
          <w:rFonts w:ascii="Times New Roman" w:hAnsi="Times New Roman" w:cs="Times New Roman"/>
          <w:sz w:val="28"/>
          <w:szCs w:val="28"/>
        </w:rPr>
        <w:t xml:space="preserve"> в </w:t>
      </w:r>
      <w:r w:rsidR="00020901" w:rsidRPr="00F42AE5">
        <w:rPr>
          <w:rFonts w:ascii="Times New Roman" w:hAnsi="Times New Roman" w:cs="Times New Roman"/>
          <w:sz w:val="28"/>
          <w:szCs w:val="28"/>
        </w:rPr>
        <w:t>С</w:t>
      </w:r>
      <w:r w:rsidR="002423A8" w:rsidRPr="00F42AE5">
        <w:rPr>
          <w:rFonts w:ascii="Times New Roman" w:hAnsi="Times New Roman" w:cs="Times New Roman"/>
          <w:sz w:val="28"/>
          <w:szCs w:val="28"/>
        </w:rPr>
        <w:t>истеме</w:t>
      </w:r>
      <w:r w:rsidRPr="00F42AE5">
        <w:rPr>
          <w:rFonts w:ascii="Times New Roman" w:hAnsi="Times New Roman" w:cs="Times New Roman"/>
          <w:sz w:val="28"/>
          <w:szCs w:val="28"/>
        </w:rPr>
        <w:t xml:space="preserve"> ERP. Заявка проходит путь согласования с финансово-экономическим блоком, Ответственным по управлению запасами и Курирующим руководителем Общества/ДЗО. </w:t>
      </w:r>
    </w:p>
    <w:p w14:paraId="282A8E71" w14:textId="77777777" w:rsidR="00DA4929" w:rsidRPr="00F42AE5" w:rsidRDefault="00D96ACD" w:rsidP="00CF0FBF">
      <w:pPr>
        <w:pStyle w:val="af8"/>
        <w:numPr>
          <w:ilvl w:val="6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Плановик по закупкам, на основе заявок Инициатора, </w:t>
      </w:r>
      <w:r w:rsidR="009B49F3" w:rsidRPr="00F42AE5">
        <w:rPr>
          <w:rFonts w:ascii="Times New Roman" w:hAnsi="Times New Roman" w:cs="Times New Roman"/>
          <w:sz w:val="28"/>
          <w:szCs w:val="28"/>
        </w:rPr>
        <w:t xml:space="preserve">анализирует обоснованную необходимость </w:t>
      </w:r>
      <w:r w:rsidR="00F52B79" w:rsidRPr="00F42AE5">
        <w:rPr>
          <w:rFonts w:ascii="Times New Roman" w:hAnsi="Times New Roman" w:cs="Times New Roman"/>
          <w:sz w:val="28"/>
          <w:szCs w:val="28"/>
        </w:rPr>
        <w:t xml:space="preserve">включения потребности в перечень первоочередных закупок, </w:t>
      </w:r>
      <w:r w:rsidR="009B49F3" w:rsidRPr="00F42AE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52B79" w:rsidRPr="00F42AE5">
        <w:rPr>
          <w:rFonts w:ascii="Times New Roman" w:hAnsi="Times New Roman" w:cs="Times New Roman"/>
          <w:sz w:val="28"/>
          <w:szCs w:val="28"/>
        </w:rPr>
        <w:t>и</w:t>
      </w:r>
      <w:r w:rsidR="009B49F3"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Pr="00F42AE5">
        <w:rPr>
          <w:rFonts w:ascii="Times New Roman" w:hAnsi="Times New Roman" w:cs="Times New Roman"/>
          <w:sz w:val="28"/>
          <w:szCs w:val="28"/>
        </w:rPr>
        <w:t>выносит на утверждение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управления/высшим орга</w:t>
      </w:r>
      <w:r w:rsidR="00F52B79" w:rsidRPr="00F42AE5">
        <w:rPr>
          <w:rFonts w:ascii="Times New Roman" w:hAnsi="Times New Roman" w:cs="Times New Roman"/>
          <w:sz w:val="28"/>
          <w:szCs w:val="28"/>
        </w:rPr>
        <w:t>ном (общее собрание участников)</w:t>
      </w:r>
      <w:r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F52B79" w:rsidRPr="00F42AE5">
        <w:rPr>
          <w:rFonts w:ascii="Times New Roman" w:hAnsi="Times New Roman" w:cs="Times New Roman"/>
          <w:sz w:val="28"/>
          <w:szCs w:val="28"/>
        </w:rPr>
        <w:t xml:space="preserve">перечень первоочередных закупок. Плановик по закупкам </w:t>
      </w:r>
      <w:r w:rsidRPr="00F42AE5">
        <w:rPr>
          <w:rFonts w:ascii="Times New Roman" w:hAnsi="Times New Roman" w:cs="Times New Roman"/>
          <w:sz w:val="28"/>
          <w:szCs w:val="28"/>
        </w:rPr>
        <w:t>размещает в Системе утвержденный перечень с приложением сканированной копии решения о его утверждении.</w:t>
      </w:r>
    </w:p>
    <w:p w14:paraId="03A75621" w14:textId="77777777" w:rsidR="00154AA3" w:rsidRPr="00F42AE5" w:rsidRDefault="00D96ACD" w:rsidP="002863D8">
      <w:pPr>
        <w:pStyle w:val="af8"/>
        <w:numPr>
          <w:ilvl w:val="6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Условием заключения договора о закупках является утверждение Плановых затрат</w:t>
      </w:r>
      <w:r w:rsidR="002B7C25" w:rsidRPr="00F42AE5">
        <w:rPr>
          <w:rFonts w:ascii="Times New Roman" w:hAnsi="Times New Roman" w:cs="Times New Roman"/>
          <w:sz w:val="28"/>
          <w:szCs w:val="28"/>
        </w:rPr>
        <w:t xml:space="preserve"> и соответствующего </w:t>
      </w:r>
      <w:r w:rsidR="00806719" w:rsidRPr="00F42AE5">
        <w:rPr>
          <w:rFonts w:ascii="Times New Roman" w:hAnsi="Times New Roman" w:cs="Times New Roman"/>
          <w:sz w:val="28"/>
          <w:szCs w:val="28"/>
        </w:rPr>
        <w:t>утверждения</w:t>
      </w:r>
      <w:r w:rsidR="002B7C25" w:rsidRPr="00F42AE5">
        <w:rPr>
          <w:rFonts w:ascii="Times New Roman" w:hAnsi="Times New Roman" w:cs="Times New Roman"/>
          <w:sz w:val="28"/>
          <w:szCs w:val="28"/>
        </w:rPr>
        <w:t xml:space="preserve"> Плана закупок ТРУ</w:t>
      </w:r>
      <w:r w:rsidRPr="00F42AE5">
        <w:rPr>
          <w:rFonts w:ascii="Times New Roman" w:hAnsi="Times New Roman" w:cs="Times New Roman"/>
          <w:sz w:val="28"/>
          <w:szCs w:val="28"/>
        </w:rPr>
        <w:t>.</w:t>
      </w:r>
    </w:p>
    <w:p w14:paraId="459FD1A2" w14:textId="77777777" w:rsidR="00F42AE5" w:rsidRPr="00F42AE5" w:rsidRDefault="00F42AE5" w:rsidP="00F42AE5">
      <w:pPr>
        <w:pStyle w:val="af8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F39FCAF" w14:textId="77777777" w:rsidR="0029239E" w:rsidRPr="00F42AE5" w:rsidRDefault="00271B60" w:rsidP="00F42AE5">
      <w:pPr>
        <w:tabs>
          <w:tab w:val="left" w:pos="1134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6" w:name="_Toc461032431"/>
      <w:bookmarkStart w:id="27" w:name="_Toc15376720"/>
      <w:r w:rsidRPr="00F42AE5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="00417F8A" w:rsidRPr="00F42AE5">
        <w:rPr>
          <w:rFonts w:ascii="Times New Roman" w:hAnsi="Times New Roman" w:cs="Times New Roman"/>
          <w:b/>
          <w:sz w:val="28"/>
          <w:szCs w:val="28"/>
          <w:lang w:val="kk-KZ"/>
        </w:rPr>
        <w:t>Маркетинговые цены</w:t>
      </w:r>
      <w:bookmarkEnd w:id="26"/>
      <w:bookmarkEnd w:id="27"/>
    </w:p>
    <w:p w14:paraId="0E9F8E55" w14:textId="77777777" w:rsidR="0029239E" w:rsidRPr="00F42AE5" w:rsidRDefault="00D16EDB" w:rsidP="00F42AE5">
      <w:pPr>
        <w:pStyle w:val="31"/>
        <w:numPr>
          <w:ilvl w:val="0"/>
          <w:numId w:val="0"/>
        </w:numPr>
        <w:spacing w:after="0"/>
        <w:ind w:left="568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8" w:name="_Toc461032432"/>
      <w:bookmarkStart w:id="29" w:name="_Toc15376721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Статья 13. </w:t>
      </w:r>
      <w:r w:rsidR="00417F8A" w:rsidRPr="00F42AE5">
        <w:rPr>
          <w:rFonts w:ascii="Times New Roman" w:hAnsi="Times New Roman"/>
          <w:color w:val="auto"/>
          <w:sz w:val="28"/>
          <w:szCs w:val="28"/>
          <w:lang w:val="ru-RU"/>
        </w:rPr>
        <w:t>Порядок определения маркетинговых цен</w:t>
      </w:r>
      <w:bookmarkEnd w:id="28"/>
      <w:bookmarkEnd w:id="29"/>
    </w:p>
    <w:p w14:paraId="1A2414AB" w14:textId="77777777" w:rsidR="005727E9" w:rsidRPr="00F42AE5" w:rsidRDefault="005727E9" w:rsidP="00CF0FBF">
      <w:pPr>
        <w:pStyle w:val="af8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>Маркетинговые цены</w:t>
      </w:r>
      <w:r w:rsidR="002A0FA5" w:rsidRPr="00F42A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определяются с целью формирования </w:t>
      </w:r>
      <w:r w:rsidR="00DF5614" w:rsidRPr="00F42AE5">
        <w:rPr>
          <w:rFonts w:ascii="Times New Roman" w:hAnsi="Times New Roman" w:cs="Times New Roman"/>
          <w:sz w:val="28"/>
          <w:szCs w:val="28"/>
        </w:rPr>
        <w:t xml:space="preserve">Плановых затрат </w:t>
      </w:r>
      <w:r w:rsidR="00C5259D" w:rsidRPr="00F42AE5">
        <w:rPr>
          <w:rFonts w:ascii="Times New Roman" w:eastAsiaTheme="minorHAnsi" w:hAnsi="Times New Roman" w:cs="Times New Roman"/>
          <w:sz w:val="28"/>
          <w:szCs w:val="28"/>
        </w:rPr>
        <w:t xml:space="preserve">и Плана закупок ТРУ 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>Общества</w:t>
      </w:r>
      <w:r w:rsidR="00C5259D" w:rsidRPr="00F42AE5">
        <w:rPr>
          <w:rFonts w:ascii="Times New Roman" w:eastAsiaTheme="minorHAnsi" w:hAnsi="Times New Roman" w:cs="Times New Roman"/>
          <w:sz w:val="28"/>
          <w:szCs w:val="28"/>
        </w:rPr>
        <w:t xml:space="preserve">/ДЗО </w:t>
      </w:r>
      <w:r w:rsidR="002A0FA5" w:rsidRPr="00F42AE5">
        <w:rPr>
          <w:rFonts w:ascii="Times New Roman" w:eastAsiaTheme="minorHAnsi" w:hAnsi="Times New Roman" w:cs="Times New Roman"/>
          <w:sz w:val="28"/>
          <w:szCs w:val="28"/>
        </w:rPr>
        <w:t>на товары в порядке, определенном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92973" w:rsidRPr="00F42AE5">
        <w:rPr>
          <w:rFonts w:ascii="Times New Roman" w:eastAsiaTheme="minorHAnsi" w:hAnsi="Times New Roman" w:cs="Times New Roman"/>
          <w:sz w:val="28"/>
          <w:szCs w:val="28"/>
        </w:rPr>
        <w:t>Фонд</w:t>
      </w:r>
      <w:r w:rsidR="002A0FA5" w:rsidRPr="00F42AE5">
        <w:rPr>
          <w:rFonts w:ascii="Times New Roman" w:eastAsiaTheme="minorHAnsi" w:hAnsi="Times New Roman" w:cs="Times New Roman"/>
          <w:sz w:val="28"/>
          <w:szCs w:val="28"/>
        </w:rPr>
        <w:t>ом</w:t>
      </w:r>
      <w:r w:rsidR="00692973" w:rsidRPr="00F42AE5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="002A0FA5" w:rsidRPr="00F42AE5">
        <w:rPr>
          <w:rFonts w:ascii="Times New Roman" w:eastAsiaTheme="minorHAnsi" w:hAnsi="Times New Roman" w:cs="Times New Roman"/>
          <w:sz w:val="28"/>
          <w:szCs w:val="28"/>
        </w:rPr>
        <w:t xml:space="preserve">на работы и услуги в порядке, определенном </w:t>
      </w:r>
      <w:r w:rsidR="00C5259D" w:rsidRPr="00F42AE5">
        <w:rPr>
          <w:rFonts w:ascii="Times New Roman" w:eastAsiaTheme="minorHAnsi" w:hAnsi="Times New Roman" w:cs="Times New Roman"/>
          <w:sz w:val="28"/>
          <w:szCs w:val="28"/>
        </w:rPr>
        <w:t>Обществ</w:t>
      </w:r>
      <w:r w:rsidR="002A0FA5" w:rsidRPr="00F42AE5">
        <w:rPr>
          <w:rFonts w:ascii="Times New Roman" w:eastAsiaTheme="minorHAnsi" w:hAnsi="Times New Roman" w:cs="Times New Roman"/>
          <w:sz w:val="28"/>
          <w:szCs w:val="28"/>
        </w:rPr>
        <w:t>ом</w:t>
      </w:r>
      <w:r w:rsidR="00F7160D" w:rsidRPr="00F42AE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539AA07" w14:textId="77777777" w:rsidR="00C5259D" w:rsidRPr="00F42AE5" w:rsidRDefault="00C5259D" w:rsidP="00CF0FBF">
      <w:pPr>
        <w:pStyle w:val="af8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Аналитик по ценам </w:t>
      </w:r>
      <w:r w:rsidR="00664543" w:rsidRPr="00F42AE5">
        <w:rPr>
          <w:rFonts w:ascii="Times New Roman" w:eastAsiaTheme="minorHAnsi" w:hAnsi="Times New Roman" w:cs="Times New Roman"/>
          <w:sz w:val="28"/>
          <w:szCs w:val="28"/>
        </w:rPr>
        <w:t xml:space="preserve">Общества/ДЗО </w:t>
      </w:r>
      <w:r w:rsidR="002A0FA5" w:rsidRPr="00F42AE5">
        <w:rPr>
          <w:rFonts w:ascii="Times New Roman" w:eastAsiaTheme="minorHAnsi" w:hAnsi="Times New Roman" w:cs="Times New Roman"/>
          <w:sz w:val="28"/>
          <w:szCs w:val="28"/>
        </w:rPr>
        <w:t>на постоянной основе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 обновляет цены в справочнике ТРУ в Системе </w:t>
      </w:r>
      <w:r w:rsidRPr="00F42AE5">
        <w:rPr>
          <w:rFonts w:ascii="Times New Roman" w:eastAsiaTheme="minorHAnsi" w:hAnsi="Times New Roman" w:cs="Times New Roman"/>
          <w:sz w:val="28"/>
          <w:szCs w:val="28"/>
          <w:lang w:val="en-US"/>
        </w:rPr>
        <w:t>ERP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03CBA71" w14:textId="77777777" w:rsidR="005727E9" w:rsidRPr="00F42AE5" w:rsidRDefault="00D235E0" w:rsidP="00CF0FBF">
      <w:pPr>
        <w:pStyle w:val="af8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пунктом 5 Статьи 12 Стандарта, </w:t>
      </w:r>
      <w:r w:rsidR="004C5F49" w:rsidRPr="00F42AE5">
        <w:rPr>
          <w:rFonts w:ascii="Times New Roman" w:eastAsiaTheme="minorHAnsi" w:hAnsi="Times New Roman" w:cs="Times New Roman"/>
          <w:sz w:val="28"/>
          <w:szCs w:val="28"/>
        </w:rPr>
        <w:t>Инициатор потребности должен получить маркетинговое (ценовое) заключение Оператора Фонда по закупкам</w:t>
      </w:r>
      <w:r w:rsidR="00AC628E" w:rsidRPr="00F42AE5">
        <w:rPr>
          <w:rFonts w:ascii="Times New Roman" w:eastAsiaTheme="minorHAnsi" w:hAnsi="Times New Roman" w:cs="Times New Roman"/>
          <w:sz w:val="28"/>
          <w:szCs w:val="28"/>
        </w:rPr>
        <w:t xml:space="preserve"> в порядке и сроки</w:t>
      </w:r>
      <w:r w:rsidR="00C160E5" w:rsidRPr="00F42AE5">
        <w:rPr>
          <w:rFonts w:ascii="Times New Roman" w:eastAsiaTheme="minorHAnsi" w:hAnsi="Times New Roman" w:cs="Times New Roman"/>
          <w:sz w:val="28"/>
          <w:szCs w:val="28"/>
        </w:rPr>
        <w:t>,</w:t>
      </w:r>
      <w:r w:rsidR="00AC628E" w:rsidRPr="00F42AE5">
        <w:rPr>
          <w:rFonts w:ascii="Times New Roman" w:eastAsiaTheme="minorHAnsi" w:hAnsi="Times New Roman" w:cs="Times New Roman"/>
          <w:sz w:val="28"/>
          <w:szCs w:val="28"/>
        </w:rPr>
        <w:t xml:space="preserve"> определенные Фондом</w:t>
      </w:r>
      <w:r w:rsidR="004C5F49" w:rsidRPr="00F42AE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4C94A1A" w14:textId="6EAC7A69" w:rsidR="006F77AE" w:rsidRPr="00884473" w:rsidRDefault="00884473" w:rsidP="00884473">
      <w:pPr>
        <w:tabs>
          <w:tab w:val="left" w:pos="993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6F77AE" w:rsidRPr="00884473">
        <w:rPr>
          <w:rFonts w:ascii="Times New Roman" w:eastAsiaTheme="minorHAnsi" w:hAnsi="Times New Roman" w:cs="Times New Roman"/>
          <w:sz w:val="28"/>
          <w:szCs w:val="28"/>
        </w:rPr>
        <w:t>В случае наличия потребности в товарах в рамках реализации Проекта по созданию нового производства, Инициатор потребности должен получить маркетинговое (ценовое) заключение Оператора Фонда</w:t>
      </w:r>
      <w:r w:rsidR="00F402FE" w:rsidRPr="00884473">
        <w:rPr>
          <w:rFonts w:ascii="Times New Roman" w:eastAsiaTheme="minorHAnsi" w:hAnsi="Times New Roman" w:cs="Times New Roman"/>
          <w:sz w:val="28"/>
          <w:szCs w:val="28"/>
        </w:rPr>
        <w:t xml:space="preserve"> в порядке и сроки, определенные Фондом</w:t>
      </w:r>
      <w:r w:rsidR="006F77AE" w:rsidRPr="0088447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692CCB77" w14:textId="77777777" w:rsidR="001D0E05" w:rsidRPr="00F42AE5" w:rsidRDefault="001D0E05" w:rsidP="00CF0FBF">
      <w:pPr>
        <w:pStyle w:val="af8"/>
        <w:widowControl w:val="0"/>
        <w:numPr>
          <w:ilvl w:val="1"/>
          <w:numId w:val="1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>Маркетинговые цены на ТРУ, включенные в категории, по которым имеется ЗКС, определяются с учетом подходов утвержденной ЗКС.</w:t>
      </w:r>
    </w:p>
    <w:p w14:paraId="76869687" w14:textId="77777777" w:rsidR="008B6FA6" w:rsidRPr="00F42AE5" w:rsidRDefault="005727E9" w:rsidP="00CF0FBF">
      <w:pPr>
        <w:pStyle w:val="af8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F42AE5">
        <w:rPr>
          <w:rFonts w:ascii="Times New Roman" w:eastAsiaTheme="minorHAnsi" w:hAnsi="Times New Roman" w:cs="Times New Roman"/>
          <w:sz w:val="28"/>
          <w:szCs w:val="28"/>
        </w:rPr>
        <w:t>Вся информация, использованная</w:t>
      </w:r>
      <w:r w:rsidR="00C5259D" w:rsidRPr="00F42AE5">
        <w:rPr>
          <w:rFonts w:ascii="Times New Roman" w:eastAsiaTheme="minorHAnsi" w:hAnsi="Times New Roman" w:cs="Times New Roman"/>
          <w:sz w:val="28"/>
          <w:szCs w:val="28"/>
        </w:rPr>
        <w:t xml:space="preserve"> для расчета маркетинговых цен </w:t>
      </w:r>
      <w:r w:rsidRPr="00F42AE5">
        <w:rPr>
          <w:rFonts w:ascii="Times New Roman" w:eastAsiaTheme="minorHAnsi" w:hAnsi="Times New Roman" w:cs="Times New Roman"/>
          <w:sz w:val="28"/>
          <w:szCs w:val="28"/>
        </w:rPr>
        <w:t>(прайс-листы, коммерческие/ценовые предложения, маркетинговые заключения, расчеты, калькуляции, прейскуранты, справочники, письма и т.п.) подлежат обязательной регистрации и хранению в соответствии с внутренней нор</w:t>
      </w:r>
      <w:r w:rsidR="00C5259D" w:rsidRPr="00F42AE5">
        <w:rPr>
          <w:rFonts w:ascii="Times New Roman" w:eastAsiaTheme="minorHAnsi" w:hAnsi="Times New Roman" w:cs="Times New Roman"/>
          <w:sz w:val="28"/>
          <w:szCs w:val="28"/>
        </w:rPr>
        <w:t>мативной документацией Общества/ДЗО.</w:t>
      </w:r>
    </w:p>
    <w:p w14:paraId="2449B461" w14:textId="77777777" w:rsidR="00336569" w:rsidRPr="00F42AE5" w:rsidRDefault="00336569" w:rsidP="00271B60">
      <w:pPr>
        <w:tabs>
          <w:tab w:val="left" w:pos="993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16"/>
          <w:szCs w:val="28"/>
        </w:rPr>
      </w:pPr>
    </w:p>
    <w:p w14:paraId="3A99A01E" w14:textId="77777777" w:rsidR="008E2A7A" w:rsidRPr="00F42AE5" w:rsidRDefault="008E2A7A" w:rsidP="00996AC0">
      <w:pPr>
        <w:pStyle w:val="af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30" w:name="_Toc15376722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ПОСТАВЩИКАМИ</w:t>
      </w:r>
      <w:bookmarkEnd w:id="30"/>
    </w:p>
    <w:p w14:paraId="32A05F30" w14:textId="77777777" w:rsidR="0029239E" w:rsidRPr="00F42AE5" w:rsidRDefault="0029239E" w:rsidP="0029239E">
      <w:pPr>
        <w:pStyle w:val="af8"/>
        <w:tabs>
          <w:tab w:val="left" w:pos="1276"/>
        </w:tabs>
        <w:spacing w:after="0" w:line="240" w:lineRule="auto"/>
        <w:ind w:left="284"/>
        <w:contextualSpacing w:val="0"/>
        <w:outlineLvl w:val="0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14:paraId="4D70886E" w14:textId="77777777" w:rsidR="001C0BB1" w:rsidRPr="00F42AE5" w:rsidRDefault="00271B60" w:rsidP="00CF0FBF">
      <w:pPr>
        <w:tabs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31" w:name="_Toc15376723"/>
      <w:bookmarkStart w:id="32" w:name="_Toc15376724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6. </w:t>
      </w:r>
      <w:r w:rsidR="001C0BB1" w:rsidRPr="00F42AE5">
        <w:rPr>
          <w:rFonts w:ascii="Times New Roman" w:hAnsi="Times New Roman" w:cs="Times New Roman"/>
          <w:b/>
          <w:sz w:val="28"/>
          <w:szCs w:val="28"/>
          <w:lang w:val="kk-KZ"/>
        </w:rPr>
        <w:t>Предварительная квалификация потенциальных поставщиков</w:t>
      </w:r>
      <w:bookmarkEnd w:id="31"/>
    </w:p>
    <w:p w14:paraId="712ED58D" w14:textId="77777777" w:rsidR="001C0BB1" w:rsidRPr="00F42AE5" w:rsidRDefault="001C0BB1" w:rsidP="001C0BB1">
      <w:pPr>
        <w:tabs>
          <w:tab w:val="left" w:pos="1134"/>
        </w:tabs>
        <w:spacing w:after="0" w:line="240" w:lineRule="auto"/>
        <w:ind w:left="284"/>
        <w:jc w:val="left"/>
        <w:outlineLvl w:val="1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14:paraId="2CC36A26" w14:textId="77777777" w:rsidR="00D12EFA" w:rsidRPr="00F42AE5" w:rsidRDefault="00D16EDB" w:rsidP="0029239E">
      <w:pPr>
        <w:pStyle w:val="31"/>
        <w:numPr>
          <w:ilvl w:val="0"/>
          <w:numId w:val="0"/>
        </w:numPr>
        <w:tabs>
          <w:tab w:val="clear" w:pos="567"/>
          <w:tab w:val="left" w:pos="0"/>
        </w:tabs>
        <w:spacing w:before="0" w:after="0"/>
        <w:ind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Статья 14. </w:t>
      </w:r>
      <w:bookmarkEnd w:id="32"/>
      <w:r w:rsidR="001C0BB1" w:rsidRPr="00F42AE5">
        <w:rPr>
          <w:rFonts w:ascii="Times New Roman" w:hAnsi="Times New Roman"/>
          <w:color w:val="auto"/>
          <w:sz w:val="28"/>
          <w:szCs w:val="28"/>
          <w:lang w:val="ru-RU"/>
        </w:rPr>
        <w:t>Определение ТР</w:t>
      </w:r>
      <w:r w:rsidR="0056142F"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У (категорий) закупаемых среди </w:t>
      </w:r>
      <w:r w:rsidR="001C0BB1" w:rsidRPr="00F42AE5">
        <w:rPr>
          <w:rFonts w:ascii="Times New Roman" w:hAnsi="Times New Roman"/>
          <w:color w:val="auto"/>
          <w:sz w:val="28"/>
          <w:szCs w:val="28"/>
          <w:lang w:val="ru-RU"/>
        </w:rPr>
        <w:t>квалификационных потенциальных поставщиков</w:t>
      </w:r>
    </w:p>
    <w:p w14:paraId="5FCC0B3F" w14:textId="77777777" w:rsidR="0029239E" w:rsidRPr="00F42AE5" w:rsidRDefault="0029239E" w:rsidP="0029239E">
      <w:pPr>
        <w:pStyle w:val="31"/>
        <w:numPr>
          <w:ilvl w:val="0"/>
          <w:numId w:val="0"/>
        </w:numPr>
        <w:tabs>
          <w:tab w:val="clear" w:pos="567"/>
          <w:tab w:val="left" w:pos="0"/>
        </w:tabs>
        <w:spacing w:before="0" w:after="0"/>
        <w:ind w:firstLine="567"/>
        <w:rPr>
          <w:rFonts w:ascii="Times New Roman" w:hAnsi="Times New Roman"/>
          <w:color w:val="auto"/>
          <w:sz w:val="16"/>
          <w:szCs w:val="28"/>
          <w:lang w:val="ru-RU"/>
        </w:rPr>
      </w:pPr>
    </w:p>
    <w:p w14:paraId="31D848C1" w14:textId="77777777" w:rsidR="00271B60" w:rsidRPr="00F42AE5" w:rsidRDefault="00A21611" w:rsidP="00CF0FBF">
      <w:pPr>
        <w:pStyle w:val="af8"/>
        <w:numPr>
          <w:ilvl w:val="1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3" w:name="_Toc522712847"/>
      <w:bookmarkStart w:id="34" w:name="_Toc522712848"/>
      <w:bookmarkStart w:id="35" w:name="_Toc522712851"/>
      <w:bookmarkEnd w:id="33"/>
      <w:bookmarkEnd w:id="34"/>
      <w:bookmarkEnd w:id="35"/>
      <w:r w:rsidRPr="00F42AE5">
        <w:rPr>
          <w:rFonts w:ascii="Times New Roman" w:hAnsi="Times New Roman" w:cs="Times New Roman"/>
          <w:sz w:val="28"/>
          <w:szCs w:val="28"/>
        </w:rPr>
        <w:t xml:space="preserve">Ответственный за КУЗ </w:t>
      </w:r>
      <w:r w:rsidR="00C26B02" w:rsidRPr="00F42AE5">
        <w:rPr>
          <w:rFonts w:ascii="Times New Roman" w:hAnsi="Times New Roman" w:cs="Times New Roman"/>
          <w:sz w:val="28"/>
          <w:szCs w:val="28"/>
        </w:rPr>
        <w:t xml:space="preserve">на основе общего перечня категорий ТРУ </w:t>
      </w:r>
      <w:r w:rsidRPr="00F42AE5">
        <w:rPr>
          <w:rFonts w:ascii="Times New Roman" w:hAnsi="Times New Roman" w:cs="Times New Roman"/>
          <w:sz w:val="28"/>
          <w:szCs w:val="28"/>
        </w:rPr>
        <w:t>представляет Аналитику по закупкам Общества информацию по категориям ТРУ, закупаемым среди квалифицированных потенциальных поставщиков с учетом взаимосвязанных условий, предусмотренных</w:t>
      </w:r>
      <w:r w:rsidR="009652DF" w:rsidRPr="00F42AE5">
        <w:rPr>
          <w:rFonts w:ascii="Times New Roman" w:hAnsi="Times New Roman" w:cs="Times New Roman"/>
          <w:sz w:val="28"/>
          <w:szCs w:val="28"/>
        </w:rPr>
        <w:t xml:space="preserve"> ЗКС, </w:t>
      </w:r>
      <w:r w:rsidR="003615E9" w:rsidRPr="00F42AE5">
        <w:rPr>
          <w:rFonts w:ascii="Times New Roman" w:hAnsi="Times New Roman" w:cs="Times New Roman"/>
          <w:sz w:val="28"/>
          <w:szCs w:val="28"/>
        </w:rPr>
        <w:t xml:space="preserve">согласно пункту 3 </w:t>
      </w:r>
      <w:r w:rsidRPr="00F42AE5">
        <w:rPr>
          <w:rFonts w:ascii="Times New Roman" w:hAnsi="Times New Roman" w:cs="Times New Roman"/>
          <w:sz w:val="28"/>
          <w:szCs w:val="28"/>
        </w:rPr>
        <w:t>стать</w:t>
      </w:r>
      <w:r w:rsidR="003615E9" w:rsidRPr="00F42AE5">
        <w:rPr>
          <w:rFonts w:ascii="Times New Roman" w:hAnsi="Times New Roman" w:cs="Times New Roman"/>
          <w:sz w:val="28"/>
          <w:szCs w:val="28"/>
        </w:rPr>
        <w:t>и</w:t>
      </w:r>
      <w:r w:rsidRPr="00F42AE5">
        <w:rPr>
          <w:rFonts w:ascii="Times New Roman" w:hAnsi="Times New Roman" w:cs="Times New Roman"/>
          <w:sz w:val="28"/>
          <w:szCs w:val="28"/>
        </w:rPr>
        <w:t xml:space="preserve"> 17 Стандарта.</w:t>
      </w:r>
    </w:p>
    <w:p w14:paraId="516BD7EC" w14:textId="77777777" w:rsidR="00271B60" w:rsidRPr="00F42AE5" w:rsidRDefault="00A21611" w:rsidP="00CF0FBF">
      <w:pPr>
        <w:pStyle w:val="af8"/>
        <w:numPr>
          <w:ilvl w:val="1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Аналитик по закупкам Общества направляет Инициатору потребности Общества/ДЗО категории ТРУ, закупаемые среди квалифицированных потенциальных поставщиков для определения квалификационных критериев (технических и качественных характеристик ТРУ)</w:t>
      </w:r>
      <w:r w:rsidR="00D00CF6" w:rsidRPr="00F42AE5">
        <w:rPr>
          <w:rFonts w:ascii="Times New Roman" w:hAnsi="Times New Roman" w:cs="Times New Roman"/>
          <w:sz w:val="28"/>
          <w:szCs w:val="28"/>
        </w:rPr>
        <w:t xml:space="preserve"> к предлагаемым категориям ТРУ.</w:t>
      </w:r>
    </w:p>
    <w:p w14:paraId="31476156" w14:textId="77777777" w:rsidR="00271B60" w:rsidRPr="00F42AE5" w:rsidRDefault="00A21611" w:rsidP="00CF0FBF">
      <w:pPr>
        <w:pStyle w:val="af8"/>
        <w:numPr>
          <w:ilvl w:val="1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Инициатор потребности Общества/ДЗО формирует квалификационные критерии к предлагаемым категориям ТРУ с учетом направлений, указанных в статье 18 Стандарта, а также с указанием суммы, выделенной для закупки (без учета </w:t>
      </w:r>
      <w:r w:rsidRPr="00F42AE5">
        <w:rPr>
          <w:rFonts w:ascii="Times New Roman" w:hAnsi="Times New Roman" w:cs="Times New Roman"/>
          <w:sz w:val="28"/>
          <w:szCs w:val="28"/>
        </w:rPr>
        <w:lastRenderedPageBreak/>
        <w:t xml:space="preserve">НДС) и предполагаемых поставщиков, закупаемых ТРУ. </w:t>
      </w:r>
      <w:r w:rsidR="0056142F" w:rsidRPr="00F42AE5">
        <w:rPr>
          <w:rFonts w:ascii="Times New Roman" w:hAnsi="Times New Roman" w:cs="Times New Roman"/>
          <w:sz w:val="28"/>
          <w:szCs w:val="28"/>
        </w:rPr>
        <w:t xml:space="preserve">Квалификационные критерии должны содержать перечень документов, необходимых для подтверждения соответствия потенциального поставщика квалификационным критериям. </w:t>
      </w:r>
    </w:p>
    <w:p w14:paraId="1A6DE999" w14:textId="77777777" w:rsidR="00271B60" w:rsidRPr="00F42AE5" w:rsidRDefault="00A21611" w:rsidP="00CF0FBF">
      <w:pPr>
        <w:pStyle w:val="af8"/>
        <w:numPr>
          <w:ilvl w:val="1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В течение 5 (пяти) рабочих дней с момента получения категории ТРУ Инициатор потребности Общества/ДЗО направляет согласованную категорию для консолидации Аналитику по закупкам Общества.</w:t>
      </w:r>
    </w:p>
    <w:p w14:paraId="05A765C2" w14:textId="77777777" w:rsidR="00271B60" w:rsidRPr="00F42AE5" w:rsidRDefault="00A21611" w:rsidP="00CF0FBF">
      <w:pPr>
        <w:pStyle w:val="af8"/>
        <w:numPr>
          <w:ilvl w:val="1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Аналитик по закупкам Общества проводит анализ квалификационных критериев к категориям ТРУ для стандартизации технических характеристик и условий поставок, а также для установления единых квалификационных критериев </w:t>
      </w:r>
      <w:r w:rsidR="0056142F" w:rsidRPr="00F42AE5">
        <w:rPr>
          <w:rFonts w:ascii="Times New Roman" w:hAnsi="Times New Roman" w:cs="Times New Roman"/>
          <w:sz w:val="28"/>
          <w:szCs w:val="28"/>
        </w:rPr>
        <w:t>ТРУ включенным в категории</w:t>
      </w:r>
      <w:r w:rsidRPr="00F42AE5">
        <w:rPr>
          <w:rFonts w:ascii="Times New Roman" w:hAnsi="Times New Roman" w:cs="Times New Roman"/>
          <w:sz w:val="28"/>
          <w:szCs w:val="28"/>
        </w:rPr>
        <w:t>.</w:t>
      </w:r>
    </w:p>
    <w:p w14:paraId="01F7686C" w14:textId="77777777" w:rsidR="00271B60" w:rsidRPr="00F42AE5" w:rsidRDefault="00A21611" w:rsidP="00CF0FBF">
      <w:pPr>
        <w:pStyle w:val="af8"/>
        <w:numPr>
          <w:ilvl w:val="1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F4EB7" w:rsidRPr="00F42AE5">
        <w:rPr>
          <w:rFonts w:ascii="Times New Roman" w:hAnsi="Times New Roman" w:cs="Times New Roman"/>
          <w:sz w:val="28"/>
          <w:szCs w:val="28"/>
        </w:rPr>
        <w:t xml:space="preserve">для включения в Номенклатуру ТРУ, закупаемые среди квалифицированных потенциальных поставщиков с указанием квалификационных критериев к предлагаемым категориям </w:t>
      </w:r>
      <w:r w:rsidR="009652DF" w:rsidRPr="00F42AE5">
        <w:rPr>
          <w:rFonts w:ascii="Times New Roman" w:hAnsi="Times New Roman" w:cs="Times New Roman"/>
          <w:sz w:val="28"/>
          <w:szCs w:val="28"/>
        </w:rPr>
        <w:t>согласовываю</w:t>
      </w:r>
      <w:r w:rsidR="009E3C0C" w:rsidRPr="00F42AE5">
        <w:rPr>
          <w:rFonts w:ascii="Times New Roman" w:hAnsi="Times New Roman" w:cs="Times New Roman"/>
          <w:sz w:val="28"/>
          <w:szCs w:val="28"/>
        </w:rPr>
        <w:t xml:space="preserve">тся с </w:t>
      </w:r>
      <w:r w:rsidR="00022CBF" w:rsidRPr="00F42AE5">
        <w:rPr>
          <w:rFonts w:ascii="Times New Roman" w:hAnsi="Times New Roman" w:cs="Times New Roman"/>
          <w:sz w:val="28"/>
          <w:szCs w:val="28"/>
        </w:rPr>
        <w:t xml:space="preserve">Ответственным за КУЗ и </w:t>
      </w:r>
      <w:r w:rsidRPr="00F42AE5">
        <w:rPr>
          <w:rFonts w:ascii="Times New Roman" w:hAnsi="Times New Roman" w:cs="Times New Roman"/>
          <w:sz w:val="28"/>
          <w:szCs w:val="28"/>
        </w:rPr>
        <w:t>Утверждающим по закупкам.</w:t>
      </w:r>
    </w:p>
    <w:p w14:paraId="0B6D9968" w14:textId="77777777" w:rsidR="003615E9" w:rsidRPr="00F42AE5" w:rsidRDefault="003615E9" w:rsidP="00CF0FBF">
      <w:pPr>
        <w:pStyle w:val="af8"/>
        <w:numPr>
          <w:ilvl w:val="1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В</w:t>
      </w:r>
      <w:r w:rsidR="00C6661B" w:rsidRPr="00F42AE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Pr="00F42AE5">
        <w:rPr>
          <w:rFonts w:ascii="Times New Roman" w:hAnsi="Times New Roman" w:cs="Times New Roman"/>
          <w:sz w:val="28"/>
          <w:szCs w:val="28"/>
        </w:rPr>
        <w:t>2 статьи 17 Стандарта по итогам анализа Аналитик по закупкам Общества направляет в Квалификационный орган категории, с указанием квалификационных критериев к предлагаемым категориям для включения в Номенклатуру ТРУ.</w:t>
      </w:r>
    </w:p>
    <w:p w14:paraId="06A2D7AB" w14:textId="77777777" w:rsidR="00FA6A4F" w:rsidRPr="00F42AE5" w:rsidRDefault="00FA6A4F" w:rsidP="00724813">
      <w:pPr>
        <w:spacing w:after="0"/>
        <w:contextualSpacing/>
        <w:rPr>
          <w:rFonts w:ascii="Times New Roman" w:hAnsi="Times New Roman" w:cs="Times New Roman"/>
          <w:sz w:val="16"/>
          <w:szCs w:val="28"/>
        </w:rPr>
      </w:pPr>
    </w:p>
    <w:p w14:paraId="30387E06" w14:textId="77777777" w:rsidR="001A0F62" w:rsidRPr="00F42AE5" w:rsidRDefault="00271B60" w:rsidP="00CF0FBF">
      <w:pPr>
        <w:tabs>
          <w:tab w:val="left" w:pos="491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AE5">
        <w:rPr>
          <w:rFonts w:ascii="Times New Roman" w:hAnsi="Times New Roman" w:cs="Times New Roman"/>
          <w:b/>
          <w:sz w:val="28"/>
          <w:szCs w:val="28"/>
        </w:rPr>
        <w:t xml:space="preserve">Глава 7. </w:t>
      </w:r>
      <w:r w:rsidR="001A0F62" w:rsidRPr="00F42AE5">
        <w:rPr>
          <w:rFonts w:ascii="Times New Roman" w:hAnsi="Times New Roman" w:cs="Times New Roman"/>
          <w:b/>
          <w:sz w:val="28"/>
          <w:szCs w:val="28"/>
          <w:lang w:val="kk-KZ"/>
        </w:rPr>
        <w:t>Формирование и управление базами потенциальных поставщиков (поставщиков)</w:t>
      </w:r>
    </w:p>
    <w:p w14:paraId="02477EA2" w14:textId="77777777" w:rsidR="00FA6A4F" w:rsidRPr="00F42AE5" w:rsidRDefault="00FA6A4F" w:rsidP="00996AC0">
      <w:pPr>
        <w:tabs>
          <w:tab w:val="left" w:pos="491"/>
          <w:tab w:val="left" w:pos="1134"/>
        </w:tabs>
        <w:spacing w:after="0" w:line="240" w:lineRule="auto"/>
        <w:ind w:left="426" w:firstLine="284"/>
        <w:jc w:val="center"/>
        <w:outlineLvl w:val="1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14:paraId="0BD1C042" w14:textId="77777777" w:rsidR="003F7AC8" w:rsidRPr="00F42AE5" w:rsidRDefault="001A0F62" w:rsidP="002923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-23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С</w:t>
      </w:r>
      <w:r w:rsidR="00D16EDB" w:rsidRPr="00F42AE5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татья 15</w:t>
      </w:r>
      <w:r w:rsidRPr="00F42AE5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. Ведение Перечня ненадежных потенциальных поставщиков (поставщиков) Холдинга</w:t>
      </w:r>
    </w:p>
    <w:p w14:paraId="08C94853" w14:textId="77777777" w:rsidR="00336569" w:rsidRPr="00F42AE5" w:rsidRDefault="00336569" w:rsidP="002923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-23"/>
        <w:jc w:val="center"/>
        <w:outlineLvl w:val="2"/>
        <w:rPr>
          <w:rFonts w:ascii="Times New Roman" w:eastAsia="Calibri" w:hAnsi="Times New Roman" w:cs="Times New Roman"/>
          <w:b/>
          <w:sz w:val="16"/>
          <w:szCs w:val="28"/>
          <w:lang w:eastAsia="x-none"/>
        </w:rPr>
      </w:pPr>
    </w:p>
    <w:p w14:paraId="2CE83FEE" w14:textId="77777777" w:rsidR="00537791" w:rsidRPr="00F42AE5" w:rsidRDefault="0072062E" w:rsidP="00CF0FBF">
      <w:pPr>
        <w:pStyle w:val="af8"/>
        <w:numPr>
          <w:ilvl w:val="1"/>
          <w:numId w:val="13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sz w:val="28"/>
          <w:szCs w:val="28"/>
          <w:lang w:eastAsia="x-none"/>
        </w:rPr>
        <w:t>Ответственный за сопровождение договора в сроки, установленные в пункте 5</w:t>
      </w:r>
      <w:r w:rsidR="00C62555" w:rsidRPr="00F42AE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статьи 27 Стандарта</w:t>
      </w:r>
      <w:r w:rsidRPr="00F42AE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с даты наступления случаев, предусмотренных в пункте 2 статьи 27 Стандарта, направляет Оператору Фонда </w:t>
      </w:r>
      <w:r w:rsidR="004C5F49" w:rsidRPr="00F42AE5">
        <w:rPr>
          <w:rFonts w:ascii="Times New Roman" w:eastAsia="Calibri" w:hAnsi="Times New Roman" w:cs="Times New Roman"/>
          <w:sz w:val="28"/>
          <w:szCs w:val="28"/>
          <w:lang w:eastAsia="x-none"/>
        </w:rPr>
        <w:t>по закупкам</w:t>
      </w:r>
      <w:r w:rsidR="00275D11" w:rsidRPr="00F42AE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F42AE5">
        <w:rPr>
          <w:rFonts w:ascii="Times New Roman" w:eastAsia="Calibri" w:hAnsi="Times New Roman" w:cs="Times New Roman"/>
          <w:sz w:val="28"/>
          <w:szCs w:val="28"/>
          <w:lang w:eastAsia="x-none"/>
        </w:rPr>
        <w:t>информацию о ненадежном поставщике для включения его в Перечень ненадежных потенциальных поставщиков.</w:t>
      </w:r>
    </w:p>
    <w:p w14:paraId="64E96959" w14:textId="77777777" w:rsidR="00336569" w:rsidRPr="00F42AE5" w:rsidRDefault="00336569" w:rsidP="00D00CF6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697B771D" w14:textId="77777777" w:rsidR="00FA6A4F" w:rsidRPr="00F42AE5" w:rsidRDefault="00B53B91" w:rsidP="00BD00F8">
      <w:pPr>
        <w:pStyle w:val="af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36" w:name="_Toc15376727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>ВЫБОР ПОСТАВЩИКА</w:t>
      </w:r>
      <w:bookmarkEnd w:id="36"/>
    </w:p>
    <w:p w14:paraId="40957012" w14:textId="77777777" w:rsidR="0029239E" w:rsidRPr="00F42AE5" w:rsidRDefault="0029239E" w:rsidP="0029239E">
      <w:pPr>
        <w:pStyle w:val="af8"/>
        <w:tabs>
          <w:tab w:val="left" w:pos="1276"/>
        </w:tabs>
        <w:spacing w:after="0" w:line="240" w:lineRule="auto"/>
        <w:ind w:left="284"/>
        <w:contextualSpacing w:val="0"/>
        <w:outlineLvl w:val="0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14:paraId="3FF948E4" w14:textId="77777777" w:rsidR="000A24B3" w:rsidRPr="00F42AE5" w:rsidRDefault="00271B60" w:rsidP="00CF0FBF">
      <w:pPr>
        <w:tabs>
          <w:tab w:val="left" w:pos="491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37" w:name="_Toc15376728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8. </w:t>
      </w:r>
      <w:r w:rsidR="000A24B3" w:rsidRPr="00F42AE5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bookmarkEnd w:id="37"/>
    </w:p>
    <w:p w14:paraId="596E3150" w14:textId="77777777" w:rsidR="00FA6A4F" w:rsidRPr="00F42AE5" w:rsidRDefault="00FA6A4F" w:rsidP="00996AC0">
      <w:pPr>
        <w:pStyle w:val="af8"/>
        <w:tabs>
          <w:tab w:val="left" w:pos="491"/>
          <w:tab w:val="left" w:pos="1134"/>
        </w:tabs>
        <w:spacing w:after="0" w:line="240" w:lineRule="auto"/>
        <w:ind w:left="426" w:firstLine="284"/>
        <w:contextualSpacing w:val="0"/>
        <w:jc w:val="center"/>
        <w:outlineLvl w:val="1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14:paraId="7366A5C6" w14:textId="77777777" w:rsidR="003475A6" w:rsidRPr="00F42AE5" w:rsidRDefault="00D16EDB" w:rsidP="0029239E">
      <w:pPr>
        <w:pStyle w:val="3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38" w:name="_Toc15376729"/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>Статья 16</w:t>
      </w:r>
      <w:r w:rsidR="003475A6"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bookmarkEnd w:id="38"/>
      <w:r w:rsidR="00405B43" w:rsidRPr="00F42AE5">
        <w:rPr>
          <w:rFonts w:ascii="Times New Roman" w:hAnsi="Times New Roman"/>
          <w:color w:val="auto"/>
          <w:sz w:val="28"/>
          <w:szCs w:val="28"/>
          <w:lang w:val="ru-RU"/>
        </w:rPr>
        <w:t>Порядок выбора поставщика</w:t>
      </w:r>
    </w:p>
    <w:p w14:paraId="43F2835B" w14:textId="77777777" w:rsidR="0029239E" w:rsidRPr="00F42AE5" w:rsidRDefault="0029239E" w:rsidP="0029239E">
      <w:pPr>
        <w:pStyle w:val="3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color w:val="auto"/>
          <w:sz w:val="16"/>
          <w:szCs w:val="28"/>
          <w:lang w:val="ru-RU"/>
        </w:rPr>
      </w:pPr>
    </w:p>
    <w:p w14:paraId="49A61F96" w14:textId="77777777" w:rsidR="002C1D82" w:rsidRPr="00F42AE5" w:rsidRDefault="002C1D82" w:rsidP="00CF0FBF">
      <w:pPr>
        <w:pStyle w:val="ad"/>
        <w:numPr>
          <w:ilvl w:val="0"/>
          <w:numId w:val="48"/>
        </w:numPr>
        <w:tabs>
          <w:tab w:val="left" w:pos="284"/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Процедура выбора поставщика осуществляется в соответствии с Порядком и Стандартом</w:t>
      </w:r>
      <w:r w:rsidR="00EF2918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657F" w:rsidRPr="00F42AE5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 при которых закупка осуществляется вне Системы согласно пункту 1 статьи 5 Порядка.</w:t>
      </w:r>
    </w:p>
    <w:p w14:paraId="05169C0E" w14:textId="77777777" w:rsidR="002C1D82" w:rsidRPr="00F42AE5" w:rsidRDefault="002C1D82" w:rsidP="00271B60">
      <w:pPr>
        <w:pStyle w:val="ad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Закупки ТРУ предусмотренные </w:t>
      </w:r>
      <w:r w:rsidR="00BC657F" w:rsidRPr="00F42AE5">
        <w:rPr>
          <w:rFonts w:ascii="Times New Roman" w:hAnsi="Times New Roman" w:cs="Times New Roman"/>
          <w:sz w:val="28"/>
          <w:szCs w:val="28"/>
          <w:lang w:val="ru-RU"/>
        </w:rPr>
        <w:t>пунктом 1 статьи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5 Порядка осуществляются на основании Перечня исключений ТРУ.</w:t>
      </w:r>
    </w:p>
    <w:p w14:paraId="4F6D8167" w14:textId="77777777" w:rsidR="00405B43" w:rsidRPr="00F42AE5" w:rsidRDefault="00405B43" w:rsidP="00996AC0">
      <w:pPr>
        <w:pStyle w:val="ad"/>
        <w:tabs>
          <w:tab w:val="left" w:pos="567"/>
          <w:tab w:val="left" w:pos="709"/>
        </w:tabs>
        <w:ind w:firstLine="284"/>
        <w:rPr>
          <w:rFonts w:ascii="Times New Roman" w:hAnsi="Times New Roman" w:cs="Times New Roman"/>
          <w:sz w:val="16"/>
          <w:szCs w:val="28"/>
          <w:lang w:val="ru-RU"/>
        </w:rPr>
      </w:pPr>
    </w:p>
    <w:p w14:paraId="370A2EBA" w14:textId="77777777" w:rsidR="00405B43" w:rsidRPr="00F42AE5" w:rsidRDefault="00405B43" w:rsidP="0029239E">
      <w:pPr>
        <w:pStyle w:val="3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color w:val="auto"/>
          <w:sz w:val="28"/>
          <w:szCs w:val="28"/>
          <w:lang w:val="ru-RU"/>
        </w:rPr>
      </w:pPr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Статья 17 </w:t>
      </w:r>
      <w:r w:rsidR="00FC200D" w:rsidRPr="00F42AE5">
        <w:rPr>
          <w:rFonts w:ascii="Times New Roman" w:hAnsi="Times New Roman"/>
          <w:color w:val="auto"/>
          <w:sz w:val="28"/>
          <w:szCs w:val="28"/>
          <w:lang w:val="ru-RU"/>
        </w:rPr>
        <w:t>Процедура закупок</w:t>
      </w:r>
      <w:r w:rsidRPr="00F42AE5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Перечню исключений ТРУ</w:t>
      </w:r>
    </w:p>
    <w:p w14:paraId="1CAF5509" w14:textId="77777777" w:rsidR="0029239E" w:rsidRPr="00F42AE5" w:rsidRDefault="0029239E" w:rsidP="0029239E">
      <w:pPr>
        <w:pStyle w:val="3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color w:val="auto"/>
          <w:sz w:val="16"/>
          <w:szCs w:val="28"/>
          <w:lang w:val="ru-RU"/>
        </w:rPr>
      </w:pPr>
    </w:p>
    <w:p w14:paraId="0D5E0E58" w14:textId="77777777" w:rsidR="002C1D82" w:rsidRPr="00F42AE5" w:rsidRDefault="002C1D82" w:rsidP="00CF0FBF">
      <w:pPr>
        <w:pStyle w:val="ad"/>
        <w:numPr>
          <w:ilvl w:val="0"/>
          <w:numId w:val="49"/>
        </w:numPr>
        <w:tabs>
          <w:tab w:val="left" w:pos="284"/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</w:t>
      </w:r>
      <w:r w:rsidR="00FC200D" w:rsidRPr="00F42AE5">
        <w:rPr>
          <w:rFonts w:ascii="Times New Roman" w:hAnsi="Times New Roman" w:cs="Times New Roman"/>
          <w:sz w:val="28"/>
          <w:szCs w:val="28"/>
          <w:lang w:val="ru-RU"/>
        </w:rPr>
        <w:t>закупок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по Перечню исключений ТРУ включает следующие этапы:</w:t>
      </w:r>
    </w:p>
    <w:p w14:paraId="6C58F1CD" w14:textId="77777777" w:rsidR="002863D8" w:rsidRPr="00F42AE5" w:rsidRDefault="00271B60" w:rsidP="00CF0FBF">
      <w:pPr>
        <w:pStyle w:val="ad"/>
        <w:numPr>
          <w:ilvl w:val="0"/>
          <w:numId w:val="50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92ABA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нициатор потребности инициирует вопрос по утверждению/согласованию заключения договора с потенциальным Поставщиком с обязательным обоснованием </w:t>
      </w:r>
      <w:r w:rsidR="00405B43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Оператору по закупкам </w:t>
      </w:r>
      <w:r w:rsidR="00792ABA" w:rsidRPr="00F42AE5">
        <w:rPr>
          <w:rFonts w:ascii="Times New Roman" w:hAnsi="Times New Roman" w:cs="Times New Roman"/>
          <w:sz w:val="28"/>
          <w:szCs w:val="28"/>
          <w:lang w:val="ru-RU"/>
        </w:rPr>
        <w:t>выбора данного Поставщика с приложением подтверждающих документов (при необходимости)</w:t>
      </w:r>
      <w:r w:rsidR="00D00CF6" w:rsidRPr="00F42A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412947" w14:textId="77777777" w:rsidR="00792ABA" w:rsidRPr="00F42AE5" w:rsidRDefault="00271B60" w:rsidP="00CF0FBF">
      <w:pPr>
        <w:pStyle w:val="ad"/>
        <w:numPr>
          <w:ilvl w:val="0"/>
          <w:numId w:val="50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8455A" w:rsidRPr="00F42AE5">
        <w:rPr>
          <w:rFonts w:ascii="Times New Roman" w:hAnsi="Times New Roman" w:cs="Times New Roman"/>
          <w:sz w:val="28"/>
          <w:szCs w:val="28"/>
          <w:lang w:val="ru-RU"/>
        </w:rPr>
        <w:t>ператор по закупкам</w:t>
      </w:r>
      <w:r w:rsidR="00792ABA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представленные документы на предмет соответствия </w:t>
      </w:r>
      <w:r w:rsidR="00FC200D" w:rsidRPr="00F42AE5">
        <w:rPr>
          <w:rFonts w:ascii="Times New Roman" w:hAnsi="Times New Roman" w:cs="Times New Roman"/>
          <w:sz w:val="28"/>
          <w:szCs w:val="28"/>
          <w:lang w:val="ru-RU"/>
        </w:rPr>
        <w:t>основаниям</w:t>
      </w:r>
      <w:r w:rsidR="00792ABA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статьи 5 Порядка и Перечню исключений ТРУ</w:t>
      </w:r>
      <w:r w:rsidR="001C112F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3 (трех) рабочих дней с даты представления документов</w:t>
      </w:r>
      <w:r w:rsidR="00792ABA" w:rsidRPr="00F42A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D96088" w14:textId="77777777" w:rsidR="002C1D82" w:rsidRPr="00F42AE5" w:rsidRDefault="00271B60" w:rsidP="00CF0FBF">
      <w:pPr>
        <w:pStyle w:val="ad"/>
        <w:numPr>
          <w:ilvl w:val="0"/>
          <w:numId w:val="50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C1D82" w:rsidRPr="00F42AE5">
        <w:rPr>
          <w:rFonts w:ascii="Times New Roman" w:hAnsi="Times New Roman" w:cs="Times New Roman"/>
          <w:sz w:val="28"/>
          <w:szCs w:val="28"/>
          <w:lang w:val="ru-RU"/>
        </w:rPr>
        <w:t>нициа</w:t>
      </w:r>
      <w:r w:rsidR="00C02666" w:rsidRPr="00F42AE5">
        <w:rPr>
          <w:rFonts w:ascii="Times New Roman" w:hAnsi="Times New Roman" w:cs="Times New Roman"/>
          <w:sz w:val="28"/>
          <w:szCs w:val="28"/>
          <w:lang w:val="ru-RU"/>
        </w:rPr>
        <w:t>тор</w:t>
      </w:r>
      <w:r w:rsidR="002C1D82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потребности разрабатывает/формирует проект договора, с указанием банковских и юридических реквизитов потенциального Поставщика;</w:t>
      </w:r>
    </w:p>
    <w:p w14:paraId="17593626" w14:textId="77777777" w:rsidR="002C1D82" w:rsidRPr="00F42AE5" w:rsidRDefault="00271B60" w:rsidP="00CF0FBF">
      <w:pPr>
        <w:pStyle w:val="ad"/>
        <w:numPr>
          <w:ilvl w:val="0"/>
          <w:numId w:val="50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C1D82" w:rsidRPr="00F42AE5">
        <w:rPr>
          <w:rFonts w:ascii="Times New Roman" w:hAnsi="Times New Roman" w:cs="Times New Roman"/>
          <w:sz w:val="28"/>
          <w:szCs w:val="28"/>
          <w:lang w:val="ru-RU"/>
        </w:rPr>
        <w:t>нициатор потребности согласовывает проект договора с заинтересованными структурными подразделениями</w:t>
      </w:r>
      <w:r w:rsidR="001C112F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5 (пяти) рабочих дней с даты согласования закупок по Перечню исключений ТРУ с Оператором закупок</w:t>
      </w:r>
      <w:r w:rsidR="002C1D82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547F0348" w14:textId="77777777" w:rsidR="002C1D82" w:rsidRPr="00F42AE5" w:rsidRDefault="00271B60" w:rsidP="00CF0FBF">
      <w:pPr>
        <w:pStyle w:val="ad"/>
        <w:numPr>
          <w:ilvl w:val="0"/>
          <w:numId w:val="50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C1D82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осле подписания договора </w:t>
      </w:r>
      <w:r w:rsidR="008761CB" w:rsidRPr="00F42AE5">
        <w:rPr>
          <w:rFonts w:ascii="Times New Roman" w:hAnsi="Times New Roman" w:cs="Times New Roman"/>
          <w:sz w:val="28"/>
          <w:szCs w:val="28"/>
          <w:lang w:val="ru-RU"/>
        </w:rPr>
        <w:t>Утверждающим по закупкам</w:t>
      </w:r>
      <w:r w:rsidR="002C1D82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, Инициатор потребности направляет его </w:t>
      </w:r>
      <w:r w:rsidR="008761CB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на подписание </w:t>
      </w:r>
      <w:r w:rsidR="002C1D82" w:rsidRPr="00F42AE5">
        <w:rPr>
          <w:rFonts w:ascii="Times New Roman" w:hAnsi="Times New Roman" w:cs="Times New Roman"/>
          <w:sz w:val="28"/>
          <w:szCs w:val="28"/>
          <w:lang w:val="ru-RU"/>
        </w:rPr>
        <w:t>потенциальному Поставщику.</w:t>
      </w:r>
    </w:p>
    <w:p w14:paraId="27ADB2D4" w14:textId="77777777" w:rsidR="00D60D46" w:rsidRPr="00F42AE5" w:rsidRDefault="00D60D46" w:rsidP="004D7CD0">
      <w:pPr>
        <w:pStyle w:val="ad"/>
        <w:tabs>
          <w:tab w:val="left" w:pos="567"/>
          <w:tab w:val="left" w:pos="709"/>
        </w:tabs>
        <w:rPr>
          <w:rFonts w:ascii="Times New Roman" w:hAnsi="Times New Roman" w:cs="Times New Roman"/>
          <w:sz w:val="16"/>
          <w:szCs w:val="28"/>
          <w:lang w:val="ru-RU"/>
        </w:rPr>
      </w:pPr>
    </w:p>
    <w:p w14:paraId="4DB24868" w14:textId="77777777" w:rsidR="00D60D46" w:rsidRPr="00F42AE5" w:rsidRDefault="00405B43" w:rsidP="0029239E">
      <w:pPr>
        <w:pStyle w:val="3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sz w:val="28"/>
          <w:szCs w:val="28"/>
          <w:lang w:val="ru-RU"/>
        </w:rPr>
      </w:pPr>
      <w:r w:rsidRPr="00F42AE5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Статья 18</w:t>
      </w:r>
      <w:r w:rsidR="00D60D46" w:rsidRPr="00F42AE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25EEE" w:rsidRPr="00F42AE5">
        <w:rPr>
          <w:rFonts w:ascii="Times New Roman" w:hAnsi="Times New Roman"/>
          <w:sz w:val="28"/>
          <w:szCs w:val="28"/>
          <w:lang w:val="ru-RU"/>
        </w:rPr>
        <w:t>Процедура закупок</w:t>
      </w:r>
      <w:r w:rsidR="00D60D46" w:rsidRPr="00F42AE5">
        <w:rPr>
          <w:rFonts w:ascii="Times New Roman" w:hAnsi="Times New Roman"/>
          <w:sz w:val="28"/>
          <w:szCs w:val="28"/>
          <w:lang w:val="ru-RU"/>
        </w:rPr>
        <w:t xml:space="preserve"> способом из одного источника</w:t>
      </w:r>
    </w:p>
    <w:p w14:paraId="4B908C02" w14:textId="77777777" w:rsidR="0029239E" w:rsidRPr="00F42AE5" w:rsidRDefault="0029239E" w:rsidP="0029239E">
      <w:pPr>
        <w:pStyle w:val="31"/>
        <w:numPr>
          <w:ilvl w:val="0"/>
          <w:numId w:val="0"/>
        </w:numPr>
        <w:spacing w:before="0" w:after="0"/>
        <w:ind w:firstLine="284"/>
        <w:rPr>
          <w:rFonts w:ascii="Times New Roman" w:hAnsi="Times New Roman"/>
          <w:color w:val="000000" w:themeColor="text1"/>
          <w:sz w:val="16"/>
          <w:szCs w:val="28"/>
          <w:lang w:val="ru-RU"/>
        </w:rPr>
      </w:pPr>
    </w:p>
    <w:p w14:paraId="604ADEA9" w14:textId="77777777" w:rsidR="002C1D82" w:rsidRPr="00F42AE5" w:rsidRDefault="002C1D82" w:rsidP="00CF0FBF">
      <w:pPr>
        <w:pStyle w:val="ad"/>
        <w:numPr>
          <w:ilvl w:val="0"/>
          <w:numId w:val="51"/>
        </w:numPr>
        <w:tabs>
          <w:tab w:val="left" w:pos="284"/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Закупки способом из одного источника предусмотренные статьей 12 Порядка включают проведение следующих процедур:</w:t>
      </w:r>
    </w:p>
    <w:p w14:paraId="334CDA47" w14:textId="32618274" w:rsidR="00002746" w:rsidRPr="00F42AE5" w:rsidRDefault="00271B60" w:rsidP="00CF0FBF">
      <w:pPr>
        <w:pStyle w:val="ad"/>
        <w:numPr>
          <w:ilvl w:val="0"/>
          <w:numId w:val="5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02746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нициатор потребности направляет материалы </w:t>
      </w:r>
      <w:r w:rsidR="00E47331" w:rsidRPr="00F42AE5">
        <w:rPr>
          <w:rFonts w:ascii="Times New Roman" w:hAnsi="Times New Roman" w:cs="Times New Roman"/>
          <w:sz w:val="28"/>
          <w:szCs w:val="28"/>
          <w:lang w:val="ru-RU"/>
        </w:rPr>
        <w:t>Ответственному за сопровождение договора для формирования проекта договора и приложени</w:t>
      </w:r>
      <w:r w:rsidR="00F76D6A" w:rsidRPr="00F42AE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47331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к нему. Ответственный за сопровождение договора направляет</w:t>
      </w:r>
      <w:r w:rsidR="00E96606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проект договора</w:t>
      </w:r>
      <w:r w:rsidR="00E47331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746" w:rsidRPr="00F42AE5">
        <w:rPr>
          <w:rFonts w:ascii="Times New Roman" w:hAnsi="Times New Roman" w:cs="Times New Roman"/>
          <w:sz w:val="28"/>
          <w:szCs w:val="28"/>
          <w:lang w:val="ru-RU"/>
        </w:rPr>
        <w:t>в финансово-э</w:t>
      </w:r>
      <w:r w:rsidR="00E47331" w:rsidRPr="00F42AE5">
        <w:rPr>
          <w:rFonts w:ascii="Times New Roman" w:hAnsi="Times New Roman" w:cs="Times New Roman"/>
          <w:sz w:val="28"/>
          <w:szCs w:val="28"/>
          <w:lang w:val="ru-RU"/>
        </w:rPr>
        <w:t>кономический, юридический блок и при необходимости</w:t>
      </w:r>
      <w:r w:rsidR="00E02A27" w:rsidRPr="00F42A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976A5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заинтересованным структурным подразделениям для</w:t>
      </w:r>
      <w:r w:rsidR="00F42AE5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согласования</w:t>
      </w:r>
      <w:r w:rsidR="005F6E5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47331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5EAA50" w14:textId="77777777" w:rsidR="002C1D82" w:rsidRPr="00F42AE5" w:rsidRDefault="00271B60" w:rsidP="00CF0FBF">
      <w:pPr>
        <w:pStyle w:val="ad"/>
        <w:numPr>
          <w:ilvl w:val="0"/>
          <w:numId w:val="52"/>
        </w:numPr>
        <w:tabs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02746" w:rsidRPr="00F42AE5">
        <w:rPr>
          <w:rFonts w:ascii="Times New Roman" w:hAnsi="Times New Roman" w:cs="Times New Roman"/>
          <w:sz w:val="28"/>
          <w:szCs w:val="28"/>
          <w:lang w:val="ru-RU"/>
        </w:rPr>
        <w:t>труктурные подразделения согласовывают проект договора в течение 3 (трех) ра</w:t>
      </w:r>
      <w:r w:rsidR="00233289" w:rsidRPr="00F42AE5">
        <w:rPr>
          <w:rFonts w:ascii="Times New Roman" w:hAnsi="Times New Roman" w:cs="Times New Roman"/>
          <w:sz w:val="28"/>
          <w:szCs w:val="28"/>
          <w:lang w:val="ru-RU"/>
        </w:rPr>
        <w:t>бочих дней с даты его получения.</w:t>
      </w:r>
    </w:p>
    <w:p w14:paraId="18B894B5" w14:textId="77777777" w:rsidR="00271B60" w:rsidRPr="00F42AE5" w:rsidRDefault="00572341" w:rsidP="00CF0FBF">
      <w:pPr>
        <w:pStyle w:val="ad"/>
        <w:numPr>
          <w:ilvl w:val="0"/>
          <w:numId w:val="51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После проведения процедуры согласования с заинтересованными структурными подразделениями, Оператор </w:t>
      </w:r>
      <w:r w:rsidR="003107A4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>закупк</w:t>
      </w:r>
      <w:r w:rsidR="003107A4" w:rsidRPr="00F42AE5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представленные документы на предмет соответствия случаю статьи 12 Порядка, оформляет решение о закупе ТРУ способом из одного источника и направляет на утверждение Утверждающему по закупкам.</w:t>
      </w:r>
    </w:p>
    <w:p w14:paraId="7C2DAED4" w14:textId="77777777" w:rsidR="00271B60" w:rsidRPr="00F42AE5" w:rsidRDefault="00572341" w:rsidP="00CF0FBF">
      <w:pPr>
        <w:pStyle w:val="ad"/>
        <w:numPr>
          <w:ilvl w:val="0"/>
          <w:numId w:val="51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После утверждения решения о закупе ТРУ способом из одного источника, Ответственный за сопровождение договора обеспечивает подписание договора с 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потенциальным Поставщиком в установленные сроки</w:t>
      </w:r>
      <w:r w:rsidR="00233289" w:rsidRPr="00F42AE5">
        <w:rPr>
          <w:rFonts w:ascii="Times New Roman" w:hAnsi="Times New Roman" w:cs="Times New Roman"/>
          <w:sz w:val="28"/>
          <w:szCs w:val="28"/>
          <w:lang w:val="ru-RU"/>
        </w:rPr>
        <w:t>, предусмотренные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2918" w:rsidRPr="00F42AE5">
        <w:rPr>
          <w:rFonts w:ascii="Times New Roman" w:hAnsi="Times New Roman" w:cs="Times New Roman"/>
          <w:sz w:val="28"/>
          <w:szCs w:val="28"/>
          <w:lang w:val="ru-RU"/>
        </w:rPr>
        <w:t>пунктом 6 статьи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67 Стандарта.</w:t>
      </w:r>
    </w:p>
    <w:p w14:paraId="7F98FB5D" w14:textId="3D9EF3E7" w:rsidR="00743D15" w:rsidRDefault="002C1D82" w:rsidP="00CF0FBF">
      <w:pPr>
        <w:pStyle w:val="ad"/>
        <w:numPr>
          <w:ilvl w:val="0"/>
          <w:numId w:val="51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 утверждения сделки коллегиальным исполнительным органом/наблюдательным советом Инициатор потребности выносит данный вопрос на </w:t>
      </w:r>
      <w:r w:rsidR="00233289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233289" w:rsidRPr="00F42A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управления.</w:t>
      </w:r>
    </w:p>
    <w:p w14:paraId="7A6A4803" w14:textId="77777777" w:rsidR="00E17C73" w:rsidRPr="00F42AE5" w:rsidRDefault="00E17C73" w:rsidP="00E17C73">
      <w:pPr>
        <w:pStyle w:val="ad"/>
        <w:numPr>
          <w:ilvl w:val="0"/>
          <w:numId w:val="51"/>
        </w:numPr>
        <w:tabs>
          <w:tab w:val="left" w:pos="207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ТОО «Торгово-транспортная компания» не допускается осуществление закупок способом из одного источника в соответствии с подпунктом 10) пункта 2 Статьи 12 Порядка в целях исполнения обязательств по договорам, заключенным ТОО «Торгово-транспортная компания» в качестве поставщика с АО «НАК «Казатомпром» или ДЗО по итогу тендера в рамках Порядка и Правил по недропользованию.</w:t>
      </w:r>
    </w:p>
    <w:p w14:paraId="15FFB65E" w14:textId="77777777" w:rsidR="00E17C73" w:rsidRPr="00F42AE5" w:rsidRDefault="00E17C73" w:rsidP="00E17C73">
      <w:pPr>
        <w:pStyle w:val="ad"/>
        <w:tabs>
          <w:tab w:val="left" w:pos="709"/>
          <w:tab w:val="left" w:pos="993"/>
        </w:tabs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9C1D791" w14:textId="77777777" w:rsidR="00DA3796" w:rsidRPr="00F42AE5" w:rsidRDefault="00DA3796" w:rsidP="00DA3796">
      <w:pPr>
        <w:pStyle w:val="ad"/>
        <w:tabs>
          <w:tab w:val="left" w:pos="567"/>
          <w:tab w:val="left" w:pos="709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19 </w:t>
      </w:r>
      <w:r w:rsidR="00562FCB" w:rsidRPr="00F42AE5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F42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закупок способом тендера путем проведения конкурентных переговоров</w:t>
      </w:r>
    </w:p>
    <w:p w14:paraId="7C77CDDB" w14:textId="77777777" w:rsidR="00DA3796" w:rsidRPr="00F42AE5" w:rsidRDefault="00DA3796" w:rsidP="00DA3796">
      <w:pPr>
        <w:pStyle w:val="ad"/>
        <w:tabs>
          <w:tab w:val="left" w:pos="567"/>
          <w:tab w:val="left" w:pos="709"/>
        </w:tabs>
        <w:ind w:firstLine="284"/>
        <w:rPr>
          <w:rFonts w:ascii="Times New Roman" w:hAnsi="Times New Roman" w:cs="Times New Roman"/>
          <w:b/>
          <w:sz w:val="16"/>
          <w:szCs w:val="28"/>
          <w:lang w:val="ru-RU"/>
        </w:rPr>
      </w:pPr>
    </w:p>
    <w:p w14:paraId="1B215840" w14:textId="77777777" w:rsidR="00271B60" w:rsidRPr="00F42AE5" w:rsidRDefault="00DA3796" w:rsidP="00CF0FBF">
      <w:pPr>
        <w:pStyle w:val="ad"/>
        <w:numPr>
          <w:ilvl w:val="6"/>
          <w:numId w:val="53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Закупки способом тендера путем проведения конкурентных переговоров </w:t>
      </w:r>
      <w:r w:rsidR="00BD2713" w:rsidRPr="00F42AE5">
        <w:rPr>
          <w:rFonts w:ascii="Times New Roman" w:hAnsi="Times New Roman" w:cs="Times New Roman"/>
          <w:sz w:val="28"/>
          <w:szCs w:val="28"/>
          <w:lang w:val="ru-RU"/>
        </w:rPr>
        <w:t>проводятся согласно статьи 11-1 Порядка.</w:t>
      </w:r>
    </w:p>
    <w:p w14:paraId="6943554E" w14:textId="77777777" w:rsidR="00271B60" w:rsidRPr="00F42AE5" w:rsidRDefault="00834217" w:rsidP="00CF0FBF">
      <w:pPr>
        <w:pStyle w:val="ad"/>
        <w:numPr>
          <w:ilvl w:val="6"/>
          <w:numId w:val="53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формирования и утверждения документации, а также проведения тендера путем проведения конкурентных переговоров определены </w:t>
      </w:r>
      <w:r w:rsidR="00BD2713" w:rsidRPr="00F42AE5">
        <w:rPr>
          <w:rFonts w:ascii="Times New Roman" w:hAnsi="Times New Roman" w:cs="Times New Roman"/>
          <w:sz w:val="28"/>
          <w:szCs w:val="28"/>
          <w:lang w:val="ru-RU"/>
        </w:rPr>
        <w:t>стат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>ьями</w:t>
      </w:r>
      <w:r w:rsidR="00BD2713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96" w:rsidRPr="00F42AE5">
        <w:rPr>
          <w:rFonts w:ascii="Times New Roman" w:hAnsi="Times New Roman" w:cs="Times New Roman"/>
          <w:sz w:val="28"/>
          <w:szCs w:val="28"/>
          <w:lang w:val="ru-RU"/>
        </w:rPr>
        <w:t>36-1</w:t>
      </w:r>
      <w:r w:rsidR="002423A8" w:rsidRPr="00F42AE5">
        <w:rPr>
          <w:rFonts w:ascii="Times New Roman" w:hAnsi="Times New Roman" w:cs="Times New Roman"/>
          <w:sz w:val="28"/>
          <w:szCs w:val="28"/>
          <w:lang w:val="ru-RU"/>
        </w:rPr>
        <w:t>, 36-2,</w:t>
      </w:r>
      <w:r w:rsidR="00BD2713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96" w:rsidRPr="00F42AE5">
        <w:rPr>
          <w:rFonts w:ascii="Times New Roman" w:hAnsi="Times New Roman" w:cs="Times New Roman"/>
          <w:sz w:val="28"/>
          <w:szCs w:val="28"/>
          <w:lang w:val="ru-RU"/>
        </w:rPr>
        <w:t>48-1</w:t>
      </w:r>
      <w:r w:rsidR="002423A8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D2713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48-2</w:t>
      </w:r>
      <w:r w:rsidR="00DA3796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Стандарта.</w:t>
      </w:r>
    </w:p>
    <w:p w14:paraId="572C8B2B" w14:textId="77777777" w:rsidR="00DA3796" w:rsidRPr="00F42AE5" w:rsidRDefault="004A7B5B" w:rsidP="00CF0FBF">
      <w:pPr>
        <w:pStyle w:val="ad"/>
        <w:numPr>
          <w:ilvl w:val="6"/>
          <w:numId w:val="53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42AE5">
        <w:rPr>
          <w:rFonts w:ascii="Times New Roman" w:hAnsi="Times New Roman" w:cs="Times New Roman"/>
          <w:sz w:val="28"/>
          <w:szCs w:val="28"/>
          <w:lang w:val="ru-RU"/>
        </w:rPr>
        <w:t>При проведении</w:t>
      </w:r>
      <w:r w:rsidR="00A00349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тендера путем проведения конкурентных переговоров</w:t>
      </w:r>
      <w:r w:rsidR="00BA1D16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статьям 36-1 и 48-1 Стандарта</w:t>
      </w:r>
      <w:r w:rsidRPr="00F42A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3796" w:rsidRPr="00F42AE5">
        <w:rPr>
          <w:rFonts w:ascii="Times New Roman" w:hAnsi="Times New Roman" w:cs="Times New Roman"/>
          <w:sz w:val="28"/>
          <w:szCs w:val="28"/>
          <w:lang w:val="ru-RU"/>
        </w:rPr>
        <w:t xml:space="preserve"> Инициатор потребности направляет Утверждающему по закупкам запрос на проведение процедуры с приложением следующей информации: </w:t>
      </w:r>
    </w:p>
    <w:p w14:paraId="62E3D7CC" w14:textId="77777777" w:rsidR="00DA3796" w:rsidRPr="00F42AE5" w:rsidRDefault="00BA1D16" w:rsidP="00CF0FBF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1)</w:t>
      </w:r>
      <w:r w:rsidR="00DA3796" w:rsidRPr="00F42AE5">
        <w:rPr>
          <w:rFonts w:ascii="Times New Roman" w:hAnsi="Times New Roman" w:cs="Times New Roman"/>
          <w:sz w:val="28"/>
          <w:szCs w:val="28"/>
        </w:rPr>
        <w:t xml:space="preserve"> наименование закупаемых ТРУ;</w:t>
      </w:r>
    </w:p>
    <w:p w14:paraId="59DA8B85" w14:textId="77777777" w:rsidR="00DA3796" w:rsidRPr="00F42AE5" w:rsidRDefault="00BA1D16" w:rsidP="00CF0FBF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2)</w:t>
      </w:r>
      <w:r w:rsidR="00D430CD" w:rsidRPr="00F42AE5">
        <w:rPr>
          <w:rFonts w:ascii="Times New Roman" w:hAnsi="Times New Roman" w:cs="Times New Roman"/>
          <w:sz w:val="28"/>
          <w:szCs w:val="28"/>
        </w:rPr>
        <w:t xml:space="preserve"> вырезка позиции с</w:t>
      </w:r>
      <w:r w:rsidR="00DA3796" w:rsidRPr="00F42AE5">
        <w:rPr>
          <w:rFonts w:ascii="Times New Roman" w:hAnsi="Times New Roman" w:cs="Times New Roman"/>
          <w:sz w:val="28"/>
          <w:szCs w:val="28"/>
        </w:rPr>
        <w:t xml:space="preserve"> План</w:t>
      </w:r>
      <w:r w:rsidR="00D430CD" w:rsidRPr="00F42AE5">
        <w:rPr>
          <w:rFonts w:ascii="Times New Roman" w:hAnsi="Times New Roman" w:cs="Times New Roman"/>
          <w:sz w:val="28"/>
          <w:szCs w:val="28"/>
        </w:rPr>
        <w:t>а</w:t>
      </w:r>
      <w:r w:rsidR="00DA3796" w:rsidRPr="00F42AE5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14:paraId="30274210" w14:textId="77777777" w:rsidR="00DA3796" w:rsidRPr="00F42AE5" w:rsidRDefault="00BA1D16" w:rsidP="00CF0FBF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3)</w:t>
      </w:r>
      <w:r w:rsidR="00DA3796" w:rsidRPr="00F42AE5">
        <w:rPr>
          <w:rFonts w:ascii="Times New Roman" w:hAnsi="Times New Roman" w:cs="Times New Roman"/>
          <w:sz w:val="28"/>
          <w:szCs w:val="28"/>
        </w:rPr>
        <w:t xml:space="preserve"> проект договора, согласованный с заинтересованными структурными подразделениями;</w:t>
      </w:r>
    </w:p>
    <w:p w14:paraId="6D1E23FF" w14:textId="77777777" w:rsidR="00D430CD" w:rsidRPr="00F42AE5" w:rsidRDefault="00BA1D16" w:rsidP="00CF0FBF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4)</w:t>
      </w:r>
      <w:r w:rsidR="00DA3796" w:rsidRPr="00F42AE5">
        <w:rPr>
          <w:rFonts w:ascii="Times New Roman" w:hAnsi="Times New Roman" w:cs="Times New Roman"/>
          <w:sz w:val="28"/>
          <w:szCs w:val="28"/>
        </w:rPr>
        <w:t xml:space="preserve"> список потенциальных поставщиков – участников переговоров </w:t>
      </w:r>
    </w:p>
    <w:p w14:paraId="3857D2B7" w14:textId="77777777" w:rsidR="00DA3796" w:rsidRPr="00F42AE5" w:rsidRDefault="00BA1D16" w:rsidP="00CF0FBF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5)</w:t>
      </w:r>
      <w:r w:rsidR="00D430CD" w:rsidRPr="00F42AE5">
        <w:rPr>
          <w:rFonts w:ascii="Times New Roman" w:hAnsi="Times New Roman" w:cs="Times New Roman"/>
          <w:sz w:val="28"/>
          <w:szCs w:val="28"/>
        </w:rPr>
        <w:t xml:space="preserve"> список кандидатур</w:t>
      </w:r>
      <w:r w:rsidR="009D51EB" w:rsidRPr="00F42AE5">
        <w:rPr>
          <w:rFonts w:ascii="Times New Roman" w:hAnsi="Times New Roman" w:cs="Times New Roman"/>
          <w:sz w:val="28"/>
          <w:szCs w:val="28"/>
        </w:rPr>
        <w:t xml:space="preserve"> членов П</w:t>
      </w:r>
      <w:r w:rsidR="00DA3796" w:rsidRPr="00F42AE5">
        <w:rPr>
          <w:rFonts w:ascii="Times New Roman" w:hAnsi="Times New Roman" w:cs="Times New Roman"/>
          <w:sz w:val="28"/>
          <w:szCs w:val="28"/>
        </w:rPr>
        <w:t xml:space="preserve">ереговорной группы (не менее </w:t>
      </w:r>
      <w:r w:rsidR="00D430CD" w:rsidRPr="00F42AE5">
        <w:rPr>
          <w:rFonts w:ascii="Times New Roman" w:hAnsi="Times New Roman" w:cs="Times New Roman"/>
          <w:sz w:val="28"/>
          <w:szCs w:val="28"/>
        </w:rPr>
        <w:t>трех)</w:t>
      </w:r>
      <w:r w:rsidR="00DA3796" w:rsidRPr="00F42AE5">
        <w:rPr>
          <w:rFonts w:ascii="Times New Roman" w:hAnsi="Times New Roman" w:cs="Times New Roman"/>
          <w:sz w:val="28"/>
          <w:szCs w:val="28"/>
        </w:rPr>
        <w:t>.</w:t>
      </w:r>
    </w:p>
    <w:p w14:paraId="1C3B91AC" w14:textId="77777777" w:rsidR="00900D0F" w:rsidRPr="00F42AE5" w:rsidRDefault="00900D0F" w:rsidP="00900D0F">
      <w:pPr>
        <w:pStyle w:val="af8"/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34502922" w14:textId="77777777" w:rsidR="00900D0F" w:rsidRPr="00F42AE5" w:rsidRDefault="00900D0F" w:rsidP="00900D0F">
      <w:pPr>
        <w:pStyle w:val="af8"/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0246D94B" w14:textId="77777777" w:rsidR="00900D0F" w:rsidRPr="00F42AE5" w:rsidRDefault="00900D0F" w:rsidP="00900D0F">
      <w:pPr>
        <w:pStyle w:val="af8"/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730AC0D9" w14:textId="77777777" w:rsidR="00900D0F" w:rsidRPr="00F42AE5" w:rsidRDefault="004A7B5B" w:rsidP="00CF0FBF">
      <w:pPr>
        <w:pStyle w:val="af8"/>
        <w:numPr>
          <w:ilvl w:val="0"/>
          <w:numId w:val="5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Список потенциальных поставщиков – участников переговоров формируется Инициатором закупок исходя из анализа рынка и опыта работы потенциальных поставщиков в соответствующей отрасли.</w:t>
      </w:r>
    </w:p>
    <w:p w14:paraId="7E954449" w14:textId="77777777" w:rsidR="00900D0F" w:rsidRPr="00F42AE5" w:rsidRDefault="00FE0AC3" w:rsidP="00CF0FBF">
      <w:pPr>
        <w:pStyle w:val="af8"/>
        <w:numPr>
          <w:ilvl w:val="0"/>
          <w:numId w:val="5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После согласования запроса с Утверждающим по закупкам на проведение тендера путем проведения конкурентных переговоров</w:t>
      </w:r>
      <w:r w:rsidR="00306947" w:rsidRPr="00F42AE5">
        <w:rPr>
          <w:rFonts w:ascii="Times New Roman" w:hAnsi="Times New Roman" w:cs="Times New Roman"/>
          <w:sz w:val="28"/>
          <w:szCs w:val="28"/>
        </w:rPr>
        <w:t>,</w:t>
      </w:r>
      <w:r w:rsidRPr="00F42AE5">
        <w:rPr>
          <w:rFonts w:ascii="Times New Roman" w:hAnsi="Times New Roman" w:cs="Times New Roman"/>
          <w:sz w:val="28"/>
          <w:szCs w:val="28"/>
        </w:rPr>
        <w:t xml:space="preserve"> Оператор по закупкам </w:t>
      </w:r>
      <w:r w:rsidR="004A7B5B" w:rsidRPr="00F42AE5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</w:t>
      </w:r>
      <w:r w:rsidR="00DA3796" w:rsidRPr="00F42AE5">
        <w:rPr>
          <w:rFonts w:ascii="Times New Roman" w:hAnsi="Times New Roman" w:cs="Times New Roman"/>
          <w:sz w:val="28"/>
          <w:szCs w:val="28"/>
        </w:rPr>
        <w:t>разрабатывает</w:t>
      </w:r>
      <w:r w:rsidR="00AD5A80" w:rsidRPr="00F42AE5">
        <w:rPr>
          <w:rFonts w:ascii="Times New Roman" w:hAnsi="Times New Roman" w:cs="Times New Roman"/>
          <w:sz w:val="28"/>
          <w:szCs w:val="28"/>
        </w:rPr>
        <w:t xml:space="preserve"> д</w:t>
      </w:r>
      <w:r w:rsidR="00DA3796" w:rsidRPr="00F42AE5">
        <w:rPr>
          <w:rFonts w:ascii="Times New Roman" w:hAnsi="Times New Roman" w:cs="Times New Roman"/>
          <w:sz w:val="28"/>
          <w:szCs w:val="28"/>
        </w:rPr>
        <w:t xml:space="preserve">окументацию для проведения переговоров, </w:t>
      </w:r>
      <w:r w:rsidR="004A7B5B" w:rsidRPr="00F42AE5">
        <w:rPr>
          <w:rFonts w:ascii="Times New Roman" w:hAnsi="Times New Roman" w:cs="Times New Roman"/>
          <w:sz w:val="28"/>
          <w:szCs w:val="28"/>
        </w:rPr>
        <w:t xml:space="preserve">формирует состав Переговорной группы, согласовывает список потенциальных поставщиков – участников переговоров и направляет на утверждение Утверждающему по закупкам </w:t>
      </w:r>
    </w:p>
    <w:p w14:paraId="3F69943D" w14:textId="77777777" w:rsidR="00900D0F" w:rsidRPr="00F42AE5" w:rsidRDefault="004A7B5B" w:rsidP="00CF0FBF">
      <w:pPr>
        <w:pStyle w:val="af8"/>
        <w:numPr>
          <w:ilvl w:val="0"/>
          <w:numId w:val="5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Оператор по закупкам определяет форму проведения переговоров – очным или заочным способом.  </w:t>
      </w:r>
    </w:p>
    <w:p w14:paraId="5068BB68" w14:textId="77777777" w:rsidR="00DA3796" w:rsidRPr="00F42AE5" w:rsidRDefault="00B62E3B" w:rsidP="00CF0FBF">
      <w:pPr>
        <w:pStyle w:val="af8"/>
        <w:numPr>
          <w:ilvl w:val="0"/>
          <w:numId w:val="5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lastRenderedPageBreak/>
        <w:t xml:space="preserve">Процесс проведения тендера путем проведения конкурентных переговоров согласно статьям 36-2 и 48-2 Стандарта </w:t>
      </w:r>
      <w:r w:rsidR="008E1775" w:rsidRPr="00F42AE5">
        <w:rPr>
          <w:rFonts w:ascii="Times New Roman" w:hAnsi="Times New Roman" w:cs="Times New Roman"/>
          <w:sz w:val="28"/>
          <w:szCs w:val="28"/>
        </w:rPr>
        <w:t xml:space="preserve">проводится аналогично </w:t>
      </w:r>
      <w:r w:rsidR="00A65325" w:rsidRPr="00F42AE5">
        <w:rPr>
          <w:rFonts w:ascii="Times New Roman" w:hAnsi="Times New Roman" w:cs="Times New Roman"/>
          <w:sz w:val="28"/>
          <w:szCs w:val="28"/>
        </w:rPr>
        <w:t xml:space="preserve">с особенностью формирования документации Оператором по закупкам на основании утвержденного плана мероприятий по реализации ЗКС. </w:t>
      </w:r>
    </w:p>
    <w:p w14:paraId="5CEA570D" w14:textId="77777777" w:rsidR="00EF2918" w:rsidRPr="00F42AE5" w:rsidRDefault="00EF2918" w:rsidP="00996AC0">
      <w:pPr>
        <w:pStyle w:val="ad"/>
        <w:tabs>
          <w:tab w:val="left" w:pos="567"/>
          <w:tab w:val="left" w:pos="709"/>
        </w:tabs>
        <w:ind w:firstLine="284"/>
        <w:rPr>
          <w:rFonts w:ascii="Times New Roman" w:hAnsi="Times New Roman" w:cs="Times New Roman"/>
          <w:sz w:val="16"/>
          <w:szCs w:val="28"/>
          <w:lang w:val="ru-RU"/>
        </w:rPr>
      </w:pPr>
    </w:p>
    <w:p w14:paraId="251A787F" w14:textId="77777777" w:rsidR="00891D4F" w:rsidRPr="00F42AE5" w:rsidRDefault="00156C74" w:rsidP="00996AC0">
      <w:pPr>
        <w:pStyle w:val="af8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39" w:name="_Toc15376730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ДОГОВОРАМИ И ПОСТАВКАМИ</w:t>
      </w:r>
      <w:bookmarkEnd w:id="39"/>
    </w:p>
    <w:p w14:paraId="038D73C3" w14:textId="77777777" w:rsidR="00EF6BD3" w:rsidRPr="00F42AE5" w:rsidRDefault="00EF6BD3" w:rsidP="00996AC0">
      <w:pPr>
        <w:pStyle w:val="af8"/>
        <w:tabs>
          <w:tab w:val="left" w:pos="1276"/>
        </w:tabs>
        <w:spacing w:after="0" w:line="240" w:lineRule="auto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14:paraId="649EA839" w14:textId="77777777" w:rsidR="000A24B3" w:rsidRPr="00F42AE5" w:rsidRDefault="00900D0F" w:rsidP="00CF0FBF">
      <w:pPr>
        <w:tabs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40" w:name="_Toc15375470"/>
      <w:bookmarkStart w:id="41" w:name="_Toc15376731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9. </w:t>
      </w:r>
      <w:r w:rsidR="000A24B3" w:rsidRPr="00F42AE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договорами и поставками</w:t>
      </w:r>
      <w:bookmarkEnd w:id="40"/>
      <w:bookmarkEnd w:id="41"/>
    </w:p>
    <w:p w14:paraId="35A88F3D" w14:textId="77777777" w:rsidR="00EF6BD3" w:rsidRPr="00F42AE5" w:rsidRDefault="00EF6BD3" w:rsidP="00996AC0">
      <w:pPr>
        <w:pStyle w:val="af8"/>
        <w:tabs>
          <w:tab w:val="left" w:pos="1134"/>
        </w:tabs>
        <w:spacing w:after="0" w:line="240" w:lineRule="auto"/>
        <w:ind w:left="0" w:firstLine="284"/>
        <w:contextualSpacing w:val="0"/>
        <w:jc w:val="center"/>
        <w:outlineLvl w:val="1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14:paraId="1E8BECA8" w14:textId="77777777" w:rsidR="00C324E9" w:rsidRPr="00F42AE5" w:rsidRDefault="007B7C0B" w:rsidP="0029239E">
      <w:pPr>
        <w:pStyle w:val="31"/>
        <w:numPr>
          <w:ilvl w:val="0"/>
          <w:numId w:val="0"/>
        </w:numPr>
        <w:spacing w:before="0" w:after="0"/>
        <w:ind w:left="284" w:firstLine="284"/>
        <w:rPr>
          <w:rFonts w:ascii="Times New Roman" w:eastAsiaTheme="minorEastAsia" w:hAnsi="Times New Roman"/>
          <w:color w:val="auto"/>
          <w:sz w:val="28"/>
          <w:szCs w:val="28"/>
          <w:lang w:val="kk-KZ" w:eastAsia="en-US"/>
        </w:rPr>
      </w:pPr>
      <w:bookmarkStart w:id="42" w:name="_Toc449720607"/>
      <w:bookmarkStart w:id="43" w:name="_Toc449720721"/>
      <w:bookmarkStart w:id="44" w:name="_Toc449720808"/>
      <w:bookmarkStart w:id="45" w:name="_Toc449720879"/>
      <w:bookmarkStart w:id="46" w:name="_Toc449720950"/>
      <w:bookmarkStart w:id="47" w:name="_Toc449721041"/>
      <w:bookmarkStart w:id="48" w:name="_Toc449720608"/>
      <w:bookmarkStart w:id="49" w:name="_Toc449720722"/>
      <w:bookmarkStart w:id="50" w:name="_Toc449720809"/>
      <w:bookmarkStart w:id="51" w:name="_Toc449720880"/>
      <w:bookmarkStart w:id="52" w:name="_Toc449720951"/>
      <w:bookmarkStart w:id="53" w:name="_Toc449721042"/>
      <w:bookmarkStart w:id="54" w:name="_Toc449720609"/>
      <w:bookmarkStart w:id="55" w:name="_Toc449720723"/>
      <w:bookmarkStart w:id="56" w:name="_Toc449720810"/>
      <w:bookmarkStart w:id="57" w:name="_Toc449720881"/>
      <w:bookmarkStart w:id="58" w:name="_Toc449720952"/>
      <w:bookmarkStart w:id="59" w:name="_Toc449721043"/>
      <w:bookmarkStart w:id="60" w:name="_Toc449720610"/>
      <w:bookmarkStart w:id="61" w:name="_Toc449720724"/>
      <w:bookmarkStart w:id="62" w:name="_Toc449720811"/>
      <w:bookmarkStart w:id="63" w:name="_Toc449720882"/>
      <w:bookmarkStart w:id="64" w:name="_Toc449720953"/>
      <w:bookmarkStart w:id="65" w:name="_Toc449721044"/>
      <w:bookmarkStart w:id="66" w:name="_Toc1537673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F42AE5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Статья 20</w:t>
      </w:r>
      <w:r w:rsidR="00C324E9" w:rsidRPr="00F42AE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bookmarkEnd w:id="66"/>
      <w:r w:rsidR="00A96BF6" w:rsidRPr="00F42AE5">
        <w:rPr>
          <w:rFonts w:ascii="Times New Roman" w:eastAsiaTheme="minorEastAsia" w:hAnsi="Times New Roman"/>
          <w:color w:val="auto"/>
          <w:sz w:val="28"/>
          <w:szCs w:val="28"/>
          <w:lang w:val="kk-KZ" w:eastAsia="en-US"/>
        </w:rPr>
        <w:t>Исполнение договора</w:t>
      </w:r>
    </w:p>
    <w:p w14:paraId="7902A62B" w14:textId="77777777" w:rsidR="0029239E" w:rsidRPr="00F42AE5" w:rsidRDefault="0029239E" w:rsidP="0029239E">
      <w:pPr>
        <w:pStyle w:val="31"/>
        <w:numPr>
          <w:ilvl w:val="0"/>
          <w:numId w:val="0"/>
        </w:numPr>
        <w:spacing w:before="0" w:after="0"/>
        <w:ind w:left="284" w:firstLine="284"/>
        <w:rPr>
          <w:rFonts w:ascii="Times New Roman" w:hAnsi="Times New Roman"/>
          <w:color w:val="000000" w:themeColor="text1"/>
          <w:sz w:val="16"/>
          <w:szCs w:val="28"/>
          <w:lang w:val="ru-RU"/>
        </w:rPr>
      </w:pPr>
    </w:p>
    <w:p w14:paraId="75ADC836" w14:textId="77777777" w:rsidR="0050638C" w:rsidRPr="00F42AE5" w:rsidRDefault="0050638C" w:rsidP="00CF0FBF">
      <w:pPr>
        <w:pStyle w:val="af8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договорных обязательств, Ответственный за сопровождение договора </w:t>
      </w:r>
      <w:r w:rsidR="00611286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исполнение условий дого</w:t>
      </w:r>
      <w:r w:rsidR="00145947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ворных обязательств, в том числе </w:t>
      </w: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следующие обязательные функции:</w:t>
      </w:r>
    </w:p>
    <w:p w14:paraId="26E6C4EB" w14:textId="77777777" w:rsidR="001710B1" w:rsidRPr="00F42AE5" w:rsidRDefault="001710B1" w:rsidP="00CF0FBF">
      <w:pPr>
        <w:pStyle w:val="af8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контролирует срок представления Поставщиком обеспечения </w:t>
      </w:r>
      <w:r w:rsidR="00980B60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возврата аванса (предоплаты) и (или) </w:t>
      </w: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договора</w:t>
      </w:r>
      <w:r w:rsidR="005E4E67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своевременный возврат Поставщику</w:t>
      </w:r>
      <w:r w:rsidR="00980B60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1D243D" w14:textId="77777777" w:rsidR="0050638C" w:rsidRPr="00F42AE5" w:rsidRDefault="0050638C" w:rsidP="00CF0FBF">
      <w:pPr>
        <w:pStyle w:val="af8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аванса, формирует платежное п</w:t>
      </w:r>
      <w:r w:rsidR="00F03BFF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оручение</w:t>
      </w:r>
      <w:r w:rsidR="005A40E4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043331" w14:textId="77777777" w:rsidR="0050638C" w:rsidRPr="00F42AE5" w:rsidRDefault="00490218" w:rsidP="00CF0FBF">
      <w:pPr>
        <w:pStyle w:val="af8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приемки Инициатором потребности </w:t>
      </w:r>
      <w:r w:rsidR="005A40E4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ТРУ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</w:t>
      </w: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финансово-экономический блок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</w:t>
      </w:r>
      <w:r w:rsidR="005A40E4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фактуру и акт поставки товара/выполненных работ/оказанных услуг для проведения оплаты в установленные сроки;</w:t>
      </w:r>
    </w:p>
    <w:p w14:paraId="1F2CC288" w14:textId="77777777" w:rsidR="002863D8" w:rsidRPr="00F42AE5" w:rsidRDefault="00490218" w:rsidP="00CF0FBF">
      <w:pPr>
        <w:pStyle w:val="af8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Поставщиком договорных обязательств, </w:t>
      </w:r>
      <w:r w:rsidR="005A40E4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и 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подписанный </w:t>
      </w: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лицом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сверки взаиморасчетов по договору о закупках</w:t>
      </w:r>
      <w:r w:rsidR="005E6880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2FAC2F" w14:textId="77777777" w:rsidR="002E0054" w:rsidRPr="00F42AE5" w:rsidRDefault="00CE2F42" w:rsidP="00CF0FBF">
      <w:pPr>
        <w:pStyle w:val="af8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своевременным расчетом, в том числе окончательным расчетом по договору;</w:t>
      </w:r>
      <w:r w:rsidR="002E0054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ED3335" w14:textId="77777777" w:rsidR="0050638C" w:rsidRPr="00F42AE5" w:rsidRDefault="0051744B" w:rsidP="00CF0FBF">
      <w:pPr>
        <w:pStyle w:val="af8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мониторинг </w:t>
      </w:r>
      <w:r w:rsidR="00556E9B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и закрытия договора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D25191" w14:textId="77777777" w:rsidR="0050638C" w:rsidRPr="00F42AE5" w:rsidRDefault="00145947" w:rsidP="00CF0FBF">
      <w:pPr>
        <w:pStyle w:val="af8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своевременный возврат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исполнения договора и обеспечение возврата аванса (предоплаты)</w:t>
      </w:r>
      <w:r w:rsidR="00581103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76D9F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течение 10 (десяти) рабочих дней с даты полного и надлежащего исполнения поставщиком обязательств по договору</w:t>
      </w:r>
      <w:r w:rsidR="00EC41E6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03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D9F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9 Статьи 70 Стандарта</w:t>
      </w:r>
      <w:r w:rsidR="0050638C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90154C" w14:textId="77777777" w:rsidR="00383E0F" w:rsidRPr="00F42AE5" w:rsidRDefault="00731754" w:rsidP="00CF0FBF">
      <w:pPr>
        <w:pStyle w:val="a0"/>
        <w:numPr>
          <w:ilvl w:val="0"/>
          <w:numId w:val="5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>Инициатор потребности</w:t>
      </w:r>
      <w:r w:rsidR="00383E0F"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>:</w:t>
      </w:r>
    </w:p>
    <w:p w14:paraId="098DD490" w14:textId="77777777" w:rsidR="002E0054" w:rsidRPr="00F42AE5" w:rsidRDefault="00383E0F" w:rsidP="00CF0FBF">
      <w:pPr>
        <w:pStyle w:val="a0"/>
        <w:numPr>
          <w:ilvl w:val="0"/>
          <w:numId w:val="60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инициирует </w:t>
      </w:r>
      <w:r w:rsidR="004C25D2"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>подпис</w:t>
      </w:r>
      <w:r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>ание</w:t>
      </w:r>
      <w:r w:rsidR="004C25D2"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акт</w:t>
      </w:r>
      <w:r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>а принятия</w:t>
      </w:r>
      <w:r w:rsidR="00592EC5"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ТРУ</w:t>
      </w:r>
      <w:r w:rsidR="002E0054"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либо </w:t>
      </w:r>
      <w:r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обосновывает </w:t>
      </w:r>
      <w:r w:rsidR="0028477A"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>отказ в подписании</w:t>
      </w:r>
      <w:r w:rsidR="002E0054"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4C25D2" w:rsidRPr="00F42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2E0054" w:rsidRPr="00F42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течение 10 (десяти) рабочих дней с</w:t>
      </w:r>
      <w:r w:rsidR="002E0054" w:rsidRPr="00F42AE5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eastAsia="en-US"/>
        </w:rPr>
        <w:t>о дня поставки товара, выполнение работ, оказания услуг</w:t>
      </w:r>
      <w:r w:rsidR="004C25D2" w:rsidRPr="00F42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2E0054" w:rsidRPr="00F42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пункту 4 Статьи 69 Стандарта</w:t>
      </w:r>
      <w:r w:rsidRPr="00F42AE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21204486" w14:textId="77777777" w:rsidR="00383E0F" w:rsidRPr="00F42AE5" w:rsidRDefault="00383E0F" w:rsidP="00CF0FBF">
      <w:pPr>
        <w:pStyle w:val="af8"/>
        <w:numPr>
          <w:ilvl w:val="0"/>
          <w:numId w:val="60"/>
        </w:numPr>
        <w:tabs>
          <w:tab w:val="left" w:pos="993"/>
        </w:tabs>
        <w:spacing w:after="0" w:line="240" w:lineRule="auto"/>
        <w:ind w:left="-142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инициирует</w:t>
      </w:r>
      <w:r w:rsidRPr="00F42A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расчета, в том числе окончательного расчета по договору в срок не позднее 30 (тридцати) календарных дней с даты подписания сторонами акта о принятии ТРУ, согласно пункту 12 Статьи 67 Стандарта. </w:t>
      </w:r>
    </w:p>
    <w:p w14:paraId="6DF18299" w14:textId="77777777" w:rsidR="00C324E9" w:rsidRPr="00F42AE5" w:rsidRDefault="0050638C" w:rsidP="00CF0FBF">
      <w:pPr>
        <w:pStyle w:val="af8"/>
        <w:numPr>
          <w:ilvl w:val="0"/>
          <w:numId w:val="5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исполнения договора осуществляется </w:t>
      </w:r>
      <w:r w:rsidR="005A40E4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383E0F"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договора о закупках, гражданским законодательством Республики Казахстан, </w:t>
      </w:r>
      <w:r w:rsidR="009C0714" w:rsidRPr="00F42AE5">
        <w:rPr>
          <w:rFonts w:ascii="Times New Roman" w:hAnsi="Times New Roman" w:cs="Times New Roman"/>
          <w:bCs/>
          <w:color w:val="000000"/>
          <w:sz w:val="28"/>
          <w:szCs w:val="28"/>
        </w:rPr>
        <w:t>Пор</w:t>
      </w:r>
      <w:r w:rsidR="00383E0F" w:rsidRPr="00F42AE5">
        <w:rPr>
          <w:rFonts w:ascii="Times New Roman" w:hAnsi="Times New Roman" w:cs="Times New Roman"/>
          <w:bCs/>
          <w:color w:val="000000"/>
          <w:sz w:val="28"/>
          <w:szCs w:val="28"/>
        </w:rPr>
        <w:t>ядком и Стандартом</w:t>
      </w:r>
      <w:r w:rsidRPr="00F42A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2C1114" w14:textId="77777777" w:rsidR="00D961F4" w:rsidRPr="00F42AE5" w:rsidRDefault="00D961F4" w:rsidP="00996AC0">
      <w:pPr>
        <w:tabs>
          <w:tab w:val="left" w:pos="0"/>
          <w:tab w:val="left" w:pos="851"/>
          <w:tab w:val="left" w:pos="1276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16"/>
          <w:szCs w:val="28"/>
        </w:rPr>
      </w:pPr>
    </w:p>
    <w:p w14:paraId="669822E0" w14:textId="77777777" w:rsidR="005C03CD" w:rsidRPr="00F42AE5" w:rsidRDefault="007B7C0B" w:rsidP="002923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426" w:right="-23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</w:pPr>
      <w:bookmarkStart w:id="67" w:name="_Toc15376735"/>
      <w:r w:rsidRPr="00F42A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  <w:lastRenderedPageBreak/>
        <w:t>Статья 21</w:t>
      </w:r>
      <w:r w:rsidR="005C03CD" w:rsidRPr="00F42A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  <w:t xml:space="preserve">. </w:t>
      </w:r>
      <w:bookmarkEnd w:id="67"/>
      <w:r w:rsidR="005C03CD" w:rsidRPr="00F42A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  <w:t>Изменение договора о закупках</w:t>
      </w:r>
    </w:p>
    <w:p w14:paraId="757ED9D1" w14:textId="77777777" w:rsidR="0029239E" w:rsidRPr="00F42AE5" w:rsidRDefault="0029239E" w:rsidP="0029239E">
      <w:pPr>
        <w:pStyle w:val="ad"/>
        <w:rPr>
          <w:rFonts w:eastAsia="Calibri"/>
          <w:sz w:val="16"/>
          <w:szCs w:val="28"/>
          <w:lang w:val="ru-RU"/>
        </w:rPr>
      </w:pPr>
    </w:p>
    <w:p w14:paraId="1E771D17" w14:textId="77777777" w:rsidR="00900D0F" w:rsidRPr="00F42AE5" w:rsidRDefault="006E7CA9" w:rsidP="00CF0FBF">
      <w:pPr>
        <w:pStyle w:val="31"/>
        <w:numPr>
          <w:ilvl w:val="0"/>
          <w:numId w:val="61"/>
        </w:numPr>
        <w:tabs>
          <w:tab w:val="left" w:pos="993"/>
        </w:tabs>
        <w:spacing w:after="0"/>
        <w:ind w:left="0" w:right="-23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Изменение договора о закупках проводится </w:t>
      </w:r>
      <w:r w:rsidR="00CD16A9" w:rsidRPr="00F42AE5">
        <w:rPr>
          <w:rFonts w:ascii="Times New Roman" w:hAnsi="Times New Roman"/>
          <w:b w:val="0"/>
          <w:sz w:val="28"/>
          <w:szCs w:val="28"/>
          <w:lang w:val="ru-RU"/>
        </w:rPr>
        <w:t>на основании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стать</w:t>
      </w:r>
      <w:r w:rsidR="00CD16A9" w:rsidRPr="00F42AE5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7</w:t>
      </w:r>
      <w:r w:rsidR="00002A2A" w:rsidRPr="00F42AE5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Стандарта. </w:t>
      </w:r>
    </w:p>
    <w:p w14:paraId="5AA3C010" w14:textId="77777777" w:rsidR="00852FD5" w:rsidRPr="00F42AE5" w:rsidRDefault="006E7CA9" w:rsidP="00CF0FBF">
      <w:pPr>
        <w:pStyle w:val="31"/>
        <w:numPr>
          <w:ilvl w:val="0"/>
          <w:numId w:val="61"/>
        </w:numPr>
        <w:tabs>
          <w:tab w:val="left" w:pos="993"/>
        </w:tabs>
        <w:spacing w:after="0"/>
        <w:ind w:left="0" w:right="-23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42AE5">
        <w:rPr>
          <w:rFonts w:ascii="Times New Roman" w:hAnsi="Times New Roman"/>
          <w:b w:val="0"/>
          <w:sz w:val="28"/>
          <w:szCs w:val="28"/>
          <w:lang w:val="ru-RU"/>
        </w:rPr>
        <w:t>Расторжение договора о закупках осуществляется в порядке, предусмотренном законодательством Республики Казахстан и</w:t>
      </w:r>
      <w:r w:rsidR="0028477A"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условиями договора</w:t>
      </w:r>
      <w:r w:rsidR="00852FD5"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о закупках. </w:t>
      </w:r>
    </w:p>
    <w:p w14:paraId="570C154E" w14:textId="77777777" w:rsidR="00852FD5" w:rsidRPr="00F42AE5" w:rsidRDefault="006F126C" w:rsidP="00900D0F">
      <w:pPr>
        <w:pStyle w:val="31"/>
        <w:numPr>
          <w:ilvl w:val="0"/>
          <w:numId w:val="0"/>
        </w:numPr>
        <w:tabs>
          <w:tab w:val="clear" w:pos="567"/>
          <w:tab w:val="left" w:pos="0"/>
          <w:tab w:val="left" w:pos="709"/>
        </w:tabs>
        <w:spacing w:after="0"/>
        <w:ind w:right="-23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Ответственный за </w:t>
      </w:r>
      <w:proofErr w:type="spellStart"/>
      <w:r w:rsidRPr="00F42AE5">
        <w:rPr>
          <w:rFonts w:ascii="Times New Roman" w:hAnsi="Times New Roman"/>
          <w:b w:val="0"/>
          <w:sz w:val="28"/>
          <w:szCs w:val="28"/>
          <w:lang w:val="ru-RU"/>
        </w:rPr>
        <w:t>комплаенс</w:t>
      </w:r>
      <w:proofErr w:type="spellEnd"/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проверку вправе представить заключение по </w:t>
      </w:r>
      <w:r w:rsidRPr="00F42AE5">
        <w:rPr>
          <w:rFonts w:ascii="Times New Roman" w:hAnsi="Times New Roman"/>
          <w:b w:val="0"/>
          <w:sz w:val="28"/>
          <w:szCs w:val="28"/>
        </w:rPr>
        <w:t xml:space="preserve">установлению негативных результатов </w:t>
      </w:r>
      <w:proofErr w:type="spellStart"/>
      <w:r w:rsidRPr="00F42AE5">
        <w:rPr>
          <w:rFonts w:ascii="Times New Roman" w:hAnsi="Times New Roman"/>
          <w:b w:val="0"/>
          <w:sz w:val="28"/>
          <w:szCs w:val="28"/>
        </w:rPr>
        <w:t>комплаенс</w:t>
      </w:r>
      <w:proofErr w:type="spellEnd"/>
      <w:r w:rsidRPr="00F42AE5">
        <w:rPr>
          <w:rFonts w:ascii="Times New Roman" w:hAnsi="Times New Roman"/>
          <w:b w:val="0"/>
          <w:sz w:val="28"/>
          <w:szCs w:val="28"/>
        </w:rPr>
        <w:t>-проверки Поставщика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или уведомить о непредставлении Поставщиком анкеты контрагента, которое будет являться основанием для инициирования расторжения договора, в случае если это предусмотрено условиями договора.</w:t>
      </w:r>
      <w:r w:rsidR="00852FD5"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14:paraId="059A35F8" w14:textId="77777777" w:rsidR="00900D0F" w:rsidRPr="00F42AE5" w:rsidRDefault="006E7CA9" w:rsidP="00CF0FBF">
      <w:pPr>
        <w:pStyle w:val="31"/>
        <w:numPr>
          <w:ilvl w:val="0"/>
          <w:numId w:val="61"/>
        </w:numPr>
        <w:tabs>
          <w:tab w:val="left" w:pos="993"/>
        </w:tabs>
        <w:spacing w:after="0"/>
        <w:ind w:left="0" w:right="-23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Инициатор потребности </w:t>
      </w:r>
      <w:r w:rsidR="00E14538"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направляет 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Ответственному за сопровождение договора </w:t>
      </w:r>
      <w:r w:rsidR="00E14538"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письменную информацию 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о необходимости заключения дополнительного соглашения к договору о закупках ТРУ. В случае </w:t>
      </w:r>
      <w:r w:rsidR="00E14538" w:rsidRPr="00F42AE5">
        <w:rPr>
          <w:rFonts w:ascii="Times New Roman" w:hAnsi="Times New Roman"/>
          <w:b w:val="0"/>
          <w:sz w:val="28"/>
          <w:szCs w:val="28"/>
          <w:lang w:val="ru-RU"/>
        </w:rPr>
        <w:t>наличия оснований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4538" w:rsidRPr="00F42AE5">
        <w:rPr>
          <w:rFonts w:ascii="Times New Roman" w:hAnsi="Times New Roman"/>
          <w:b w:val="0"/>
          <w:sz w:val="28"/>
          <w:szCs w:val="28"/>
          <w:lang w:val="ru-RU"/>
        </w:rPr>
        <w:t>внесение изменений, Ответственный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за сопровождение договора инициирует согласование с заинтересованными структурными подразделениями и </w:t>
      </w:r>
      <w:r w:rsidR="00E14538" w:rsidRPr="00F42AE5">
        <w:rPr>
          <w:rFonts w:ascii="Times New Roman" w:hAnsi="Times New Roman"/>
          <w:b w:val="0"/>
          <w:sz w:val="28"/>
          <w:szCs w:val="28"/>
          <w:lang w:val="ru-RU"/>
        </w:rPr>
        <w:t>оформляет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дополнительно</w:t>
      </w:r>
      <w:r w:rsidR="00E14538" w:rsidRPr="00F42AE5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соглашени</w:t>
      </w:r>
      <w:r w:rsidR="00E14538" w:rsidRPr="00F42AE5">
        <w:rPr>
          <w:rFonts w:ascii="Times New Roman" w:hAnsi="Times New Roman"/>
          <w:b w:val="0"/>
          <w:sz w:val="28"/>
          <w:szCs w:val="28"/>
          <w:lang w:val="ru-RU"/>
        </w:rPr>
        <w:t>е к договору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14:paraId="08151C66" w14:textId="77777777" w:rsidR="00D961F4" w:rsidRPr="00F42AE5" w:rsidRDefault="006E7CA9" w:rsidP="00CF0FBF">
      <w:pPr>
        <w:pStyle w:val="31"/>
        <w:numPr>
          <w:ilvl w:val="0"/>
          <w:numId w:val="61"/>
        </w:numPr>
        <w:tabs>
          <w:tab w:val="left" w:pos="993"/>
        </w:tabs>
        <w:spacing w:after="0"/>
        <w:ind w:left="0" w:right="-23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Изменения и/или дополнения, вносимые в договор о закупках, </w:t>
      </w:r>
      <w:r w:rsidR="00077A3E"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заключенные в Системе 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оформляются в </w:t>
      </w:r>
      <w:r w:rsidR="00CD16A9" w:rsidRPr="00F42AE5">
        <w:rPr>
          <w:rFonts w:ascii="Times New Roman" w:hAnsi="Times New Roman"/>
          <w:b w:val="0"/>
          <w:sz w:val="28"/>
          <w:szCs w:val="28"/>
          <w:lang w:val="ru-RU"/>
        </w:rPr>
        <w:t>Системе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в виде дополнительного соглашения к договору, являющегося неотъемлемой частью договора о закупках. Дополнительные соглашения, которые не были сформированы и подписаны в </w:t>
      </w:r>
      <w:r w:rsidR="00CD16A9" w:rsidRPr="00F42AE5">
        <w:rPr>
          <w:rFonts w:ascii="Times New Roman" w:hAnsi="Times New Roman"/>
          <w:b w:val="0"/>
          <w:sz w:val="28"/>
          <w:szCs w:val="28"/>
          <w:lang w:val="ru-RU"/>
        </w:rPr>
        <w:t>Системе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, вносятся Ответственным за сопровождение договора в </w:t>
      </w:r>
      <w:r w:rsidR="00CD16A9" w:rsidRPr="00F42AE5">
        <w:rPr>
          <w:rFonts w:ascii="Times New Roman" w:hAnsi="Times New Roman"/>
          <w:b w:val="0"/>
          <w:sz w:val="28"/>
          <w:szCs w:val="28"/>
          <w:lang w:val="ru-RU"/>
        </w:rPr>
        <w:t>Систем</w:t>
      </w:r>
      <w:r w:rsidR="00E14538" w:rsidRPr="00F42AE5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Pr="00F42AE5">
        <w:rPr>
          <w:rFonts w:ascii="Times New Roman" w:hAnsi="Times New Roman"/>
          <w:b w:val="0"/>
          <w:sz w:val="28"/>
          <w:szCs w:val="28"/>
          <w:lang w:val="ru-RU"/>
        </w:rPr>
        <w:t xml:space="preserve"> в срок не более 5 (пяти) рабочих дней с даты их заключения.</w:t>
      </w:r>
    </w:p>
    <w:p w14:paraId="2CEF3C76" w14:textId="77777777" w:rsidR="00336569" w:rsidRPr="00F42AE5" w:rsidRDefault="00336569" w:rsidP="00D00CF6">
      <w:pPr>
        <w:pStyle w:val="31"/>
        <w:numPr>
          <w:ilvl w:val="0"/>
          <w:numId w:val="0"/>
        </w:numPr>
        <w:tabs>
          <w:tab w:val="left" w:pos="709"/>
        </w:tabs>
        <w:spacing w:before="0" w:after="0"/>
        <w:ind w:right="-23"/>
        <w:jc w:val="both"/>
        <w:rPr>
          <w:rFonts w:ascii="Times New Roman" w:hAnsi="Times New Roman"/>
          <w:b w:val="0"/>
          <w:sz w:val="16"/>
          <w:szCs w:val="28"/>
          <w:lang w:val="ru-RU"/>
        </w:rPr>
      </w:pPr>
    </w:p>
    <w:p w14:paraId="70EF58AD" w14:textId="77777777" w:rsidR="005C03CD" w:rsidRPr="00F42AE5" w:rsidRDefault="007B7C0B" w:rsidP="002923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426" w:right="-23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</w:pPr>
      <w:r w:rsidRPr="00F42A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  <w:t>Статья 22</w:t>
      </w:r>
      <w:r w:rsidR="00E7370A" w:rsidRPr="00F42A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  <w:t xml:space="preserve">. Ведение </w:t>
      </w:r>
      <w:proofErr w:type="spellStart"/>
      <w:r w:rsidR="00E7370A" w:rsidRPr="00F42A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  <w:t>претензионно</w:t>
      </w:r>
      <w:proofErr w:type="spellEnd"/>
      <w:r w:rsidR="00E7370A" w:rsidRPr="00F42A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  <w:t>-исковой</w:t>
      </w:r>
      <w:r w:rsidR="005C03CD" w:rsidRPr="00F42A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x-none"/>
        </w:rPr>
        <w:t xml:space="preserve"> работы по договорам о закупках</w:t>
      </w:r>
    </w:p>
    <w:p w14:paraId="2929CE93" w14:textId="77777777" w:rsidR="0029239E" w:rsidRPr="00F42AE5" w:rsidRDefault="0029239E" w:rsidP="002923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426" w:right="-23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16"/>
          <w:szCs w:val="28"/>
          <w:lang w:eastAsia="x-none"/>
        </w:rPr>
      </w:pPr>
    </w:p>
    <w:p w14:paraId="43E69C44" w14:textId="77777777" w:rsidR="00E511BD" w:rsidRPr="00F42AE5" w:rsidRDefault="005F6B6F" w:rsidP="00CF0FBF">
      <w:pPr>
        <w:pStyle w:val="af8"/>
        <w:widowControl w:val="0"/>
        <w:numPr>
          <w:ilvl w:val="0"/>
          <w:numId w:val="6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23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В </w:t>
      </w:r>
      <w:r w:rsidR="00E96606" w:rsidRPr="00F42AE5">
        <w:rPr>
          <w:rFonts w:ascii="Times New Roman" w:hAnsi="Times New Roman" w:cs="Times New Roman"/>
          <w:sz w:val="28"/>
          <w:szCs w:val="28"/>
        </w:rPr>
        <w:t>случае</w:t>
      </w:r>
      <w:r w:rsidR="00E511BD" w:rsidRPr="00F42AE5">
        <w:rPr>
          <w:rFonts w:ascii="Times New Roman" w:hAnsi="Times New Roman" w:cs="Times New Roman"/>
          <w:sz w:val="28"/>
          <w:szCs w:val="28"/>
        </w:rPr>
        <w:t xml:space="preserve">, </w:t>
      </w:r>
      <w:r w:rsidR="00E96606" w:rsidRPr="00F42AE5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B45BBF" w:rsidRPr="00F42AE5">
        <w:rPr>
          <w:rFonts w:ascii="Times New Roman" w:hAnsi="Times New Roman" w:cs="Times New Roman"/>
          <w:sz w:val="28"/>
          <w:szCs w:val="28"/>
        </w:rPr>
        <w:t>подпункт</w:t>
      </w:r>
      <w:r w:rsidR="00B45BBF" w:rsidRPr="00F42AE5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B45BBF"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E511BD" w:rsidRPr="00F42AE5">
        <w:rPr>
          <w:rFonts w:ascii="Times New Roman" w:hAnsi="Times New Roman" w:cs="Times New Roman"/>
          <w:sz w:val="28"/>
          <w:szCs w:val="28"/>
        </w:rPr>
        <w:t>1) пункта 2 Статьи 27 Стандарта, Оператор закупок уведомляет Ответственного за сопровождение договора о предоставлении потенциальным поставщиком в тендерной заявке или ценовом предложении недостоверной информации и/или ложных сведений</w:t>
      </w:r>
      <w:r w:rsidR="00325D97" w:rsidRPr="00F42AE5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даты установления данного факта</w:t>
      </w:r>
      <w:r w:rsidR="00E511BD" w:rsidRPr="00F42AE5">
        <w:rPr>
          <w:rFonts w:ascii="Times New Roman" w:hAnsi="Times New Roman" w:cs="Times New Roman"/>
          <w:sz w:val="28"/>
          <w:szCs w:val="28"/>
        </w:rPr>
        <w:t xml:space="preserve">. </w:t>
      </w:r>
      <w:r w:rsidR="00F2614C" w:rsidRPr="00F42AE5">
        <w:rPr>
          <w:rFonts w:ascii="Times New Roman" w:hAnsi="Times New Roman" w:cs="Times New Roman"/>
          <w:sz w:val="28"/>
          <w:szCs w:val="28"/>
        </w:rPr>
        <w:t xml:space="preserve">Ответственный за сопровождение договора инициирует Оператору Фонда по закупкам включение в Перечень ненадежных поставщиков, </w:t>
      </w:r>
      <w:proofErr w:type="gramStart"/>
      <w:r w:rsidR="00F2614C" w:rsidRPr="00F42AE5">
        <w:rPr>
          <w:rFonts w:ascii="Times New Roman" w:hAnsi="Times New Roman" w:cs="Times New Roman"/>
          <w:sz w:val="28"/>
          <w:szCs w:val="28"/>
        </w:rPr>
        <w:t>в сроки</w:t>
      </w:r>
      <w:proofErr w:type="gramEnd"/>
      <w:r w:rsidR="00F2614C" w:rsidRPr="00F42AE5">
        <w:rPr>
          <w:rFonts w:ascii="Times New Roman" w:hAnsi="Times New Roman" w:cs="Times New Roman"/>
          <w:sz w:val="28"/>
          <w:szCs w:val="28"/>
        </w:rPr>
        <w:t xml:space="preserve"> определенные Фондом. </w:t>
      </w:r>
    </w:p>
    <w:p w14:paraId="0105C5C2" w14:textId="77777777" w:rsidR="005F6B6F" w:rsidRPr="00F42AE5" w:rsidRDefault="00E511BD" w:rsidP="00900D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В </w:t>
      </w:r>
      <w:r w:rsidR="00325D97" w:rsidRPr="00F42AE5">
        <w:rPr>
          <w:rFonts w:ascii="Times New Roman" w:hAnsi="Times New Roman" w:cs="Times New Roman"/>
          <w:sz w:val="28"/>
          <w:szCs w:val="28"/>
        </w:rPr>
        <w:t>случае</w:t>
      </w:r>
      <w:r w:rsidRPr="00F42AE5">
        <w:rPr>
          <w:rFonts w:ascii="Times New Roman" w:hAnsi="Times New Roman" w:cs="Times New Roman"/>
          <w:sz w:val="28"/>
          <w:szCs w:val="28"/>
        </w:rPr>
        <w:t xml:space="preserve">, </w:t>
      </w:r>
      <w:r w:rsidR="00325D97" w:rsidRPr="00F42AE5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B45BBF" w:rsidRPr="00F42AE5">
        <w:rPr>
          <w:rFonts w:ascii="Times New Roman" w:hAnsi="Times New Roman" w:cs="Times New Roman"/>
          <w:sz w:val="28"/>
          <w:szCs w:val="28"/>
        </w:rPr>
        <w:t>подпункт</w:t>
      </w:r>
      <w:r w:rsidR="00B45BBF" w:rsidRPr="00F42AE5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B45BBF"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5F6B6F" w:rsidRPr="00F42AE5">
        <w:rPr>
          <w:rFonts w:ascii="Times New Roman" w:hAnsi="Times New Roman" w:cs="Times New Roman"/>
          <w:sz w:val="28"/>
          <w:szCs w:val="28"/>
        </w:rPr>
        <w:t>4)</w:t>
      </w:r>
      <w:r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="005F6B6F" w:rsidRPr="00F42AE5">
        <w:rPr>
          <w:rFonts w:ascii="Times New Roman" w:hAnsi="Times New Roman" w:cs="Times New Roman"/>
          <w:sz w:val="28"/>
          <w:szCs w:val="28"/>
        </w:rPr>
        <w:t xml:space="preserve">пункта 2 Статьи 27 Стандарта, Ответственный за </w:t>
      </w:r>
      <w:proofErr w:type="spellStart"/>
      <w:r w:rsidR="005F6B6F" w:rsidRPr="00F42AE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5F6B6F" w:rsidRPr="00F42AE5">
        <w:rPr>
          <w:rFonts w:ascii="Times New Roman" w:hAnsi="Times New Roman" w:cs="Times New Roman"/>
          <w:sz w:val="28"/>
          <w:szCs w:val="28"/>
        </w:rPr>
        <w:t>-исковую деятельность в течение 5 (пяти) рабочих дней направляет Ответственному за сопровождение договора вступившее в законную силу решение (постановление) суда о</w:t>
      </w:r>
      <w:r w:rsidR="00B10479" w:rsidRPr="00F42AE5">
        <w:rPr>
          <w:rFonts w:ascii="Times New Roman" w:hAnsi="Times New Roman" w:cs="Times New Roman"/>
          <w:sz w:val="28"/>
          <w:szCs w:val="28"/>
        </w:rPr>
        <w:t xml:space="preserve"> признании </w:t>
      </w:r>
      <w:r w:rsidR="005F6B6F" w:rsidRPr="00F42AE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0479" w:rsidRPr="00F42AE5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5F6B6F" w:rsidRPr="00F42AE5">
        <w:rPr>
          <w:rFonts w:ascii="Times New Roman" w:hAnsi="Times New Roman" w:cs="Times New Roman"/>
          <w:sz w:val="28"/>
          <w:szCs w:val="28"/>
        </w:rPr>
        <w:t>недостоверной инфор</w:t>
      </w:r>
      <w:r w:rsidR="00B10479" w:rsidRPr="00F42AE5">
        <w:rPr>
          <w:rFonts w:ascii="Times New Roman" w:hAnsi="Times New Roman" w:cs="Times New Roman"/>
          <w:sz w:val="28"/>
          <w:szCs w:val="28"/>
        </w:rPr>
        <w:t>мации и/или ложных сведений/признании</w:t>
      </w:r>
      <w:r w:rsidR="005F6B6F" w:rsidRPr="00F42AE5">
        <w:rPr>
          <w:rFonts w:ascii="Times New Roman" w:hAnsi="Times New Roman" w:cs="Times New Roman"/>
          <w:sz w:val="28"/>
          <w:szCs w:val="28"/>
        </w:rPr>
        <w:t xml:space="preserve"> неисполнения или ненадлежащего исполнения поставщиком договора о закупках. </w:t>
      </w:r>
    </w:p>
    <w:p w14:paraId="558049EA" w14:textId="77777777" w:rsidR="00B541D5" w:rsidRPr="00F42AE5" w:rsidRDefault="00E7370A" w:rsidP="00CF0FBF">
      <w:pPr>
        <w:pStyle w:val="af8"/>
        <w:widowControl w:val="0"/>
        <w:numPr>
          <w:ilvl w:val="0"/>
          <w:numId w:val="63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3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lastRenderedPageBreak/>
        <w:t xml:space="preserve">Ведение </w:t>
      </w:r>
      <w:proofErr w:type="spellStart"/>
      <w:r w:rsidRPr="00F42AE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F42AE5">
        <w:rPr>
          <w:rFonts w:ascii="Times New Roman" w:hAnsi="Times New Roman" w:cs="Times New Roman"/>
          <w:sz w:val="28"/>
          <w:szCs w:val="28"/>
        </w:rPr>
        <w:t>-исковой</w:t>
      </w:r>
      <w:r w:rsidR="005F6B6F" w:rsidRPr="00F42AE5">
        <w:rPr>
          <w:rFonts w:ascii="Times New Roman" w:hAnsi="Times New Roman" w:cs="Times New Roman"/>
          <w:sz w:val="28"/>
          <w:szCs w:val="28"/>
        </w:rPr>
        <w:t xml:space="preserve"> работы по договорам о закупках определяется на основании </w:t>
      </w:r>
      <w:r w:rsidR="00B10479" w:rsidRPr="00F42AE5">
        <w:rPr>
          <w:rFonts w:ascii="Times New Roman" w:hAnsi="Times New Roman" w:cs="Times New Roman"/>
          <w:sz w:val="28"/>
          <w:szCs w:val="28"/>
        </w:rPr>
        <w:t>правового</w:t>
      </w:r>
      <w:r w:rsidR="004D6B1E" w:rsidRPr="00F42AE5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Pr="00F42A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42AE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F42AE5">
        <w:rPr>
          <w:rFonts w:ascii="Times New Roman" w:hAnsi="Times New Roman" w:cs="Times New Roman"/>
          <w:sz w:val="28"/>
          <w:szCs w:val="28"/>
        </w:rPr>
        <w:t>-</w:t>
      </w:r>
      <w:r w:rsidR="004D6B1E" w:rsidRPr="00F42AE5">
        <w:rPr>
          <w:rFonts w:ascii="Times New Roman" w:hAnsi="Times New Roman" w:cs="Times New Roman"/>
          <w:sz w:val="28"/>
          <w:szCs w:val="28"/>
        </w:rPr>
        <w:t xml:space="preserve">исковой работе </w:t>
      </w:r>
      <w:r w:rsidR="000E33F2" w:rsidRPr="00F42AE5">
        <w:rPr>
          <w:rFonts w:ascii="Times New Roman" w:hAnsi="Times New Roman" w:cs="Times New Roman"/>
          <w:sz w:val="28"/>
          <w:szCs w:val="28"/>
        </w:rPr>
        <w:t>Обществ</w:t>
      </w:r>
      <w:r w:rsidR="004D6B1E" w:rsidRPr="00F42AE5">
        <w:rPr>
          <w:rFonts w:ascii="Times New Roman" w:hAnsi="Times New Roman" w:cs="Times New Roman"/>
          <w:sz w:val="28"/>
          <w:szCs w:val="28"/>
        </w:rPr>
        <w:t>а</w:t>
      </w:r>
      <w:r w:rsidR="000E33F2" w:rsidRPr="00F42AE5">
        <w:rPr>
          <w:rFonts w:ascii="Times New Roman" w:hAnsi="Times New Roman" w:cs="Times New Roman"/>
          <w:sz w:val="28"/>
          <w:szCs w:val="28"/>
        </w:rPr>
        <w:t>/ДЗО.</w:t>
      </w:r>
      <w:bookmarkStart w:id="68" w:name="_Toc449720613"/>
      <w:bookmarkStart w:id="69" w:name="_Toc449720726"/>
      <w:bookmarkStart w:id="70" w:name="_Toc449720813"/>
      <w:bookmarkStart w:id="71" w:name="_Toc449720884"/>
      <w:bookmarkStart w:id="72" w:name="_Toc449720955"/>
      <w:bookmarkStart w:id="73" w:name="_Toc449721046"/>
      <w:bookmarkStart w:id="74" w:name="_Toc449720614"/>
      <w:bookmarkStart w:id="75" w:name="_Toc449720727"/>
      <w:bookmarkStart w:id="76" w:name="_Toc449720814"/>
      <w:bookmarkStart w:id="77" w:name="_Toc449720885"/>
      <w:bookmarkStart w:id="78" w:name="_Toc449720956"/>
      <w:bookmarkStart w:id="79" w:name="_Toc449721047"/>
      <w:bookmarkStart w:id="80" w:name="_Toc449720619"/>
      <w:bookmarkStart w:id="81" w:name="_Toc449720732"/>
      <w:bookmarkStart w:id="82" w:name="_Toc449720819"/>
      <w:bookmarkStart w:id="83" w:name="_Toc449720890"/>
      <w:bookmarkStart w:id="84" w:name="_Toc449720961"/>
      <w:bookmarkStart w:id="85" w:name="_Toc449721052"/>
      <w:bookmarkStart w:id="86" w:name="_Toc449720620"/>
      <w:bookmarkStart w:id="87" w:name="_Toc449720733"/>
      <w:bookmarkStart w:id="88" w:name="_Toc449720820"/>
      <w:bookmarkStart w:id="89" w:name="_Toc449720891"/>
      <w:bookmarkStart w:id="90" w:name="_Toc449720962"/>
      <w:bookmarkStart w:id="91" w:name="_Toc449721053"/>
      <w:bookmarkStart w:id="92" w:name="_Toc449720622"/>
      <w:bookmarkStart w:id="93" w:name="_Toc449720735"/>
      <w:bookmarkStart w:id="94" w:name="_Toc449720822"/>
      <w:bookmarkStart w:id="95" w:name="_Toc449720893"/>
      <w:bookmarkStart w:id="96" w:name="_Toc449720964"/>
      <w:bookmarkStart w:id="97" w:name="_Toc449721055"/>
      <w:bookmarkStart w:id="98" w:name="_Toc449720625"/>
      <w:bookmarkStart w:id="99" w:name="_Toc449720738"/>
      <w:bookmarkStart w:id="100" w:name="_Toc449720825"/>
      <w:bookmarkStart w:id="101" w:name="_Toc449720896"/>
      <w:bookmarkStart w:id="102" w:name="_Toc449720967"/>
      <w:bookmarkStart w:id="103" w:name="_Toc449721058"/>
      <w:bookmarkStart w:id="104" w:name="_Toc449720634"/>
      <w:bookmarkStart w:id="105" w:name="_Toc449720747"/>
      <w:bookmarkStart w:id="106" w:name="_Toc449720834"/>
      <w:bookmarkStart w:id="107" w:name="_Toc449720905"/>
      <w:bookmarkStart w:id="108" w:name="_Toc449720976"/>
      <w:bookmarkStart w:id="109" w:name="_Toc449721067"/>
      <w:bookmarkStart w:id="110" w:name="_Toc449720641"/>
      <w:bookmarkStart w:id="111" w:name="_Toc449720754"/>
      <w:bookmarkStart w:id="112" w:name="_Toc449720841"/>
      <w:bookmarkStart w:id="113" w:name="_Toc449720912"/>
      <w:bookmarkStart w:id="114" w:name="_Toc449720983"/>
      <w:bookmarkStart w:id="115" w:name="_Toc449721074"/>
      <w:bookmarkStart w:id="116" w:name="_Toc449720642"/>
      <w:bookmarkStart w:id="117" w:name="_Toc449720755"/>
      <w:bookmarkStart w:id="118" w:name="_Toc449720842"/>
      <w:bookmarkStart w:id="119" w:name="_Toc449720913"/>
      <w:bookmarkStart w:id="120" w:name="_Toc449720984"/>
      <w:bookmarkStart w:id="121" w:name="_Toc449721075"/>
      <w:bookmarkStart w:id="122" w:name="_Toc449720655"/>
      <w:bookmarkStart w:id="123" w:name="_Toc449720768"/>
      <w:bookmarkStart w:id="124" w:name="_Toc449720855"/>
      <w:bookmarkStart w:id="125" w:name="_Toc449720926"/>
      <w:bookmarkStart w:id="126" w:name="_Toc449720997"/>
      <w:bookmarkStart w:id="127" w:name="_Toc449721088"/>
      <w:bookmarkStart w:id="128" w:name="_Toc449720656"/>
      <w:bookmarkStart w:id="129" w:name="_Toc449720769"/>
      <w:bookmarkStart w:id="130" w:name="_Toc449720856"/>
      <w:bookmarkStart w:id="131" w:name="_Toc449720927"/>
      <w:bookmarkStart w:id="132" w:name="_Toc449720998"/>
      <w:bookmarkStart w:id="133" w:name="_Toc449721089"/>
      <w:bookmarkStart w:id="134" w:name="_Toc449720657"/>
      <w:bookmarkStart w:id="135" w:name="_Toc449720770"/>
      <w:bookmarkStart w:id="136" w:name="_Toc449720857"/>
      <w:bookmarkStart w:id="137" w:name="_Toc449720928"/>
      <w:bookmarkStart w:id="138" w:name="_Toc449720999"/>
      <w:bookmarkStart w:id="139" w:name="_Toc449721090"/>
      <w:bookmarkStart w:id="140" w:name="_Toc449720659"/>
      <w:bookmarkStart w:id="141" w:name="_Toc449720772"/>
      <w:bookmarkStart w:id="142" w:name="_Toc449720859"/>
      <w:bookmarkStart w:id="143" w:name="_Toc449720930"/>
      <w:bookmarkStart w:id="144" w:name="_Toc449721001"/>
      <w:bookmarkStart w:id="145" w:name="_Toc449721092"/>
      <w:bookmarkStart w:id="146" w:name="_Toc449720661"/>
      <w:bookmarkStart w:id="147" w:name="_Toc449720774"/>
      <w:bookmarkStart w:id="148" w:name="_Toc449720861"/>
      <w:bookmarkStart w:id="149" w:name="_Toc449720932"/>
      <w:bookmarkStart w:id="150" w:name="_Toc449721003"/>
      <w:bookmarkStart w:id="151" w:name="_Toc449721094"/>
      <w:bookmarkStart w:id="152" w:name="_Toc449720662"/>
      <w:bookmarkStart w:id="153" w:name="_Toc449720775"/>
      <w:bookmarkStart w:id="154" w:name="_Toc449720862"/>
      <w:bookmarkStart w:id="155" w:name="_Toc449720933"/>
      <w:bookmarkStart w:id="156" w:name="_Toc449721004"/>
      <w:bookmarkStart w:id="157" w:name="_Toc44972109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35A076D1" w14:textId="77777777" w:rsidR="00705E5B" w:rsidRPr="00F42AE5" w:rsidRDefault="00705E5B" w:rsidP="00BD103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284"/>
        <w:outlineLvl w:val="2"/>
        <w:rPr>
          <w:rFonts w:ascii="Times New Roman" w:hAnsi="Times New Roman" w:cs="Times New Roman"/>
          <w:sz w:val="16"/>
          <w:szCs w:val="28"/>
        </w:rPr>
      </w:pPr>
    </w:p>
    <w:p w14:paraId="67FB08F0" w14:textId="77777777" w:rsidR="00033488" w:rsidRPr="00F42AE5" w:rsidRDefault="00033488" w:rsidP="00996AC0">
      <w:pPr>
        <w:pStyle w:val="af8"/>
        <w:numPr>
          <w:ilvl w:val="0"/>
          <w:numId w:val="13"/>
        </w:numPr>
        <w:tabs>
          <w:tab w:val="left" w:pos="1276"/>
        </w:tabs>
        <w:spacing w:before="120" w:after="0" w:line="240" w:lineRule="auto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58" w:name="_Toc13579216"/>
      <w:bookmarkStart w:id="159" w:name="_Toc15376739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ЗАПАСАМИ</w:t>
      </w:r>
      <w:bookmarkEnd w:id="158"/>
      <w:bookmarkEnd w:id="159"/>
    </w:p>
    <w:p w14:paraId="2492D74D" w14:textId="77777777" w:rsidR="0029239E" w:rsidRPr="00F42AE5" w:rsidRDefault="00900D0F" w:rsidP="00CF0FBF">
      <w:pPr>
        <w:tabs>
          <w:tab w:val="left" w:pos="1134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60" w:name="_Toc13579217"/>
      <w:bookmarkStart w:id="161" w:name="_Toc15376740"/>
      <w:r w:rsidRPr="00F42AE5">
        <w:rPr>
          <w:rFonts w:ascii="Times New Roman" w:hAnsi="Times New Roman" w:cs="Times New Roman"/>
          <w:b/>
          <w:sz w:val="28"/>
          <w:szCs w:val="28"/>
        </w:rPr>
        <w:t xml:space="preserve">Глава 10. </w:t>
      </w:r>
      <w:r w:rsidR="00033488" w:rsidRPr="00F42AE5">
        <w:rPr>
          <w:rFonts w:ascii="Times New Roman" w:hAnsi="Times New Roman" w:cs="Times New Roman"/>
          <w:b/>
          <w:sz w:val="28"/>
          <w:szCs w:val="28"/>
        </w:rPr>
        <w:t>Управление запасами</w:t>
      </w:r>
      <w:bookmarkEnd w:id="160"/>
      <w:bookmarkEnd w:id="161"/>
    </w:p>
    <w:p w14:paraId="305A5EF8" w14:textId="77777777" w:rsidR="0029239E" w:rsidRPr="00F42AE5" w:rsidRDefault="00FB3C4D" w:rsidP="002863D8">
      <w:pPr>
        <w:pStyle w:val="31"/>
        <w:numPr>
          <w:ilvl w:val="0"/>
          <w:numId w:val="0"/>
        </w:numPr>
        <w:ind w:left="568"/>
        <w:rPr>
          <w:rFonts w:ascii="Times New Roman" w:hAnsi="Times New Roman"/>
          <w:sz w:val="28"/>
          <w:szCs w:val="28"/>
          <w:lang w:val="kk-KZ"/>
        </w:rPr>
      </w:pPr>
      <w:bookmarkStart w:id="162" w:name="_Toc13579218"/>
      <w:bookmarkStart w:id="163" w:name="_Toc15376741"/>
      <w:r w:rsidRPr="00F42AE5">
        <w:rPr>
          <w:rFonts w:ascii="Times New Roman" w:hAnsi="Times New Roman"/>
          <w:sz w:val="28"/>
          <w:szCs w:val="28"/>
          <w:lang w:val="ru-RU"/>
        </w:rPr>
        <w:t>Статья 23</w:t>
      </w:r>
      <w:r w:rsidR="00427B44" w:rsidRPr="00F42AE5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164" w:name="_Toc19632159"/>
      <w:bookmarkEnd w:id="162"/>
      <w:bookmarkEnd w:id="163"/>
      <w:r w:rsidR="00121A46" w:rsidRPr="00F42AE5">
        <w:rPr>
          <w:rFonts w:ascii="Times New Roman" w:hAnsi="Times New Roman"/>
          <w:sz w:val="28"/>
          <w:szCs w:val="28"/>
          <w:lang w:val="kk-KZ"/>
        </w:rPr>
        <w:t>Цели управления запасами</w:t>
      </w:r>
      <w:bookmarkEnd w:id="164"/>
    </w:p>
    <w:p w14:paraId="15FA1A33" w14:textId="77777777" w:rsidR="00121A46" w:rsidRPr="00F42AE5" w:rsidRDefault="00121A46" w:rsidP="00CF0FBF">
      <w:pPr>
        <w:pStyle w:val="affd"/>
        <w:numPr>
          <w:ilvl w:val="0"/>
          <w:numId w:val="64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Основными целями управления запасами являются:</w:t>
      </w:r>
    </w:p>
    <w:p w14:paraId="36CBE2A8" w14:textId="77777777" w:rsidR="00121A46" w:rsidRPr="00F42AE5" w:rsidRDefault="00D844B9" w:rsidP="00CF0FBF">
      <w:pPr>
        <w:pStyle w:val="affd"/>
        <w:numPr>
          <w:ilvl w:val="0"/>
          <w:numId w:val="6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н</w:t>
      </w:r>
      <w:r w:rsidR="00121A46" w:rsidRPr="00F42AE5">
        <w:rPr>
          <w:rFonts w:eastAsia="Calibri"/>
          <w:bCs/>
          <w:color w:val="000000"/>
          <w:sz w:val="28"/>
          <w:szCs w:val="28"/>
          <w:lang w:val="ru-RU"/>
        </w:rPr>
        <w:t>едопущение дефицита производства;</w:t>
      </w:r>
    </w:p>
    <w:p w14:paraId="46C30F7D" w14:textId="77777777" w:rsidR="00121A46" w:rsidRPr="00F42AE5" w:rsidRDefault="00D844B9" w:rsidP="00CF0FBF">
      <w:pPr>
        <w:pStyle w:val="affd"/>
        <w:numPr>
          <w:ilvl w:val="0"/>
          <w:numId w:val="6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о</w:t>
      </w:r>
      <w:r w:rsidR="00121A46" w:rsidRPr="00F42AE5">
        <w:rPr>
          <w:rFonts w:eastAsia="Calibri"/>
          <w:bCs/>
          <w:color w:val="000000"/>
          <w:sz w:val="28"/>
          <w:szCs w:val="28"/>
          <w:lang w:val="ru-RU"/>
        </w:rPr>
        <w:t>рганизация эффективной системы складирования;</w:t>
      </w:r>
    </w:p>
    <w:p w14:paraId="4435FAB0" w14:textId="77777777" w:rsidR="00121A46" w:rsidRPr="00F42AE5" w:rsidRDefault="00D844B9" w:rsidP="00CF0FBF">
      <w:pPr>
        <w:pStyle w:val="affd"/>
        <w:numPr>
          <w:ilvl w:val="0"/>
          <w:numId w:val="6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о</w:t>
      </w:r>
      <w:r w:rsidR="00121A46" w:rsidRPr="00F42AE5">
        <w:rPr>
          <w:rFonts w:eastAsia="Calibri"/>
          <w:bCs/>
          <w:color w:val="000000"/>
          <w:sz w:val="28"/>
          <w:szCs w:val="28"/>
          <w:lang w:val="ru-RU"/>
        </w:rPr>
        <w:t>беспечение доставки с минимальными издержками необходимой конкретному Инициатору потребности товара соответствующего качества и в нужное время и в нужное место;</w:t>
      </w:r>
    </w:p>
    <w:p w14:paraId="65DF0854" w14:textId="77777777" w:rsidR="00121A46" w:rsidRPr="00F42AE5" w:rsidRDefault="00D844B9" w:rsidP="00CF0FBF">
      <w:pPr>
        <w:pStyle w:val="affd"/>
        <w:numPr>
          <w:ilvl w:val="0"/>
          <w:numId w:val="6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о</w:t>
      </w:r>
      <w:r w:rsidR="00121A46" w:rsidRPr="00F42AE5">
        <w:rPr>
          <w:rFonts w:eastAsia="Calibri"/>
          <w:bCs/>
          <w:color w:val="000000"/>
          <w:sz w:val="28"/>
          <w:szCs w:val="28"/>
          <w:lang w:val="ru-RU"/>
        </w:rPr>
        <w:t xml:space="preserve">птимизация оборачиваемости запасов; </w:t>
      </w:r>
    </w:p>
    <w:p w14:paraId="384F68EA" w14:textId="77777777" w:rsidR="00121A46" w:rsidRPr="00F42AE5" w:rsidRDefault="00D844B9" w:rsidP="00CF0FBF">
      <w:pPr>
        <w:pStyle w:val="affd"/>
        <w:numPr>
          <w:ilvl w:val="0"/>
          <w:numId w:val="6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у</w:t>
      </w:r>
      <w:r w:rsidR="00121A46" w:rsidRPr="00F42AE5">
        <w:rPr>
          <w:rFonts w:eastAsia="Calibri"/>
          <w:bCs/>
          <w:color w:val="000000"/>
          <w:sz w:val="28"/>
          <w:szCs w:val="28"/>
          <w:lang w:val="ru-RU"/>
        </w:rPr>
        <w:t xml:space="preserve">становление единого принципа структурированного учета запасов; </w:t>
      </w:r>
    </w:p>
    <w:p w14:paraId="5978B026" w14:textId="77777777" w:rsidR="00121A46" w:rsidRPr="00F42AE5" w:rsidRDefault="00D844B9" w:rsidP="00CF0FBF">
      <w:pPr>
        <w:pStyle w:val="affd"/>
        <w:numPr>
          <w:ilvl w:val="0"/>
          <w:numId w:val="6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н</w:t>
      </w:r>
      <w:r w:rsidR="00121A46" w:rsidRPr="00F42AE5">
        <w:rPr>
          <w:rFonts w:eastAsia="Calibri"/>
          <w:bCs/>
          <w:color w:val="000000"/>
          <w:sz w:val="28"/>
          <w:szCs w:val="28"/>
          <w:lang w:val="ru-RU"/>
        </w:rPr>
        <w:t>едопущение необоснованного роста запасов;</w:t>
      </w:r>
    </w:p>
    <w:p w14:paraId="060A852A" w14:textId="77777777" w:rsidR="00121A46" w:rsidRPr="00F42AE5" w:rsidRDefault="00D844B9" w:rsidP="00CF0FBF">
      <w:pPr>
        <w:pStyle w:val="affd"/>
        <w:numPr>
          <w:ilvl w:val="0"/>
          <w:numId w:val="6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с</w:t>
      </w:r>
      <w:r w:rsidR="00121A46" w:rsidRPr="00F42AE5">
        <w:rPr>
          <w:rFonts w:eastAsia="Calibri"/>
          <w:bCs/>
          <w:color w:val="000000"/>
          <w:sz w:val="28"/>
          <w:szCs w:val="28"/>
          <w:lang w:val="ru-RU"/>
        </w:rPr>
        <w:t>оздание системы управления по формированию оптимального уровня запасов;</w:t>
      </w:r>
    </w:p>
    <w:p w14:paraId="5CA34A30" w14:textId="77777777" w:rsidR="00427B44" w:rsidRPr="00F42AE5" w:rsidRDefault="00D844B9" w:rsidP="00CF0FBF">
      <w:pPr>
        <w:pStyle w:val="affd"/>
        <w:numPr>
          <w:ilvl w:val="0"/>
          <w:numId w:val="6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Calibri"/>
          <w:bCs/>
          <w:color w:val="000000"/>
          <w:sz w:val="28"/>
          <w:szCs w:val="28"/>
          <w:lang w:val="ru-RU"/>
        </w:rPr>
      </w:pPr>
      <w:r w:rsidRPr="00F42AE5">
        <w:rPr>
          <w:rFonts w:eastAsia="Calibri"/>
          <w:bCs/>
          <w:color w:val="000000"/>
          <w:sz w:val="28"/>
          <w:szCs w:val="28"/>
          <w:lang w:val="ru-RU"/>
        </w:rPr>
        <w:t>м</w:t>
      </w:r>
      <w:r w:rsidR="00121A46" w:rsidRPr="00F42AE5">
        <w:rPr>
          <w:rFonts w:eastAsia="Calibri"/>
          <w:bCs/>
          <w:color w:val="000000"/>
          <w:sz w:val="28"/>
          <w:szCs w:val="28"/>
          <w:lang w:val="ru-RU"/>
        </w:rPr>
        <w:t>инимизация образования неликвидных запасов.</w:t>
      </w:r>
    </w:p>
    <w:p w14:paraId="7F61FA89" w14:textId="77777777" w:rsidR="0029239E" w:rsidRPr="00F42AE5" w:rsidRDefault="0029239E" w:rsidP="00121A46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rPr>
          <w:rStyle w:val="ab"/>
          <w:rFonts w:eastAsiaTheme="minorEastAsia"/>
          <w:b w:val="0"/>
          <w:sz w:val="16"/>
          <w:szCs w:val="28"/>
          <w:lang w:val="ru-RU" w:eastAsia="en-US"/>
        </w:rPr>
      </w:pPr>
    </w:p>
    <w:p w14:paraId="6CD55792" w14:textId="77777777" w:rsidR="00427B44" w:rsidRPr="00F42AE5" w:rsidRDefault="00FB3C4D" w:rsidP="0029239E">
      <w:pPr>
        <w:pStyle w:val="31"/>
        <w:numPr>
          <w:ilvl w:val="0"/>
          <w:numId w:val="0"/>
        </w:numPr>
        <w:spacing w:after="0"/>
        <w:ind w:firstLine="284"/>
        <w:rPr>
          <w:rFonts w:ascii="Times New Roman" w:hAnsi="Times New Roman"/>
          <w:bCs/>
          <w:sz w:val="28"/>
          <w:szCs w:val="28"/>
          <w:lang w:val="ru-RU"/>
        </w:rPr>
      </w:pPr>
      <w:r w:rsidRPr="00F42AE5">
        <w:rPr>
          <w:rFonts w:ascii="Times New Roman" w:hAnsi="Times New Roman"/>
          <w:bCs/>
          <w:sz w:val="28"/>
          <w:szCs w:val="28"/>
        </w:rPr>
        <w:t>Статья 24</w:t>
      </w:r>
      <w:r w:rsidR="00BC062E" w:rsidRPr="00F42AE5">
        <w:rPr>
          <w:rFonts w:ascii="Times New Roman" w:hAnsi="Times New Roman"/>
          <w:bCs/>
          <w:sz w:val="28"/>
          <w:szCs w:val="28"/>
        </w:rPr>
        <w:t xml:space="preserve">. </w:t>
      </w:r>
      <w:r w:rsidR="00121A46" w:rsidRPr="00F42AE5">
        <w:rPr>
          <w:rFonts w:ascii="Times New Roman" w:hAnsi="Times New Roman"/>
          <w:bCs/>
          <w:sz w:val="28"/>
          <w:szCs w:val="28"/>
          <w:lang w:val="ru-RU"/>
        </w:rPr>
        <w:t>Обеспечение сохранности и учета запасов</w:t>
      </w:r>
    </w:p>
    <w:p w14:paraId="4F8D7B57" w14:textId="77777777" w:rsidR="0029239E" w:rsidRPr="00F42AE5" w:rsidRDefault="0029239E" w:rsidP="0029239E">
      <w:pPr>
        <w:pStyle w:val="31"/>
        <w:numPr>
          <w:ilvl w:val="0"/>
          <w:numId w:val="0"/>
        </w:numPr>
        <w:spacing w:after="0"/>
        <w:ind w:firstLine="284"/>
        <w:rPr>
          <w:rFonts w:ascii="Times New Roman" w:hAnsi="Times New Roman"/>
          <w:bCs/>
          <w:sz w:val="16"/>
          <w:szCs w:val="28"/>
          <w:lang w:val="ru-RU"/>
        </w:rPr>
      </w:pPr>
    </w:p>
    <w:p w14:paraId="01C1A9D4" w14:textId="77777777" w:rsidR="00121A46" w:rsidRPr="00F42AE5" w:rsidRDefault="00121A46" w:rsidP="00CF0FBF">
      <w:pPr>
        <w:pStyle w:val="affd"/>
        <w:numPr>
          <w:ilvl w:val="0"/>
          <w:numId w:val="6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="Arial" w:eastAsiaTheme="minorEastAsia" w:hAnsi="Arial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В группе предприятий Общества используются следующие виды складов:</w:t>
      </w:r>
    </w:p>
    <w:p w14:paraId="7D9CC8BC" w14:textId="77777777" w:rsidR="00121A46" w:rsidRPr="00F42AE5" w:rsidRDefault="00D844B9" w:rsidP="00CF0FBF">
      <w:pPr>
        <w:pStyle w:val="affd"/>
        <w:numPr>
          <w:ilvl w:val="0"/>
          <w:numId w:val="67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т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ранзитные склады (Перевалочные склады) – склады, предназначенные для кратковременного хранения запасов при перегрузке с одного транспортного средства на другое транспортное средство. Склады осуществляют прием и отпуск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</w:t>
      </w:r>
      <w:r w:rsidR="003E205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запасов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на центральные склады ДЗО;</w:t>
      </w:r>
    </w:p>
    <w:p w14:paraId="02CDC046" w14:textId="77777777" w:rsidR="00121A46" w:rsidRPr="00F42AE5" w:rsidRDefault="00D844B9" w:rsidP="00CF0FBF">
      <w:pPr>
        <w:pStyle w:val="affd"/>
        <w:numPr>
          <w:ilvl w:val="0"/>
          <w:numId w:val="67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ц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ентральные склады ДЗО - склады, обслуживающие несколько структурных подразделений, производящие отпуск товаров непосредственно в места потребления, а также обслуживающие спец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иальные инвестиционные проекты;</w:t>
      </w:r>
    </w:p>
    <w:p w14:paraId="2A55FE18" w14:textId="77777777" w:rsidR="00336569" w:rsidRPr="00F42AE5" w:rsidRDefault="00D844B9" w:rsidP="00CF0FBF">
      <w:pPr>
        <w:pStyle w:val="affd"/>
        <w:numPr>
          <w:ilvl w:val="0"/>
          <w:numId w:val="67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л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окальные склады </w:t>
      </w:r>
      <w:r w:rsidR="000934D3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ДЗО 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– склады, обслуживающие одно структурное подразделение или инициатора потребности. Управление складом осуществляется непосредств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енно структурным подразделением;</w:t>
      </w:r>
    </w:p>
    <w:p w14:paraId="4001AF32" w14:textId="77777777" w:rsidR="00121A46" w:rsidRPr="00F42AE5" w:rsidRDefault="00D844B9" w:rsidP="00CF0FBF">
      <w:pPr>
        <w:pStyle w:val="affd"/>
        <w:numPr>
          <w:ilvl w:val="0"/>
          <w:numId w:val="67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м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еста хранения (временные склады) </w:t>
      </w:r>
      <w:r w:rsidR="000934D3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ДЗО 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– временно организованные места хранения товаров с целью снижения затрат на дополнительную перегрузку товаров. Обеспечивают инициаторам потребностей оперативный доступ к необходимым товарам при проведении работ, прочей производственной необходимости. Такие склады создаются временно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решением Курирующего руководителя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с определением 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lastRenderedPageBreak/>
        <w:t xml:space="preserve">номенклатуры товаров для хранения, способов обеспечения сохранности,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учета товаров, сроков хранения.</w:t>
      </w:r>
    </w:p>
    <w:p w14:paraId="1BAADECB" w14:textId="77777777" w:rsidR="00121A46" w:rsidRPr="00F42AE5" w:rsidRDefault="00121A46" w:rsidP="00CF0FBF">
      <w:pPr>
        <w:pStyle w:val="affd"/>
        <w:numPr>
          <w:ilvl w:val="0"/>
          <w:numId w:val="6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Склады должны отвечать следующим требованиям:</w:t>
      </w:r>
    </w:p>
    <w:p w14:paraId="0531CC1F" w14:textId="77777777" w:rsidR="00121A46" w:rsidRPr="00F42AE5" w:rsidRDefault="00D844B9" w:rsidP="00CF0FBF">
      <w:pPr>
        <w:pStyle w:val="affd"/>
        <w:numPr>
          <w:ilvl w:val="0"/>
          <w:numId w:val="6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клады располагаются в капитальных строениях и площадках открытого типа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;</w:t>
      </w:r>
    </w:p>
    <w:p w14:paraId="6270617B" w14:textId="77777777" w:rsidR="00121A46" w:rsidRPr="00F42AE5" w:rsidRDefault="00D844B9" w:rsidP="00CF0FBF">
      <w:pPr>
        <w:pStyle w:val="affd"/>
        <w:numPr>
          <w:ilvl w:val="0"/>
          <w:numId w:val="6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т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ерритория, где размещаются склады, ограждена, имеет твердое покрытие, обеспечивающее сток воды о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т зданий и с открытых площадок;</w:t>
      </w:r>
    </w:p>
    <w:p w14:paraId="0C588992" w14:textId="77777777" w:rsidR="00121A46" w:rsidRPr="00F42AE5" w:rsidRDefault="00D844B9" w:rsidP="00CF0FBF">
      <w:pPr>
        <w:pStyle w:val="affd"/>
        <w:numPr>
          <w:ilvl w:val="0"/>
          <w:numId w:val="6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клады обеспечены всем необходимым для качественного выполнения приемки,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хранения, учета, отпуска товара;</w:t>
      </w:r>
    </w:p>
    <w:p w14:paraId="3BA2705E" w14:textId="77777777" w:rsidR="00121A46" w:rsidRPr="00F42AE5" w:rsidRDefault="00D844B9" w:rsidP="00CF0FBF">
      <w:pPr>
        <w:pStyle w:val="affd"/>
        <w:numPr>
          <w:ilvl w:val="0"/>
          <w:numId w:val="6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клады обеспечиваются средствами механизации и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автоматизации;</w:t>
      </w:r>
    </w:p>
    <w:p w14:paraId="61BDA72E" w14:textId="77777777" w:rsidR="00121A46" w:rsidRPr="00F42AE5" w:rsidRDefault="00D844B9" w:rsidP="00CF0FBF">
      <w:pPr>
        <w:pStyle w:val="affd"/>
        <w:numPr>
          <w:ilvl w:val="0"/>
          <w:numId w:val="6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клады рассчитываются по мощности хранения и операций погрузки выгрузки п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 номенклатуре хранимых товаров;</w:t>
      </w:r>
    </w:p>
    <w:p w14:paraId="43C3722B" w14:textId="77777777" w:rsidR="00121A46" w:rsidRPr="00F42AE5" w:rsidRDefault="00D844B9" w:rsidP="00CF0FBF">
      <w:pPr>
        <w:pStyle w:val="affd"/>
        <w:numPr>
          <w:ilvl w:val="0"/>
          <w:numId w:val="6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клады должны иметь техничес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кий паспорт складского объекта;</w:t>
      </w:r>
    </w:p>
    <w:p w14:paraId="3BFFA906" w14:textId="77777777" w:rsidR="00121A46" w:rsidRPr="00F42AE5" w:rsidRDefault="00D844B9" w:rsidP="00CF0FBF">
      <w:pPr>
        <w:pStyle w:val="affd"/>
        <w:numPr>
          <w:ilvl w:val="0"/>
          <w:numId w:val="6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клады должны иметь утвержденный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Курирующим руководителем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перечень товаров, групп товаров, подлежащих хранению на складе, перечень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получателей товаров со склада.</w:t>
      </w:r>
    </w:p>
    <w:p w14:paraId="5A041701" w14:textId="77777777" w:rsidR="00121A46" w:rsidRPr="00F42AE5" w:rsidRDefault="00121A46" w:rsidP="00CF0FBF">
      <w:pPr>
        <w:pStyle w:val="affd"/>
        <w:numPr>
          <w:ilvl w:val="0"/>
          <w:numId w:val="6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Условия хранения материалов на складах должны обеспечивать:</w:t>
      </w:r>
    </w:p>
    <w:p w14:paraId="69F37AAC" w14:textId="77777777" w:rsidR="00121A46" w:rsidRPr="00F42AE5" w:rsidRDefault="00D844B9" w:rsidP="00CF0FBF">
      <w:pPr>
        <w:pStyle w:val="affd"/>
        <w:numPr>
          <w:ilvl w:val="0"/>
          <w:numId w:val="69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р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ациональное размещение грузов по складам, стеллаж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ам, конструкциям или в штабелях;</w:t>
      </w:r>
    </w:p>
    <w:p w14:paraId="3CB5F53F" w14:textId="77777777" w:rsidR="00121A46" w:rsidRPr="00F42AE5" w:rsidRDefault="00D844B9" w:rsidP="00CF0FBF">
      <w:pPr>
        <w:pStyle w:val="affd"/>
        <w:numPr>
          <w:ilvl w:val="0"/>
          <w:numId w:val="69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оличественную и качественную сохр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анность всех поступивших грузов;</w:t>
      </w:r>
    </w:p>
    <w:p w14:paraId="2B8E46C8" w14:textId="77777777" w:rsidR="002863D8" w:rsidRPr="00F42AE5" w:rsidRDefault="00D844B9" w:rsidP="00CF0FBF">
      <w:pPr>
        <w:pStyle w:val="affd"/>
        <w:numPr>
          <w:ilvl w:val="0"/>
          <w:numId w:val="69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н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аиболее полное использова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ние площадей и емкостей складов;</w:t>
      </w:r>
    </w:p>
    <w:p w14:paraId="0C3E38C8" w14:textId="77777777" w:rsidR="00121A46" w:rsidRPr="00F42AE5" w:rsidRDefault="00D844B9" w:rsidP="00CF0FBF">
      <w:pPr>
        <w:pStyle w:val="affd"/>
        <w:numPr>
          <w:ilvl w:val="0"/>
          <w:numId w:val="69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в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озможность выполнения технологических опера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ций при любых погодных условиях;</w:t>
      </w:r>
    </w:p>
    <w:p w14:paraId="4A150721" w14:textId="77777777" w:rsidR="00121A46" w:rsidRPr="00F42AE5" w:rsidRDefault="00D844B9" w:rsidP="00CF0FBF">
      <w:pPr>
        <w:pStyle w:val="affd"/>
        <w:numPr>
          <w:ilvl w:val="0"/>
          <w:numId w:val="69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облюдение противопожарной безопасно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сти и безопасных условий труда.</w:t>
      </w:r>
    </w:p>
    <w:p w14:paraId="23BF58DA" w14:textId="77777777" w:rsidR="00121A46" w:rsidRPr="00F42AE5" w:rsidRDefault="00121A46" w:rsidP="00CF0FBF">
      <w:pPr>
        <w:pStyle w:val="affd"/>
        <w:numPr>
          <w:ilvl w:val="0"/>
          <w:numId w:val="6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Порядок поступления, хранения, отпуска и списания товаров со склада осуществляется в соответствии с 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нормативными документами по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учет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у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товарно-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материальных запасов Общества/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ДЗО. </w:t>
      </w:r>
    </w:p>
    <w:p w14:paraId="7EC07131" w14:textId="77777777" w:rsidR="00427B44" w:rsidRPr="00F42AE5" w:rsidRDefault="00121A46" w:rsidP="00CF0FBF">
      <w:pPr>
        <w:pStyle w:val="affd"/>
        <w:numPr>
          <w:ilvl w:val="0"/>
          <w:numId w:val="6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Права и ответственность материально ответственного лица, отвечающего за сохранность товаров, находящихся на складе, порядок замены материально ответственного лица осуществляется в соответствии с 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нормативными документами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о материально ответственных лицах Общества / ДЗО.</w:t>
      </w:r>
    </w:p>
    <w:p w14:paraId="37C36860" w14:textId="77777777" w:rsidR="00121A46" w:rsidRPr="00F42AE5" w:rsidRDefault="00121A46" w:rsidP="00121A46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rPr>
          <w:rStyle w:val="ab"/>
          <w:rFonts w:eastAsiaTheme="minorEastAsia"/>
          <w:b w:val="0"/>
          <w:sz w:val="16"/>
          <w:szCs w:val="28"/>
          <w:lang w:val="ru-RU" w:eastAsia="en-US"/>
        </w:rPr>
      </w:pPr>
    </w:p>
    <w:p w14:paraId="5E880337" w14:textId="77777777" w:rsidR="00121A46" w:rsidRPr="00F42AE5" w:rsidRDefault="00121A46" w:rsidP="00E3623A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851"/>
        <w:jc w:val="center"/>
        <w:rPr>
          <w:rStyle w:val="ab"/>
          <w:rFonts w:eastAsiaTheme="minorEastAsia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sz w:val="28"/>
          <w:szCs w:val="28"/>
          <w:lang w:val="ru-RU" w:eastAsia="en-US"/>
        </w:rPr>
        <w:t>Глава 11.</w:t>
      </w:r>
      <w:r w:rsidRPr="00F42AE5">
        <w:rPr>
          <w:rStyle w:val="ab"/>
          <w:rFonts w:eastAsiaTheme="minorEastAsia"/>
          <w:sz w:val="28"/>
          <w:szCs w:val="28"/>
          <w:lang w:val="ru-RU" w:eastAsia="en-US"/>
        </w:rPr>
        <w:tab/>
        <w:t>Управление логистической инфраструктурой</w:t>
      </w:r>
    </w:p>
    <w:p w14:paraId="22F034BE" w14:textId="77777777" w:rsidR="0029239E" w:rsidRPr="00F42AE5" w:rsidRDefault="0029239E" w:rsidP="00E3623A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851"/>
        <w:jc w:val="center"/>
        <w:rPr>
          <w:rStyle w:val="ab"/>
          <w:rFonts w:eastAsiaTheme="minorEastAsia"/>
          <w:sz w:val="16"/>
          <w:szCs w:val="28"/>
          <w:lang w:val="ru-RU" w:eastAsia="en-US"/>
        </w:rPr>
      </w:pPr>
    </w:p>
    <w:p w14:paraId="742415BE" w14:textId="77777777" w:rsidR="00427B44" w:rsidRPr="00F42AE5" w:rsidRDefault="00FB3C4D" w:rsidP="0029239E">
      <w:pPr>
        <w:pStyle w:val="31"/>
        <w:numPr>
          <w:ilvl w:val="0"/>
          <w:numId w:val="0"/>
        </w:numPr>
        <w:spacing w:after="0"/>
        <w:ind w:firstLine="284"/>
        <w:rPr>
          <w:rFonts w:ascii="Times New Roman" w:hAnsi="Times New Roman"/>
          <w:sz w:val="28"/>
          <w:szCs w:val="28"/>
        </w:rPr>
      </w:pPr>
      <w:r w:rsidRPr="00F42AE5">
        <w:rPr>
          <w:rFonts w:ascii="Times New Roman" w:hAnsi="Times New Roman"/>
          <w:sz w:val="28"/>
          <w:szCs w:val="28"/>
        </w:rPr>
        <w:t>Статья 25</w:t>
      </w:r>
      <w:r w:rsidR="00BC062E" w:rsidRPr="00F42AE5">
        <w:rPr>
          <w:rFonts w:ascii="Times New Roman" w:hAnsi="Times New Roman"/>
          <w:sz w:val="28"/>
          <w:szCs w:val="28"/>
        </w:rPr>
        <w:t xml:space="preserve">. </w:t>
      </w:r>
      <w:r w:rsidR="00121A46" w:rsidRPr="00F42AE5">
        <w:rPr>
          <w:rFonts w:ascii="Times New Roman" w:hAnsi="Times New Roman"/>
          <w:sz w:val="28"/>
          <w:szCs w:val="28"/>
        </w:rPr>
        <w:t>Организация эффективной системы складирования</w:t>
      </w:r>
    </w:p>
    <w:p w14:paraId="2763071F" w14:textId="77777777" w:rsidR="0029239E" w:rsidRPr="00F42AE5" w:rsidRDefault="0029239E" w:rsidP="0029239E">
      <w:pPr>
        <w:pStyle w:val="31"/>
        <w:numPr>
          <w:ilvl w:val="0"/>
          <w:numId w:val="0"/>
        </w:numPr>
        <w:spacing w:after="0"/>
        <w:ind w:firstLine="284"/>
        <w:rPr>
          <w:rFonts w:ascii="Times New Roman" w:hAnsi="Times New Roman"/>
          <w:sz w:val="16"/>
          <w:szCs w:val="28"/>
        </w:rPr>
      </w:pPr>
    </w:p>
    <w:p w14:paraId="1D14F5B9" w14:textId="77777777" w:rsidR="00900D0F" w:rsidRPr="00F42AE5" w:rsidRDefault="00501646" w:rsidP="00CF0FBF">
      <w:pPr>
        <w:pStyle w:val="affd"/>
        <w:numPr>
          <w:ilvl w:val="0"/>
          <w:numId w:val="70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Руководитель по запасам ДЗО на основе анализа баланса потребности и наличия складских мощностей определяет потребность в строительстве новых, капитальном и текущем ремонтах, модернизации, консервации, реализации или ликвидации складских помещений/сооружений. На основе проведенной работы разрабатывает План развития логистической инфраструктуры, который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lastRenderedPageBreak/>
        <w:t>согласовывается Руководителем по запасам Общества и утверждается согласно установленной процедуре ДЗО до утверждения Бизнес-плана ДЗО.</w:t>
      </w:r>
    </w:p>
    <w:p w14:paraId="48237C4B" w14:textId="77777777" w:rsidR="00427B44" w:rsidRPr="00F42AE5" w:rsidRDefault="00121A46" w:rsidP="00CF0FBF">
      <w:pPr>
        <w:pStyle w:val="affd"/>
        <w:numPr>
          <w:ilvl w:val="0"/>
          <w:numId w:val="70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Руководителем по управлению логистической инфраструктуры Общества осуществляется мониторинг исполнения Плана развития логистической инфраструктуры ДЗО, проверяется исполнение Плана на предмет соответствия поставленным задачам и показателям.</w:t>
      </w:r>
    </w:p>
    <w:p w14:paraId="14642B08" w14:textId="77777777" w:rsidR="005F4B53" w:rsidRPr="00F42AE5" w:rsidRDefault="005F4B53" w:rsidP="00737ADD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rPr>
          <w:rStyle w:val="ab"/>
          <w:rFonts w:eastAsiaTheme="minorEastAsia"/>
          <w:b w:val="0"/>
          <w:sz w:val="16"/>
          <w:szCs w:val="28"/>
          <w:lang w:val="ru-RU" w:eastAsia="en-US"/>
        </w:rPr>
      </w:pPr>
    </w:p>
    <w:p w14:paraId="61D386F4" w14:textId="77777777" w:rsidR="00121A46" w:rsidRPr="00F42AE5" w:rsidRDefault="00121A46" w:rsidP="00900D0F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jc w:val="center"/>
        <w:rPr>
          <w:rStyle w:val="ab"/>
          <w:rFonts w:eastAsiaTheme="minorEastAsia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sz w:val="28"/>
          <w:szCs w:val="28"/>
          <w:lang w:val="ru-RU" w:eastAsia="en-US"/>
        </w:rPr>
        <w:t>Глава 12.</w:t>
      </w:r>
      <w:r w:rsidR="00900D0F" w:rsidRPr="00F42AE5">
        <w:rPr>
          <w:rStyle w:val="ab"/>
          <w:rFonts w:eastAsiaTheme="minorEastAsia"/>
          <w:sz w:val="28"/>
          <w:szCs w:val="28"/>
          <w:lang w:val="ru-RU" w:eastAsia="en-US"/>
        </w:rPr>
        <w:t xml:space="preserve"> </w:t>
      </w:r>
      <w:r w:rsidRPr="00F42AE5">
        <w:rPr>
          <w:rStyle w:val="ab"/>
          <w:rFonts w:eastAsiaTheme="minorEastAsia"/>
          <w:sz w:val="28"/>
          <w:szCs w:val="28"/>
          <w:lang w:val="ru-RU" w:eastAsia="en-US"/>
        </w:rPr>
        <w:t>Управление материальными потоками и складским хозяйством</w:t>
      </w:r>
    </w:p>
    <w:p w14:paraId="0AED2F90" w14:textId="77777777" w:rsidR="0029239E" w:rsidRPr="00F42AE5" w:rsidRDefault="0029239E" w:rsidP="0029239E">
      <w:pPr>
        <w:pStyle w:val="ad"/>
        <w:rPr>
          <w:rStyle w:val="ab"/>
          <w:sz w:val="16"/>
          <w:szCs w:val="28"/>
          <w:lang w:val="ru-RU"/>
        </w:rPr>
      </w:pPr>
    </w:p>
    <w:p w14:paraId="48465086" w14:textId="77777777" w:rsidR="00427B44" w:rsidRPr="00F42AE5" w:rsidRDefault="00BC062E" w:rsidP="0029239E">
      <w:pPr>
        <w:pStyle w:val="31"/>
        <w:numPr>
          <w:ilvl w:val="0"/>
          <w:numId w:val="0"/>
        </w:num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F42AE5">
        <w:rPr>
          <w:rFonts w:ascii="Times New Roman" w:hAnsi="Times New Roman"/>
          <w:bCs/>
          <w:sz w:val="28"/>
          <w:szCs w:val="28"/>
        </w:rPr>
        <w:t>Статья</w:t>
      </w:r>
      <w:r w:rsidR="00FB3C4D" w:rsidRPr="00F42AE5">
        <w:rPr>
          <w:rFonts w:ascii="Times New Roman" w:hAnsi="Times New Roman"/>
          <w:bCs/>
          <w:sz w:val="28"/>
          <w:szCs w:val="28"/>
          <w:lang w:val="ru-RU"/>
        </w:rPr>
        <w:t xml:space="preserve"> 26</w:t>
      </w:r>
      <w:r w:rsidRPr="00F42AE5">
        <w:rPr>
          <w:rFonts w:ascii="Times New Roman" w:hAnsi="Times New Roman"/>
          <w:bCs/>
          <w:sz w:val="28"/>
          <w:szCs w:val="28"/>
        </w:rPr>
        <w:t xml:space="preserve">. </w:t>
      </w:r>
      <w:r w:rsidR="00121A46" w:rsidRPr="00F42AE5">
        <w:rPr>
          <w:rFonts w:ascii="Times New Roman" w:hAnsi="Times New Roman"/>
          <w:bCs/>
          <w:sz w:val="28"/>
          <w:szCs w:val="28"/>
        </w:rPr>
        <w:t>Управление материальными потоками</w:t>
      </w:r>
    </w:p>
    <w:p w14:paraId="4C8BFAC6" w14:textId="77777777" w:rsidR="0029239E" w:rsidRPr="00F42AE5" w:rsidRDefault="0029239E" w:rsidP="0029239E">
      <w:pPr>
        <w:pStyle w:val="ad"/>
        <w:rPr>
          <w:sz w:val="16"/>
          <w:szCs w:val="28"/>
          <w:lang w:val="ru-RU"/>
        </w:rPr>
      </w:pPr>
    </w:p>
    <w:p w14:paraId="31204C75" w14:textId="77777777" w:rsidR="00121A46" w:rsidRPr="00F42AE5" w:rsidRDefault="007D067C" w:rsidP="00CF0FBF">
      <w:pPr>
        <w:pStyle w:val="affd"/>
        <w:numPr>
          <w:ilvl w:val="0"/>
          <w:numId w:val="71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Управление м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атериальными потоками осуществляется для упорядочивания по времени логистических операций по снабжению товарами, переработке грузов и физического распределения потоков товаров.</w:t>
      </w:r>
    </w:p>
    <w:p w14:paraId="3F21E5C4" w14:textId="77777777" w:rsidR="00121A46" w:rsidRPr="00F42AE5" w:rsidRDefault="005F295D" w:rsidP="00CF0FBF">
      <w:pPr>
        <w:pStyle w:val="affd"/>
        <w:numPr>
          <w:ilvl w:val="0"/>
          <w:numId w:val="71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Ответственный по управлению запасами ДЗО</w:t>
      </w:r>
      <w:r w:rsidR="00121A4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разрабатывает мероприятия для уменьшения логистических издержек при транспортировке, увеличения оборачиваемости запасов, формирования оптимального уровня запасов, недопущения н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еобоснованного роста запасов. </w:t>
      </w:r>
    </w:p>
    <w:p w14:paraId="12787210" w14:textId="77777777" w:rsidR="00121A46" w:rsidRPr="00F42AE5" w:rsidRDefault="00121A46" w:rsidP="00CF0FBF">
      <w:pPr>
        <w:pStyle w:val="affd"/>
        <w:numPr>
          <w:ilvl w:val="0"/>
          <w:numId w:val="71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В дополнение к внешней логистике учитываются требования по управлению Материальными потоками во внутрипроизводственной логистике с целью оптимизации расходов.</w:t>
      </w:r>
    </w:p>
    <w:p w14:paraId="31BC8BD5" w14:textId="77777777" w:rsidR="00D00CF6" w:rsidRPr="00F42AE5" w:rsidRDefault="00121A46" w:rsidP="00CF0FBF">
      <w:pPr>
        <w:pStyle w:val="affd"/>
        <w:numPr>
          <w:ilvl w:val="0"/>
          <w:numId w:val="71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Theme="minorEastAsia"/>
          <w:bCs/>
          <w:color w:val="000000" w:themeColor="text1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При наличии автом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атизации процессы, связанные с у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правлением материальными потоками, производятся в </w:t>
      </w:r>
      <w:r w:rsidR="00A560E7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Системе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en-US" w:eastAsia="en-US"/>
        </w:rPr>
        <w:t>ERP</w:t>
      </w:r>
      <w:r w:rsidR="007D067C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.</w:t>
      </w:r>
    </w:p>
    <w:p w14:paraId="294D30D0" w14:textId="77777777" w:rsidR="00427B44" w:rsidRPr="00F42AE5" w:rsidRDefault="00BD00F8" w:rsidP="0029239E">
      <w:pPr>
        <w:pStyle w:val="31"/>
        <w:numPr>
          <w:ilvl w:val="0"/>
          <w:numId w:val="0"/>
        </w:numPr>
        <w:spacing w:after="0"/>
        <w:ind w:firstLine="284"/>
        <w:rPr>
          <w:rFonts w:ascii="Times New Roman" w:hAnsi="Times New Roman"/>
          <w:sz w:val="28"/>
          <w:szCs w:val="28"/>
        </w:rPr>
      </w:pPr>
      <w:r w:rsidRPr="00F42AE5">
        <w:rPr>
          <w:rFonts w:ascii="Times New Roman" w:hAnsi="Times New Roman"/>
          <w:sz w:val="28"/>
          <w:szCs w:val="28"/>
          <w:lang w:val="ru-RU"/>
        </w:rPr>
        <w:t>Статья 2</w:t>
      </w:r>
      <w:r w:rsidR="00FB3C4D" w:rsidRPr="00F42AE5">
        <w:rPr>
          <w:rFonts w:ascii="Times New Roman" w:hAnsi="Times New Roman"/>
          <w:sz w:val="28"/>
          <w:szCs w:val="28"/>
          <w:lang w:val="ru-RU"/>
        </w:rPr>
        <w:t>7</w:t>
      </w:r>
      <w:r w:rsidR="00BC062E" w:rsidRPr="00F42A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21A46" w:rsidRPr="00F42AE5">
        <w:rPr>
          <w:rFonts w:ascii="Times New Roman" w:hAnsi="Times New Roman"/>
          <w:sz w:val="28"/>
          <w:szCs w:val="28"/>
        </w:rPr>
        <w:t>Определение нормативного уровня запасов</w:t>
      </w:r>
    </w:p>
    <w:p w14:paraId="11566B84" w14:textId="77777777" w:rsidR="0029239E" w:rsidRPr="00F42AE5" w:rsidRDefault="0029239E" w:rsidP="0029239E">
      <w:pPr>
        <w:pStyle w:val="ad"/>
        <w:rPr>
          <w:rStyle w:val="ab"/>
          <w:rFonts w:ascii="Times New Roman" w:hAnsi="Times New Roman"/>
          <w:b w:val="0"/>
          <w:bCs w:val="0"/>
          <w:color w:val="000000"/>
          <w:sz w:val="16"/>
          <w:szCs w:val="28"/>
          <w:lang w:val="ru-RU"/>
        </w:rPr>
      </w:pPr>
    </w:p>
    <w:p w14:paraId="3B675329" w14:textId="77777777" w:rsidR="002863D8" w:rsidRPr="00F42AE5" w:rsidRDefault="007B66B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Определение нормативного уровня запасов проводится в целях уменьшения размеров замороженных средств, затрат на хранение материалов при бесперебойном обеспе</w:t>
      </w:r>
      <w:r w:rsidR="00D00CF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чении деятельности предприятия.</w:t>
      </w:r>
    </w:p>
    <w:p w14:paraId="05EE2C2E" w14:textId="77777777" w:rsidR="007B66B8" w:rsidRPr="00F42AE5" w:rsidRDefault="007B66B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Нормативный уровень запасов состоит из текущих, подготовительных, страховых и аварийных запасов. </w:t>
      </w:r>
    </w:p>
    <w:p w14:paraId="1D21A3D9" w14:textId="77777777" w:rsidR="007B66B8" w:rsidRPr="00F42AE5" w:rsidRDefault="007B66B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Определение нормативного уровня запасов проводится в соответствии с методикой по разработке моделей пополнения запасов </w:t>
      </w:r>
      <w:r w:rsidR="00226779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ТМЦ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ДЗО.</w:t>
      </w:r>
    </w:p>
    <w:p w14:paraId="2E978C15" w14:textId="77777777" w:rsidR="007B66B8" w:rsidRPr="00F42AE5" w:rsidRDefault="003F2D5F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Ответственный по управлению запасами ДЗО </w:t>
      </w:r>
      <w:r w:rsidR="007B66B8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ежеквартально, до 15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(пятнадцатого) </w:t>
      </w:r>
      <w:r w:rsidR="007B66B8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числа месяца, следующего за отчетным, выгружает из учетной системы информацию по движению запасов с целью определения уровней и структуры запасов, определения оборачиваемости.</w:t>
      </w:r>
    </w:p>
    <w:p w14:paraId="06E5C9B7" w14:textId="77777777" w:rsidR="007B66B8" w:rsidRPr="00F42AE5" w:rsidRDefault="0065086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Е</w:t>
      </w:r>
      <w:proofErr w:type="spellStart"/>
      <w:r w:rsidRPr="00F42AE5">
        <w:rPr>
          <w:rFonts w:eastAsia="Arial"/>
          <w:bCs/>
          <w:sz w:val="28"/>
          <w:szCs w:val="28"/>
        </w:rPr>
        <w:t>жегодно</w:t>
      </w:r>
      <w:proofErr w:type="spellEnd"/>
      <w:r w:rsidRPr="00F42AE5">
        <w:rPr>
          <w:rFonts w:eastAsia="Arial"/>
          <w:bCs/>
          <w:sz w:val="28"/>
          <w:szCs w:val="28"/>
        </w:rPr>
        <w:t>, на основе выгруженной информации по результату 9 (девяти) месяцев календарного года, Ответственный по управлению запасам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и ДЗО проводит определение характера потребления номенклатуры 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t>товаров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с последующим присвоением 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t>товаров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к соответствующим группам посредством ABC, XYZ, FMR анализов</w:t>
      </w:r>
      <w:r w:rsidRPr="00F42AE5">
        <w:rPr>
          <w:rFonts w:eastAsia="Arial"/>
          <w:bCs/>
          <w:sz w:val="28"/>
          <w:szCs w:val="28"/>
        </w:rPr>
        <w:t>.</w:t>
      </w:r>
    </w:p>
    <w:p w14:paraId="38781AEB" w14:textId="77777777" w:rsidR="007B66B8" w:rsidRPr="00F42AE5" w:rsidRDefault="0065086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lastRenderedPageBreak/>
        <w:t>Ответственный по управлению запасами ДЗО, ежегодно до 20 (двадцатого) октября, по результатам проведенной работы рекомендует Инициатору потребн</w:t>
      </w:r>
      <w:r w:rsidR="003E205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ости ДЗО группы номенклатуры товаров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, для которых необходимо определять нормативные уровни запасов.</w:t>
      </w:r>
    </w:p>
    <w:p w14:paraId="72AD6E01" w14:textId="77777777" w:rsidR="007B66B8" w:rsidRPr="00F42AE5" w:rsidRDefault="007B66B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Инициаторы потребностей формируют проекты расчетов нормативного уровня текущих, подготовительных и аварийных запасов ДЗО на следующий календарный год в срок до 1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(первого)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ноябр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я </w:t>
      </w:r>
      <w:r w:rsidR="003E75E1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с учетом сезонности использования и других факторов, влияющ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и</w:t>
      </w:r>
      <w:r w:rsidR="003E75E1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х на определяемый уровень. Проекты расчетов запасов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направляют на согласование О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тветственному за управление материальными потоками. </w:t>
      </w:r>
    </w:p>
    <w:p w14:paraId="026204E4" w14:textId="77777777" w:rsidR="007B66B8" w:rsidRPr="00F42AE5" w:rsidRDefault="007B66B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Расчет страхового уровня запасов осуществляется Ответственным по управлению запасами ДЗО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ежегодно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в срок до 1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(первого)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ноября.</w:t>
      </w:r>
    </w:p>
    <w:p w14:paraId="0562614B" w14:textId="77777777" w:rsidR="00900D0F" w:rsidRPr="00F42AE5" w:rsidRDefault="007B66B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  <w:tab w:val="left" w:pos="1134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Ответственный по управлению запасами ДЗО согласовывает расчеты нормативного уровня запасов на предмет корректности расчетов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ежегодно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в срок до 15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(пятнадцатого)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ноября. При необходимости, запрашивает дополнительную информацию по обоснованию расчетов. Сводный проект нормативного уровня запасов представляет </w:t>
      </w:r>
      <w:r w:rsidR="00D844B9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в финансово-экономический блок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ДЗО. </w:t>
      </w:r>
    </w:p>
    <w:p w14:paraId="2A3B3226" w14:textId="77777777" w:rsidR="00900D0F" w:rsidRPr="00F42AE5" w:rsidRDefault="00D844B9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  <w:tab w:val="left" w:pos="1134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Финансово-экономический блок</w:t>
      </w:r>
      <w:r w:rsidR="007B66B8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ДЗО согласовывает нормативные уровни запасов на предмет соответствия расходов на формирование запасов выделенному бюджету в течении 5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(пяти) </w:t>
      </w:r>
      <w:r w:rsidR="007B66B8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рабочих дней.  </w:t>
      </w:r>
    </w:p>
    <w:p w14:paraId="3BFF933E" w14:textId="77777777" w:rsidR="00900D0F" w:rsidRPr="00F42AE5" w:rsidRDefault="007B66B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  <w:tab w:val="left" w:pos="1134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Нормативные уровни запасов определяются на ежегодной основе и утверждаются </w:t>
      </w:r>
      <w:r w:rsidR="00351601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Курирующим руководителем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до 1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(первого)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декабря текущего года.</w:t>
      </w:r>
    </w:p>
    <w:p w14:paraId="56C08C00" w14:textId="77777777" w:rsidR="00900D0F" w:rsidRPr="00F42AE5" w:rsidRDefault="0011386E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  <w:tab w:val="left" w:pos="1134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Инициатор</w:t>
      </w:r>
      <w:r w:rsidR="007B66B8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потребност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и должен</w:t>
      </w:r>
      <w:r w:rsidR="007B66B8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обеспечить соблюдение утвержденных нормативных уровней запасов.</w:t>
      </w:r>
    </w:p>
    <w:p w14:paraId="33C7AF52" w14:textId="77777777" w:rsidR="007B66B8" w:rsidRPr="00F42AE5" w:rsidRDefault="007B66B8" w:rsidP="00CF0FBF">
      <w:pPr>
        <w:pStyle w:val="affd"/>
        <w:numPr>
          <w:ilvl w:val="0"/>
          <w:numId w:val="72"/>
        </w:numPr>
        <w:tabs>
          <w:tab w:val="right" w:pos="-3060"/>
          <w:tab w:val="left" w:pos="-2977"/>
          <w:tab w:val="left" w:pos="567"/>
          <w:tab w:val="left" w:pos="851"/>
          <w:tab w:val="left" w:pos="993"/>
          <w:tab w:val="left" w:pos="1134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В случае изменения технологического / структурного / корпоративного / закупочного процесса, влияющего на уровень расхода и сроков обеспечения запасами, или образования значительного количества остатков на складах и систематического сбоя в производстве из-за дефицита нормативный уровень запасов может быть пересмотрен.</w:t>
      </w:r>
    </w:p>
    <w:p w14:paraId="0E9DB608" w14:textId="77777777" w:rsidR="007B66B8" w:rsidRPr="00F42AE5" w:rsidRDefault="007B66B8" w:rsidP="007B66B8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rPr>
          <w:rStyle w:val="ab"/>
          <w:rFonts w:eastAsiaTheme="minorEastAsia"/>
          <w:b w:val="0"/>
          <w:sz w:val="16"/>
          <w:szCs w:val="28"/>
          <w:lang w:val="ru-RU" w:eastAsia="en-US"/>
        </w:rPr>
      </w:pPr>
    </w:p>
    <w:p w14:paraId="535D1132" w14:textId="77777777" w:rsidR="00427B44" w:rsidRPr="00F42AE5" w:rsidRDefault="00BD00F8" w:rsidP="0029239E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jc w:val="center"/>
        <w:rPr>
          <w:b/>
          <w:bCs/>
          <w:sz w:val="28"/>
          <w:szCs w:val="28"/>
          <w:lang w:val="ru-RU"/>
        </w:rPr>
      </w:pPr>
      <w:r w:rsidRPr="00F42AE5">
        <w:rPr>
          <w:b/>
          <w:bCs/>
          <w:sz w:val="28"/>
          <w:szCs w:val="28"/>
        </w:rPr>
        <w:t>Статья 2</w:t>
      </w:r>
      <w:r w:rsidR="00FB3C4D" w:rsidRPr="00F42AE5">
        <w:rPr>
          <w:b/>
          <w:bCs/>
          <w:sz w:val="28"/>
          <w:szCs w:val="28"/>
          <w:lang w:val="ru-RU"/>
        </w:rPr>
        <w:t>8</w:t>
      </w:r>
      <w:r w:rsidR="00BC062E" w:rsidRPr="00F42AE5">
        <w:rPr>
          <w:b/>
          <w:bCs/>
          <w:sz w:val="28"/>
          <w:szCs w:val="28"/>
        </w:rPr>
        <w:t xml:space="preserve">. </w:t>
      </w:r>
      <w:r w:rsidR="007B66B8" w:rsidRPr="00F42AE5">
        <w:rPr>
          <w:b/>
          <w:bCs/>
          <w:sz w:val="28"/>
          <w:szCs w:val="28"/>
          <w:lang w:val="ru-RU"/>
        </w:rPr>
        <w:t>Оптимизация оборачиваемости запасов</w:t>
      </w:r>
    </w:p>
    <w:p w14:paraId="34697F29" w14:textId="77777777" w:rsidR="0029239E" w:rsidRPr="00F42AE5" w:rsidRDefault="0029239E" w:rsidP="0029239E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jc w:val="center"/>
        <w:rPr>
          <w:b/>
          <w:bCs/>
          <w:sz w:val="16"/>
          <w:szCs w:val="28"/>
          <w:lang w:val="ru-RU"/>
        </w:rPr>
      </w:pPr>
    </w:p>
    <w:p w14:paraId="4E40131F" w14:textId="77777777" w:rsidR="007B66B8" w:rsidRPr="00F42AE5" w:rsidRDefault="007B66B8" w:rsidP="00CF0FBF">
      <w:pPr>
        <w:pStyle w:val="affd"/>
        <w:numPr>
          <w:ilvl w:val="0"/>
          <w:numId w:val="73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Расчет оборачиваемости запасов осуществляется в соответствии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нормативным документом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по управлению невостребованными и мало оборачиваемыми запасами ДЗО.</w:t>
      </w:r>
    </w:p>
    <w:p w14:paraId="0B2A7431" w14:textId="77777777" w:rsidR="007B66B8" w:rsidRPr="00F42AE5" w:rsidRDefault="007B66B8" w:rsidP="00CF0FBF">
      <w:pPr>
        <w:pStyle w:val="affd"/>
        <w:numPr>
          <w:ilvl w:val="0"/>
          <w:numId w:val="73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Руководитель по запасам ДЗО устанавливает / подтверждает нормативы оборачиваемости запасов по каждому наименованию товаров на текущий год не позднее 30 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(тридцать) 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календарных дней после формирования годового отчета по запасам за предшествующий год. </w:t>
      </w:r>
    </w:p>
    <w:p w14:paraId="76B82CCD" w14:textId="77777777" w:rsidR="007B66B8" w:rsidRPr="00F42AE5" w:rsidRDefault="007B66B8" w:rsidP="00CF0FBF">
      <w:pPr>
        <w:pStyle w:val="affd"/>
        <w:numPr>
          <w:ilvl w:val="0"/>
          <w:numId w:val="73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В случае превышения нормативного уровня оборачиваемости запасов Ответственный по управлению запасам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и ДЗО определяет И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нициатора п</w:t>
      </w:r>
      <w:r w:rsidR="003E205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отребности по данным запасам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.</w:t>
      </w:r>
    </w:p>
    <w:p w14:paraId="129BACBC" w14:textId="77777777" w:rsidR="002863D8" w:rsidRPr="00F42AE5" w:rsidRDefault="007B66B8" w:rsidP="00CF0FBF">
      <w:pPr>
        <w:pStyle w:val="affd"/>
        <w:numPr>
          <w:ilvl w:val="0"/>
          <w:numId w:val="73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lastRenderedPageBreak/>
        <w:t>Инициатор потребности обязан минимизировать превышение нормат</w:t>
      </w:r>
      <w:r w:rsidR="00D00CF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ивного уровня оборачиваемости. </w:t>
      </w:r>
    </w:p>
    <w:p w14:paraId="793E704D" w14:textId="77777777" w:rsidR="007B66B8" w:rsidRPr="00F42AE5" w:rsidRDefault="007B66B8" w:rsidP="00CF0FBF">
      <w:pPr>
        <w:pStyle w:val="affd"/>
        <w:numPr>
          <w:ilvl w:val="0"/>
          <w:numId w:val="73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Ответственный по управлению запасам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и ДЗО совместно с И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нициатором потребности ДЗО определяют причины превышения нормативного ур</w:t>
      </w:r>
      <w:r w:rsidR="003E205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овня оборачиваемости запасов</w:t>
      </w: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, а также разрабатывают план корректирующих мероприятий.</w:t>
      </w:r>
    </w:p>
    <w:p w14:paraId="6B67292A" w14:textId="77777777" w:rsidR="007B66B8" w:rsidRPr="00F42AE5" w:rsidRDefault="007B66B8" w:rsidP="00CF0FBF">
      <w:pPr>
        <w:pStyle w:val="affd"/>
        <w:numPr>
          <w:ilvl w:val="0"/>
          <w:numId w:val="73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План корректирующих мероприятий должен содержать действенные решения.</w:t>
      </w:r>
    </w:p>
    <w:p w14:paraId="6FA31F60" w14:textId="77777777" w:rsidR="007B66B8" w:rsidRPr="00F42AE5" w:rsidRDefault="00351601" w:rsidP="00CF0FBF">
      <w:pPr>
        <w:pStyle w:val="affd"/>
        <w:numPr>
          <w:ilvl w:val="0"/>
          <w:numId w:val="73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Курирующий руководитель</w:t>
      </w:r>
      <w:r w:rsidR="007B66B8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утверждает план корректирующих мероприятий ДЗО по повышени</w:t>
      </w:r>
      <w:r w:rsidR="003E2056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ю оборачиваемости запасов</w:t>
      </w:r>
      <w:r w:rsidR="0011386E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 xml:space="preserve"> и </w:t>
      </w:r>
      <w:r w:rsidR="007B66B8"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осуществляет периодический контроль уровней оборачиваемости запасов и исполнения плана корректирующих мероприятий.</w:t>
      </w:r>
    </w:p>
    <w:p w14:paraId="5FF78E19" w14:textId="77777777" w:rsidR="00033488" w:rsidRPr="00F42AE5" w:rsidRDefault="007B66B8" w:rsidP="00CF0FBF">
      <w:pPr>
        <w:pStyle w:val="affd"/>
        <w:numPr>
          <w:ilvl w:val="0"/>
          <w:numId w:val="73"/>
        </w:numPr>
        <w:tabs>
          <w:tab w:val="right" w:pos="-3060"/>
          <w:tab w:val="left" w:pos="-2977"/>
          <w:tab w:val="left" w:pos="567"/>
          <w:tab w:val="left" w:pos="851"/>
          <w:tab w:val="left" w:pos="993"/>
        </w:tabs>
        <w:suppressAutoHyphens/>
        <w:spacing w:line="240" w:lineRule="auto"/>
        <w:ind w:left="0" w:firstLine="709"/>
        <w:rPr>
          <w:rStyle w:val="ab"/>
          <w:rFonts w:asciiTheme="minorHAnsi" w:eastAsiaTheme="minorEastAsia" w:hAnsiTheme="minorHAnsi" w:cstheme="minorBidi"/>
          <w:b w:val="0"/>
          <w:sz w:val="28"/>
          <w:szCs w:val="28"/>
          <w:lang w:val="ru-RU" w:eastAsia="en-US"/>
        </w:rPr>
      </w:pPr>
      <w:r w:rsidRPr="00F42AE5">
        <w:rPr>
          <w:rStyle w:val="ab"/>
          <w:rFonts w:eastAsiaTheme="minorEastAsia"/>
          <w:b w:val="0"/>
          <w:sz w:val="28"/>
          <w:szCs w:val="28"/>
          <w:lang w:val="ru-RU" w:eastAsia="en-US"/>
        </w:rPr>
        <w:t>Планы корректирующих мероприятий ДЗО консолидируются Ответственным по управлению запасами Общества для периодических анализов.</w:t>
      </w:r>
    </w:p>
    <w:p w14:paraId="37134866" w14:textId="77777777" w:rsidR="007B66B8" w:rsidRPr="00F42AE5" w:rsidRDefault="007B66B8" w:rsidP="007B66B8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rPr>
          <w:rStyle w:val="ab"/>
          <w:rFonts w:eastAsiaTheme="minorEastAsia"/>
          <w:b w:val="0"/>
          <w:sz w:val="16"/>
          <w:szCs w:val="28"/>
          <w:lang w:val="ru-RU" w:eastAsia="en-US"/>
        </w:rPr>
      </w:pPr>
    </w:p>
    <w:p w14:paraId="79CD396F" w14:textId="77777777" w:rsidR="007B66B8" w:rsidRPr="00F42AE5" w:rsidRDefault="00FB3C4D" w:rsidP="0029239E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jc w:val="center"/>
        <w:rPr>
          <w:rFonts w:eastAsia="Arial"/>
          <w:b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b/>
          <w:color w:val="000000" w:themeColor="text1"/>
          <w:sz w:val="28"/>
          <w:szCs w:val="28"/>
          <w:lang w:val="ru-RU"/>
        </w:rPr>
        <w:t>Статья 29</w:t>
      </w:r>
      <w:r w:rsidR="007B66B8" w:rsidRPr="00F42AE5">
        <w:rPr>
          <w:rFonts w:eastAsia="Arial"/>
          <w:b/>
          <w:color w:val="000000" w:themeColor="text1"/>
          <w:sz w:val="28"/>
          <w:szCs w:val="28"/>
          <w:lang w:val="ru-RU"/>
        </w:rPr>
        <w:t>. Недопущение образования неликвидных запасов</w:t>
      </w:r>
    </w:p>
    <w:p w14:paraId="512142FF" w14:textId="77777777" w:rsidR="0029239E" w:rsidRPr="00F42AE5" w:rsidRDefault="0029239E" w:rsidP="0029239E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jc w:val="center"/>
        <w:rPr>
          <w:rFonts w:eastAsia="Arial"/>
          <w:b/>
          <w:color w:val="000000" w:themeColor="text1"/>
          <w:sz w:val="16"/>
          <w:szCs w:val="28"/>
          <w:lang w:val="ru-RU"/>
        </w:rPr>
      </w:pPr>
    </w:p>
    <w:p w14:paraId="04140B3B" w14:textId="77777777" w:rsidR="00900D0F" w:rsidRPr="00F42AE5" w:rsidRDefault="007B66B8" w:rsidP="00CF0FBF">
      <w:pPr>
        <w:pStyle w:val="affd"/>
        <w:numPr>
          <w:ilvl w:val="0"/>
          <w:numId w:val="74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Рук</w:t>
      </w:r>
      <w:r w:rsidR="0029239E" w:rsidRPr="00F42AE5">
        <w:rPr>
          <w:rFonts w:eastAsia="Arial"/>
          <w:color w:val="000000" w:themeColor="text1"/>
          <w:sz w:val="28"/>
          <w:szCs w:val="28"/>
          <w:lang w:val="ru-RU"/>
        </w:rPr>
        <w:t>оводитель по запасам Общества/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ДЗО обязаны обеспечить на регулярной основе проведение работ по анализу изменения структуры запасов и недопущению возникновения невостребованных ликвидных и неликвидных запасов.</w:t>
      </w:r>
    </w:p>
    <w:p w14:paraId="0FFF7AB4" w14:textId="77777777" w:rsidR="007B66B8" w:rsidRPr="00F42AE5" w:rsidRDefault="007B66B8" w:rsidP="00CF0FBF">
      <w:pPr>
        <w:pStyle w:val="affd"/>
        <w:numPr>
          <w:ilvl w:val="0"/>
          <w:numId w:val="74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По результатам анализа уровней и структуры запасов, определения уровня невостребованных и мало оборачиваемых запасов за предыдущий год Ответственный по управлению запасами ДЗО в течение 2 </w:t>
      </w:r>
      <w:r w:rsidR="0011386E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(двух) 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рабочих дней направляет запрос инициаторам потребностей ДЗО для представления информации о возможности их использования в ДЗО в течение 150</w:t>
      </w:r>
      <w:r w:rsidR="0011386E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(ста пятидесяти)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календарных дней, со дня их признания мало оборачиваемыми и невостребованными.</w:t>
      </w:r>
    </w:p>
    <w:p w14:paraId="5712FB92" w14:textId="77777777" w:rsidR="007B66B8" w:rsidRPr="00F42AE5" w:rsidRDefault="007B66B8" w:rsidP="00CF0FBF">
      <w:pPr>
        <w:pStyle w:val="affd"/>
        <w:numPr>
          <w:ilvl w:val="0"/>
          <w:numId w:val="74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Инициаторы потребностей невостребованных ликвидных и неликвидных запасов выявляют причины их формирования и рассматривают возможности для их использования (в том числе в других структурных подразделениях). Срок на рассмотрение составляет 30 </w:t>
      </w:r>
      <w:r w:rsidR="0011386E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(тридцать) 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календарных дней. </w:t>
      </w:r>
    </w:p>
    <w:p w14:paraId="0E49E204" w14:textId="77777777" w:rsidR="007B66B8" w:rsidRPr="00F42AE5" w:rsidRDefault="007B66B8" w:rsidP="00CF0FBF">
      <w:pPr>
        <w:pStyle w:val="affd"/>
        <w:numPr>
          <w:ilvl w:val="0"/>
          <w:numId w:val="74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В случае отсутствия потребности в использовании невостребованных ликвидных ил</w:t>
      </w:r>
      <w:r w:rsidR="0011386E" w:rsidRPr="00F42AE5">
        <w:rPr>
          <w:rFonts w:eastAsia="Arial"/>
          <w:color w:val="000000" w:themeColor="text1"/>
          <w:sz w:val="28"/>
          <w:szCs w:val="28"/>
          <w:lang w:val="ru-RU"/>
        </w:rPr>
        <w:t>и неликвидных запасов Инициатор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потребност</w:t>
      </w:r>
      <w:r w:rsidR="0011386E" w:rsidRPr="00F42AE5">
        <w:rPr>
          <w:rFonts w:eastAsia="Arial"/>
          <w:color w:val="000000" w:themeColor="text1"/>
          <w:sz w:val="28"/>
          <w:szCs w:val="28"/>
          <w:lang w:val="ru-RU"/>
        </w:rPr>
        <w:t>и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ДЗО осуществляют поиск возможностей реализации и реализацию в течении 150 </w:t>
      </w:r>
      <w:r w:rsidR="0011386E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(ста пятидесяти) 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календарных дней</w:t>
      </w:r>
      <w:r w:rsidR="003E75E1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в соответствии с установленными требованиями законодательства Республики Казахстан и нормативными документами по реализации запасов Общества/ДЗО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.</w:t>
      </w:r>
    </w:p>
    <w:p w14:paraId="43705BFD" w14:textId="77777777" w:rsidR="007B66B8" w:rsidRPr="00F42AE5" w:rsidRDefault="007B66B8" w:rsidP="00CF0FBF">
      <w:pPr>
        <w:pStyle w:val="affd"/>
        <w:numPr>
          <w:ilvl w:val="0"/>
          <w:numId w:val="74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В случае невозможности реализации неликвидных запасов, ДЗО рассматривает возможность их списания, утилизацию (ликвидацию), сдачу в лом и т.д. в соответствии с </w:t>
      </w:r>
      <w:r w:rsidR="0011386E" w:rsidRPr="00F42AE5">
        <w:rPr>
          <w:rFonts w:eastAsia="Arial"/>
          <w:color w:val="000000" w:themeColor="text1"/>
          <w:sz w:val="28"/>
          <w:szCs w:val="28"/>
          <w:lang w:val="ru-RU"/>
        </w:rPr>
        <w:t>нормативными документами по списанию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имущества и товарно-материальных запасов предприятий ДЗО.</w:t>
      </w:r>
    </w:p>
    <w:p w14:paraId="4885DD04" w14:textId="77777777" w:rsidR="00B541D5" w:rsidRPr="00F42AE5" w:rsidRDefault="00B541D5" w:rsidP="00B541D5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rPr>
          <w:rFonts w:eastAsia="Arial"/>
          <w:color w:val="000000" w:themeColor="text1"/>
          <w:sz w:val="16"/>
          <w:szCs w:val="28"/>
          <w:lang w:val="ru-RU"/>
        </w:rPr>
      </w:pPr>
    </w:p>
    <w:p w14:paraId="527CAFB4" w14:textId="77777777" w:rsidR="007B66B8" w:rsidRPr="00F42AE5" w:rsidRDefault="00FB3C4D" w:rsidP="0029239E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jc w:val="center"/>
        <w:rPr>
          <w:rFonts w:eastAsia="Arial"/>
          <w:b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b/>
          <w:color w:val="000000" w:themeColor="text1"/>
          <w:sz w:val="28"/>
          <w:szCs w:val="28"/>
          <w:lang w:val="ru-RU"/>
        </w:rPr>
        <w:lastRenderedPageBreak/>
        <w:t>Статья 30</w:t>
      </w:r>
      <w:r w:rsidR="007B66B8" w:rsidRPr="00F42AE5">
        <w:rPr>
          <w:rFonts w:eastAsia="Arial"/>
          <w:b/>
          <w:color w:val="000000" w:themeColor="text1"/>
          <w:sz w:val="28"/>
          <w:szCs w:val="28"/>
          <w:lang w:val="ru-RU"/>
        </w:rPr>
        <w:t>. Инвентаризация запасов</w:t>
      </w:r>
    </w:p>
    <w:p w14:paraId="146D70A6" w14:textId="77777777" w:rsidR="0029239E" w:rsidRPr="00F42AE5" w:rsidRDefault="0029239E" w:rsidP="0029239E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jc w:val="center"/>
        <w:rPr>
          <w:rFonts w:eastAsia="Arial"/>
          <w:b/>
          <w:color w:val="000000" w:themeColor="text1"/>
          <w:sz w:val="16"/>
          <w:szCs w:val="28"/>
          <w:lang w:val="ru-RU"/>
        </w:rPr>
      </w:pPr>
    </w:p>
    <w:p w14:paraId="45874521" w14:textId="77777777" w:rsidR="007B66B8" w:rsidRPr="00F42AE5" w:rsidRDefault="007B66B8" w:rsidP="00CF0FBF">
      <w:pPr>
        <w:pStyle w:val="affd"/>
        <w:numPr>
          <w:ilvl w:val="0"/>
          <w:numId w:val="7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Инвентаризация запасов проводится для проверки фактического наличия, состояния и оценки имущества организации на определенную дату и последующее сопоставление фактического их наличия с данными бухгалтерского учета.  </w:t>
      </w:r>
    </w:p>
    <w:p w14:paraId="7173DEFF" w14:textId="77777777" w:rsidR="007B66B8" w:rsidRPr="00F42AE5" w:rsidRDefault="007B66B8" w:rsidP="00CF0FBF">
      <w:pPr>
        <w:pStyle w:val="affd"/>
        <w:numPr>
          <w:ilvl w:val="0"/>
          <w:numId w:val="7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Инвентаризация проводится в соответствии с </w:t>
      </w:r>
      <w:r w:rsidR="0011386E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нормативными документами 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о порядке проведения инвентаризации имущества, активов и обязательств Общества / ДЗО.  </w:t>
      </w:r>
    </w:p>
    <w:p w14:paraId="053EDEF1" w14:textId="77777777" w:rsidR="007B66B8" w:rsidRPr="00F42AE5" w:rsidRDefault="007B66B8" w:rsidP="00CF0FBF">
      <w:pPr>
        <w:pStyle w:val="affd"/>
        <w:numPr>
          <w:ilvl w:val="0"/>
          <w:numId w:val="7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По срокам проведения инвентаризации подразделяются на плановые (в установленные сроки), внеплановые (по мере необходимости) и внезапные (по требованию правоохранительных, налоговых и иных контрольных органов).</w:t>
      </w:r>
    </w:p>
    <w:p w14:paraId="57FB723B" w14:textId="77777777" w:rsidR="002863D8" w:rsidRPr="00F42AE5" w:rsidRDefault="007B66B8" w:rsidP="00CF0FBF">
      <w:pPr>
        <w:pStyle w:val="affd"/>
        <w:numPr>
          <w:ilvl w:val="0"/>
          <w:numId w:val="7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По методу проведения инвентаризации подразделяются на полные и </w:t>
      </w:r>
      <w:r w:rsidR="00336569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текущие (циклический подсчёт). </w:t>
      </w:r>
    </w:p>
    <w:p w14:paraId="645A217D" w14:textId="77777777" w:rsidR="007B66B8" w:rsidRPr="00F42AE5" w:rsidRDefault="007B66B8" w:rsidP="00CF0FBF">
      <w:pPr>
        <w:pStyle w:val="affd"/>
        <w:numPr>
          <w:ilvl w:val="0"/>
          <w:numId w:val="7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Для целей обеспечения точности данных о запасах в информационной системе возможно проведение с заданной периодичностью разного для разных номенклатурных позиций ц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t>иклического подсчета запасов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. </w:t>
      </w:r>
    </w:p>
    <w:p w14:paraId="70C3B35D" w14:textId="77777777" w:rsidR="007B66B8" w:rsidRPr="00F42AE5" w:rsidRDefault="007B66B8" w:rsidP="00CF0FBF">
      <w:pPr>
        <w:pStyle w:val="affd"/>
        <w:numPr>
          <w:ilvl w:val="0"/>
          <w:numId w:val="7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Ответственность за правильное и своевременное проведение инвентаризации возлагается на Инвентаризационную комиссию Общества / ДЗО.</w:t>
      </w:r>
    </w:p>
    <w:p w14:paraId="1EC4F9C3" w14:textId="77777777" w:rsidR="007B66B8" w:rsidRPr="00F42AE5" w:rsidRDefault="007B66B8" w:rsidP="00CF0FBF">
      <w:pPr>
        <w:pStyle w:val="affd"/>
        <w:numPr>
          <w:ilvl w:val="0"/>
          <w:numId w:val="75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годовой финансовой отчетности.</w:t>
      </w:r>
    </w:p>
    <w:p w14:paraId="05AE74CD" w14:textId="77777777" w:rsidR="007B66B8" w:rsidRPr="00F42AE5" w:rsidRDefault="007B66B8" w:rsidP="007B66B8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ind w:firstLine="284"/>
        <w:rPr>
          <w:rFonts w:eastAsia="Arial"/>
          <w:color w:val="000000" w:themeColor="text1"/>
          <w:sz w:val="16"/>
          <w:szCs w:val="28"/>
          <w:lang w:val="ru-RU"/>
        </w:rPr>
      </w:pPr>
    </w:p>
    <w:p w14:paraId="10C3907A" w14:textId="77777777" w:rsidR="007B66B8" w:rsidRPr="00F42AE5" w:rsidRDefault="007B66B8" w:rsidP="00E3623A">
      <w:pPr>
        <w:tabs>
          <w:tab w:val="left" w:pos="1134"/>
        </w:tabs>
        <w:spacing w:before="240" w:after="240" w:line="240" w:lineRule="auto"/>
        <w:ind w:left="709" w:hanging="14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65" w:name="_Toc19632169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>Глава 13. Модели пополнения запасов</w:t>
      </w:r>
      <w:bookmarkEnd w:id="165"/>
    </w:p>
    <w:p w14:paraId="398A4E0B" w14:textId="77777777" w:rsidR="007B66B8" w:rsidRPr="00F42AE5" w:rsidRDefault="00FB3C4D" w:rsidP="0029239E">
      <w:pPr>
        <w:tabs>
          <w:tab w:val="left" w:pos="142"/>
        </w:tabs>
        <w:spacing w:before="240" w:after="240" w:line="240" w:lineRule="auto"/>
        <w:ind w:firstLine="284"/>
        <w:jc w:val="center"/>
        <w:outlineLvl w:val="1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42AE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Статья 31</w:t>
      </w:r>
      <w:r w:rsidR="007B66B8" w:rsidRPr="00F42AE5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. Модели пополнения запасов</w:t>
      </w:r>
    </w:p>
    <w:p w14:paraId="09E0DEE8" w14:textId="77777777" w:rsidR="00D06067" w:rsidRPr="00F42AE5" w:rsidRDefault="007B66B8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Основной целью разработки моделей пополнения запасов является нахождение оптимального соотношения между бесперебойным обеспечением инициаторов потребностей и объемом замораживаемых денежных средств, необходимых для поддержания данного уровня запасов. </w:t>
      </w:r>
    </w:p>
    <w:p w14:paraId="12D414C5" w14:textId="77777777" w:rsidR="00D06067" w:rsidRPr="00F42AE5" w:rsidRDefault="007B66B8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Разработка моделей пополнения запасов осуществляется в соответствии с методикой по разработке моделей пополнения запасов товарно-материальных ценностей ДЗО.</w:t>
      </w:r>
    </w:p>
    <w:p w14:paraId="6D2D7CAA" w14:textId="77777777" w:rsidR="007B66B8" w:rsidRPr="00F42AE5" w:rsidRDefault="007B66B8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В зависимости от ритмичности и 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t>прогнозируемости потребления запасов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существуют два вида пополнения запасов:</w:t>
      </w:r>
    </w:p>
    <w:p w14:paraId="05148152" w14:textId="77777777" w:rsidR="007B66B8" w:rsidRPr="00F42AE5" w:rsidRDefault="000E2160" w:rsidP="00CF0FBF">
      <w:pPr>
        <w:pStyle w:val="affd"/>
        <w:numPr>
          <w:ilvl w:val="0"/>
          <w:numId w:val="7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п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>ланирование пополнения запасов ко времени (под заказ). Данный вид планирования применяется для запасов, характеризующихся неравномерным спросом, для случаев, когда то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чное прогнозирование невозможно;</w:t>
      </w:r>
    </w:p>
    <w:p w14:paraId="7EB1C821" w14:textId="77777777" w:rsidR="007B66B8" w:rsidRPr="00F42AE5" w:rsidRDefault="000E2160" w:rsidP="00CF0FBF">
      <w:pPr>
        <w:pStyle w:val="affd"/>
        <w:numPr>
          <w:ilvl w:val="0"/>
          <w:numId w:val="78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п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ланирование пополнения запасов по точке заказа. Данный вид планирования применяется тогда, когда статистическая информация потребления 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lastRenderedPageBreak/>
        <w:t>запасов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позволяет спрогнозировать потребление и сформи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ровать модель пополнения запаса;</w:t>
      </w:r>
    </w:p>
    <w:p w14:paraId="055793AD" w14:textId="77777777" w:rsidR="007B66B8" w:rsidRPr="00F42AE5" w:rsidRDefault="007B66B8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Расчет модели пополнения запасов начинается с ежеквартального анализа информации по движению запасов по результатам 9 </w:t>
      </w:r>
      <w:r w:rsidR="000E2160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(девяти) 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месяцев календарного года.</w:t>
      </w:r>
    </w:p>
    <w:p w14:paraId="0BC906BA" w14:textId="77777777" w:rsidR="007B66B8" w:rsidRPr="00F42AE5" w:rsidRDefault="003B3A49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Ответственный за управление запасами ДЗО проводит определение характ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t>ера потребления номенклатуры товаров с последующим присвоением товаров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к соответствующим группам посредством ABC, XYZ, FMR анализов, и по результатам проведенной работы согласовывает с Инициатором потребности способы планирования пополнения запасов дл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t>я каждой группы номенклатуры товаров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.</w:t>
      </w:r>
    </w:p>
    <w:p w14:paraId="3A13CDDC" w14:textId="77777777" w:rsidR="007B66B8" w:rsidRPr="00F42AE5" w:rsidRDefault="003B3A49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Инициатор потребности согласовывает способы планирования пополнения запасов дл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t>я каждой группы номенклатуры товаров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и представляют всю необходимую информацию (влияние на деятельность предприятия в случае отсутствия, возможность временного замещения или оперативной поставки, транспортные нормы, требования к хранению и т.д.) Ответственному за управление запасами ДЗО для расчета моделей пополнения запасов по категориям.</w:t>
      </w:r>
    </w:p>
    <w:p w14:paraId="24CD44EB" w14:textId="77777777" w:rsidR="007B66B8" w:rsidRPr="00F42AE5" w:rsidRDefault="003B3A49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Ответственный за управление запасами ДЗО </w:t>
      </w:r>
      <w:r w:rsidR="000E2160" w:rsidRPr="00F42AE5">
        <w:rPr>
          <w:rFonts w:eastAsia="Arial"/>
          <w:color w:val="000000" w:themeColor="text1"/>
          <w:sz w:val="28"/>
          <w:szCs w:val="28"/>
          <w:lang w:val="ru-RU"/>
        </w:rPr>
        <w:t>в течение 15 (пятнадцати)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рабочих дней, с момента утверждения нормативных уровней з</w:t>
      </w:r>
      <w:r w:rsidR="000E2160" w:rsidRPr="00F42AE5">
        <w:rPr>
          <w:rFonts w:eastAsia="Arial"/>
          <w:color w:val="000000" w:themeColor="text1"/>
          <w:sz w:val="28"/>
          <w:szCs w:val="28"/>
          <w:lang w:val="ru-RU"/>
        </w:rPr>
        <w:t>апасов, совместно с Инициатором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потребност</w:t>
      </w:r>
      <w:r w:rsidR="000E2160" w:rsidRPr="00F42AE5">
        <w:rPr>
          <w:rFonts w:eastAsia="Arial"/>
          <w:color w:val="000000" w:themeColor="text1"/>
          <w:sz w:val="28"/>
          <w:szCs w:val="28"/>
          <w:lang w:val="ru-RU"/>
        </w:rPr>
        <w:t>и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рассчитывают проекты моделей пополнения запасов по категориям.</w:t>
      </w:r>
    </w:p>
    <w:p w14:paraId="71D9B699" w14:textId="77777777" w:rsidR="007B66B8" w:rsidRPr="00F42AE5" w:rsidRDefault="000E2160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Согласованные со всеми И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нициаторами потребностей модели пополнения запасов до 20 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(двадцатого) 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декабря представляются </w:t>
      </w:r>
      <w:r w:rsidR="00351601" w:rsidRPr="00F42AE5">
        <w:rPr>
          <w:rFonts w:eastAsia="Arial"/>
          <w:color w:val="000000" w:themeColor="text1"/>
          <w:sz w:val="28"/>
          <w:szCs w:val="28"/>
          <w:lang w:val="ru-RU"/>
        </w:rPr>
        <w:t>Курирующему руководителю ДЗО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для утверждения.</w:t>
      </w:r>
    </w:p>
    <w:p w14:paraId="483EF382" w14:textId="77777777" w:rsidR="007B66B8" w:rsidRPr="00F42AE5" w:rsidRDefault="000E2160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>Инициатор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потребност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>и</w:t>
      </w:r>
      <w:r w:rsidR="003E2056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при планировании поставок товаров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руководствуются утвержденными моделями пополнения запасов ТМЦ.</w:t>
      </w:r>
    </w:p>
    <w:p w14:paraId="321099AB" w14:textId="77777777" w:rsidR="007B66B8" w:rsidRPr="00F42AE5" w:rsidRDefault="003B3A49" w:rsidP="00CF0FBF">
      <w:pPr>
        <w:pStyle w:val="affd"/>
        <w:numPr>
          <w:ilvl w:val="0"/>
          <w:numId w:val="76"/>
        </w:numPr>
        <w:tabs>
          <w:tab w:val="right" w:pos="-3060"/>
          <w:tab w:val="left" w:pos="-2977"/>
          <w:tab w:val="left" w:pos="567"/>
          <w:tab w:val="left" w:pos="993"/>
          <w:tab w:val="left" w:pos="1134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Ответственный по управлению запасами ДЗО </w:t>
      </w:r>
      <w:r w:rsidR="007B66B8" w:rsidRPr="00F42AE5">
        <w:rPr>
          <w:rFonts w:eastAsia="Arial"/>
          <w:color w:val="000000" w:themeColor="text1"/>
          <w:sz w:val="28"/>
          <w:szCs w:val="28"/>
          <w:lang w:val="ru-RU"/>
        </w:rPr>
        <w:t>проводит анализ соблюдения инициаторами потребностей принципов моделей пополнения запасов и эффективность их применения на ежеквартальной основе. В случае необходимости вносит соответствующие корректировки совместно с инициаторами потребностей.</w:t>
      </w:r>
    </w:p>
    <w:p w14:paraId="41E40DFC" w14:textId="77777777" w:rsidR="0029239E" w:rsidRPr="00F42AE5" w:rsidRDefault="0029239E" w:rsidP="007B66B8">
      <w:pPr>
        <w:pStyle w:val="affd"/>
        <w:tabs>
          <w:tab w:val="right" w:pos="-3060"/>
          <w:tab w:val="left" w:pos="-2977"/>
          <w:tab w:val="left" w:pos="567"/>
        </w:tabs>
        <w:suppressAutoHyphens/>
        <w:spacing w:line="240" w:lineRule="auto"/>
        <w:rPr>
          <w:rFonts w:eastAsia="Arial"/>
          <w:color w:val="000000" w:themeColor="text1"/>
          <w:sz w:val="16"/>
          <w:szCs w:val="28"/>
          <w:lang w:val="ru-RU"/>
        </w:rPr>
      </w:pPr>
    </w:p>
    <w:p w14:paraId="64F966B8" w14:textId="77777777" w:rsidR="00FC7DF6" w:rsidRPr="00F42AE5" w:rsidRDefault="00FC7DF6" w:rsidP="00996AC0">
      <w:pPr>
        <w:pStyle w:val="af8"/>
        <w:numPr>
          <w:ilvl w:val="0"/>
          <w:numId w:val="13"/>
        </w:numPr>
        <w:tabs>
          <w:tab w:val="left" w:pos="1276"/>
        </w:tabs>
        <w:spacing w:before="120" w:after="0" w:line="240" w:lineRule="auto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66" w:name="_Toc15376747"/>
      <w:r w:rsidRPr="00F42AE5">
        <w:rPr>
          <w:rFonts w:ascii="Times New Roman" w:hAnsi="Times New Roman" w:cs="Times New Roman"/>
          <w:b/>
          <w:sz w:val="28"/>
          <w:szCs w:val="28"/>
          <w:lang w:val="kk-KZ"/>
        </w:rPr>
        <w:t>ЗАКЛЮЧИТЕЛЬНЫЕ ПОЛОЖЕНИЯ</w:t>
      </w:r>
      <w:bookmarkEnd w:id="166"/>
    </w:p>
    <w:p w14:paraId="4EE68971" w14:textId="77777777" w:rsidR="000534C7" w:rsidRPr="00F42AE5" w:rsidRDefault="007C6DA2" w:rsidP="00E3623A">
      <w:pPr>
        <w:pStyle w:val="af8"/>
        <w:tabs>
          <w:tab w:val="left" w:pos="1134"/>
        </w:tabs>
        <w:spacing w:before="240" w:after="0" w:line="240" w:lineRule="auto"/>
        <w:ind w:left="284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67" w:name="_Toc15376748"/>
      <w:r w:rsidRPr="00F42AE5">
        <w:rPr>
          <w:rFonts w:ascii="Times New Roman" w:hAnsi="Times New Roman" w:cs="Times New Roman"/>
          <w:b/>
          <w:sz w:val="28"/>
          <w:szCs w:val="28"/>
        </w:rPr>
        <w:t xml:space="preserve">Глава 14. </w:t>
      </w:r>
      <w:r w:rsidR="000534C7" w:rsidRPr="00F42AE5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Дополнительные</w:t>
      </w:r>
      <w:r w:rsidR="00294D9D" w:rsidRPr="00F42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переходные</w:t>
      </w:r>
      <w:r w:rsidR="000534C7" w:rsidRPr="00F42A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положения</w:t>
      </w:r>
      <w:bookmarkEnd w:id="167"/>
    </w:p>
    <w:p w14:paraId="7D33A3C4" w14:textId="77777777" w:rsidR="0029239E" w:rsidRPr="00F42AE5" w:rsidRDefault="0029239E" w:rsidP="0029239E">
      <w:pPr>
        <w:pStyle w:val="ad"/>
        <w:jc w:val="center"/>
        <w:rPr>
          <w:sz w:val="16"/>
          <w:szCs w:val="28"/>
        </w:rPr>
      </w:pPr>
    </w:p>
    <w:p w14:paraId="411E8FBD" w14:textId="77777777" w:rsidR="00294D9D" w:rsidRPr="00F42AE5" w:rsidRDefault="00FB3C4D" w:rsidP="0029239E">
      <w:pPr>
        <w:pStyle w:val="31"/>
        <w:numPr>
          <w:ilvl w:val="0"/>
          <w:numId w:val="0"/>
        </w:numPr>
        <w:spacing w:after="0"/>
        <w:ind w:left="284"/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</w:pPr>
      <w:bookmarkStart w:id="168" w:name="_Toc15376749"/>
      <w:r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>Статья 32</w:t>
      </w:r>
      <w:r w:rsidR="007F2EE3"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 xml:space="preserve">. </w:t>
      </w:r>
      <w:r w:rsidR="00294D9D"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>Отчетность по вопросам закупок</w:t>
      </w:r>
      <w:bookmarkEnd w:id="168"/>
    </w:p>
    <w:p w14:paraId="4C7D111D" w14:textId="77777777" w:rsidR="0029239E" w:rsidRPr="00F42AE5" w:rsidRDefault="0029239E" w:rsidP="0029239E">
      <w:pPr>
        <w:pStyle w:val="31"/>
        <w:numPr>
          <w:ilvl w:val="0"/>
          <w:numId w:val="0"/>
        </w:numPr>
        <w:spacing w:after="0"/>
        <w:ind w:left="284"/>
        <w:rPr>
          <w:rFonts w:ascii="Times New Roman" w:eastAsia="Arial" w:hAnsi="Times New Roman"/>
          <w:color w:val="000000" w:themeColor="text1"/>
          <w:sz w:val="16"/>
          <w:szCs w:val="28"/>
          <w:lang w:val="ru-RU"/>
        </w:rPr>
      </w:pPr>
    </w:p>
    <w:p w14:paraId="75065C00" w14:textId="77777777" w:rsidR="00D06067" w:rsidRPr="00F42AE5" w:rsidRDefault="00596DC1" w:rsidP="00CF0FBF">
      <w:pPr>
        <w:pStyle w:val="af8"/>
        <w:numPr>
          <w:ilvl w:val="0"/>
          <w:numId w:val="8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>Аналитик по закупкам</w:t>
      </w:r>
      <w:r w:rsidR="00294D9D" w:rsidRPr="00F42AE5">
        <w:rPr>
          <w:rFonts w:ascii="Times New Roman" w:hAnsi="Times New Roman" w:cs="Times New Roman"/>
          <w:sz w:val="28"/>
          <w:szCs w:val="28"/>
        </w:rPr>
        <w:t xml:space="preserve"> составляет и представляет отчетность по вопросам закупок</w:t>
      </w:r>
      <w:r w:rsidR="00294D9D" w:rsidRPr="00F42AE5">
        <w:rPr>
          <w:rFonts w:ascii="Times New Roman" w:hAnsi="Times New Roman" w:cs="Times New Roman"/>
          <w:sz w:val="28"/>
          <w:szCs w:val="28"/>
          <w:lang w:val="kk-KZ"/>
        </w:rPr>
        <w:t xml:space="preserve"> в Фонд или Оператору Фонда по закупкам</w:t>
      </w:r>
      <w:r w:rsidR="00294D9D" w:rsidRPr="00F42AE5">
        <w:rPr>
          <w:rFonts w:ascii="Times New Roman" w:hAnsi="Times New Roman" w:cs="Times New Roman"/>
          <w:sz w:val="28"/>
          <w:szCs w:val="28"/>
        </w:rPr>
        <w:t xml:space="preserve"> в порядке, определенном Фондом.</w:t>
      </w:r>
    </w:p>
    <w:p w14:paraId="10045D5F" w14:textId="77777777" w:rsidR="00294D9D" w:rsidRPr="00F42AE5" w:rsidRDefault="00596DC1" w:rsidP="00CF0FBF">
      <w:pPr>
        <w:pStyle w:val="af8"/>
        <w:numPr>
          <w:ilvl w:val="0"/>
          <w:numId w:val="8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94D9D" w:rsidRPr="00F42AE5">
        <w:rPr>
          <w:rFonts w:ascii="Times New Roman" w:hAnsi="Times New Roman" w:cs="Times New Roman"/>
          <w:sz w:val="28"/>
          <w:szCs w:val="28"/>
        </w:rPr>
        <w:t xml:space="preserve">тветственные за составление и представление отчетности по вопросам закупок, а также должностные лица </w:t>
      </w:r>
      <w:r w:rsidR="000E33F2" w:rsidRPr="00F42AE5">
        <w:rPr>
          <w:rFonts w:ascii="Times New Roman" w:hAnsi="Times New Roman" w:cs="Times New Roman"/>
          <w:sz w:val="28"/>
          <w:szCs w:val="28"/>
        </w:rPr>
        <w:t>Общества/ДЗО</w:t>
      </w:r>
      <w:r w:rsidR="00294D9D" w:rsidRPr="00F42AE5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нарушение порядка составления и представления отчетности по вопросам закупок.</w:t>
      </w:r>
    </w:p>
    <w:p w14:paraId="127EB23F" w14:textId="77777777" w:rsidR="00065B28" w:rsidRPr="00F42AE5" w:rsidRDefault="00065B28" w:rsidP="0029239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14:paraId="2188DF39" w14:textId="77777777" w:rsidR="00294D9D" w:rsidRPr="00F42AE5" w:rsidRDefault="00FB3C4D" w:rsidP="0029239E">
      <w:pPr>
        <w:pStyle w:val="31"/>
        <w:numPr>
          <w:ilvl w:val="0"/>
          <w:numId w:val="0"/>
        </w:numPr>
        <w:spacing w:after="0"/>
        <w:ind w:left="1135" w:hanging="851"/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</w:pPr>
      <w:bookmarkStart w:id="169" w:name="_Toc15376750"/>
      <w:r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>Статья 33</w:t>
      </w:r>
      <w:r w:rsidR="007F2EE3"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 xml:space="preserve">. </w:t>
      </w:r>
      <w:r w:rsidR="00294D9D"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>Дополнительные положения</w:t>
      </w:r>
      <w:bookmarkEnd w:id="169"/>
    </w:p>
    <w:p w14:paraId="1AE85A5C" w14:textId="77777777" w:rsidR="0029239E" w:rsidRPr="00F42AE5" w:rsidRDefault="0029239E" w:rsidP="0029239E">
      <w:pPr>
        <w:pStyle w:val="31"/>
        <w:numPr>
          <w:ilvl w:val="0"/>
          <w:numId w:val="0"/>
        </w:numPr>
        <w:spacing w:after="0"/>
        <w:ind w:left="1135" w:hanging="851"/>
        <w:rPr>
          <w:rFonts w:ascii="Times New Roman" w:eastAsia="Arial" w:hAnsi="Times New Roman"/>
          <w:color w:val="000000" w:themeColor="text1"/>
          <w:sz w:val="16"/>
          <w:szCs w:val="28"/>
          <w:lang w:val="ru-RU"/>
        </w:rPr>
      </w:pPr>
    </w:p>
    <w:p w14:paraId="5EDF4E4A" w14:textId="77777777" w:rsidR="00C51DF8" w:rsidRPr="00F42AE5" w:rsidRDefault="00C51DF8" w:rsidP="00CF0FBF">
      <w:pPr>
        <w:pStyle w:val="af8"/>
        <w:numPr>
          <w:ilvl w:val="0"/>
          <w:numId w:val="8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Потенциальные поставщики (поставщики) вправе обжаловать действия и решения, принимаемые исполнительным органом </w:t>
      </w:r>
      <w:r w:rsidR="000E33F2" w:rsidRPr="00F42AE5">
        <w:rPr>
          <w:rFonts w:ascii="Times New Roman" w:hAnsi="Times New Roman" w:cs="Times New Roman"/>
          <w:sz w:val="28"/>
          <w:szCs w:val="28"/>
        </w:rPr>
        <w:t>Общества/ДЗО</w:t>
      </w:r>
      <w:r w:rsidRPr="00F42AE5">
        <w:rPr>
          <w:rFonts w:ascii="Times New Roman" w:hAnsi="Times New Roman" w:cs="Times New Roman"/>
          <w:sz w:val="28"/>
          <w:szCs w:val="28"/>
        </w:rPr>
        <w:t xml:space="preserve">, а также иными лицами, включая членов тендерной, экспертной комиссий, эксперта, в соответствии с законодательством Республики Казахстан. </w:t>
      </w:r>
    </w:p>
    <w:p w14:paraId="37CB690A" w14:textId="77777777" w:rsidR="00C51DF8" w:rsidRPr="00F42AE5" w:rsidRDefault="00C51DF8" w:rsidP="00D06067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Жалобы также могут быть направлены для рассмотрения </w:t>
      </w:r>
      <w:r w:rsidR="000E33F2" w:rsidRPr="00F42AE5">
        <w:rPr>
          <w:rFonts w:ascii="Times New Roman" w:hAnsi="Times New Roman" w:cs="Times New Roman"/>
          <w:sz w:val="28"/>
          <w:szCs w:val="28"/>
        </w:rPr>
        <w:t>Обществу/ДЗО</w:t>
      </w:r>
      <w:r w:rsidRPr="00F42AE5">
        <w:rPr>
          <w:rFonts w:ascii="Times New Roman" w:hAnsi="Times New Roman" w:cs="Times New Roman"/>
          <w:sz w:val="28"/>
          <w:szCs w:val="28"/>
        </w:rPr>
        <w:t xml:space="preserve"> или уполномоченному органу по вопросам закупок</w:t>
      </w:r>
      <w:r w:rsidR="00AD256B" w:rsidRPr="00F42AE5">
        <w:rPr>
          <w:rFonts w:ascii="Times New Roman" w:hAnsi="Times New Roman" w:cs="Times New Roman"/>
          <w:sz w:val="28"/>
          <w:szCs w:val="28"/>
        </w:rPr>
        <w:t>, в том числе посредством Системы</w:t>
      </w:r>
      <w:r w:rsidRPr="00F42AE5">
        <w:rPr>
          <w:rFonts w:ascii="Times New Roman" w:hAnsi="Times New Roman" w:cs="Times New Roman"/>
          <w:sz w:val="28"/>
          <w:szCs w:val="28"/>
        </w:rPr>
        <w:t>.</w:t>
      </w:r>
    </w:p>
    <w:p w14:paraId="11897DA7" w14:textId="77777777" w:rsidR="00294D9D" w:rsidRPr="00F42AE5" w:rsidRDefault="00AD256B" w:rsidP="00CF0FBF">
      <w:pPr>
        <w:pStyle w:val="affd"/>
        <w:numPr>
          <w:ilvl w:val="0"/>
          <w:numId w:val="82"/>
        </w:numPr>
        <w:tabs>
          <w:tab w:val="right" w:pos="-3060"/>
          <w:tab w:val="left" w:pos="-2977"/>
          <w:tab w:val="left" w:pos="0"/>
          <w:tab w:val="left" w:pos="993"/>
        </w:tabs>
        <w:suppressAutoHyphens/>
        <w:spacing w:line="240" w:lineRule="auto"/>
        <w:ind w:left="0" w:firstLine="709"/>
        <w:rPr>
          <w:rFonts w:eastAsia="Arial"/>
          <w:color w:val="000000" w:themeColor="text1"/>
          <w:sz w:val="28"/>
          <w:szCs w:val="28"/>
          <w:lang w:val="ru-RU"/>
        </w:rPr>
      </w:pP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При возникновении технических сбоев в Системе </w:t>
      </w:r>
      <w:r w:rsidR="000E33F2" w:rsidRPr="00F42AE5">
        <w:rPr>
          <w:rFonts w:eastAsia="Arial"/>
          <w:color w:val="000000" w:themeColor="text1"/>
          <w:sz w:val="28"/>
          <w:szCs w:val="28"/>
          <w:lang w:val="ru-RU"/>
        </w:rPr>
        <w:t>Общество/ДЗО</w:t>
      </w:r>
      <w:r w:rsidRPr="00F42AE5">
        <w:rPr>
          <w:rFonts w:eastAsia="Arial"/>
          <w:color w:val="000000" w:themeColor="text1"/>
          <w:sz w:val="28"/>
          <w:szCs w:val="28"/>
          <w:lang w:val="ru-RU"/>
        </w:rPr>
        <w:t xml:space="preserve"> должен действовать в порядке, определенном Фондом</w:t>
      </w:r>
      <w:r w:rsidR="00294D9D" w:rsidRPr="00F42AE5">
        <w:rPr>
          <w:rFonts w:eastAsia="Arial"/>
          <w:color w:val="000000" w:themeColor="text1"/>
          <w:sz w:val="28"/>
          <w:szCs w:val="28"/>
          <w:lang w:val="ru-RU"/>
        </w:rPr>
        <w:t>.</w:t>
      </w:r>
    </w:p>
    <w:p w14:paraId="62A61B0D" w14:textId="77777777" w:rsidR="00294D9D" w:rsidRPr="00F42AE5" w:rsidRDefault="00294D9D" w:rsidP="00996AC0">
      <w:pPr>
        <w:pStyle w:val="af8"/>
        <w:spacing w:after="0"/>
        <w:ind w:left="426" w:firstLine="284"/>
        <w:rPr>
          <w:rFonts w:ascii="Times New Roman" w:hAnsi="Times New Roman" w:cs="Times New Roman"/>
          <w:sz w:val="28"/>
          <w:szCs w:val="28"/>
        </w:rPr>
      </w:pPr>
    </w:p>
    <w:p w14:paraId="1968A215" w14:textId="77777777" w:rsidR="00F93F25" w:rsidRPr="00F42AE5" w:rsidRDefault="00FB3C4D" w:rsidP="0029239E">
      <w:pPr>
        <w:pStyle w:val="31"/>
        <w:numPr>
          <w:ilvl w:val="0"/>
          <w:numId w:val="0"/>
        </w:numPr>
        <w:spacing w:after="0"/>
        <w:ind w:left="284"/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</w:pPr>
      <w:bookmarkStart w:id="170" w:name="_Toc15376751"/>
      <w:r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>Статья 34</w:t>
      </w:r>
      <w:r w:rsidR="007F2EE3"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 xml:space="preserve">. </w:t>
      </w:r>
      <w:r w:rsidR="00F93F25" w:rsidRPr="00F42AE5">
        <w:rPr>
          <w:rFonts w:ascii="Times New Roman" w:eastAsia="Arial" w:hAnsi="Times New Roman"/>
          <w:color w:val="000000" w:themeColor="text1"/>
          <w:sz w:val="28"/>
          <w:szCs w:val="28"/>
          <w:lang w:val="ru-RU"/>
        </w:rPr>
        <w:t>Переходные положения</w:t>
      </w:r>
      <w:bookmarkEnd w:id="170"/>
    </w:p>
    <w:p w14:paraId="5E1EC9BB" w14:textId="77777777" w:rsidR="0029239E" w:rsidRPr="00F42AE5" w:rsidRDefault="0029239E" w:rsidP="0029239E">
      <w:pPr>
        <w:pStyle w:val="ad"/>
        <w:rPr>
          <w:rFonts w:eastAsia="Arial"/>
          <w:sz w:val="16"/>
          <w:szCs w:val="28"/>
          <w:lang w:val="ru-RU"/>
        </w:rPr>
      </w:pPr>
    </w:p>
    <w:p w14:paraId="5E2DFD6C" w14:textId="77777777" w:rsidR="00F93F25" w:rsidRPr="00F42AE5" w:rsidRDefault="00F93F25" w:rsidP="00CF0FBF">
      <w:pPr>
        <w:pStyle w:val="af8"/>
        <w:numPr>
          <w:ilvl w:val="0"/>
          <w:numId w:val="83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Процедуры закупок, начатые (объявленные) до введения в действие </w:t>
      </w:r>
      <w:r w:rsidR="00B74C75" w:rsidRPr="00F42AE5">
        <w:rPr>
          <w:rFonts w:ascii="Times New Roman" w:hAnsi="Times New Roman" w:cs="Times New Roman"/>
          <w:sz w:val="28"/>
          <w:szCs w:val="28"/>
        </w:rPr>
        <w:t>Порядка и Стандарта</w:t>
      </w:r>
      <w:r w:rsidRPr="00F42AE5">
        <w:rPr>
          <w:rFonts w:ascii="Times New Roman" w:hAnsi="Times New Roman" w:cs="Times New Roman"/>
          <w:sz w:val="28"/>
          <w:szCs w:val="28"/>
        </w:rPr>
        <w:t>, осуществляются в соответствии с порядком, действовавшим на дату принятия решения об осуществлении закупок.</w:t>
      </w:r>
    </w:p>
    <w:p w14:paraId="2560070E" w14:textId="77777777" w:rsidR="00F93F25" w:rsidRPr="00F42AE5" w:rsidRDefault="00F93F25" w:rsidP="00CF0FBF">
      <w:pPr>
        <w:pStyle w:val="af8"/>
        <w:numPr>
          <w:ilvl w:val="0"/>
          <w:numId w:val="83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Процедуры перераспределения товаров по долгосрочным договорам, заключенным до вступления в силу </w:t>
      </w:r>
      <w:r w:rsidR="00B74C75" w:rsidRPr="00F42AE5">
        <w:rPr>
          <w:rFonts w:ascii="Times New Roman" w:hAnsi="Times New Roman" w:cs="Times New Roman"/>
          <w:sz w:val="28"/>
          <w:szCs w:val="28"/>
        </w:rPr>
        <w:t>Порядка и Стандарта</w:t>
      </w:r>
      <w:r w:rsidR="0020719C" w:rsidRPr="00F42AE5">
        <w:rPr>
          <w:rFonts w:ascii="Times New Roman" w:hAnsi="Times New Roman" w:cs="Times New Roman"/>
          <w:sz w:val="28"/>
          <w:szCs w:val="28"/>
        </w:rPr>
        <w:t xml:space="preserve"> </w:t>
      </w:r>
      <w:r w:rsidRPr="00F42AE5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="004D6ECE" w:rsidRPr="00F42AE5">
        <w:rPr>
          <w:rFonts w:ascii="Times New Roman" w:hAnsi="Times New Roman" w:cs="Times New Roman"/>
          <w:sz w:val="28"/>
          <w:szCs w:val="28"/>
        </w:rPr>
        <w:t>условиями заключенного</w:t>
      </w:r>
      <w:r w:rsidRPr="00F42AE5">
        <w:rPr>
          <w:rFonts w:ascii="Times New Roman" w:hAnsi="Times New Roman" w:cs="Times New Roman"/>
          <w:sz w:val="28"/>
          <w:szCs w:val="28"/>
        </w:rPr>
        <w:t xml:space="preserve"> долгосрочного договора.</w:t>
      </w:r>
    </w:p>
    <w:p w14:paraId="6FFB705C" w14:textId="77777777" w:rsidR="00F8242A" w:rsidRPr="00F42AE5" w:rsidRDefault="00C51DF8" w:rsidP="00CF0FBF">
      <w:pPr>
        <w:pStyle w:val="af8"/>
        <w:numPr>
          <w:ilvl w:val="0"/>
          <w:numId w:val="82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AE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E33F2" w:rsidRPr="00F42AE5">
        <w:rPr>
          <w:rFonts w:ascii="Times New Roman" w:hAnsi="Times New Roman" w:cs="Times New Roman"/>
          <w:sz w:val="28"/>
          <w:szCs w:val="28"/>
        </w:rPr>
        <w:t>Общество/ДЗО</w:t>
      </w:r>
      <w:r w:rsidRPr="00F42AE5">
        <w:rPr>
          <w:rFonts w:ascii="Times New Roman" w:hAnsi="Times New Roman" w:cs="Times New Roman"/>
          <w:sz w:val="28"/>
          <w:szCs w:val="28"/>
        </w:rPr>
        <w:t xml:space="preserve"> осуществляет процедуру перераспределения на основании марк</w:t>
      </w:r>
      <w:r w:rsidR="000E33F2" w:rsidRPr="00F42AE5">
        <w:rPr>
          <w:rFonts w:ascii="Times New Roman" w:hAnsi="Times New Roman" w:cs="Times New Roman"/>
          <w:sz w:val="28"/>
          <w:szCs w:val="28"/>
        </w:rPr>
        <w:t>етинговых исследований Общества/ДЗО</w:t>
      </w:r>
      <w:r w:rsidRPr="00F42AE5">
        <w:rPr>
          <w:rFonts w:ascii="Times New Roman" w:hAnsi="Times New Roman" w:cs="Times New Roman"/>
          <w:sz w:val="28"/>
          <w:szCs w:val="28"/>
        </w:rPr>
        <w:t>.</w:t>
      </w:r>
    </w:p>
    <w:p w14:paraId="1C12762E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B4C86D3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1DD0467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6FE9C49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0BE978D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AC8DFCE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73EA4AC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49403539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F46A446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418DFBC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194BDBA8" w14:textId="77777777" w:rsidR="007C128A" w:rsidRPr="00F42AE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E3683E4" w14:textId="77777777" w:rsidR="00D06067" w:rsidRPr="00F42AE5" w:rsidRDefault="00D060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5C6E7CB8" w14:textId="77777777" w:rsidR="007C128A" w:rsidRPr="00F42AE5" w:rsidRDefault="007C128A" w:rsidP="007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Лист согласования </w:t>
      </w:r>
    </w:p>
    <w:p w14:paraId="15B39635" w14:textId="77777777" w:rsidR="007C128A" w:rsidRPr="00F42AE5" w:rsidRDefault="007C128A" w:rsidP="007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96304B" w14:textId="77777777" w:rsidR="007C128A" w:rsidRPr="00F42AE5" w:rsidRDefault="007C128A" w:rsidP="007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 управления закупочной деятельностью АО «НАК «Казатомпром» </w:t>
      </w:r>
    </w:p>
    <w:p w14:paraId="0DC77A33" w14:textId="77777777" w:rsidR="007C128A" w:rsidRPr="00F42AE5" w:rsidRDefault="007C128A" w:rsidP="007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организаций, пятьдесят и более процентов голосующих акций (долей участия) которых прямо или косвенно принадлежат АО «НАК «Казатомпром» на праве собственности или доверительного управления</w:t>
      </w:r>
    </w:p>
    <w:p w14:paraId="38A7BEE9" w14:textId="77777777" w:rsidR="007C128A" w:rsidRPr="00F42AE5" w:rsidRDefault="007C128A" w:rsidP="007C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275"/>
        <w:gridCol w:w="2268"/>
        <w:gridCol w:w="2410"/>
        <w:gridCol w:w="1105"/>
        <w:gridCol w:w="1134"/>
      </w:tblGrid>
      <w:tr w:rsidR="007C128A" w:rsidRPr="00F42AE5" w14:paraId="34BCE409" w14:textId="77777777" w:rsidTr="00FE0814">
        <w:tc>
          <w:tcPr>
            <w:tcW w:w="981" w:type="dxa"/>
          </w:tcPr>
          <w:p w14:paraId="1653B5F5" w14:textId="77777777" w:rsidR="007C128A" w:rsidRPr="00F42AE5" w:rsidRDefault="007C128A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5" w:type="dxa"/>
          </w:tcPr>
          <w:p w14:paraId="24782C28" w14:textId="77777777" w:rsidR="007C128A" w:rsidRPr="00F42AE5" w:rsidRDefault="007C128A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268" w:type="dxa"/>
          </w:tcPr>
          <w:p w14:paraId="3142BE31" w14:textId="77777777" w:rsidR="007C128A" w:rsidRPr="00F42AE5" w:rsidRDefault="007C128A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14:paraId="68873876" w14:textId="77777777" w:rsidR="007C128A" w:rsidRPr="00F42AE5" w:rsidRDefault="007C128A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05" w:type="dxa"/>
          </w:tcPr>
          <w:p w14:paraId="268DFED4" w14:textId="77777777" w:rsidR="007C128A" w:rsidRPr="00F42AE5" w:rsidRDefault="007C128A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34" w:type="dxa"/>
          </w:tcPr>
          <w:p w14:paraId="3075DD70" w14:textId="77777777" w:rsidR="007C128A" w:rsidRPr="00F42AE5" w:rsidRDefault="007C128A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C128A" w:rsidRPr="00F42AE5" w14:paraId="29B88A53" w14:textId="77777777" w:rsidTr="00FE0814">
        <w:trPr>
          <w:trHeight w:val="1578"/>
        </w:trPr>
        <w:tc>
          <w:tcPr>
            <w:tcW w:w="981" w:type="dxa"/>
            <w:vAlign w:val="center"/>
          </w:tcPr>
          <w:p w14:paraId="4D84F8A6" w14:textId="2A8F9EAC" w:rsidR="007C128A" w:rsidRPr="00F42AE5" w:rsidRDefault="007C128A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vAlign w:val="center"/>
          </w:tcPr>
          <w:p w14:paraId="0143C7CF" w14:textId="77777777" w:rsidR="007C128A" w:rsidRPr="00F42AE5" w:rsidRDefault="001A2D43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Курирующий руководитель</w:t>
            </w:r>
          </w:p>
        </w:tc>
        <w:tc>
          <w:tcPr>
            <w:tcW w:w="2268" w:type="dxa"/>
            <w:vAlign w:val="center"/>
          </w:tcPr>
          <w:p w14:paraId="2054F8F6" w14:textId="4835CC41" w:rsidR="007C128A" w:rsidRPr="00F42AE5" w:rsidRDefault="00FE0814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 по закупкам и административной деятельности</w:t>
            </w:r>
          </w:p>
        </w:tc>
        <w:tc>
          <w:tcPr>
            <w:tcW w:w="2410" w:type="dxa"/>
            <w:vAlign w:val="center"/>
          </w:tcPr>
          <w:p w14:paraId="76DFC803" w14:textId="061F09FC" w:rsidR="007C128A" w:rsidRPr="00F42AE5" w:rsidRDefault="00FE0814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Космуратов Б.К. </w:t>
            </w:r>
          </w:p>
        </w:tc>
        <w:tc>
          <w:tcPr>
            <w:tcW w:w="1105" w:type="dxa"/>
          </w:tcPr>
          <w:p w14:paraId="02090DD9" w14:textId="77777777" w:rsidR="007C128A" w:rsidRPr="00F42AE5" w:rsidRDefault="007C128A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64E52C" w14:textId="77777777" w:rsidR="007C128A" w:rsidRPr="00F42AE5" w:rsidRDefault="007C128A" w:rsidP="007C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814" w:rsidRPr="00F42AE5" w14:paraId="39D963AC" w14:textId="77777777" w:rsidTr="00FE0814">
        <w:trPr>
          <w:trHeight w:val="345"/>
        </w:trPr>
        <w:tc>
          <w:tcPr>
            <w:tcW w:w="981" w:type="dxa"/>
            <w:vAlign w:val="center"/>
          </w:tcPr>
          <w:p w14:paraId="3EB930E3" w14:textId="7794B0DF" w:rsidR="00FE0814" w:rsidRPr="00FE0814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vAlign w:val="center"/>
          </w:tcPr>
          <w:p w14:paraId="619555F2" w14:textId="0D3F241D" w:rsidR="00FE0814" w:rsidRPr="00FE0814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</w:t>
            </w:r>
            <w:r w:rsidRPr="00FE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документационного обеспечения</w:t>
            </w:r>
          </w:p>
        </w:tc>
        <w:tc>
          <w:tcPr>
            <w:tcW w:w="2268" w:type="dxa"/>
            <w:vAlign w:val="center"/>
          </w:tcPr>
          <w:p w14:paraId="390F0AD1" w14:textId="32D2E4D2" w:rsidR="00FE0814" w:rsidRPr="00FE0814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</w:p>
        </w:tc>
        <w:tc>
          <w:tcPr>
            <w:tcW w:w="2410" w:type="dxa"/>
            <w:vAlign w:val="center"/>
          </w:tcPr>
          <w:p w14:paraId="111ECEF8" w14:textId="51DD5484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Абенова А.А.</w:t>
            </w:r>
          </w:p>
        </w:tc>
        <w:tc>
          <w:tcPr>
            <w:tcW w:w="1105" w:type="dxa"/>
          </w:tcPr>
          <w:p w14:paraId="65F6A7CE" w14:textId="77777777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906E04" w14:textId="77777777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814" w:rsidRPr="00F42AE5" w14:paraId="2DB14A48" w14:textId="77777777" w:rsidTr="00FE0814">
        <w:trPr>
          <w:trHeight w:val="345"/>
        </w:trPr>
        <w:tc>
          <w:tcPr>
            <w:tcW w:w="981" w:type="dxa"/>
            <w:vAlign w:val="center"/>
          </w:tcPr>
          <w:p w14:paraId="279F6B9E" w14:textId="5C84A1B3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5" w:type="dxa"/>
            <w:vAlign w:val="center"/>
          </w:tcPr>
          <w:p w14:paraId="29F06198" w14:textId="13C46D59" w:rsidR="00FE0814" w:rsidRPr="00F42AE5" w:rsidRDefault="00F6287F" w:rsidP="00F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бухгалтерского учета и отчетности </w:t>
            </w:r>
          </w:p>
        </w:tc>
        <w:tc>
          <w:tcPr>
            <w:tcW w:w="2268" w:type="dxa"/>
            <w:vAlign w:val="center"/>
          </w:tcPr>
          <w:p w14:paraId="05DCCBDB" w14:textId="3E269936" w:rsidR="00FE0814" w:rsidRPr="00F42AE5" w:rsidRDefault="00F6287F" w:rsidP="00F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</w:p>
        </w:tc>
        <w:tc>
          <w:tcPr>
            <w:tcW w:w="2410" w:type="dxa"/>
            <w:vAlign w:val="center"/>
          </w:tcPr>
          <w:p w14:paraId="0285368D" w14:textId="21F043D0" w:rsidR="00FE0814" w:rsidRPr="00F42AE5" w:rsidRDefault="00F6287F" w:rsidP="00F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Мазурова О.И. </w:t>
            </w:r>
          </w:p>
        </w:tc>
        <w:tc>
          <w:tcPr>
            <w:tcW w:w="1105" w:type="dxa"/>
            <w:vAlign w:val="center"/>
          </w:tcPr>
          <w:p w14:paraId="4B8A7638" w14:textId="77777777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E628A0" w14:textId="77777777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814" w:rsidRPr="007C128A" w14:paraId="2CEA87D1" w14:textId="77777777" w:rsidTr="00FE0814">
        <w:trPr>
          <w:trHeight w:val="345"/>
        </w:trPr>
        <w:tc>
          <w:tcPr>
            <w:tcW w:w="981" w:type="dxa"/>
            <w:vAlign w:val="center"/>
          </w:tcPr>
          <w:p w14:paraId="057B82ED" w14:textId="62959B25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5" w:type="dxa"/>
            <w:vAlign w:val="center"/>
          </w:tcPr>
          <w:p w14:paraId="6E5A7E9C" w14:textId="164DF7B0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правовым вопросам</w:t>
            </w:r>
          </w:p>
        </w:tc>
        <w:tc>
          <w:tcPr>
            <w:tcW w:w="2268" w:type="dxa"/>
            <w:vAlign w:val="center"/>
          </w:tcPr>
          <w:p w14:paraId="20B80F93" w14:textId="4823E5A4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vAlign w:val="center"/>
          </w:tcPr>
          <w:p w14:paraId="503A3944" w14:textId="242DA217" w:rsidR="00FE0814" w:rsidRPr="00F42AE5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Шаймердинов К.А.</w:t>
            </w:r>
          </w:p>
        </w:tc>
        <w:tc>
          <w:tcPr>
            <w:tcW w:w="1105" w:type="dxa"/>
            <w:vAlign w:val="center"/>
          </w:tcPr>
          <w:p w14:paraId="64B3CEC0" w14:textId="77777777" w:rsidR="00FE0814" w:rsidRPr="007C128A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0F8EEA" w14:textId="77777777" w:rsidR="00FE0814" w:rsidRPr="007C128A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814" w:rsidRPr="007C128A" w14:paraId="54CC1B84" w14:textId="77777777" w:rsidTr="00FE0814">
        <w:trPr>
          <w:trHeight w:val="345"/>
        </w:trPr>
        <w:tc>
          <w:tcPr>
            <w:tcW w:w="981" w:type="dxa"/>
            <w:vAlign w:val="center"/>
          </w:tcPr>
          <w:p w14:paraId="2B190158" w14:textId="2A5820A6" w:rsidR="00FE0814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5" w:type="dxa"/>
            <w:vAlign w:val="center"/>
          </w:tcPr>
          <w:p w14:paraId="79555113" w14:textId="71A39864" w:rsidR="00FE0814" w:rsidRPr="00F42AE5" w:rsidRDefault="00F6287F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технического регулирования и метрологии</w:t>
            </w:r>
          </w:p>
        </w:tc>
        <w:tc>
          <w:tcPr>
            <w:tcW w:w="2268" w:type="dxa"/>
            <w:vAlign w:val="center"/>
          </w:tcPr>
          <w:p w14:paraId="59144A60" w14:textId="69D08D7F" w:rsidR="00FE0814" w:rsidRPr="00F42AE5" w:rsidRDefault="00F6287F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vAlign w:val="center"/>
          </w:tcPr>
          <w:p w14:paraId="7A76241B" w14:textId="19664C98" w:rsidR="00FE0814" w:rsidRPr="00F42AE5" w:rsidRDefault="00F6287F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Е.В.</w:t>
            </w:r>
          </w:p>
        </w:tc>
        <w:tc>
          <w:tcPr>
            <w:tcW w:w="1105" w:type="dxa"/>
            <w:vAlign w:val="center"/>
          </w:tcPr>
          <w:p w14:paraId="21541AD8" w14:textId="77777777" w:rsidR="00FE0814" w:rsidRPr="007C128A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968DD6" w14:textId="77777777" w:rsidR="00FE0814" w:rsidRPr="007C128A" w:rsidRDefault="00FE0814" w:rsidP="00FE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692A7A" w14:textId="77777777" w:rsidR="007C128A" w:rsidRPr="00DA5C55" w:rsidRDefault="007C128A" w:rsidP="00B541D5">
      <w:pPr>
        <w:tabs>
          <w:tab w:val="left" w:pos="142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C128A" w:rsidRPr="00DA5C55" w:rsidSect="00CF0FBF">
      <w:headerReference w:type="default" r:id="rId12"/>
      <w:headerReference w:type="first" r:id="rId13"/>
      <w:pgSz w:w="12240" w:h="15840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293CE" w14:textId="77777777" w:rsidR="0036027B" w:rsidRDefault="0036027B" w:rsidP="00E45FA3">
      <w:pPr>
        <w:spacing w:after="0" w:line="240" w:lineRule="auto"/>
      </w:pPr>
      <w:r>
        <w:separator/>
      </w:r>
    </w:p>
  </w:endnote>
  <w:endnote w:type="continuationSeparator" w:id="0">
    <w:p w14:paraId="35567082" w14:textId="77777777" w:rsidR="0036027B" w:rsidRDefault="0036027B" w:rsidP="00E4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43B1" w14:textId="77777777" w:rsidR="00EC529B" w:rsidRDefault="00EC529B" w:rsidP="00E45FA3">
    <w:pPr>
      <w:pStyle w:val="aff5"/>
      <w:framePr w:wrap="none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5D969EA3" w14:textId="77777777" w:rsidR="00EC529B" w:rsidRDefault="00EC529B" w:rsidP="00E45FA3">
    <w:pPr>
      <w:pStyle w:val="aff5"/>
      <w:ind w:right="360"/>
    </w:pPr>
  </w:p>
  <w:p w14:paraId="7650BC09" w14:textId="77777777" w:rsidR="00EC529B" w:rsidRDefault="00EC5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7D26" w14:textId="77777777" w:rsidR="00EC529B" w:rsidRPr="00E45FA3" w:rsidRDefault="00EC529B" w:rsidP="00023454">
    <w:pPr>
      <w:pStyle w:val="aff5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5D22" w14:textId="77777777" w:rsidR="0036027B" w:rsidRDefault="0036027B" w:rsidP="00E45FA3">
      <w:pPr>
        <w:spacing w:after="0" w:line="240" w:lineRule="auto"/>
      </w:pPr>
      <w:r>
        <w:separator/>
      </w:r>
    </w:p>
  </w:footnote>
  <w:footnote w:type="continuationSeparator" w:id="0">
    <w:p w14:paraId="6DFFD230" w14:textId="77777777" w:rsidR="0036027B" w:rsidRDefault="0036027B" w:rsidP="00E4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1BBE1" w14:textId="77777777" w:rsidR="00EC529B" w:rsidRPr="00023454" w:rsidRDefault="00EC529B" w:rsidP="00023454">
    <w:pPr>
      <w:pStyle w:val="aff3"/>
      <w:rPr>
        <w:sz w:val="2"/>
      </w:rPr>
    </w:pPr>
  </w:p>
  <w:tbl>
    <w:tblPr>
      <w:tblW w:w="501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60"/>
      <w:gridCol w:w="3202"/>
      <w:gridCol w:w="2976"/>
      <w:gridCol w:w="1986"/>
    </w:tblGrid>
    <w:tr w:rsidR="00EC529B" w:rsidRPr="00612B57" w14:paraId="420F3B7D" w14:textId="77777777" w:rsidTr="00806719">
      <w:trPr>
        <w:trHeight w:val="274"/>
        <w:tblHeader/>
      </w:trPr>
      <w:tc>
        <w:tcPr>
          <w:tcW w:w="1760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65116048" w14:textId="77777777" w:rsidR="00EC529B" w:rsidRPr="00612B57" w:rsidRDefault="00EC529B" w:rsidP="00E561D7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Рев. № 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1</w:t>
          </w:r>
        </w:p>
      </w:tc>
      <w:tc>
        <w:tcPr>
          <w:tcW w:w="3202" w:type="dxa"/>
          <w:shd w:val="clear" w:color="auto" w:fill="auto"/>
        </w:tcPr>
        <w:p w14:paraId="66A7972D" w14:textId="77777777" w:rsidR="00EC529B" w:rsidRPr="00612B57" w:rsidRDefault="00EC529B" w:rsidP="00612B57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«31» марта 2020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г.</w:t>
          </w:r>
        </w:p>
      </w:tc>
      <w:tc>
        <w:tcPr>
          <w:tcW w:w="2976" w:type="dxa"/>
          <w:shd w:val="clear" w:color="auto" w:fill="auto"/>
        </w:tcPr>
        <w:p w14:paraId="465F7E33" w14:textId="77777777" w:rsidR="00EC529B" w:rsidRPr="00612B57" w:rsidRDefault="00EC529B" w:rsidP="00612B57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ЗД 10 ___ АВ</w:t>
          </w:r>
        </w:p>
      </w:tc>
      <w:tc>
        <w:tcPr>
          <w:tcW w:w="1986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58795719" w14:textId="45BE3373" w:rsidR="00EC529B" w:rsidRPr="00612B57" w:rsidRDefault="00EC529B" w:rsidP="00612B57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стр. 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begin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instrText>PAGE</w:instrTex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separate"/>
          </w:r>
          <w:r w:rsidR="007811D3">
            <w:rPr>
              <w:rFonts w:ascii="Times New Roman" w:eastAsia="Arial" w:hAnsi="Times New Roman" w:cs="Times New Roman"/>
              <w:b/>
              <w:noProof/>
              <w:color w:val="000000"/>
              <w:sz w:val="24"/>
              <w:szCs w:val="24"/>
            </w:rPr>
            <w:t>3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end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из 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begin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instrText>NUMPAGES</w:instrTex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separate"/>
          </w:r>
          <w:r w:rsidR="007811D3">
            <w:rPr>
              <w:rFonts w:ascii="Times New Roman" w:eastAsia="Arial" w:hAnsi="Times New Roman" w:cs="Times New Roman"/>
              <w:b/>
              <w:noProof/>
              <w:color w:val="000000"/>
              <w:sz w:val="24"/>
              <w:szCs w:val="24"/>
            </w:rPr>
            <w:t>33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5D6A0958" w14:textId="77777777" w:rsidR="00EC529B" w:rsidRDefault="00EC52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56"/>
      <w:gridCol w:w="3260"/>
      <w:gridCol w:w="3544"/>
    </w:tblGrid>
    <w:tr w:rsidR="00EC529B" w:rsidRPr="00612B57" w14:paraId="6E014FFC" w14:textId="77777777" w:rsidTr="00806719">
      <w:trPr>
        <w:trHeight w:val="419"/>
      </w:trPr>
      <w:tc>
        <w:tcPr>
          <w:tcW w:w="3256" w:type="dxa"/>
          <w:vAlign w:val="center"/>
        </w:tcPr>
        <w:p w14:paraId="30C74EB6" w14:textId="77777777" w:rsidR="00EC529B" w:rsidRPr="00612B57" w:rsidRDefault="00EC529B" w:rsidP="00612B5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kk-KZ"/>
            </w:rPr>
            <w:t>АО «НАК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«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Казатомпром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»</w:t>
          </w:r>
        </w:p>
      </w:tc>
      <w:tc>
        <w:tcPr>
          <w:tcW w:w="3260" w:type="dxa"/>
          <w:vAlign w:val="center"/>
        </w:tcPr>
        <w:p w14:paraId="692358A8" w14:textId="77777777" w:rsidR="00EC529B" w:rsidRPr="00612B57" w:rsidRDefault="00EC529B" w:rsidP="00612B5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ДЗ</w:t>
          </w:r>
        </w:p>
      </w:tc>
      <w:tc>
        <w:tcPr>
          <w:tcW w:w="3544" w:type="dxa"/>
          <w:vAlign w:val="center"/>
        </w:tcPr>
        <w:p w14:paraId="0C0D1C3F" w14:textId="77777777" w:rsidR="00EC529B" w:rsidRPr="00612B57" w:rsidRDefault="00EC529B" w:rsidP="00612B5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Закупочная деятельность</w:t>
          </w:r>
        </w:p>
      </w:tc>
    </w:tr>
    <w:tr w:rsidR="00EC529B" w:rsidRPr="00612B57" w14:paraId="35FE8AAC" w14:textId="77777777" w:rsidTr="00806719">
      <w:trPr>
        <w:trHeight w:val="411"/>
      </w:trPr>
      <w:tc>
        <w:tcPr>
          <w:tcW w:w="3256" w:type="dxa"/>
          <w:vAlign w:val="center"/>
        </w:tcPr>
        <w:p w14:paraId="4366721B" w14:textId="77777777" w:rsidR="00EC529B" w:rsidRPr="00612B57" w:rsidRDefault="00EC529B" w:rsidP="00612B5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Статус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 xml:space="preserve">: 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проект</w:t>
          </w:r>
        </w:p>
      </w:tc>
      <w:tc>
        <w:tcPr>
          <w:tcW w:w="3260" w:type="dxa"/>
          <w:vAlign w:val="center"/>
        </w:tcPr>
        <w:p w14:paraId="4C343D84" w14:textId="77777777" w:rsidR="00EC529B" w:rsidRPr="00612B57" w:rsidRDefault="00EC529B" w:rsidP="00612B5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ЗД 10 ___ АВ</w:t>
          </w:r>
        </w:p>
      </w:tc>
      <w:tc>
        <w:tcPr>
          <w:tcW w:w="3544" w:type="dxa"/>
          <w:vAlign w:val="center"/>
        </w:tcPr>
        <w:p w14:paraId="0B28C447" w14:textId="453FD399" w:rsidR="00EC529B" w:rsidRPr="00612B57" w:rsidRDefault="00EC529B" w:rsidP="00612B5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стр. 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instrText xml:space="preserve"> PAGE </w:instrTex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7811D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из 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instrText xml:space="preserve"> NUMPAGES </w:instrTex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7811D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t>33</w:t>
          </w:r>
          <w:r w:rsidRPr="00612B5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011AA8C7" w14:textId="77777777" w:rsidR="00EC529B" w:rsidRDefault="00EC529B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5A54" w14:textId="77777777" w:rsidR="00EC529B" w:rsidRPr="00023454" w:rsidRDefault="00EC529B" w:rsidP="00023454">
    <w:pPr>
      <w:pStyle w:val="aff3"/>
      <w:rPr>
        <w:sz w:val="2"/>
      </w:rPr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48"/>
      <w:gridCol w:w="3269"/>
      <w:gridCol w:w="3089"/>
      <w:gridCol w:w="1955"/>
    </w:tblGrid>
    <w:tr w:rsidR="00EC529B" w:rsidRPr="00612B57" w14:paraId="2879F343" w14:textId="77777777" w:rsidTr="00806719">
      <w:trPr>
        <w:trHeight w:val="274"/>
      </w:trPr>
      <w:tc>
        <w:tcPr>
          <w:tcW w:w="1662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6D46159D" w14:textId="77777777" w:rsidR="00EC529B" w:rsidRPr="00612B57" w:rsidRDefault="00EC529B" w:rsidP="009C5300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Рев. № 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1</w:t>
          </w:r>
        </w:p>
      </w:tc>
      <w:tc>
        <w:tcPr>
          <w:tcW w:w="3300" w:type="dxa"/>
          <w:shd w:val="clear" w:color="auto" w:fill="auto"/>
        </w:tcPr>
        <w:p w14:paraId="34B824B8" w14:textId="77777777" w:rsidR="00EC529B" w:rsidRPr="00612B57" w:rsidRDefault="00EC529B" w:rsidP="009C5300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«___» ______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20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20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г.</w:t>
          </w:r>
        </w:p>
      </w:tc>
      <w:tc>
        <w:tcPr>
          <w:tcW w:w="3118" w:type="dxa"/>
          <w:shd w:val="clear" w:color="auto" w:fill="auto"/>
        </w:tcPr>
        <w:p w14:paraId="176563EA" w14:textId="77777777" w:rsidR="00EC529B" w:rsidRPr="00612B57" w:rsidRDefault="00EC529B" w:rsidP="00612B57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ЗД 10 ___ АВ</w:t>
          </w:r>
        </w:p>
      </w:tc>
      <w:tc>
        <w:tcPr>
          <w:tcW w:w="1972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27B6BCE9" w14:textId="08759918" w:rsidR="00EC529B" w:rsidRPr="00612B57" w:rsidRDefault="00EC529B" w:rsidP="00612B57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стр. 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begin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instrText>PAGE</w:instrTex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separate"/>
          </w:r>
          <w:r w:rsidR="007811D3">
            <w:rPr>
              <w:rFonts w:ascii="Times New Roman" w:eastAsia="Arial" w:hAnsi="Times New Roman" w:cs="Times New Roman"/>
              <w:b/>
              <w:noProof/>
              <w:color w:val="000000"/>
              <w:sz w:val="24"/>
              <w:szCs w:val="24"/>
            </w:rPr>
            <w:t>20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end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из 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begin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instrText>NUMPAGES</w:instrTex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separate"/>
          </w:r>
          <w:r w:rsidR="007811D3">
            <w:rPr>
              <w:rFonts w:ascii="Times New Roman" w:eastAsia="Arial" w:hAnsi="Times New Roman" w:cs="Times New Roman"/>
              <w:b/>
              <w:noProof/>
              <w:color w:val="000000"/>
              <w:sz w:val="24"/>
              <w:szCs w:val="24"/>
            </w:rPr>
            <w:t>33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69762927" w14:textId="77777777" w:rsidR="00EC529B" w:rsidRDefault="00EC52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73"/>
      <w:gridCol w:w="3225"/>
      <w:gridCol w:w="2997"/>
      <w:gridCol w:w="2000"/>
    </w:tblGrid>
    <w:tr w:rsidR="00EC529B" w:rsidRPr="00612B57" w14:paraId="1DC0FBFA" w14:textId="77777777" w:rsidTr="00806719">
      <w:trPr>
        <w:trHeight w:val="274"/>
        <w:tblHeader/>
      </w:trPr>
      <w:tc>
        <w:tcPr>
          <w:tcW w:w="1760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5D623EF1" w14:textId="77777777" w:rsidR="00EC529B" w:rsidRPr="00612B57" w:rsidRDefault="00EC529B" w:rsidP="009C5300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Рев. № 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1</w:t>
          </w:r>
        </w:p>
      </w:tc>
      <w:tc>
        <w:tcPr>
          <w:tcW w:w="3202" w:type="dxa"/>
          <w:shd w:val="clear" w:color="auto" w:fill="auto"/>
        </w:tcPr>
        <w:p w14:paraId="1D158E2D" w14:textId="77777777" w:rsidR="00EC529B" w:rsidRPr="00612B57" w:rsidRDefault="00EC529B" w:rsidP="009C5300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«___» ______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20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20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г.</w:t>
          </w:r>
        </w:p>
      </w:tc>
      <w:tc>
        <w:tcPr>
          <w:tcW w:w="2976" w:type="dxa"/>
          <w:shd w:val="clear" w:color="auto" w:fill="auto"/>
        </w:tcPr>
        <w:p w14:paraId="5EFC1A08" w14:textId="77777777" w:rsidR="00EC529B" w:rsidRPr="00612B57" w:rsidRDefault="00EC529B" w:rsidP="00612B57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ЗД 10 ___ АВ</w:t>
          </w:r>
        </w:p>
      </w:tc>
      <w:tc>
        <w:tcPr>
          <w:tcW w:w="1986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087F7BE7" w14:textId="3AF48632" w:rsidR="00EC529B" w:rsidRPr="00612B57" w:rsidRDefault="00EC529B" w:rsidP="00612B57">
          <w:pPr>
            <w:spacing w:before="45" w:after="45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стр. 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begin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instrText>PAGE</w:instrTex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separate"/>
          </w:r>
          <w:r w:rsidR="007811D3">
            <w:rPr>
              <w:rFonts w:ascii="Times New Roman" w:eastAsia="Arial" w:hAnsi="Times New Roman" w:cs="Times New Roman"/>
              <w:b/>
              <w:noProof/>
              <w:color w:val="000000"/>
              <w:sz w:val="24"/>
              <w:szCs w:val="24"/>
            </w:rPr>
            <w:t>4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end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из 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begin"/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instrText>NUMPAGES</w:instrTex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separate"/>
          </w:r>
          <w:r w:rsidR="007811D3">
            <w:rPr>
              <w:rFonts w:ascii="Times New Roman" w:eastAsia="Arial" w:hAnsi="Times New Roman" w:cs="Times New Roman"/>
              <w:b/>
              <w:noProof/>
              <w:color w:val="000000"/>
              <w:sz w:val="24"/>
              <w:szCs w:val="24"/>
            </w:rPr>
            <w:t>33</w:t>
          </w:r>
          <w:r w:rsidRPr="00612B5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0F8F5BFF" w14:textId="77777777" w:rsidR="00EC529B" w:rsidRPr="007F2882" w:rsidRDefault="00EC529B">
    <w:pPr>
      <w:pStyle w:val="aff3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5854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46C45C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9"/>
    <w:multiLevelType w:val="singleLevel"/>
    <w:tmpl w:val="219EED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62187"/>
    <w:multiLevelType w:val="hybridMultilevel"/>
    <w:tmpl w:val="E01045F4"/>
    <w:lvl w:ilvl="0" w:tplc="3620D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08161A"/>
    <w:multiLevelType w:val="hybridMultilevel"/>
    <w:tmpl w:val="41245E98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E36E43"/>
    <w:multiLevelType w:val="hybridMultilevel"/>
    <w:tmpl w:val="36AE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95939"/>
    <w:multiLevelType w:val="hybridMultilevel"/>
    <w:tmpl w:val="3A58BA1A"/>
    <w:lvl w:ilvl="0" w:tplc="0409000F">
      <w:start w:val="1"/>
      <w:numFmt w:val="decimal"/>
      <w:lvlText w:val="%1."/>
      <w:lvlJc w:val="left"/>
      <w:pPr>
        <w:ind w:left="3873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210EBA"/>
    <w:multiLevelType w:val="hybridMultilevel"/>
    <w:tmpl w:val="B78E7078"/>
    <w:lvl w:ilvl="0" w:tplc="4710A9D4">
      <w:start w:val="1"/>
      <w:numFmt w:val="decimal"/>
      <w:lvlText w:val="%1."/>
      <w:lvlJc w:val="left"/>
      <w:pPr>
        <w:ind w:left="854" w:hanging="5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6209E1"/>
    <w:multiLevelType w:val="hybridMultilevel"/>
    <w:tmpl w:val="62EA03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C14073"/>
    <w:multiLevelType w:val="hybridMultilevel"/>
    <w:tmpl w:val="6040F6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A755122"/>
    <w:multiLevelType w:val="hybridMultilevel"/>
    <w:tmpl w:val="5F0E188C"/>
    <w:lvl w:ilvl="0" w:tplc="FA1A8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0BC0"/>
    <w:multiLevelType w:val="hybridMultilevel"/>
    <w:tmpl w:val="E8360914"/>
    <w:lvl w:ilvl="0" w:tplc="531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1555F"/>
    <w:multiLevelType w:val="multilevel"/>
    <w:tmpl w:val="35E03E00"/>
    <w:numStyleLink w:val="4"/>
  </w:abstractNum>
  <w:abstractNum w:abstractNumId="13" w15:restartNumberingAfterBreak="0">
    <w:nsid w:val="0B2F3C61"/>
    <w:multiLevelType w:val="hybridMultilevel"/>
    <w:tmpl w:val="0F92C044"/>
    <w:lvl w:ilvl="0" w:tplc="531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D0D60B5"/>
    <w:multiLevelType w:val="hybridMultilevel"/>
    <w:tmpl w:val="4F92FD0E"/>
    <w:lvl w:ilvl="0" w:tplc="83DC08E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E0A552E"/>
    <w:multiLevelType w:val="hybridMultilevel"/>
    <w:tmpl w:val="F670AF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EC4249F"/>
    <w:multiLevelType w:val="hybridMultilevel"/>
    <w:tmpl w:val="485ED5D0"/>
    <w:lvl w:ilvl="0" w:tplc="8DA214C6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2F1F11"/>
    <w:multiLevelType w:val="hybridMultilevel"/>
    <w:tmpl w:val="067E72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697477"/>
    <w:multiLevelType w:val="hybridMultilevel"/>
    <w:tmpl w:val="D0D619D8"/>
    <w:lvl w:ilvl="0" w:tplc="8DA214C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F6F23AE2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71D96"/>
    <w:multiLevelType w:val="hybridMultilevel"/>
    <w:tmpl w:val="CB9CA9FC"/>
    <w:lvl w:ilvl="0" w:tplc="1F6AA9FE">
      <w:start w:val="1"/>
      <w:numFmt w:val="decimal"/>
      <w:lvlText w:val="Раздел %1."/>
      <w:lvlJc w:val="left"/>
      <w:pPr>
        <w:ind w:left="2912" w:hanging="360"/>
      </w:pPr>
      <w:rPr>
        <w:rFonts w:ascii="Times New Roman" w:hAnsi="Times New Roman" w:cs="Times New Roman" w:hint="default"/>
        <w:sz w:val="28"/>
        <w:szCs w:val="24"/>
      </w:rPr>
    </w:lvl>
    <w:lvl w:ilvl="1" w:tplc="6B60C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17803"/>
    <w:multiLevelType w:val="hybridMultilevel"/>
    <w:tmpl w:val="766A58F0"/>
    <w:lvl w:ilvl="0" w:tplc="E8907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3CD62CA"/>
    <w:multiLevelType w:val="hybridMultilevel"/>
    <w:tmpl w:val="6A408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286D94"/>
    <w:multiLevelType w:val="hybridMultilevel"/>
    <w:tmpl w:val="EECC8880"/>
    <w:lvl w:ilvl="0" w:tplc="AAFC0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482775B"/>
    <w:multiLevelType w:val="multilevel"/>
    <w:tmpl w:val="C89CADD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15D83E93"/>
    <w:multiLevelType w:val="hybridMultilevel"/>
    <w:tmpl w:val="9F702DEA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CA63479"/>
    <w:multiLevelType w:val="hybridMultilevel"/>
    <w:tmpl w:val="9DDA2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D4A8F"/>
    <w:multiLevelType w:val="hybridMultilevel"/>
    <w:tmpl w:val="A0929028"/>
    <w:lvl w:ilvl="0" w:tplc="3620D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22B141F"/>
    <w:multiLevelType w:val="hybridMultilevel"/>
    <w:tmpl w:val="2CB43C6C"/>
    <w:lvl w:ilvl="0" w:tplc="531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36515CA"/>
    <w:multiLevelType w:val="hybridMultilevel"/>
    <w:tmpl w:val="5002E4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7584D42E">
      <w:start w:val="1"/>
      <w:numFmt w:val="decimal"/>
      <w:lvlText w:val="%4."/>
      <w:lvlJc w:val="left"/>
      <w:pPr>
        <w:ind w:left="5606" w:hanging="360"/>
      </w:pPr>
      <w:rPr>
        <w:lang w:val="ru-RU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5462AFF"/>
    <w:multiLevelType w:val="hybridMultilevel"/>
    <w:tmpl w:val="8D14B6E8"/>
    <w:lvl w:ilvl="0" w:tplc="50EE52CA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5D7C31"/>
    <w:multiLevelType w:val="hybridMultilevel"/>
    <w:tmpl w:val="1DC8D300"/>
    <w:lvl w:ilvl="0" w:tplc="FFFFFFFF">
      <w:start w:val="1"/>
      <w:numFmt w:val="decimal"/>
      <w:lvlRestart w:val="0"/>
      <w:pStyle w:val="51"/>
      <w:lvlText w:val="%1)"/>
      <w:lvlJc w:val="left"/>
      <w:pPr>
        <w:ind w:left="723" w:hanging="3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271C0C86"/>
    <w:multiLevelType w:val="hybridMultilevel"/>
    <w:tmpl w:val="1F36A636"/>
    <w:lvl w:ilvl="0" w:tplc="FD38151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77C6BFF"/>
    <w:multiLevelType w:val="hybridMultilevel"/>
    <w:tmpl w:val="5EE01744"/>
    <w:lvl w:ilvl="0" w:tplc="D8C203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7F641ED"/>
    <w:multiLevelType w:val="hybridMultilevel"/>
    <w:tmpl w:val="CA5E0408"/>
    <w:lvl w:ilvl="0" w:tplc="531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9654C69"/>
    <w:multiLevelType w:val="hybridMultilevel"/>
    <w:tmpl w:val="14320CA0"/>
    <w:lvl w:ilvl="0" w:tplc="AAFC03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9AB46AA"/>
    <w:multiLevelType w:val="hybridMultilevel"/>
    <w:tmpl w:val="4CDE2DEE"/>
    <w:lvl w:ilvl="0" w:tplc="0409000F">
      <w:start w:val="1"/>
      <w:numFmt w:val="decimal"/>
      <w:lvlText w:val="%1."/>
      <w:lvlJc w:val="left"/>
      <w:pPr>
        <w:ind w:left="35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F3BB8"/>
    <w:multiLevelType w:val="hybridMultilevel"/>
    <w:tmpl w:val="AE801702"/>
    <w:lvl w:ilvl="0" w:tplc="AAFC0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C420D21"/>
    <w:multiLevelType w:val="hybridMultilevel"/>
    <w:tmpl w:val="7C14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65BF5"/>
    <w:multiLevelType w:val="hybridMultilevel"/>
    <w:tmpl w:val="FA124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769DA"/>
    <w:multiLevelType w:val="hybridMultilevel"/>
    <w:tmpl w:val="93F6B3A6"/>
    <w:lvl w:ilvl="0" w:tplc="5E7EA496">
      <w:start w:val="1"/>
      <w:numFmt w:val="decimal"/>
      <w:lvlText w:val="%1."/>
      <w:lvlJc w:val="left"/>
      <w:pPr>
        <w:ind w:left="35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09" w:hanging="360"/>
      </w:pPr>
    </w:lvl>
    <w:lvl w:ilvl="2" w:tplc="0409001B" w:tentative="1">
      <w:start w:val="1"/>
      <w:numFmt w:val="lowerRoman"/>
      <w:lvlText w:val="%3."/>
      <w:lvlJc w:val="right"/>
      <w:pPr>
        <w:ind w:left="5029" w:hanging="180"/>
      </w:pPr>
    </w:lvl>
    <w:lvl w:ilvl="3" w:tplc="0409000F" w:tentative="1">
      <w:start w:val="1"/>
      <w:numFmt w:val="decimal"/>
      <w:lvlText w:val="%4."/>
      <w:lvlJc w:val="left"/>
      <w:pPr>
        <w:ind w:left="5749" w:hanging="360"/>
      </w:pPr>
    </w:lvl>
    <w:lvl w:ilvl="4" w:tplc="04090019" w:tentative="1">
      <w:start w:val="1"/>
      <w:numFmt w:val="lowerLetter"/>
      <w:lvlText w:val="%5."/>
      <w:lvlJc w:val="left"/>
      <w:pPr>
        <w:ind w:left="6469" w:hanging="360"/>
      </w:pPr>
    </w:lvl>
    <w:lvl w:ilvl="5" w:tplc="0409001B" w:tentative="1">
      <w:start w:val="1"/>
      <w:numFmt w:val="lowerRoman"/>
      <w:lvlText w:val="%6."/>
      <w:lvlJc w:val="right"/>
      <w:pPr>
        <w:ind w:left="7189" w:hanging="180"/>
      </w:pPr>
    </w:lvl>
    <w:lvl w:ilvl="6" w:tplc="0409000F" w:tentative="1">
      <w:start w:val="1"/>
      <w:numFmt w:val="decimal"/>
      <w:lvlText w:val="%7."/>
      <w:lvlJc w:val="left"/>
      <w:pPr>
        <w:ind w:left="7909" w:hanging="360"/>
      </w:pPr>
    </w:lvl>
    <w:lvl w:ilvl="7" w:tplc="04090019" w:tentative="1">
      <w:start w:val="1"/>
      <w:numFmt w:val="lowerLetter"/>
      <w:lvlText w:val="%8."/>
      <w:lvlJc w:val="left"/>
      <w:pPr>
        <w:ind w:left="8629" w:hanging="360"/>
      </w:pPr>
    </w:lvl>
    <w:lvl w:ilvl="8" w:tplc="040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0" w15:restartNumberingAfterBreak="0">
    <w:nsid w:val="2D8E6539"/>
    <w:multiLevelType w:val="hybridMultilevel"/>
    <w:tmpl w:val="193A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EC6AF8"/>
    <w:multiLevelType w:val="hybridMultilevel"/>
    <w:tmpl w:val="C4520240"/>
    <w:lvl w:ilvl="0" w:tplc="C48A8B90">
      <w:start w:val="1"/>
      <w:numFmt w:val="decimal"/>
      <w:lvlText w:val="%1."/>
      <w:lvlJc w:val="center"/>
      <w:pPr>
        <w:ind w:left="220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E230A"/>
    <w:multiLevelType w:val="hybridMultilevel"/>
    <w:tmpl w:val="7C0ECCF4"/>
    <w:lvl w:ilvl="0" w:tplc="DCDCA7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8682797"/>
    <w:multiLevelType w:val="hybridMultilevel"/>
    <w:tmpl w:val="12A6DFDC"/>
    <w:lvl w:ilvl="0" w:tplc="5E7EA496">
      <w:start w:val="1"/>
      <w:numFmt w:val="decimal"/>
      <w:lvlText w:val="%1."/>
      <w:lvlJc w:val="left"/>
      <w:pPr>
        <w:ind w:left="387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9250A24"/>
    <w:multiLevelType w:val="multilevel"/>
    <w:tmpl w:val="DEB4241C"/>
    <w:lvl w:ilvl="0">
      <w:start w:val="1"/>
      <w:numFmt w:val="decimal"/>
      <w:lvlRestart w:val="0"/>
      <w:pStyle w:val="2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45" w15:restartNumberingAfterBreak="0">
    <w:nsid w:val="3BD0645E"/>
    <w:multiLevelType w:val="hybridMultilevel"/>
    <w:tmpl w:val="4A04DD56"/>
    <w:lvl w:ilvl="0" w:tplc="AAFC0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CD74477"/>
    <w:multiLevelType w:val="hybridMultilevel"/>
    <w:tmpl w:val="D878F43A"/>
    <w:lvl w:ilvl="0" w:tplc="0B90EE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D175FD5"/>
    <w:multiLevelType w:val="hybridMultilevel"/>
    <w:tmpl w:val="F7FC1206"/>
    <w:lvl w:ilvl="0" w:tplc="82C68772">
      <w:start w:val="1"/>
      <w:numFmt w:val="decimal"/>
      <w:lvlText w:val="Глава %1."/>
      <w:lvlJc w:val="left"/>
      <w:pPr>
        <w:ind w:left="3196" w:hanging="360"/>
      </w:pPr>
      <w:rPr>
        <w:rFonts w:hint="default"/>
        <w:b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5268" w:hanging="360"/>
      </w:pPr>
    </w:lvl>
    <w:lvl w:ilvl="2" w:tplc="C2A6077A">
      <w:start w:val="1"/>
      <w:numFmt w:val="decimal"/>
      <w:lvlText w:val="%3)"/>
      <w:lvlJc w:val="left"/>
      <w:pPr>
        <w:ind w:left="6678" w:hanging="87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6708" w:hanging="360"/>
      </w:pPr>
    </w:lvl>
    <w:lvl w:ilvl="4" w:tplc="F01866E4">
      <w:start w:val="1"/>
      <w:numFmt w:val="lowerLetter"/>
      <w:lvlText w:val="%5)"/>
      <w:lvlJc w:val="left"/>
      <w:pPr>
        <w:ind w:left="7068" w:firstLine="0"/>
      </w:pPr>
      <w:rPr>
        <w:rFonts w:ascii="Times New Roman" w:hAnsi="Times New Roman" w:cs="Times New Roman" w:hint="default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48" w15:restartNumberingAfterBreak="0">
    <w:nsid w:val="42B313DA"/>
    <w:multiLevelType w:val="hybridMultilevel"/>
    <w:tmpl w:val="B660141A"/>
    <w:lvl w:ilvl="0" w:tplc="8AA08E08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42DC2AAA"/>
    <w:multiLevelType w:val="hybridMultilevel"/>
    <w:tmpl w:val="F0EC29CE"/>
    <w:lvl w:ilvl="0" w:tplc="FAEA93DA">
      <w:start w:val="1"/>
      <w:numFmt w:val="decimal"/>
      <w:pStyle w:val="10"/>
      <w:lvlText w:val="%1."/>
      <w:lvlJc w:val="left"/>
      <w:pPr>
        <w:ind w:left="702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59AF870">
      <w:start w:val="1"/>
      <w:numFmt w:val="decimal"/>
      <w:lvlText w:val="%2)"/>
      <w:lvlJc w:val="left"/>
      <w:pPr>
        <w:ind w:left="1931" w:hanging="360"/>
      </w:pPr>
      <w:rPr>
        <w:rFonts w:ascii="Arial" w:eastAsia="Calibri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38C1B9E"/>
    <w:multiLevelType w:val="multilevel"/>
    <w:tmpl w:val="360860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3E573AE"/>
    <w:multiLevelType w:val="hybridMultilevel"/>
    <w:tmpl w:val="C82A8742"/>
    <w:lvl w:ilvl="0" w:tplc="4F840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473433A"/>
    <w:multiLevelType w:val="hybridMultilevel"/>
    <w:tmpl w:val="72E08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2D7618"/>
    <w:multiLevelType w:val="hybridMultilevel"/>
    <w:tmpl w:val="92D0CDD8"/>
    <w:lvl w:ilvl="0" w:tplc="C9925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C065541"/>
    <w:multiLevelType w:val="multilevel"/>
    <w:tmpl w:val="1E96E742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4FA94B1F"/>
    <w:multiLevelType w:val="hybridMultilevel"/>
    <w:tmpl w:val="9398BEB8"/>
    <w:lvl w:ilvl="0" w:tplc="2304A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534117"/>
    <w:multiLevelType w:val="hybridMultilevel"/>
    <w:tmpl w:val="B47EC1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07F6EC9"/>
    <w:multiLevelType w:val="hybridMultilevel"/>
    <w:tmpl w:val="053E9DC2"/>
    <w:lvl w:ilvl="0" w:tplc="3620D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3EC50BF"/>
    <w:multiLevelType w:val="hybridMultilevel"/>
    <w:tmpl w:val="F31E4824"/>
    <w:lvl w:ilvl="0" w:tplc="531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201E69"/>
    <w:multiLevelType w:val="hybridMultilevel"/>
    <w:tmpl w:val="9F286728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4B0216C"/>
    <w:multiLevelType w:val="hybridMultilevel"/>
    <w:tmpl w:val="AE3813BC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5376418"/>
    <w:multiLevelType w:val="hybridMultilevel"/>
    <w:tmpl w:val="4E9E7A68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572908D2"/>
    <w:multiLevelType w:val="multilevel"/>
    <w:tmpl w:val="1E96E742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8464BD9"/>
    <w:multiLevelType w:val="hybridMultilevel"/>
    <w:tmpl w:val="0E26247A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592C28D6"/>
    <w:multiLevelType w:val="hybridMultilevel"/>
    <w:tmpl w:val="976CABA8"/>
    <w:lvl w:ilvl="0" w:tplc="5316D6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95C5943"/>
    <w:multiLevelType w:val="hybridMultilevel"/>
    <w:tmpl w:val="20C693DE"/>
    <w:lvl w:ilvl="0" w:tplc="8B548BF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BAC1643"/>
    <w:multiLevelType w:val="hybridMultilevel"/>
    <w:tmpl w:val="795079BC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DC64F50"/>
    <w:multiLevelType w:val="hybridMultilevel"/>
    <w:tmpl w:val="005E971A"/>
    <w:lvl w:ilvl="0" w:tplc="8DA214C6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14270FB"/>
    <w:multiLevelType w:val="hybridMultilevel"/>
    <w:tmpl w:val="B2F27D22"/>
    <w:lvl w:ilvl="0" w:tplc="D96A3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336490F"/>
    <w:multiLevelType w:val="hybridMultilevel"/>
    <w:tmpl w:val="AE7AF1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3463505"/>
    <w:multiLevelType w:val="hybridMultilevel"/>
    <w:tmpl w:val="8C669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5263F8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5ED109F"/>
    <w:multiLevelType w:val="hybridMultilevel"/>
    <w:tmpl w:val="8990DF50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66191B69"/>
    <w:multiLevelType w:val="hybridMultilevel"/>
    <w:tmpl w:val="77964B88"/>
    <w:lvl w:ilvl="0" w:tplc="8B548BFC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77C5CA1"/>
    <w:multiLevelType w:val="multilevel"/>
    <w:tmpl w:val="95988EF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 w:hint="default"/>
        <w:sz w:val="28"/>
        <w:szCs w:val="28"/>
      </w:r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86B02CB"/>
    <w:multiLevelType w:val="hybridMultilevel"/>
    <w:tmpl w:val="BB5075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874437E"/>
    <w:multiLevelType w:val="hybridMultilevel"/>
    <w:tmpl w:val="0CBE5676"/>
    <w:lvl w:ilvl="0" w:tplc="550880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9A746B5"/>
    <w:multiLevelType w:val="hybridMultilevel"/>
    <w:tmpl w:val="2C808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1021F"/>
    <w:multiLevelType w:val="hybridMultilevel"/>
    <w:tmpl w:val="0BB455C4"/>
    <w:lvl w:ilvl="0" w:tplc="5316D6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BD74711"/>
    <w:multiLevelType w:val="hybridMultilevel"/>
    <w:tmpl w:val="917E0C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23920F4E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 w:hint="default"/>
        <w:sz w:val="28"/>
        <w:szCs w:val="28"/>
      </w:rPr>
    </w:lvl>
    <w:lvl w:ilvl="4" w:tplc="8FC86E86">
      <w:start w:val="2"/>
      <w:numFmt w:val="decimal"/>
      <w:lvlText w:val="%5"/>
      <w:lvlJc w:val="left"/>
      <w:pPr>
        <w:ind w:left="388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EDC100E"/>
    <w:multiLevelType w:val="hybridMultilevel"/>
    <w:tmpl w:val="A636070E"/>
    <w:lvl w:ilvl="0" w:tplc="E7AAF002">
      <w:start w:val="1"/>
      <w:numFmt w:val="decimal"/>
      <w:pStyle w:val="a1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  <w:sz w:val="24"/>
        <w:szCs w:val="24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7F623792"/>
    <w:multiLevelType w:val="hybridMultilevel"/>
    <w:tmpl w:val="2BACAC7E"/>
    <w:lvl w:ilvl="0" w:tplc="531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81"/>
  </w:num>
  <w:num w:numId="4">
    <w:abstractNumId w:val="69"/>
  </w:num>
  <w:num w:numId="5">
    <w:abstractNumId w:val="55"/>
  </w:num>
  <w:num w:numId="6">
    <w:abstractNumId w:val="12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  <w:szCs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44"/>
  </w:num>
  <w:num w:numId="8">
    <w:abstractNumId w:val="30"/>
  </w:num>
  <w:num w:numId="9">
    <w:abstractNumId w:val="18"/>
  </w:num>
  <w:num w:numId="10">
    <w:abstractNumId w:val="48"/>
  </w:num>
  <w:num w:numId="11">
    <w:abstractNumId w:val="29"/>
  </w:num>
  <w:num w:numId="12">
    <w:abstractNumId w:val="12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caps w:val="0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9"/>
  </w:num>
  <w:num w:numId="14">
    <w:abstractNumId w:val="49"/>
  </w:num>
  <w:num w:numId="15">
    <w:abstractNumId w:val="0"/>
  </w:num>
  <w:num w:numId="16">
    <w:abstractNumId w:val="1"/>
  </w:num>
  <w:num w:numId="17">
    <w:abstractNumId w:val="2"/>
  </w:num>
  <w:num w:numId="18">
    <w:abstractNumId w:val="17"/>
  </w:num>
  <w:num w:numId="19">
    <w:abstractNumId w:val="72"/>
  </w:num>
  <w:num w:numId="20">
    <w:abstractNumId w:val="78"/>
  </w:num>
  <w:num w:numId="21">
    <w:abstractNumId w:val="41"/>
    <w:lvlOverride w:ilvl="0">
      <w:startOverride w:val="1"/>
    </w:lvlOverride>
  </w:num>
  <w:num w:numId="22">
    <w:abstractNumId w:val="71"/>
  </w:num>
  <w:num w:numId="23">
    <w:abstractNumId w:val="38"/>
  </w:num>
  <w:num w:numId="24">
    <w:abstractNumId w:val="25"/>
  </w:num>
  <w:num w:numId="25">
    <w:abstractNumId w:val="52"/>
  </w:num>
  <w:num w:numId="26">
    <w:abstractNumId w:val="21"/>
  </w:num>
  <w:num w:numId="27">
    <w:abstractNumId w:val="57"/>
  </w:num>
  <w:num w:numId="28">
    <w:abstractNumId w:val="8"/>
  </w:num>
  <w:num w:numId="29">
    <w:abstractNumId w:val="28"/>
  </w:num>
  <w:num w:numId="30">
    <w:abstractNumId w:val="40"/>
  </w:num>
  <w:num w:numId="31">
    <w:abstractNumId w:val="50"/>
  </w:num>
  <w:num w:numId="32">
    <w:abstractNumId w:val="27"/>
  </w:num>
  <w:num w:numId="33">
    <w:abstractNumId w:val="76"/>
  </w:num>
  <w:num w:numId="34">
    <w:abstractNumId w:val="70"/>
  </w:num>
  <w:num w:numId="35">
    <w:abstractNumId w:val="13"/>
  </w:num>
  <w:num w:numId="36">
    <w:abstractNumId w:val="33"/>
  </w:num>
  <w:num w:numId="37">
    <w:abstractNumId w:val="54"/>
  </w:num>
  <w:num w:numId="38">
    <w:abstractNumId w:val="24"/>
  </w:num>
  <w:num w:numId="39">
    <w:abstractNumId w:val="63"/>
  </w:num>
  <w:num w:numId="40">
    <w:abstractNumId w:val="80"/>
  </w:num>
  <w:num w:numId="41">
    <w:abstractNumId w:val="73"/>
  </w:num>
  <w:num w:numId="42">
    <w:abstractNumId w:val="42"/>
  </w:num>
  <w:num w:numId="43">
    <w:abstractNumId w:val="65"/>
  </w:num>
  <w:num w:numId="44">
    <w:abstractNumId w:val="75"/>
  </w:num>
  <w:num w:numId="45">
    <w:abstractNumId w:val="60"/>
  </w:num>
  <w:num w:numId="46">
    <w:abstractNumId w:val="68"/>
  </w:num>
  <w:num w:numId="47">
    <w:abstractNumId w:val="16"/>
  </w:num>
  <w:num w:numId="48">
    <w:abstractNumId w:val="56"/>
  </w:num>
  <w:num w:numId="49">
    <w:abstractNumId w:val="31"/>
  </w:num>
  <w:num w:numId="50">
    <w:abstractNumId w:val="67"/>
  </w:num>
  <w:num w:numId="51">
    <w:abstractNumId w:val="51"/>
  </w:num>
  <w:num w:numId="52">
    <w:abstractNumId w:val="59"/>
  </w:num>
  <w:num w:numId="53">
    <w:abstractNumId w:val="12"/>
    <w:lvlOverride w:ilvl="0">
      <w:startOverride w:val="11"/>
      <w:lvl w:ilvl="0">
        <w:start w:val="11"/>
        <w:numFmt w:val="decimal"/>
        <w:pStyle w:val="31"/>
        <w:suff w:val="space"/>
        <w:lvlText w:val="Статья 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caps w:val="0"/>
          <w:sz w:val="28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4"/>
      <w:lvl w:ilvl="3">
        <w:start w:val="14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4">
    <w:abstractNumId w:val="15"/>
  </w:num>
  <w:num w:numId="55">
    <w:abstractNumId w:val="9"/>
  </w:num>
  <w:num w:numId="56">
    <w:abstractNumId w:val="39"/>
  </w:num>
  <w:num w:numId="57">
    <w:abstractNumId w:val="43"/>
  </w:num>
  <w:num w:numId="58">
    <w:abstractNumId w:val="20"/>
  </w:num>
  <w:num w:numId="59">
    <w:abstractNumId w:val="4"/>
  </w:num>
  <w:num w:numId="60">
    <w:abstractNumId w:val="82"/>
  </w:num>
  <w:num w:numId="61">
    <w:abstractNumId w:val="66"/>
  </w:num>
  <w:num w:numId="62">
    <w:abstractNumId w:val="74"/>
  </w:num>
  <w:num w:numId="63">
    <w:abstractNumId w:val="58"/>
  </w:num>
  <w:num w:numId="64">
    <w:abstractNumId w:val="26"/>
  </w:num>
  <w:num w:numId="65">
    <w:abstractNumId w:val="61"/>
  </w:num>
  <w:num w:numId="66">
    <w:abstractNumId w:val="10"/>
  </w:num>
  <w:num w:numId="67">
    <w:abstractNumId w:val="64"/>
  </w:num>
  <w:num w:numId="68">
    <w:abstractNumId w:val="79"/>
  </w:num>
  <w:num w:numId="69">
    <w:abstractNumId w:val="62"/>
  </w:num>
  <w:num w:numId="70">
    <w:abstractNumId w:val="3"/>
  </w:num>
  <w:num w:numId="71">
    <w:abstractNumId w:val="32"/>
  </w:num>
  <w:num w:numId="72">
    <w:abstractNumId w:val="46"/>
  </w:num>
  <w:num w:numId="73">
    <w:abstractNumId w:val="7"/>
  </w:num>
  <w:num w:numId="74">
    <w:abstractNumId w:val="36"/>
  </w:num>
  <w:num w:numId="75">
    <w:abstractNumId w:val="22"/>
  </w:num>
  <w:num w:numId="76">
    <w:abstractNumId w:val="37"/>
  </w:num>
  <w:num w:numId="77">
    <w:abstractNumId w:val="35"/>
  </w:num>
  <w:num w:numId="78">
    <w:abstractNumId w:val="11"/>
  </w:num>
  <w:num w:numId="79">
    <w:abstractNumId w:val="6"/>
  </w:num>
  <w:num w:numId="80">
    <w:abstractNumId w:val="45"/>
  </w:num>
  <w:num w:numId="81">
    <w:abstractNumId w:val="34"/>
  </w:num>
  <w:num w:numId="82">
    <w:abstractNumId w:val="14"/>
  </w:num>
  <w:num w:numId="83">
    <w:abstractNumId w:val="53"/>
  </w:num>
  <w:num w:numId="84">
    <w:abstractNumId w:val="77"/>
  </w:num>
  <w:num w:numId="85">
    <w:abstractNumId w:val="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76"/>
    <w:rsid w:val="000024C5"/>
    <w:rsid w:val="00002732"/>
    <w:rsid w:val="00002746"/>
    <w:rsid w:val="00002A05"/>
    <w:rsid w:val="00002A2A"/>
    <w:rsid w:val="00002ADB"/>
    <w:rsid w:val="00005CE9"/>
    <w:rsid w:val="0000695A"/>
    <w:rsid w:val="00006E8D"/>
    <w:rsid w:val="00007963"/>
    <w:rsid w:val="00010837"/>
    <w:rsid w:val="00016752"/>
    <w:rsid w:val="00017225"/>
    <w:rsid w:val="0001727B"/>
    <w:rsid w:val="00017937"/>
    <w:rsid w:val="00017D69"/>
    <w:rsid w:val="0002036D"/>
    <w:rsid w:val="000206AC"/>
    <w:rsid w:val="0002076A"/>
    <w:rsid w:val="00020901"/>
    <w:rsid w:val="000214EB"/>
    <w:rsid w:val="0002233E"/>
    <w:rsid w:val="00022CBF"/>
    <w:rsid w:val="00022D5A"/>
    <w:rsid w:val="00023454"/>
    <w:rsid w:val="0002396E"/>
    <w:rsid w:val="000248D7"/>
    <w:rsid w:val="00024D40"/>
    <w:rsid w:val="00025148"/>
    <w:rsid w:val="000258ED"/>
    <w:rsid w:val="00026C84"/>
    <w:rsid w:val="00027E44"/>
    <w:rsid w:val="00030BFA"/>
    <w:rsid w:val="00030CFD"/>
    <w:rsid w:val="00030E28"/>
    <w:rsid w:val="00030E6C"/>
    <w:rsid w:val="00031399"/>
    <w:rsid w:val="00031D6A"/>
    <w:rsid w:val="000329FC"/>
    <w:rsid w:val="000330F4"/>
    <w:rsid w:val="00033488"/>
    <w:rsid w:val="000343CC"/>
    <w:rsid w:val="00034ADA"/>
    <w:rsid w:val="000354E0"/>
    <w:rsid w:val="00035F6D"/>
    <w:rsid w:val="000364B6"/>
    <w:rsid w:val="0003650E"/>
    <w:rsid w:val="0003717B"/>
    <w:rsid w:val="000378C8"/>
    <w:rsid w:val="00037B76"/>
    <w:rsid w:val="000403BB"/>
    <w:rsid w:val="00043049"/>
    <w:rsid w:val="0004313A"/>
    <w:rsid w:val="00043892"/>
    <w:rsid w:val="0004395A"/>
    <w:rsid w:val="00043D5B"/>
    <w:rsid w:val="00044290"/>
    <w:rsid w:val="00044DCE"/>
    <w:rsid w:val="00045D0D"/>
    <w:rsid w:val="00046FC1"/>
    <w:rsid w:val="00047127"/>
    <w:rsid w:val="0004786D"/>
    <w:rsid w:val="00047B0A"/>
    <w:rsid w:val="00050420"/>
    <w:rsid w:val="0005063C"/>
    <w:rsid w:val="00050D5C"/>
    <w:rsid w:val="000514AF"/>
    <w:rsid w:val="000534C7"/>
    <w:rsid w:val="000536D6"/>
    <w:rsid w:val="00053D38"/>
    <w:rsid w:val="000545A7"/>
    <w:rsid w:val="00054C90"/>
    <w:rsid w:val="00055C36"/>
    <w:rsid w:val="00056CED"/>
    <w:rsid w:val="000577B3"/>
    <w:rsid w:val="00057C37"/>
    <w:rsid w:val="000601C2"/>
    <w:rsid w:val="00061102"/>
    <w:rsid w:val="0006141A"/>
    <w:rsid w:val="00061688"/>
    <w:rsid w:val="0006209C"/>
    <w:rsid w:val="000628DB"/>
    <w:rsid w:val="00062C32"/>
    <w:rsid w:val="000631F2"/>
    <w:rsid w:val="000647EE"/>
    <w:rsid w:val="00065B28"/>
    <w:rsid w:val="000664F1"/>
    <w:rsid w:val="0006659F"/>
    <w:rsid w:val="00072221"/>
    <w:rsid w:val="0007266B"/>
    <w:rsid w:val="00072C56"/>
    <w:rsid w:val="0007373E"/>
    <w:rsid w:val="0007385B"/>
    <w:rsid w:val="00073FAC"/>
    <w:rsid w:val="00074A93"/>
    <w:rsid w:val="00074B65"/>
    <w:rsid w:val="0007534A"/>
    <w:rsid w:val="00076861"/>
    <w:rsid w:val="00076A16"/>
    <w:rsid w:val="00076AD6"/>
    <w:rsid w:val="00077A3E"/>
    <w:rsid w:val="00077AB0"/>
    <w:rsid w:val="00080E47"/>
    <w:rsid w:val="00080E53"/>
    <w:rsid w:val="00084A7B"/>
    <w:rsid w:val="00084EFD"/>
    <w:rsid w:val="00085872"/>
    <w:rsid w:val="00086702"/>
    <w:rsid w:val="00090516"/>
    <w:rsid w:val="00092528"/>
    <w:rsid w:val="00092759"/>
    <w:rsid w:val="00092BA0"/>
    <w:rsid w:val="000934D3"/>
    <w:rsid w:val="000940E1"/>
    <w:rsid w:val="000942DF"/>
    <w:rsid w:val="0009522D"/>
    <w:rsid w:val="00095492"/>
    <w:rsid w:val="00095D88"/>
    <w:rsid w:val="0009794C"/>
    <w:rsid w:val="000A0324"/>
    <w:rsid w:val="000A0688"/>
    <w:rsid w:val="000A15B7"/>
    <w:rsid w:val="000A24B3"/>
    <w:rsid w:val="000A2B15"/>
    <w:rsid w:val="000A3532"/>
    <w:rsid w:val="000A39CE"/>
    <w:rsid w:val="000A41AF"/>
    <w:rsid w:val="000A4CF4"/>
    <w:rsid w:val="000A50BB"/>
    <w:rsid w:val="000A61AE"/>
    <w:rsid w:val="000A7273"/>
    <w:rsid w:val="000A751D"/>
    <w:rsid w:val="000B0378"/>
    <w:rsid w:val="000B04D1"/>
    <w:rsid w:val="000B20F4"/>
    <w:rsid w:val="000B293E"/>
    <w:rsid w:val="000B33F9"/>
    <w:rsid w:val="000B47A9"/>
    <w:rsid w:val="000B4979"/>
    <w:rsid w:val="000B5672"/>
    <w:rsid w:val="000B5CAE"/>
    <w:rsid w:val="000B61FB"/>
    <w:rsid w:val="000B7045"/>
    <w:rsid w:val="000B7C0B"/>
    <w:rsid w:val="000C00CD"/>
    <w:rsid w:val="000C0324"/>
    <w:rsid w:val="000C133B"/>
    <w:rsid w:val="000C1787"/>
    <w:rsid w:val="000C3C3C"/>
    <w:rsid w:val="000C3E60"/>
    <w:rsid w:val="000C473F"/>
    <w:rsid w:val="000C5D4A"/>
    <w:rsid w:val="000C66C5"/>
    <w:rsid w:val="000C6A8F"/>
    <w:rsid w:val="000C6FC5"/>
    <w:rsid w:val="000C7120"/>
    <w:rsid w:val="000D0AAA"/>
    <w:rsid w:val="000D1514"/>
    <w:rsid w:val="000D1A10"/>
    <w:rsid w:val="000D1F6D"/>
    <w:rsid w:val="000D2097"/>
    <w:rsid w:val="000D466C"/>
    <w:rsid w:val="000D4FAC"/>
    <w:rsid w:val="000D52E7"/>
    <w:rsid w:val="000D6DC4"/>
    <w:rsid w:val="000D7364"/>
    <w:rsid w:val="000E057B"/>
    <w:rsid w:val="000E1082"/>
    <w:rsid w:val="000E17BE"/>
    <w:rsid w:val="000E2160"/>
    <w:rsid w:val="000E22BA"/>
    <w:rsid w:val="000E2993"/>
    <w:rsid w:val="000E2AED"/>
    <w:rsid w:val="000E2BD4"/>
    <w:rsid w:val="000E31A4"/>
    <w:rsid w:val="000E31D6"/>
    <w:rsid w:val="000E33F2"/>
    <w:rsid w:val="000E4013"/>
    <w:rsid w:val="000E42EB"/>
    <w:rsid w:val="000E527B"/>
    <w:rsid w:val="000E5A6A"/>
    <w:rsid w:val="000E6B03"/>
    <w:rsid w:val="000E6CC4"/>
    <w:rsid w:val="000E73E3"/>
    <w:rsid w:val="000E76B3"/>
    <w:rsid w:val="000E7D56"/>
    <w:rsid w:val="000F03E9"/>
    <w:rsid w:val="000F05FE"/>
    <w:rsid w:val="000F0FB4"/>
    <w:rsid w:val="000F1389"/>
    <w:rsid w:val="000F14F2"/>
    <w:rsid w:val="000F2129"/>
    <w:rsid w:val="000F2DF2"/>
    <w:rsid w:val="000F309D"/>
    <w:rsid w:val="000F3C93"/>
    <w:rsid w:val="000F4519"/>
    <w:rsid w:val="000F482D"/>
    <w:rsid w:val="000F5FF9"/>
    <w:rsid w:val="000F75DA"/>
    <w:rsid w:val="000F76F3"/>
    <w:rsid w:val="000F7834"/>
    <w:rsid w:val="0010006A"/>
    <w:rsid w:val="001007FE"/>
    <w:rsid w:val="001016A7"/>
    <w:rsid w:val="0010199B"/>
    <w:rsid w:val="00101EC1"/>
    <w:rsid w:val="00103293"/>
    <w:rsid w:val="00103706"/>
    <w:rsid w:val="00104FC3"/>
    <w:rsid w:val="00105B87"/>
    <w:rsid w:val="00110298"/>
    <w:rsid w:val="00110A29"/>
    <w:rsid w:val="00111647"/>
    <w:rsid w:val="001120DF"/>
    <w:rsid w:val="00112EBB"/>
    <w:rsid w:val="0011386E"/>
    <w:rsid w:val="00113975"/>
    <w:rsid w:val="00113CF9"/>
    <w:rsid w:val="0011611F"/>
    <w:rsid w:val="00116824"/>
    <w:rsid w:val="00116DF6"/>
    <w:rsid w:val="0011725B"/>
    <w:rsid w:val="001172E3"/>
    <w:rsid w:val="00117A8D"/>
    <w:rsid w:val="001201FD"/>
    <w:rsid w:val="0012159C"/>
    <w:rsid w:val="00121A03"/>
    <w:rsid w:val="00121A46"/>
    <w:rsid w:val="00122246"/>
    <w:rsid w:val="001228A9"/>
    <w:rsid w:val="00122BF9"/>
    <w:rsid w:val="0012336D"/>
    <w:rsid w:val="00123977"/>
    <w:rsid w:val="00123D36"/>
    <w:rsid w:val="00124171"/>
    <w:rsid w:val="00125B6F"/>
    <w:rsid w:val="001263A0"/>
    <w:rsid w:val="001264D5"/>
    <w:rsid w:val="00126AC3"/>
    <w:rsid w:val="00126EEB"/>
    <w:rsid w:val="0012734A"/>
    <w:rsid w:val="00130502"/>
    <w:rsid w:val="00130744"/>
    <w:rsid w:val="00130D90"/>
    <w:rsid w:val="00130DFC"/>
    <w:rsid w:val="001317BA"/>
    <w:rsid w:val="00132377"/>
    <w:rsid w:val="0013392C"/>
    <w:rsid w:val="00133C64"/>
    <w:rsid w:val="001362DD"/>
    <w:rsid w:val="00136FE2"/>
    <w:rsid w:val="00137B8F"/>
    <w:rsid w:val="00140164"/>
    <w:rsid w:val="00140905"/>
    <w:rsid w:val="00140D68"/>
    <w:rsid w:val="00143EAB"/>
    <w:rsid w:val="00143F5A"/>
    <w:rsid w:val="00145718"/>
    <w:rsid w:val="00145947"/>
    <w:rsid w:val="0014679D"/>
    <w:rsid w:val="0014705B"/>
    <w:rsid w:val="0014768A"/>
    <w:rsid w:val="00150C64"/>
    <w:rsid w:val="00150CCC"/>
    <w:rsid w:val="00150E42"/>
    <w:rsid w:val="001517A9"/>
    <w:rsid w:val="001524F5"/>
    <w:rsid w:val="001543ED"/>
    <w:rsid w:val="001546B7"/>
    <w:rsid w:val="00154AA3"/>
    <w:rsid w:val="00155A69"/>
    <w:rsid w:val="0015613F"/>
    <w:rsid w:val="00156C74"/>
    <w:rsid w:val="00157626"/>
    <w:rsid w:val="001607F8"/>
    <w:rsid w:val="00160BE2"/>
    <w:rsid w:val="00160F44"/>
    <w:rsid w:val="00161AA6"/>
    <w:rsid w:val="001620D6"/>
    <w:rsid w:val="00162C68"/>
    <w:rsid w:val="00162F2F"/>
    <w:rsid w:val="00163D36"/>
    <w:rsid w:val="00167DD7"/>
    <w:rsid w:val="00170E6A"/>
    <w:rsid w:val="001710B1"/>
    <w:rsid w:val="00171AAA"/>
    <w:rsid w:val="00171F69"/>
    <w:rsid w:val="00172B6B"/>
    <w:rsid w:val="0017347B"/>
    <w:rsid w:val="00174620"/>
    <w:rsid w:val="001754C7"/>
    <w:rsid w:val="00175E74"/>
    <w:rsid w:val="00176BA8"/>
    <w:rsid w:val="00176C8F"/>
    <w:rsid w:val="00176EFD"/>
    <w:rsid w:val="00176FD5"/>
    <w:rsid w:val="00181017"/>
    <w:rsid w:val="001824D1"/>
    <w:rsid w:val="00182EB0"/>
    <w:rsid w:val="001838C4"/>
    <w:rsid w:val="00183EC7"/>
    <w:rsid w:val="00186E5E"/>
    <w:rsid w:val="0018750C"/>
    <w:rsid w:val="001877B1"/>
    <w:rsid w:val="0019014A"/>
    <w:rsid w:val="00191DF8"/>
    <w:rsid w:val="001923AA"/>
    <w:rsid w:val="00192AB6"/>
    <w:rsid w:val="00192C70"/>
    <w:rsid w:val="001932E7"/>
    <w:rsid w:val="00193F48"/>
    <w:rsid w:val="00196237"/>
    <w:rsid w:val="00196AEE"/>
    <w:rsid w:val="0019720D"/>
    <w:rsid w:val="00197461"/>
    <w:rsid w:val="001A0853"/>
    <w:rsid w:val="001A0CED"/>
    <w:rsid w:val="001A0F62"/>
    <w:rsid w:val="001A1F5E"/>
    <w:rsid w:val="001A2D43"/>
    <w:rsid w:val="001A368C"/>
    <w:rsid w:val="001A6795"/>
    <w:rsid w:val="001A72FF"/>
    <w:rsid w:val="001A771E"/>
    <w:rsid w:val="001B1FF7"/>
    <w:rsid w:val="001B2E7D"/>
    <w:rsid w:val="001B47FC"/>
    <w:rsid w:val="001B4B09"/>
    <w:rsid w:val="001B4E7A"/>
    <w:rsid w:val="001B5540"/>
    <w:rsid w:val="001B5821"/>
    <w:rsid w:val="001B6944"/>
    <w:rsid w:val="001B71F4"/>
    <w:rsid w:val="001B77C4"/>
    <w:rsid w:val="001B78F7"/>
    <w:rsid w:val="001C0BB1"/>
    <w:rsid w:val="001C0F0B"/>
    <w:rsid w:val="001C112F"/>
    <w:rsid w:val="001C184D"/>
    <w:rsid w:val="001C1A12"/>
    <w:rsid w:val="001C2687"/>
    <w:rsid w:val="001C28FF"/>
    <w:rsid w:val="001C31D6"/>
    <w:rsid w:val="001C38D6"/>
    <w:rsid w:val="001C3EB9"/>
    <w:rsid w:val="001C4D16"/>
    <w:rsid w:val="001C52A8"/>
    <w:rsid w:val="001C5AA6"/>
    <w:rsid w:val="001C617B"/>
    <w:rsid w:val="001C6260"/>
    <w:rsid w:val="001C69E4"/>
    <w:rsid w:val="001C784F"/>
    <w:rsid w:val="001D01F2"/>
    <w:rsid w:val="001D05CB"/>
    <w:rsid w:val="001D0937"/>
    <w:rsid w:val="001D0E05"/>
    <w:rsid w:val="001D0F4F"/>
    <w:rsid w:val="001D1E6F"/>
    <w:rsid w:val="001D31CE"/>
    <w:rsid w:val="001D3340"/>
    <w:rsid w:val="001D3BE6"/>
    <w:rsid w:val="001D4D11"/>
    <w:rsid w:val="001D4DDA"/>
    <w:rsid w:val="001D6B02"/>
    <w:rsid w:val="001D7B43"/>
    <w:rsid w:val="001E0051"/>
    <w:rsid w:val="001E04C9"/>
    <w:rsid w:val="001E0F8F"/>
    <w:rsid w:val="001E1690"/>
    <w:rsid w:val="001E1806"/>
    <w:rsid w:val="001E1D90"/>
    <w:rsid w:val="001E1DE4"/>
    <w:rsid w:val="001E28B5"/>
    <w:rsid w:val="001E2E7C"/>
    <w:rsid w:val="001E39B3"/>
    <w:rsid w:val="001E3B0C"/>
    <w:rsid w:val="001E4F23"/>
    <w:rsid w:val="001E5E75"/>
    <w:rsid w:val="001E675E"/>
    <w:rsid w:val="001E7F9F"/>
    <w:rsid w:val="001F0920"/>
    <w:rsid w:val="001F21E3"/>
    <w:rsid w:val="001F2497"/>
    <w:rsid w:val="001F2E0D"/>
    <w:rsid w:val="001F328D"/>
    <w:rsid w:val="001F5CA1"/>
    <w:rsid w:val="001F5DF0"/>
    <w:rsid w:val="001F7C39"/>
    <w:rsid w:val="001F7D58"/>
    <w:rsid w:val="00201150"/>
    <w:rsid w:val="00202695"/>
    <w:rsid w:val="0020378C"/>
    <w:rsid w:val="00203EA9"/>
    <w:rsid w:val="00204917"/>
    <w:rsid w:val="00205BCA"/>
    <w:rsid w:val="00206260"/>
    <w:rsid w:val="0020719C"/>
    <w:rsid w:val="00207702"/>
    <w:rsid w:val="00207896"/>
    <w:rsid w:val="00210392"/>
    <w:rsid w:val="002105FC"/>
    <w:rsid w:val="00211077"/>
    <w:rsid w:val="00211FE3"/>
    <w:rsid w:val="00214E78"/>
    <w:rsid w:val="00215E88"/>
    <w:rsid w:val="00216A08"/>
    <w:rsid w:val="00216B39"/>
    <w:rsid w:val="0021738B"/>
    <w:rsid w:val="002202C3"/>
    <w:rsid w:val="00221C29"/>
    <w:rsid w:val="00221F23"/>
    <w:rsid w:val="002236D4"/>
    <w:rsid w:val="0022460C"/>
    <w:rsid w:val="00226779"/>
    <w:rsid w:val="002267B7"/>
    <w:rsid w:val="00226BD0"/>
    <w:rsid w:val="002271BC"/>
    <w:rsid w:val="00230033"/>
    <w:rsid w:val="00232E9A"/>
    <w:rsid w:val="00233289"/>
    <w:rsid w:val="00233834"/>
    <w:rsid w:val="0023418D"/>
    <w:rsid w:val="002342C5"/>
    <w:rsid w:val="002344C6"/>
    <w:rsid w:val="00234F3D"/>
    <w:rsid w:val="002357E3"/>
    <w:rsid w:val="00235C7D"/>
    <w:rsid w:val="00235CDB"/>
    <w:rsid w:val="00236AD2"/>
    <w:rsid w:val="00237104"/>
    <w:rsid w:val="00237CDD"/>
    <w:rsid w:val="00240A2E"/>
    <w:rsid w:val="0024103B"/>
    <w:rsid w:val="002417E8"/>
    <w:rsid w:val="002423A8"/>
    <w:rsid w:val="00242F44"/>
    <w:rsid w:val="002430E0"/>
    <w:rsid w:val="002446DA"/>
    <w:rsid w:val="0024515F"/>
    <w:rsid w:val="00245481"/>
    <w:rsid w:val="00245849"/>
    <w:rsid w:val="00247C82"/>
    <w:rsid w:val="00247FFB"/>
    <w:rsid w:val="00250402"/>
    <w:rsid w:val="002507D6"/>
    <w:rsid w:val="00250B22"/>
    <w:rsid w:val="00250FC0"/>
    <w:rsid w:val="002513A9"/>
    <w:rsid w:val="0025163F"/>
    <w:rsid w:val="00252506"/>
    <w:rsid w:val="00253691"/>
    <w:rsid w:val="002539C9"/>
    <w:rsid w:val="00254DF9"/>
    <w:rsid w:val="002557A0"/>
    <w:rsid w:val="00256633"/>
    <w:rsid w:val="0025692E"/>
    <w:rsid w:val="002569A1"/>
    <w:rsid w:val="00257B0A"/>
    <w:rsid w:val="00257B3C"/>
    <w:rsid w:val="002602F9"/>
    <w:rsid w:val="002607B7"/>
    <w:rsid w:val="002607D7"/>
    <w:rsid w:val="002608F1"/>
    <w:rsid w:val="00260EFA"/>
    <w:rsid w:val="00261E68"/>
    <w:rsid w:val="00262FDB"/>
    <w:rsid w:val="0026396A"/>
    <w:rsid w:val="002645B7"/>
    <w:rsid w:val="00266194"/>
    <w:rsid w:val="00270DB0"/>
    <w:rsid w:val="00271B60"/>
    <w:rsid w:val="0027307E"/>
    <w:rsid w:val="00273EE9"/>
    <w:rsid w:val="00274182"/>
    <w:rsid w:val="0027466A"/>
    <w:rsid w:val="00274A3E"/>
    <w:rsid w:val="0027538D"/>
    <w:rsid w:val="00275D11"/>
    <w:rsid w:val="00275D45"/>
    <w:rsid w:val="00277910"/>
    <w:rsid w:val="002811BC"/>
    <w:rsid w:val="002812D0"/>
    <w:rsid w:val="00283528"/>
    <w:rsid w:val="00284734"/>
    <w:rsid w:val="0028477A"/>
    <w:rsid w:val="00284AAC"/>
    <w:rsid w:val="00284CAA"/>
    <w:rsid w:val="00284DCC"/>
    <w:rsid w:val="00285867"/>
    <w:rsid w:val="0028635E"/>
    <w:rsid w:val="002863D8"/>
    <w:rsid w:val="00286B9D"/>
    <w:rsid w:val="00287501"/>
    <w:rsid w:val="00291558"/>
    <w:rsid w:val="00291CC1"/>
    <w:rsid w:val="0029239E"/>
    <w:rsid w:val="002938FE"/>
    <w:rsid w:val="00294368"/>
    <w:rsid w:val="00294D9D"/>
    <w:rsid w:val="002956F5"/>
    <w:rsid w:val="00296219"/>
    <w:rsid w:val="00296D3E"/>
    <w:rsid w:val="002A0229"/>
    <w:rsid w:val="002A0FA5"/>
    <w:rsid w:val="002A1520"/>
    <w:rsid w:val="002A1C64"/>
    <w:rsid w:val="002A2495"/>
    <w:rsid w:val="002A25AB"/>
    <w:rsid w:val="002A27A2"/>
    <w:rsid w:val="002A2968"/>
    <w:rsid w:val="002A2FD5"/>
    <w:rsid w:val="002A47DB"/>
    <w:rsid w:val="002A4F02"/>
    <w:rsid w:val="002A5362"/>
    <w:rsid w:val="002A70A5"/>
    <w:rsid w:val="002A776D"/>
    <w:rsid w:val="002B1ABD"/>
    <w:rsid w:val="002B215D"/>
    <w:rsid w:val="002B339A"/>
    <w:rsid w:val="002B360E"/>
    <w:rsid w:val="002B3861"/>
    <w:rsid w:val="002B594F"/>
    <w:rsid w:val="002B60FC"/>
    <w:rsid w:val="002B67C9"/>
    <w:rsid w:val="002B7226"/>
    <w:rsid w:val="002B7C25"/>
    <w:rsid w:val="002B7FE2"/>
    <w:rsid w:val="002C0C40"/>
    <w:rsid w:val="002C1317"/>
    <w:rsid w:val="002C1415"/>
    <w:rsid w:val="002C1D82"/>
    <w:rsid w:val="002C1FD0"/>
    <w:rsid w:val="002C23D4"/>
    <w:rsid w:val="002C4ED6"/>
    <w:rsid w:val="002C5B27"/>
    <w:rsid w:val="002C7292"/>
    <w:rsid w:val="002C7601"/>
    <w:rsid w:val="002C7758"/>
    <w:rsid w:val="002C7A50"/>
    <w:rsid w:val="002C7F0B"/>
    <w:rsid w:val="002D0959"/>
    <w:rsid w:val="002D2456"/>
    <w:rsid w:val="002D290B"/>
    <w:rsid w:val="002D2CCE"/>
    <w:rsid w:val="002D30E3"/>
    <w:rsid w:val="002D3423"/>
    <w:rsid w:val="002D41DA"/>
    <w:rsid w:val="002D5FA4"/>
    <w:rsid w:val="002D7771"/>
    <w:rsid w:val="002D7992"/>
    <w:rsid w:val="002E0054"/>
    <w:rsid w:val="002E04A5"/>
    <w:rsid w:val="002E202E"/>
    <w:rsid w:val="002E3ED9"/>
    <w:rsid w:val="002E449C"/>
    <w:rsid w:val="002E4882"/>
    <w:rsid w:val="002E4F69"/>
    <w:rsid w:val="002E5F23"/>
    <w:rsid w:val="002E67C7"/>
    <w:rsid w:val="002E7238"/>
    <w:rsid w:val="002E7AEF"/>
    <w:rsid w:val="002F0293"/>
    <w:rsid w:val="002F0761"/>
    <w:rsid w:val="002F0D50"/>
    <w:rsid w:val="002F1659"/>
    <w:rsid w:val="002F1CAD"/>
    <w:rsid w:val="002F2258"/>
    <w:rsid w:val="002F2FCA"/>
    <w:rsid w:val="002F4897"/>
    <w:rsid w:val="002F5F14"/>
    <w:rsid w:val="002F6963"/>
    <w:rsid w:val="002F7096"/>
    <w:rsid w:val="002F70D1"/>
    <w:rsid w:val="002F712A"/>
    <w:rsid w:val="002F7397"/>
    <w:rsid w:val="00300D2F"/>
    <w:rsid w:val="00301BF4"/>
    <w:rsid w:val="00302756"/>
    <w:rsid w:val="00302895"/>
    <w:rsid w:val="003029E5"/>
    <w:rsid w:val="00302B00"/>
    <w:rsid w:val="003030C9"/>
    <w:rsid w:val="003039B7"/>
    <w:rsid w:val="00304CC9"/>
    <w:rsid w:val="00306947"/>
    <w:rsid w:val="0031013C"/>
    <w:rsid w:val="003107A4"/>
    <w:rsid w:val="00311C5A"/>
    <w:rsid w:val="00313069"/>
    <w:rsid w:val="0031422B"/>
    <w:rsid w:val="00314616"/>
    <w:rsid w:val="0031746E"/>
    <w:rsid w:val="00317CCF"/>
    <w:rsid w:val="003200EB"/>
    <w:rsid w:val="003206B3"/>
    <w:rsid w:val="00320EBB"/>
    <w:rsid w:val="00321272"/>
    <w:rsid w:val="00322BE3"/>
    <w:rsid w:val="0032315A"/>
    <w:rsid w:val="00324B69"/>
    <w:rsid w:val="00325D36"/>
    <w:rsid w:val="00325D97"/>
    <w:rsid w:val="00325EEE"/>
    <w:rsid w:val="0032768F"/>
    <w:rsid w:val="0032783A"/>
    <w:rsid w:val="00327C60"/>
    <w:rsid w:val="0033084B"/>
    <w:rsid w:val="0033101C"/>
    <w:rsid w:val="00331511"/>
    <w:rsid w:val="00333E09"/>
    <w:rsid w:val="00333F7B"/>
    <w:rsid w:val="003347B5"/>
    <w:rsid w:val="00335A0E"/>
    <w:rsid w:val="00336569"/>
    <w:rsid w:val="00336F7F"/>
    <w:rsid w:val="00337479"/>
    <w:rsid w:val="003405F0"/>
    <w:rsid w:val="00340A4D"/>
    <w:rsid w:val="00341363"/>
    <w:rsid w:val="00341BF8"/>
    <w:rsid w:val="003427FC"/>
    <w:rsid w:val="00343EC9"/>
    <w:rsid w:val="003444B3"/>
    <w:rsid w:val="003446CB"/>
    <w:rsid w:val="003448EC"/>
    <w:rsid w:val="00344EBC"/>
    <w:rsid w:val="00345362"/>
    <w:rsid w:val="00346205"/>
    <w:rsid w:val="003475A6"/>
    <w:rsid w:val="00347694"/>
    <w:rsid w:val="00351601"/>
    <w:rsid w:val="0035210A"/>
    <w:rsid w:val="00352240"/>
    <w:rsid w:val="00352C7A"/>
    <w:rsid w:val="003532B2"/>
    <w:rsid w:val="0035480F"/>
    <w:rsid w:val="003550E6"/>
    <w:rsid w:val="00355635"/>
    <w:rsid w:val="00355708"/>
    <w:rsid w:val="00355E2A"/>
    <w:rsid w:val="00355FAB"/>
    <w:rsid w:val="00356F19"/>
    <w:rsid w:val="0035743F"/>
    <w:rsid w:val="003574AC"/>
    <w:rsid w:val="0036027B"/>
    <w:rsid w:val="003615E9"/>
    <w:rsid w:val="00362B7D"/>
    <w:rsid w:val="00367A2E"/>
    <w:rsid w:val="00367AE7"/>
    <w:rsid w:val="00370B7D"/>
    <w:rsid w:val="00370FD4"/>
    <w:rsid w:val="00372973"/>
    <w:rsid w:val="0037346F"/>
    <w:rsid w:val="00373621"/>
    <w:rsid w:val="00373B1B"/>
    <w:rsid w:val="00373DD8"/>
    <w:rsid w:val="00373FC3"/>
    <w:rsid w:val="00374224"/>
    <w:rsid w:val="00375103"/>
    <w:rsid w:val="003751F6"/>
    <w:rsid w:val="0037662C"/>
    <w:rsid w:val="00377A9F"/>
    <w:rsid w:val="003807F9"/>
    <w:rsid w:val="00380B8B"/>
    <w:rsid w:val="003814D1"/>
    <w:rsid w:val="00381DCA"/>
    <w:rsid w:val="00382570"/>
    <w:rsid w:val="00383D92"/>
    <w:rsid w:val="00383E0F"/>
    <w:rsid w:val="00384080"/>
    <w:rsid w:val="00384A54"/>
    <w:rsid w:val="0039255F"/>
    <w:rsid w:val="00392C14"/>
    <w:rsid w:val="003930DD"/>
    <w:rsid w:val="0039485A"/>
    <w:rsid w:val="00394A91"/>
    <w:rsid w:val="00395BF0"/>
    <w:rsid w:val="00395DC0"/>
    <w:rsid w:val="00396210"/>
    <w:rsid w:val="00397E3D"/>
    <w:rsid w:val="003A0C28"/>
    <w:rsid w:val="003A2BA5"/>
    <w:rsid w:val="003A31B2"/>
    <w:rsid w:val="003A4951"/>
    <w:rsid w:val="003A4E89"/>
    <w:rsid w:val="003A624B"/>
    <w:rsid w:val="003A6319"/>
    <w:rsid w:val="003A6556"/>
    <w:rsid w:val="003A6A5E"/>
    <w:rsid w:val="003A6F1F"/>
    <w:rsid w:val="003A7354"/>
    <w:rsid w:val="003A79E6"/>
    <w:rsid w:val="003A7AE4"/>
    <w:rsid w:val="003B04AE"/>
    <w:rsid w:val="003B2503"/>
    <w:rsid w:val="003B2B9C"/>
    <w:rsid w:val="003B31DC"/>
    <w:rsid w:val="003B3A49"/>
    <w:rsid w:val="003B3DF6"/>
    <w:rsid w:val="003B4850"/>
    <w:rsid w:val="003B4E9A"/>
    <w:rsid w:val="003B599D"/>
    <w:rsid w:val="003B5DB2"/>
    <w:rsid w:val="003B6734"/>
    <w:rsid w:val="003B7986"/>
    <w:rsid w:val="003B7EEC"/>
    <w:rsid w:val="003C01AC"/>
    <w:rsid w:val="003C0381"/>
    <w:rsid w:val="003C1875"/>
    <w:rsid w:val="003C323B"/>
    <w:rsid w:val="003C36C5"/>
    <w:rsid w:val="003C37FF"/>
    <w:rsid w:val="003C4333"/>
    <w:rsid w:val="003C47BE"/>
    <w:rsid w:val="003C7A9E"/>
    <w:rsid w:val="003C7BB9"/>
    <w:rsid w:val="003D0443"/>
    <w:rsid w:val="003D07A0"/>
    <w:rsid w:val="003D1131"/>
    <w:rsid w:val="003D1209"/>
    <w:rsid w:val="003D1790"/>
    <w:rsid w:val="003D20E3"/>
    <w:rsid w:val="003D220A"/>
    <w:rsid w:val="003D2815"/>
    <w:rsid w:val="003D624E"/>
    <w:rsid w:val="003D6E0E"/>
    <w:rsid w:val="003D7447"/>
    <w:rsid w:val="003E1A56"/>
    <w:rsid w:val="003E2056"/>
    <w:rsid w:val="003E24D6"/>
    <w:rsid w:val="003E2FAC"/>
    <w:rsid w:val="003E52FF"/>
    <w:rsid w:val="003E5EA4"/>
    <w:rsid w:val="003E75E1"/>
    <w:rsid w:val="003E7E19"/>
    <w:rsid w:val="003F1105"/>
    <w:rsid w:val="003F2D5F"/>
    <w:rsid w:val="003F318F"/>
    <w:rsid w:val="003F3AA8"/>
    <w:rsid w:val="003F3E22"/>
    <w:rsid w:val="003F518D"/>
    <w:rsid w:val="003F5CBD"/>
    <w:rsid w:val="003F66A8"/>
    <w:rsid w:val="003F7AC8"/>
    <w:rsid w:val="003F7DD1"/>
    <w:rsid w:val="004002D0"/>
    <w:rsid w:val="00400AFC"/>
    <w:rsid w:val="00403EE7"/>
    <w:rsid w:val="00404515"/>
    <w:rsid w:val="0040453D"/>
    <w:rsid w:val="00405B43"/>
    <w:rsid w:val="00405D0B"/>
    <w:rsid w:val="00406C30"/>
    <w:rsid w:val="0041026E"/>
    <w:rsid w:val="00410822"/>
    <w:rsid w:val="00411275"/>
    <w:rsid w:val="004113DE"/>
    <w:rsid w:val="004125DA"/>
    <w:rsid w:val="004140EF"/>
    <w:rsid w:val="004145DF"/>
    <w:rsid w:val="00417F8A"/>
    <w:rsid w:val="00420341"/>
    <w:rsid w:val="0042078E"/>
    <w:rsid w:val="00420F7A"/>
    <w:rsid w:val="00421088"/>
    <w:rsid w:val="004218BD"/>
    <w:rsid w:val="00421A16"/>
    <w:rsid w:val="00422025"/>
    <w:rsid w:val="00424037"/>
    <w:rsid w:val="00424FE8"/>
    <w:rsid w:val="00427928"/>
    <w:rsid w:val="00427B44"/>
    <w:rsid w:val="0043091E"/>
    <w:rsid w:val="00431A56"/>
    <w:rsid w:val="00431ACA"/>
    <w:rsid w:val="00431C02"/>
    <w:rsid w:val="004321DC"/>
    <w:rsid w:val="00432F15"/>
    <w:rsid w:val="00433F8B"/>
    <w:rsid w:val="00434121"/>
    <w:rsid w:val="00435282"/>
    <w:rsid w:val="0043676B"/>
    <w:rsid w:val="00436A84"/>
    <w:rsid w:val="00442140"/>
    <w:rsid w:val="00442901"/>
    <w:rsid w:val="004438C7"/>
    <w:rsid w:val="00444662"/>
    <w:rsid w:val="004449BA"/>
    <w:rsid w:val="004451BB"/>
    <w:rsid w:val="0044543A"/>
    <w:rsid w:val="00447DED"/>
    <w:rsid w:val="004500D8"/>
    <w:rsid w:val="00451512"/>
    <w:rsid w:val="00454B45"/>
    <w:rsid w:val="004550F2"/>
    <w:rsid w:val="00455430"/>
    <w:rsid w:val="00456862"/>
    <w:rsid w:val="00456FD5"/>
    <w:rsid w:val="004577F8"/>
    <w:rsid w:val="0046207A"/>
    <w:rsid w:val="0046221D"/>
    <w:rsid w:val="00464E48"/>
    <w:rsid w:val="00465561"/>
    <w:rsid w:val="00465FC2"/>
    <w:rsid w:val="004665B7"/>
    <w:rsid w:val="00467392"/>
    <w:rsid w:val="004679BF"/>
    <w:rsid w:val="004702C0"/>
    <w:rsid w:val="0047081D"/>
    <w:rsid w:val="00470C70"/>
    <w:rsid w:val="00470FCA"/>
    <w:rsid w:val="004710C3"/>
    <w:rsid w:val="00471264"/>
    <w:rsid w:val="00471906"/>
    <w:rsid w:val="0047320F"/>
    <w:rsid w:val="00474F5A"/>
    <w:rsid w:val="0047544D"/>
    <w:rsid w:val="00475584"/>
    <w:rsid w:val="00475A26"/>
    <w:rsid w:val="00476C82"/>
    <w:rsid w:val="00476F95"/>
    <w:rsid w:val="00480F36"/>
    <w:rsid w:val="00482A76"/>
    <w:rsid w:val="00482F9B"/>
    <w:rsid w:val="00484B47"/>
    <w:rsid w:val="004853F0"/>
    <w:rsid w:val="00486C98"/>
    <w:rsid w:val="00487143"/>
    <w:rsid w:val="00490218"/>
    <w:rsid w:val="00491BCA"/>
    <w:rsid w:val="00492B16"/>
    <w:rsid w:val="00494547"/>
    <w:rsid w:val="00494DCD"/>
    <w:rsid w:val="0049526C"/>
    <w:rsid w:val="00495507"/>
    <w:rsid w:val="0049555A"/>
    <w:rsid w:val="00495710"/>
    <w:rsid w:val="004957BC"/>
    <w:rsid w:val="00495972"/>
    <w:rsid w:val="00495A36"/>
    <w:rsid w:val="00495B43"/>
    <w:rsid w:val="004962F2"/>
    <w:rsid w:val="004974D3"/>
    <w:rsid w:val="004A03A3"/>
    <w:rsid w:val="004A0B59"/>
    <w:rsid w:val="004A1064"/>
    <w:rsid w:val="004A201C"/>
    <w:rsid w:val="004A231D"/>
    <w:rsid w:val="004A26B6"/>
    <w:rsid w:val="004A414B"/>
    <w:rsid w:val="004A41C7"/>
    <w:rsid w:val="004A5707"/>
    <w:rsid w:val="004A5743"/>
    <w:rsid w:val="004A675E"/>
    <w:rsid w:val="004A6F36"/>
    <w:rsid w:val="004A7736"/>
    <w:rsid w:val="004A7B5B"/>
    <w:rsid w:val="004A7C71"/>
    <w:rsid w:val="004A7D3C"/>
    <w:rsid w:val="004B2034"/>
    <w:rsid w:val="004B2820"/>
    <w:rsid w:val="004B31A7"/>
    <w:rsid w:val="004B3944"/>
    <w:rsid w:val="004B3F49"/>
    <w:rsid w:val="004B4A05"/>
    <w:rsid w:val="004B5B67"/>
    <w:rsid w:val="004B6A36"/>
    <w:rsid w:val="004B789B"/>
    <w:rsid w:val="004C0163"/>
    <w:rsid w:val="004C1497"/>
    <w:rsid w:val="004C25D2"/>
    <w:rsid w:val="004C3B96"/>
    <w:rsid w:val="004C47E9"/>
    <w:rsid w:val="004C49ED"/>
    <w:rsid w:val="004C5C5D"/>
    <w:rsid w:val="004C5D38"/>
    <w:rsid w:val="004C5F49"/>
    <w:rsid w:val="004C75B3"/>
    <w:rsid w:val="004C763A"/>
    <w:rsid w:val="004D02B1"/>
    <w:rsid w:val="004D178C"/>
    <w:rsid w:val="004D2BE9"/>
    <w:rsid w:val="004D53DC"/>
    <w:rsid w:val="004D6B1E"/>
    <w:rsid w:val="004D6ECE"/>
    <w:rsid w:val="004D7CD0"/>
    <w:rsid w:val="004D7F76"/>
    <w:rsid w:val="004E03B5"/>
    <w:rsid w:val="004E0ADE"/>
    <w:rsid w:val="004E0F48"/>
    <w:rsid w:val="004E150D"/>
    <w:rsid w:val="004E2C8A"/>
    <w:rsid w:val="004E2DC7"/>
    <w:rsid w:val="004E32C5"/>
    <w:rsid w:val="004E3BE3"/>
    <w:rsid w:val="004E4244"/>
    <w:rsid w:val="004E45A7"/>
    <w:rsid w:val="004E5546"/>
    <w:rsid w:val="004E62CF"/>
    <w:rsid w:val="004E770F"/>
    <w:rsid w:val="004E7CE3"/>
    <w:rsid w:val="004E7D05"/>
    <w:rsid w:val="004E7DEF"/>
    <w:rsid w:val="004F075D"/>
    <w:rsid w:val="004F1947"/>
    <w:rsid w:val="004F22B5"/>
    <w:rsid w:val="004F3BBF"/>
    <w:rsid w:val="004F3C06"/>
    <w:rsid w:val="004F4AE6"/>
    <w:rsid w:val="004F5203"/>
    <w:rsid w:val="004F5571"/>
    <w:rsid w:val="004F58C2"/>
    <w:rsid w:val="004F63CB"/>
    <w:rsid w:val="004F6C25"/>
    <w:rsid w:val="004F6E2E"/>
    <w:rsid w:val="004F7F5E"/>
    <w:rsid w:val="0050037C"/>
    <w:rsid w:val="00501646"/>
    <w:rsid w:val="00502A55"/>
    <w:rsid w:val="00503530"/>
    <w:rsid w:val="00503CFB"/>
    <w:rsid w:val="00504F71"/>
    <w:rsid w:val="0050638C"/>
    <w:rsid w:val="00506E7E"/>
    <w:rsid w:val="00506F81"/>
    <w:rsid w:val="00506FE5"/>
    <w:rsid w:val="005117F5"/>
    <w:rsid w:val="00511C03"/>
    <w:rsid w:val="00513272"/>
    <w:rsid w:val="005140D8"/>
    <w:rsid w:val="005145A1"/>
    <w:rsid w:val="0051497E"/>
    <w:rsid w:val="005151CB"/>
    <w:rsid w:val="00515E73"/>
    <w:rsid w:val="005168D7"/>
    <w:rsid w:val="00516C2C"/>
    <w:rsid w:val="0051744B"/>
    <w:rsid w:val="005201F7"/>
    <w:rsid w:val="005205C1"/>
    <w:rsid w:val="00520E32"/>
    <w:rsid w:val="005217F7"/>
    <w:rsid w:val="00522A9D"/>
    <w:rsid w:val="00523D73"/>
    <w:rsid w:val="00524AC0"/>
    <w:rsid w:val="005250B4"/>
    <w:rsid w:val="00525A91"/>
    <w:rsid w:val="005265A4"/>
    <w:rsid w:val="00527008"/>
    <w:rsid w:val="00527C35"/>
    <w:rsid w:val="00530E39"/>
    <w:rsid w:val="005314D5"/>
    <w:rsid w:val="00531C22"/>
    <w:rsid w:val="0053272F"/>
    <w:rsid w:val="00532969"/>
    <w:rsid w:val="00533F70"/>
    <w:rsid w:val="0053492C"/>
    <w:rsid w:val="00535CB1"/>
    <w:rsid w:val="005364C8"/>
    <w:rsid w:val="00537791"/>
    <w:rsid w:val="00540E48"/>
    <w:rsid w:val="00540F80"/>
    <w:rsid w:val="00540F9D"/>
    <w:rsid w:val="00541231"/>
    <w:rsid w:val="0054128F"/>
    <w:rsid w:val="005415D2"/>
    <w:rsid w:val="00541954"/>
    <w:rsid w:val="0054210E"/>
    <w:rsid w:val="005422E5"/>
    <w:rsid w:val="00542F0A"/>
    <w:rsid w:val="00543FF2"/>
    <w:rsid w:val="00544B8A"/>
    <w:rsid w:val="005452BE"/>
    <w:rsid w:val="0054555F"/>
    <w:rsid w:val="0054618C"/>
    <w:rsid w:val="00547101"/>
    <w:rsid w:val="00547290"/>
    <w:rsid w:val="005477FD"/>
    <w:rsid w:val="00551EBD"/>
    <w:rsid w:val="0055248D"/>
    <w:rsid w:val="0055279B"/>
    <w:rsid w:val="00552883"/>
    <w:rsid w:val="00554E54"/>
    <w:rsid w:val="0055568E"/>
    <w:rsid w:val="0055574C"/>
    <w:rsid w:val="00556791"/>
    <w:rsid w:val="00556CE3"/>
    <w:rsid w:val="00556E9B"/>
    <w:rsid w:val="00560328"/>
    <w:rsid w:val="0056046B"/>
    <w:rsid w:val="00560929"/>
    <w:rsid w:val="00560AEE"/>
    <w:rsid w:val="00560FCF"/>
    <w:rsid w:val="0056142F"/>
    <w:rsid w:val="005621B5"/>
    <w:rsid w:val="00562FCB"/>
    <w:rsid w:val="005632C3"/>
    <w:rsid w:val="00563FA0"/>
    <w:rsid w:val="00564053"/>
    <w:rsid w:val="005653C7"/>
    <w:rsid w:val="0056543A"/>
    <w:rsid w:val="0056650F"/>
    <w:rsid w:val="00566970"/>
    <w:rsid w:val="00567066"/>
    <w:rsid w:val="00567D55"/>
    <w:rsid w:val="00567FFB"/>
    <w:rsid w:val="00570067"/>
    <w:rsid w:val="00570819"/>
    <w:rsid w:val="00572341"/>
    <w:rsid w:val="005727E9"/>
    <w:rsid w:val="00572975"/>
    <w:rsid w:val="00574CB0"/>
    <w:rsid w:val="00574F8F"/>
    <w:rsid w:val="00575558"/>
    <w:rsid w:val="005759C9"/>
    <w:rsid w:val="0057640D"/>
    <w:rsid w:val="00576D9F"/>
    <w:rsid w:val="00577E56"/>
    <w:rsid w:val="00577FB4"/>
    <w:rsid w:val="00581103"/>
    <w:rsid w:val="00581EBB"/>
    <w:rsid w:val="005847A3"/>
    <w:rsid w:val="00586367"/>
    <w:rsid w:val="00586825"/>
    <w:rsid w:val="00586F6D"/>
    <w:rsid w:val="005904FE"/>
    <w:rsid w:val="00591831"/>
    <w:rsid w:val="00591F27"/>
    <w:rsid w:val="00592EC5"/>
    <w:rsid w:val="0059338A"/>
    <w:rsid w:val="00593730"/>
    <w:rsid w:val="0059408F"/>
    <w:rsid w:val="005940B2"/>
    <w:rsid w:val="00595E21"/>
    <w:rsid w:val="00596DC1"/>
    <w:rsid w:val="0059750F"/>
    <w:rsid w:val="005A1715"/>
    <w:rsid w:val="005A1D3E"/>
    <w:rsid w:val="005A2295"/>
    <w:rsid w:val="005A252E"/>
    <w:rsid w:val="005A2C62"/>
    <w:rsid w:val="005A3F5F"/>
    <w:rsid w:val="005A40E4"/>
    <w:rsid w:val="005A4C2A"/>
    <w:rsid w:val="005A4DDB"/>
    <w:rsid w:val="005A62B3"/>
    <w:rsid w:val="005A6C52"/>
    <w:rsid w:val="005A6E1F"/>
    <w:rsid w:val="005A75F8"/>
    <w:rsid w:val="005A7632"/>
    <w:rsid w:val="005B00C9"/>
    <w:rsid w:val="005B02BA"/>
    <w:rsid w:val="005B1C36"/>
    <w:rsid w:val="005B21F4"/>
    <w:rsid w:val="005B27B5"/>
    <w:rsid w:val="005B29F9"/>
    <w:rsid w:val="005B3FB8"/>
    <w:rsid w:val="005B4109"/>
    <w:rsid w:val="005B4271"/>
    <w:rsid w:val="005B442E"/>
    <w:rsid w:val="005B44D6"/>
    <w:rsid w:val="005B4810"/>
    <w:rsid w:val="005B4C18"/>
    <w:rsid w:val="005B4F26"/>
    <w:rsid w:val="005B50B2"/>
    <w:rsid w:val="005B5824"/>
    <w:rsid w:val="005B5F8D"/>
    <w:rsid w:val="005B63B2"/>
    <w:rsid w:val="005B6EDB"/>
    <w:rsid w:val="005C0048"/>
    <w:rsid w:val="005C03CD"/>
    <w:rsid w:val="005C0490"/>
    <w:rsid w:val="005C0E61"/>
    <w:rsid w:val="005C19BC"/>
    <w:rsid w:val="005C1F92"/>
    <w:rsid w:val="005C277C"/>
    <w:rsid w:val="005C2D0C"/>
    <w:rsid w:val="005C33B0"/>
    <w:rsid w:val="005C50D0"/>
    <w:rsid w:val="005C55AA"/>
    <w:rsid w:val="005C55E8"/>
    <w:rsid w:val="005C58D7"/>
    <w:rsid w:val="005C5BF1"/>
    <w:rsid w:val="005C7B48"/>
    <w:rsid w:val="005D0D3F"/>
    <w:rsid w:val="005D3A82"/>
    <w:rsid w:val="005D4A26"/>
    <w:rsid w:val="005D685E"/>
    <w:rsid w:val="005D6DD0"/>
    <w:rsid w:val="005D6E54"/>
    <w:rsid w:val="005D7BB4"/>
    <w:rsid w:val="005D7E07"/>
    <w:rsid w:val="005D7F83"/>
    <w:rsid w:val="005E12E0"/>
    <w:rsid w:val="005E144D"/>
    <w:rsid w:val="005E26A4"/>
    <w:rsid w:val="005E2B7C"/>
    <w:rsid w:val="005E3753"/>
    <w:rsid w:val="005E4E67"/>
    <w:rsid w:val="005E5349"/>
    <w:rsid w:val="005E5C40"/>
    <w:rsid w:val="005E6880"/>
    <w:rsid w:val="005E72B1"/>
    <w:rsid w:val="005F03C8"/>
    <w:rsid w:val="005F0B89"/>
    <w:rsid w:val="005F10AC"/>
    <w:rsid w:val="005F10D8"/>
    <w:rsid w:val="005F12F5"/>
    <w:rsid w:val="005F1A2A"/>
    <w:rsid w:val="005F295D"/>
    <w:rsid w:val="005F29DD"/>
    <w:rsid w:val="005F2AFA"/>
    <w:rsid w:val="005F4312"/>
    <w:rsid w:val="005F4B53"/>
    <w:rsid w:val="005F5121"/>
    <w:rsid w:val="005F5990"/>
    <w:rsid w:val="005F6A3A"/>
    <w:rsid w:val="005F6B6F"/>
    <w:rsid w:val="005F6E5D"/>
    <w:rsid w:val="005F743E"/>
    <w:rsid w:val="006006C9"/>
    <w:rsid w:val="00601402"/>
    <w:rsid w:val="00601427"/>
    <w:rsid w:val="006019BA"/>
    <w:rsid w:val="00601EEA"/>
    <w:rsid w:val="00602477"/>
    <w:rsid w:val="00602888"/>
    <w:rsid w:val="0060354E"/>
    <w:rsid w:val="00603B5F"/>
    <w:rsid w:val="006041D3"/>
    <w:rsid w:val="00604C59"/>
    <w:rsid w:val="006060E5"/>
    <w:rsid w:val="0060713F"/>
    <w:rsid w:val="00610114"/>
    <w:rsid w:val="00610C5C"/>
    <w:rsid w:val="00611286"/>
    <w:rsid w:val="00612047"/>
    <w:rsid w:val="006124BE"/>
    <w:rsid w:val="00612B57"/>
    <w:rsid w:val="00613172"/>
    <w:rsid w:val="00613A5B"/>
    <w:rsid w:val="00613E5B"/>
    <w:rsid w:val="006143C3"/>
    <w:rsid w:val="006145D2"/>
    <w:rsid w:val="006150C4"/>
    <w:rsid w:val="00615E04"/>
    <w:rsid w:val="0061779C"/>
    <w:rsid w:val="00617DB1"/>
    <w:rsid w:val="00621CA3"/>
    <w:rsid w:val="00623009"/>
    <w:rsid w:val="00623324"/>
    <w:rsid w:val="00624041"/>
    <w:rsid w:val="00624637"/>
    <w:rsid w:val="00624E12"/>
    <w:rsid w:val="00625ED4"/>
    <w:rsid w:val="00626F46"/>
    <w:rsid w:val="00627129"/>
    <w:rsid w:val="00631640"/>
    <w:rsid w:val="00632E9D"/>
    <w:rsid w:val="006338F5"/>
    <w:rsid w:val="006339E4"/>
    <w:rsid w:val="00633BCE"/>
    <w:rsid w:val="006341DD"/>
    <w:rsid w:val="0063431B"/>
    <w:rsid w:val="0063463B"/>
    <w:rsid w:val="00634B7D"/>
    <w:rsid w:val="00634E02"/>
    <w:rsid w:val="00635924"/>
    <w:rsid w:val="0063650B"/>
    <w:rsid w:val="0063667D"/>
    <w:rsid w:val="00636CD0"/>
    <w:rsid w:val="00636CE8"/>
    <w:rsid w:val="0063712F"/>
    <w:rsid w:val="0064155C"/>
    <w:rsid w:val="00641CC2"/>
    <w:rsid w:val="00641EDA"/>
    <w:rsid w:val="00642237"/>
    <w:rsid w:val="006424F7"/>
    <w:rsid w:val="00642758"/>
    <w:rsid w:val="00642860"/>
    <w:rsid w:val="00644A7D"/>
    <w:rsid w:val="00645E55"/>
    <w:rsid w:val="00646052"/>
    <w:rsid w:val="006462E1"/>
    <w:rsid w:val="006463FC"/>
    <w:rsid w:val="006468EB"/>
    <w:rsid w:val="00646CEF"/>
    <w:rsid w:val="00647A78"/>
    <w:rsid w:val="006503A0"/>
    <w:rsid w:val="00650868"/>
    <w:rsid w:val="0065106C"/>
    <w:rsid w:val="0065315B"/>
    <w:rsid w:val="006535CE"/>
    <w:rsid w:val="00654714"/>
    <w:rsid w:val="00654C44"/>
    <w:rsid w:val="006557BE"/>
    <w:rsid w:val="0065713E"/>
    <w:rsid w:val="0066029B"/>
    <w:rsid w:val="00661685"/>
    <w:rsid w:val="006619F8"/>
    <w:rsid w:val="0066450D"/>
    <w:rsid w:val="00664543"/>
    <w:rsid w:val="0066499D"/>
    <w:rsid w:val="0066544A"/>
    <w:rsid w:val="006671E4"/>
    <w:rsid w:val="00667730"/>
    <w:rsid w:val="00670279"/>
    <w:rsid w:val="006709CC"/>
    <w:rsid w:val="00671446"/>
    <w:rsid w:val="0067193D"/>
    <w:rsid w:val="006729E4"/>
    <w:rsid w:val="00673119"/>
    <w:rsid w:val="0067429E"/>
    <w:rsid w:val="0067432E"/>
    <w:rsid w:val="006750DC"/>
    <w:rsid w:val="0067548F"/>
    <w:rsid w:val="006759CB"/>
    <w:rsid w:val="00676994"/>
    <w:rsid w:val="00676CCA"/>
    <w:rsid w:val="0067751B"/>
    <w:rsid w:val="00677C0E"/>
    <w:rsid w:val="0068025C"/>
    <w:rsid w:val="0068102E"/>
    <w:rsid w:val="00682201"/>
    <w:rsid w:val="0068298B"/>
    <w:rsid w:val="00682DD3"/>
    <w:rsid w:val="00683636"/>
    <w:rsid w:val="00683A96"/>
    <w:rsid w:val="00684C30"/>
    <w:rsid w:val="00685EEE"/>
    <w:rsid w:val="006867F0"/>
    <w:rsid w:val="00686DE1"/>
    <w:rsid w:val="00687B5A"/>
    <w:rsid w:val="00687EBE"/>
    <w:rsid w:val="00687F9C"/>
    <w:rsid w:val="0069056F"/>
    <w:rsid w:val="00691D43"/>
    <w:rsid w:val="00692900"/>
    <w:rsid w:val="00692973"/>
    <w:rsid w:val="006938F5"/>
    <w:rsid w:val="00693F73"/>
    <w:rsid w:val="00695188"/>
    <w:rsid w:val="006958B2"/>
    <w:rsid w:val="0069680C"/>
    <w:rsid w:val="00696C0A"/>
    <w:rsid w:val="00696CEC"/>
    <w:rsid w:val="006974BF"/>
    <w:rsid w:val="006A0AE5"/>
    <w:rsid w:val="006A1572"/>
    <w:rsid w:val="006A227B"/>
    <w:rsid w:val="006A248B"/>
    <w:rsid w:val="006A2F2C"/>
    <w:rsid w:val="006A56E6"/>
    <w:rsid w:val="006A6C8B"/>
    <w:rsid w:val="006A6D6E"/>
    <w:rsid w:val="006A7573"/>
    <w:rsid w:val="006A7982"/>
    <w:rsid w:val="006B2510"/>
    <w:rsid w:val="006B3B1B"/>
    <w:rsid w:val="006B44D9"/>
    <w:rsid w:val="006B5DA3"/>
    <w:rsid w:val="006B7F1F"/>
    <w:rsid w:val="006C0714"/>
    <w:rsid w:val="006C0A6F"/>
    <w:rsid w:val="006C1CD1"/>
    <w:rsid w:val="006C2447"/>
    <w:rsid w:val="006C4187"/>
    <w:rsid w:val="006C590A"/>
    <w:rsid w:val="006C62C5"/>
    <w:rsid w:val="006C6AD3"/>
    <w:rsid w:val="006C739D"/>
    <w:rsid w:val="006D1DFA"/>
    <w:rsid w:val="006D3F70"/>
    <w:rsid w:val="006D40EB"/>
    <w:rsid w:val="006D47E7"/>
    <w:rsid w:val="006D502D"/>
    <w:rsid w:val="006D5517"/>
    <w:rsid w:val="006D5ADA"/>
    <w:rsid w:val="006D5DFA"/>
    <w:rsid w:val="006D7631"/>
    <w:rsid w:val="006D7CBA"/>
    <w:rsid w:val="006D7F93"/>
    <w:rsid w:val="006E1EF4"/>
    <w:rsid w:val="006E324E"/>
    <w:rsid w:val="006E5017"/>
    <w:rsid w:val="006E7267"/>
    <w:rsid w:val="006E7792"/>
    <w:rsid w:val="006E7CA9"/>
    <w:rsid w:val="006F08C9"/>
    <w:rsid w:val="006F126C"/>
    <w:rsid w:val="006F1760"/>
    <w:rsid w:val="006F6DD1"/>
    <w:rsid w:val="006F77AE"/>
    <w:rsid w:val="006F77E7"/>
    <w:rsid w:val="006F7DFE"/>
    <w:rsid w:val="00702642"/>
    <w:rsid w:val="00702A91"/>
    <w:rsid w:val="00703B25"/>
    <w:rsid w:val="00705809"/>
    <w:rsid w:val="00705E5B"/>
    <w:rsid w:val="0070716C"/>
    <w:rsid w:val="007072B5"/>
    <w:rsid w:val="00712B44"/>
    <w:rsid w:val="00714BE6"/>
    <w:rsid w:val="00715590"/>
    <w:rsid w:val="00715684"/>
    <w:rsid w:val="00716972"/>
    <w:rsid w:val="00716E21"/>
    <w:rsid w:val="00717D33"/>
    <w:rsid w:val="00717E49"/>
    <w:rsid w:val="0072062E"/>
    <w:rsid w:val="00720C1B"/>
    <w:rsid w:val="007221C8"/>
    <w:rsid w:val="007237BB"/>
    <w:rsid w:val="00723917"/>
    <w:rsid w:val="00724813"/>
    <w:rsid w:val="00724CDD"/>
    <w:rsid w:val="00724E12"/>
    <w:rsid w:val="007254E8"/>
    <w:rsid w:val="00725C23"/>
    <w:rsid w:val="00725D3F"/>
    <w:rsid w:val="00726E46"/>
    <w:rsid w:val="00727F9A"/>
    <w:rsid w:val="00731754"/>
    <w:rsid w:val="00731B77"/>
    <w:rsid w:val="00731D81"/>
    <w:rsid w:val="00731FA9"/>
    <w:rsid w:val="007321BB"/>
    <w:rsid w:val="00732B80"/>
    <w:rsid w:val="007341D7"/>
    <w:rsid w:val="00734A93"/>
    <w:rsid w:val="00736232"/>
    <w:rsid w:val="007362AE"/>
    <w:rsid w:val="00737ADD"/>
    <w:rsid w:val="0074018C"/>
    <w:rsid w:val="00740A63"/>
    <w:rsid w:val="00741077"/>
    <w:rsid w:val="007428D7"/>
    <w:rsid w:val="00742F02"/>
    <w:rsid w:val="00743D15"/>
    <w:rsid w:val="00744814"/>
    <w:rsid w:val="00744FEF"/>
    <w:rsid w:val="007454F0"/>
    <w:rsid w:val="007467B2"/>
    <w:rsid w:val="00746A76"/>
    <w:rsid w:val="007474AC"/>
    <w:rsid w:val="00750246"/>
    <w:rsid w:val="007504B3"/>
    <w:rsid w:val="00750A53"/>
    <w:rsid w:val="00750F24"/>
    <w:rsid w:val="00751679"/>
    <w:rsid w:val="00751BFD"/>
    <w:rsid w:val="007530A5"/>
    <w:rsid w:val="007543FD"/>
    <w:rsid w:val="00754D84"/>
    <w:rsid w:val="00755EEA"/>
    <w:rsid w:val="007568B6"/>
    <w:rsid w:val="00756BAC"/>
    <w:rsid w:val="00757108"/>
    <w:rsid w:val="00760445"/>
    <w:rsid w:val="0076074D"/>
    <w:rsid w:val="00760F34"/>
    <w:rsid w:val="00761096"/>
    <w:rsid w:val="007611B7"/>
    <w:rsid w:val="00761C48"/>
    <w:rsid w:val="007625FE"/>
    <w:rsid w:val="007626FD"/>
    <w:rsid w:val="0076317E"/>
    <w:rsid w:val="007634B2"/>
    <w:rsid w:val="0076396B"/>
    <w:rsid w:val="007640CE"/>
    <w:rsid w:val="007646CC"/>
    <w:rsid w:val="00764985"/>
    <w:rsid w:val="007651EC"/>
    <w:rsid w:val="007656FB"/>
    <w:rsid w:val="00770158"/>
    <w:rsid w:val="0077054C"/>
    <w:rsid w:val="00770A78"/>
    <w:rsid w:val="00770D93"/>
    <w:rsid w:val="00770E01"/>
    <w:rsid w:val="007717AD"/>
    <w:rsid w:val="007722B9"/>
    <w:rsid w:val="00772BFC"/>
    <w:rsid w:val="0077347A"/>
    <w:rsid w:val="007746EB"/>
    <w:rsid w:val="00775D32"/>
    <w:rsid w:val="007763DA"/>
    <w:rsid w:val="0078018A"/>
    <w:rsid w:val="00780642"/>
    <w:rsid w:val="00780B2C"/>
    <w:rsid w:val="007811D3"/>
    <w:rsid w:val="00781730"/>
    <w:rsid w:val="00782A78"/>
    <w:rsid w:val="00782D02"/>
    <w:rsid w:val="00784664"/>
    <w:rsid w:val="00784826"/>
    <w:rsid w:val="00784962"/>
    <w:rsid w:val="00785431"/>
    <w:rsid w:val="00785E88"/>
    <w:rsid w:val="00786869"/>
    <w:rsid w:val="00786F2D"/>
    <w:rsid w:val="00787767"/>
    <w:rsid w:val="00787EBB"/>
    <w:rsid w:val="007917DB"/>
    <w:rsid w:val="00791F0C"/>
    <w:rsid w:val="00792ABA"/>
    <w:rsid w:val="00793A0F"/>
    <w:rsid w:val="0079404E"/>
    <w:rsid w:val="007960C8"/>
    <w:rsid w:val="0079636E"/>
    <w:rsid w:val="00796CDC"/>
    <w:rsid w:val="0079720F"/>
    <w:rsid w:val="007976EB"/>
    <w:rsid w:val="0079797C"/>
    <w:rsid w:val="007A02EC"/>
    <w:rsid w:val="007A0838"/>
    <w:rsid w:val="007A2103"/>
    <w:rsid w:val="007A31FF"/>
    <w:rsid w:val="007A375B"/>
    <w:rsid w:val="007A3D55"/>
    <w:rsid w:val="007A3D87"/>
    <w:rsid w:val="007A4BD8"/>
    <w:rsid w:val="007A4F46"/>
    <w:rsid w:val="007A53B4"/>
    <w:rsid w:val="007A5C3A"/>
    <w:rsid w:val="007A6215"/>
    <w:rsid w:val="007A6A88"/>
    <w:rsid w:val="007A6F0D"/>
    <w:rsid w:val="007B0681"/>
    <w:rsid w:val="007B1BF3"/>
    <w:rsid w:val="007B2169"/>
    <w:rsid w:val="007B21E1"/>
    <w:rsid w:val="007B27F9"/>
    <w:rsid w:val="007B2972"/>
    <w:rsid w:val="007B2B90"/>
    <w:rsid w:val="007B2D09"/>
    <w:rsid w:val="007B3839"/>
    <w:rsid w:val="007B39EB"/>
    <w:rsid w:val="007B48B9"/>
    <w:rsid w:val="007B4B38"/>
    <w:rsid w:val="007B4F06"/>
    <w:rsid w:val="007B5632"/>
    <w:rsid w:val="007B6561"/>
    <w:rsid w:val="007B66B8"/>
    <w:rsid w:val="007B6C1A"/>
    <w:rsid w:val="007B7C0B"/>
    <w:rsid w:val="007C1172"/>
    <w:rsid w:val="007C1218"/>
    <w:rsid w:val="007C128A"/>
    <w:rsid w:val="007C1677"/>
    <w:rsid w:val="007C16B5"/>
    <w:rsid w:val="007C2142"/>
    <w:rsid w:val="007C2CFF"/>
    <w:rsid w:val="007C2E3A"/>
    <w:rsid w:val="007C329B"/>
    <w:rsid w:val="007C3F6F"/>
    <w:rsid w:val="007C4A37"/>
    <w:rsid w:val="007C4E39"/>
    <w:rsid w:val="007C5E25"/>
    <w:rsid w:val="007C654C"/>
    <w:rsid w:val="007C65C1"/>
    <w:rsid w:val="007C66D1"/>
    <w:rsid w:val="007C6A89"/>
    <w:rsid w:val="007C6DA2"/>
    <w:rsid w:val="007C722C"/>
    <w:rsid w:val="007D067C"/>
    <w:rsid w:val="007D1D9F"/>
    <w:rsid w:val="007D1DB4"/>
    <w:rsid w:val="007D1DC2"/>
    <w:rsid w:val="007D35BB"/>
    <w:rsid w:val="007D4240"/>
    <w:rsid w:val="007D45E7"/>
    <w:rsid w:val="007D49CC"/>
    <w:rsid w:val="007D4CEB"/>
    <w:rsid w:val="007D4E86"/>
    <w:rsid w:val="007D5463"/>
    <w:rsid w:val="007D5AF6"/>
    <w:rsid w:val="007D6D62"/>
    <w:rsid w:val="007D7161"/>
    <w:rsid w:val="007D717E"/>
    <w:rsid w:val="007D7363"/>
    <w:rsid w:val="007E0B2D"/>
    <w:rsid w:val="007E0FC7"/>
    <w:rsid w:val="007E1265"/>
    <w:rsid w:val="007E1284"/>
    <w:rsid w:val="007E1BF4"/>
    <w:rsid w:val="007E2A53"/>
    <w:rsid w:val="007E3211"/>
    <w:rsid w:val="007E473A"/>
    <w:rsid w:val="007E4CC7"/>
    <w:rsid w:val="007E5AA3"/>
    <w:rsid w:val="007E5C66"/>
    <w:rsid w:val="007E5DBF"/>
    <w:rsid w:val="007E6936"/>
    <w:rsid w:val="007E6CA6"/>
    <w:rsid w:val="007E7D85"/>
    <w:rsid w:val="007F03F0"/>
    <w:rsid w:val="007F1816"/>
    <w:rsid w:val="007F1D83"/>
    <w:rsid w:val="007F1ED1"/>
    <w:rsid w:val="007F2536"/>
    <w:rsid w:val="007F2882"/>
    <w:rsid w:val="007F2EE3"/>
    <w:rsid w:val="007F39C2"/>
    <w:rsid w:val="007F43AB"/>
    <w:rsid w:val="007F563A"/>
    <w:rsid w:val="007F6894"/>
    <w:rsid w:val="007F765F"/>
    <w:rsid w:val="007F76A0"/>
    <w:rsid w:val="007F7BC9"/>
    <w:rsid w:val="0080024A"/>
    <w:rsid w:val="00801E61"/>
    <w:rsid w:val="00802BAE"/>
    <w:rsid w:val="00804B7C"/>
    <w:rsid w:val="00804F85"/>
    <w:rsid w:val="00806719"/>
    <w:rsid w:val="00806C2B"/>
    <w:rsid w:val="00807493"/>
    <w:rsid w:val="00807737"/>
    <w:rsid w:val="00810209"/>
    <w:rsid w:val="00810C46"/>
    <w:rsid w:val="00811682"/>
    <w:rsid w:val="008119A7"/>
    <w:rsid w:val="00812E7F"/>
    <w:rsid w:val="008130DB"/>
    <w:rsid w:val="00815427"/>
    <w:rsid w:val="00816C7E"/>
    <w:rsid w:val="00816FD9"/>
    <w:rsid w:val="008172D6"/>
    <w:rsid w:val="00820063"/>
    <w:rsid w:val="008222D1"/>
    <w:rsid w:val="00822537"/>
    <w:rsid w:val="00822BE2"/>
    <w:rsid w:val="00822D8B"/>
    <w:rsid w:val="00823B39"/>
    <w:rsid w:val="00824150"/>
    <w:rsid w:val="0082439C"/>
    <w:rsid w:val="00827D47"/>
    <w:rsid w:val="00830601"/>
    <w:rsid w:val="00830671"/>
    <w:rsid w:val="00831A7E"/>
    <w:rsid w:val="008326F1"/>
    <w:rsid w:val="0083300A"/>
    <w:rsid w:val="00834217"/>
    <w:rsid w:val="00834265"/>
    <w:rsid w:val="0083439C"/>
    <w:rsid w:val="00834DF6"/>
    <w:rsid w:val="00836120"/>
    <w:rsid w:val="00836D02"/>
    <w:rsid w:val="0083778E"/>
    <w:rsid w:val="0084395B"/>
    <w:rsid w:val="00844030"/>
    <w:rsid w:val="00844912"/>
    <w:rsid w:val="00844A4D"/>
    <w:rsid w:val="0085041F"/>
    <w:rsid w:val="00850B9E"/>
    <w:rsid w:val="00851403"/>
    <w:rsid w:val="008524DF"/>
    <w:rsid w:val="00852FD5"/>
    <w:rsid w:val="008543D0"/>
    <w:rsid w:val="00856366"/>
    <w:rsid w:val="00856603"/>
    <w:rsid w:val="00856D9D"/>
    <w:rsid w:val="00857912"/>
    <w:rsid w:val="00857C80"/>
    <w:rsid w:val="0086070A"/>
    <w:rsid w:val="0086072D"/>
    <w:rsid w:val="00862DB0"/>
    <w:rsid w:val="00862EEF"/>
    <w:rsid w:val="00863761"/>
    <w:rsid w:val="00863CF7"/>
    <w:rsid w:val="008649AA"/>
    <w:rsid w:val="008659C9"/>
    <w:rsid w:val="00866B52"/>
    <w:rsid w:val="00866D5A"/>
    <w:rsid w:val="00867988"/>
    <w:rsid w:val="0087102E"/>
    <w:rsid w:val="008710E1"/>
    <w:rsid w:val="00871A24"/>
    <w:rsid w:val="00874668"/>
    <w:rsid w:val="00875634"/>
    <w:rsid w:val="008761CB"/>
    <w:rsid w:val="00876619"/>
    <w:rsid w:val="00877F0A"/>
    <w:rsid w:val="008805C3"/>
    <w:rsid w:val="008813C3"/>
    <w:rsid w:val="00881526"/>
    <w:rsid w:val="00881623"/>
    <w:rsid w:val="00881738"/>
    <w:rsid w:val="008817B3"/>
    <w:rsid w:val="0088300D"/>
    <w:rsid w:val="00884473"/>
    <w:rsid w:val="00886132"/>
    <w:rsid w:val="00886B54"/>
    <w:rsid w:val="0088742E"/>
    <w:rsid w:val="00887A9C"/>
    <w:rsid w:val="00887AE5"/>
    <w:rsid w:val="00887EC2"/>
    <w:rsid w:val="00890997"/>
    <w:rsid w:val="008913C6"/>
    <w:rsid w:val="00891A0D"/>
    <w:rsid w:val="00891D4F"/>
    <w:rsid w:val="00892106"/>
    <w:rsid w:val="00893662"/>
    <w:rsid w:val="0089376D"/>
    <w:rsid w:val="008943E5"/>
    <w:rsid w:val="0089654D"/>
    <w:rsid w:val="00896BF7"/>
    <w:rsid w:val="00896D68"/>
    <w:rsid w:val="008976BD"/>
    <w:rsid w:val="00897720"/>
    <w:rsid w:val="00897A24"/>
    <w:rsid w:val="00897D9D"/>
    <w:rsid w:val="00897DB4"/>
    <w:rsid w:val="008A17ED"/>
    <w:rsid w:val="008A2A03"/>
    <w:rsid w:val="008A4830"/>
    <w:rsid w:val="008A48FD"/>
    <w:rsid w:val="008A4B99"/>
    <w:rsid w:val="008A4C62"/>
    <w:rsid w:val="008A5CE8"/>
    <w:rsid w:val="008A636C"/>
    <w:rsid w:val="008A7279"/>
    <w:rsid w:val="008B0282"/>
    <w:rsid w:val="008B0CD6"/>
    <w:rsid w:val="008B2662"/>
    <w:rsid w:val="008B2FCD"/>
    <w:rsid w:val="008B6FA6"/>
    <w:rsid w:val="008B7517"/>
    <w:rsid w:val="008C0384"/>
    <w:rsid w:val="008C262A"/>
    <w:rsid w:val="008C2BDD"/>
    <w:rsid w:val="008C5331"/>
    <w:rsid w:val="008C58D0"/>
    <w:rsid w:val="008C6731"/>
    <w:rsid w:val="008C6DDA"/>
    <w:rsid w:val="008C755E"/>
    <w:rsid w:val="008D0A57"/>
    <w:rsid w:val="008D129A"/>
    <w:rsid w:val="008D153C"/>
    <w:rsid w:val="008D1F6C"/>
    <w:rsid w:val="008D1FE6"/>
    <w:rsid w:val="008D2009"/>
    <w:rsid w:val="008D2DF8"/>
    <w:rsid w:val="008D3AE1"/>
    <w:rsid w:val="008D3FD2"/>
    <w:rsid w:val="008D4C49"/>
    <w:rsid w:val="008D4DBA"/>
    <w:rsid w:val="008D5827"/>
    <w:rsid w:val="008D5863"/>
    <w:rsid w:val="008D620B"/>
    <w:rsid w:val="008D7147"/>
    <w:rsid w:val="008D7691"/>
    <w:rsid w:val="008E0569"/>
    <w:rsid w:val="008E0694"/>
    <w:rsid w:val="008E1041"/>
    <w:rsid w:val="008E1775"/>
    <w:rsid w:val="008E1E4F"/>
    <w:rsid w:val="008E2901"/>
    <w:rsid w:val="008E2A7A"/>
    <w:rsid w:val="008E30F6"/>
    <w:rsid w:val="008E57B6"/>
    <w:rsid w:val="008E58EC"/>
    <w:rsid w:val="008E594D"/>
    <w:rsid w:val="008E64F9"/>
    <w:rsid w:val="008E66FE"/>
    <w:rsid w:val="008E761E"/>
    <w:rsid w:val="008E7A98"/>
    <w:rsid w:val="008F0C8A"/>
    <w:rsid w:val="008F0DB1"/>
    <w:rsid w:val="008F16D3"/>
    <w:rsid w:val="008F4108"/>
    <w:rsid w:val="008F47B1"/>
    <w:rsid w:val="008F5AD6"/>
    <w:rsid w:val="008F61CF"/>
    <w:rsid w:val="008F6482"/>
    <w:rsid w:val="008F69F1"/>
    <w:rsid w:val="008F6D2A"/>
    <w:rsid w:val="008F6EAA"/>
    <w:rsid w:val="0090056B"/>
    <w:rsid w:val="0090061D"/>
    <w:rsid w:val="00900D0F"/>
    <w:rsid w:val="00901062"/>
    <w:rsid w:val="00901932"/>
    <w:rsid w:val="00902310"/>
    <w:rsid w:val="00902943"/>
    <w:rsid w:val="0090295F"/>
    <w:rsid w:val="0090486F"/>
    <w:rsid w:val="00905842"/>
    <w:rsid w:val="00905987"/>
    <w:rsid w:val="00906290"/>
    <w:rsid w:val="00906D40"/>
    <w:rsid w:val="00906D91"/>
    <w:rsid w:val="00906E6F"/>
    <w:rsid w:val="0091071F"/>
    <w:rsid w:val="009115B1"/>
    <w:rsid w:val="0091195E"/>
    <w:rsid w:val="00912209"/>
    <w:rsid w:val="00913426"/>
    <w:rsid w:val="009134B7"/>
    <w:rsid w:val="00914C4F"/>
    <w:rsid w:val="00916BC7"/>
    <w:rsid w:val="009175FA"/>
    <w:rsid w:val="0091764F"/>
    <w:rsid w:val="00917F00"/>
    <w:rsid w:val="00921F34"/>
    <w:rsid w:val="00922B5E"/>
    <w:rsid w:val="00923828"/>
    <w:rsid w:val="00923F2D"/>
    <w:rsid w:val="00924766"/>
    <w:rsid w:val="00925447"/>
    <w:rsid w:val="0092578A"/>
    <w:rsid w:val="00926FDA"/>
    <w:rsid w:val="00927836"/>
    <w:rsid w:val="00927FAC"/>
    <w:rsid w:val="0093009D"/>
    <w:rsid w:val="00931129"/>
    <w:rsid w:val="0093146A"/>
    <w:rsid w:val="00933C24"/>
    <w:rsid w:val="00934FBB"/>
    <w:rsid w:val="00936045"/>
    <w:rsid w:val="00937A02"/>
    <w:rsid w:val="00937AEB"/>
    <w:rsid w:val="00937E9F"/>
    <w:rsid w:val="00941541"/>
    <w:rsid w:val="0094200C"/>
    <w:rsid w:val="0094271C"/>
    <w:rsid w:val="00943CF2"/>
    <w:rsid w:val="00943FA9"/>
    <w:rsid w:val="0094675A"/>
    <w:rsid w:val="00946913"/>
    <w:rsid w:val="00946FDD"/>
    <w:rsid w:val="00950DA9"/>
    <w:rsid w:val="00950ED0"/>
    <w:rsid w:val="00952360"/>
    <w:rsid w:val="00952457"/>
    <w:rsid w:val="00952CD7"/>
    <w:rsid w:val="00952FC3"/>
    <w:rsid w:val="0095315B"/>
    <w:rsid w:val="009534EF"/>
    <w:rsid w:val="00953A05"/>
    <w:rsid w:val="00953F50"/>
    <w:rsid w:val="00955448"/>
    <w:rsid w:val="00957582"/>
    <w:rsid w:val="0095788D"/>
    <w:rsid w:val="00960257"/>
    <w:rsid w:val="009604C9"/>
    <w:rsid w:val="00960EE8"/>
    <w:rsid w:val="00961179"/>
    <w:rsid w:val="009622DC"/>
    <w:rsid w:val="00963987"/>
    <w:rsid w:val="00964EAE"/>
    <w:rsid w:val="009652DF"/>
    <w:rsid w:val="00965A04"/>
    <w:rsid w:val="0096657F"/>
    <w:rsid w:val="00966B0B"/>
    <w:rsid w:val="00966DA5"/>
    <w:rsid w:val="00966DB5"/>
    <w:rsid w:val="00967E98"/>
    <w:rsid w:val="009724BB"/>
    <w:rsid w:val="00973D9C"/>
    <w:rsid w:val="00976639"/>
    <w:rsid w:val="00976703"/>
    <w:rsid w:val="0097680E"/>
    <w:rsid w:val="00976924"/>
    <w:rsid w:val="00976C91"/>
    <w:rsid w:val="00977EBE"/>
    <w:rsid w:val="00980B60"/>
    <w:rsid w:val="009829D9"/>
    <w:rsid w:val="0098584F"/>
    <w:rsid w:val="009858ED"/>
    <w:rsid w:val="009861A4"/>
    <w:rsid w:val="00986B5B"/>
    <w:rsid w:val="00986C8D"/>
    <w:rsid w:val="00986DE3"/>
    <w:rsid w:val="00987817"/>
    <w:rsid w:val="0099029C"/>
    <w:rsid w:val="00990842"/>
    <w:rsid w:val="00991919"/>
    <w:rsid w:val="0099296F"/>
    <w:rsid w:val="00995669"/>
    <w:rsid w:val="0099652A"/>
    <w:rsid w:val="009966CD"/>
    <w:rsid w:val="009967BB"/>
    <w:rsid w:val="0099685F"/>
    <w:rsid w:val="00996AC0"/>
    <w:rsid w:val="00996FEA"/>
    <w:rsid w:val="00997391"/>
    <w:rsid w:val="009A1806"/>
    <w:rsid w:val="009A19F9"/>
    <w:rsid w:val="009A2B64"/>
    <w:rsid w:val="009A300A"/>
    <w:rsid w:val="009A4089"/>
    <w:rsid w:val="009A45DB"/>
    <w:rsid w:val="009A5216"/>
    <w:rsid w:val="009A66A9"/>
    <w:rsid w:val="009A79AA"/>
    <w:rsid w:val="009B0031"/>
    <w:rsid w:val="009B11F7"/>
    <w:rsid w:val="009B1E7A"/>
    <w:rsid w:val="009B43F8"/>
    <w:rsid w:val="009B49F3"/>
    <w:rsid w:val="009C0555"/>
    <w:rsid w:val="009C0714"/>
    <w:rsid w:val="009C08D1"/>
    <w:rsid w:val="009C0F5D"/>
    <w:rsid w:val="009C145E"/>
    <w:rsid w:val="009C2736"/>
    <w:rsid w:val="009C2C18"/>
    <w:rsid w:val="009C3747"/>
    <w:rsid w:val="009C5300"/>
    <w:rsid w:val="009D2FA6"/>
    <w:rsid w:val="009D3585"/>
    <w:rsid w:val="009D51EB"/>
    <w:rsid w:val="009D5B76"/>
    <w:rsid w:val="009D6771"/>
    <w:rsid w:val="009D67B1"/>
    <w:rsid w:val="009D6BD4"/>
    <w:rsid w:val="009D7627"/>
    <w:rsid w:val="009D791E"/>
    <w:rsid w:val="009E0F52"/>
    <w:rsid w:val="009E1DA9"/>
    <w:rsid w:val="009E363E"/>
    <w:rsid w:val="009E3C0C"/>
    <w:rsid w:val="009E524C"/>
    <w:rsid w:val="009E5546"/>
    <w:rsid w:val="009E5825"/>
    <w:rsid w:val="009E70AF"/>
    <w:rsid w:val="009F08E4"/>
    <w:rsid w:val="009F114D"/>
    <w:rsid w:val="009F1CD4"/>
    <w:rsid w:val="009F20D0"/>
    <w:rsid w:val="009F240B"/>
    <w:rsid w:val="009F35DE"/>
    <w:rsid w:val="009F453B"/>
    <w:rsid w:val="009F5CD0"/>
    <w:rsid w:val="009F6048"/>
    <w:rsid w:val="009F6C48"/>
    <w:rsid w:val="00A00349"/>
    <w:rsid w:val="00A00A13"/>
    <w:rsid w:val="00A00ACA"/>
    <w:rsid w:val="00A016B2"/>
    <w:rsid w:val="00A01F54"/>
    <w:rsid w:val="00A0230D"/>
    <w:rsid w:val="00A02CD7"/>
    <w:rsid w:val="00A02E50"/>
    <w:rsid w:val="00A06522"/>
    <w:rsid w:val="00A068AF"/>
    <w:rsid w:val="00A07DED"/>
    <w:rsid w:val="00A109DF"/>
    <w:rsid w:val="00A1140B"/>
    <w:rsid w:val="00A1271E"/>
    <w:rsid w:val="00A12A1D"/>
    <w:rsid w:val="00A14637"/>
    <w:rsid w:val="00A150DF"/>
    <w:rsid w:val="00A16388"/>
    <w:rsid w:val="00A16DB6"/>
    <w:rsid w:val="00A17552"/>
    <w:rsid w:val="00A17C45"/>
    <w:rsid w:val="00A17D82"/>
    <w:rsid w:val="00A21611"/>
    <w:rsid w:val="00A218B0"/>
    <w:rsid w:val="00A227CF"/>
    <w:rsid w:val="00A23032"/>
    <w:rsid w:val="00A23A52"/>
    <w:rsid w:val="00A25002"/>
    <w:rsid w:val="00A254E1"/>
    <w:rsid w:val="00A2658B"/>
    <w:rsid w:val="00A267C2"/>
    <w:rsid w:val="00A26981"/>
    <w:rsid w:val="00A26EC7"/>
    <w:rsid w:val="00A2748B"/>
    <w:rsid w:val="00A27738"/>
    <w:rsid w:val="00A301B6"/>
    <w:rsid w:val="00A316C9"/>
    <w:rsid w:val="00A31A77"/>
    <w:rsid w:val="00A31BFC"/>
    <w:rsid w:val="00A32DFC"/>
    <w:rsid w:val="00A33517"/>
    <w:rsid w:val="00A3473C"/>
    <w:rsid w:val="00A35073"/>
    <w:rsid w:val="00A356C5"/>
    <w:rsid w:val="00A3737C"/>
    <w:rsid w:val="00A3781A"/>
    <w:rsid w:val="00A40171"/>
    <w:rsid w:val="00A413F5"/>
    <w:rsid w:val="00A43833"/>
    <w:rsid w:val="00A43977"/>
    <w:rsid w:val="00A43CEB"/>
    <w:rsid w:val="00A44A0B"/>
    <w:rsid w:val="00A44A11"/>
    <w:rsid w:val="00A4568F"/>
    <w:rsid w:val="00A46175"/>
    <w:rsid w:val="00A477C0"/>
    <w:rsid w:val="00A477F2"/>
    <w:rsid w:val="00A47F23"/>
    <w:rsid w:val="00A50226"/>
    <w:rsid w:val="00A5088C"/>
    <w:rsid w:val="00A50FC2"/>
    <w:rsid w:val="00A52055"/>
    <w:rsid w:val="00A521CD"/>
    <w:rsid w:val="00A524B0"/>
    <w:rsid w:val="00A5302E"/>
    <w:rsid w:val="00A53752"/>
    <w:rsid w:val="00A53E08"/>
    <w:rsid w:val="00A54244"/>
    <w:rsid w:val="00A542F8"/>
    <w:rsid w:val="00A55EB6"/>
    <w:rsid w:val="00A560E7"/>
    <w:rsid w:val="00A57FBC"/>
    <w:rsid w:val="00A60777"/>
    <w:rsid w:val="00A6078E"/>
    <w:rsid w:val="00A61A15"/>
    <w:rsid w:val="00A62840"/>
    <w:rsid w:val="00A633E6"/>
    <w:rsid w:val="00A63B32"/>
    <w:rsid w:val="00A63DC0"/>
    <w:rsid w:val="00A6421D"/>
    <w:rsid w:val="00A65325"/>
    <w:rsid w:val="00A6554A"/>
    <w:rsid w:val="00A65E90"/>
    <w:rsid w:val="00A665DE"/>
    <w:rsid w:val="00A676D7"/>
    <w:rsid w:val="00A67C62"/>
    <w:rsid w:val="00A710BC"/>
    <w:rsid w:val="00A73591"/>
    <w:rsid w:val="00A73B71"/>
    <w:rsid w:val="00A73CF3"/>
    <w:rsid w:val="00A7413E"/>
    <w:rsid w:val="00A75223"/>
    <w:rsid w:val="00A77274"/>
    <w:rsid w:val="00A77F93"/>
    <w:rsid w:val="00A80255"/>
    <w:rsid w:val="00A80AB2"/>
    <w:rsid w:val="00A81308"/>
    <w:rsid w:val="00A82753"/>
    <w:rsid w:val="00A82E97"/>
    <w:rsid w:val="00A8311B"/>
    <w:rsid w:val="00A8380C"/>
    <w:rsid w:val="00A85401"/>
    <w:rsid w:val="00A86C21"/>
    <w:rsid w:val="00A87181"/>
    <w:rsid w:val="00A87361"/>
    <w:rsid w:val="00A87A83"/>
    <w:rsid w:val="00A90CBE"/>
    <w:rsid w:val="00A928F2"/>
    <w:rsid w:val="00A934FF"/>
    <w:rsid w:val="00A9351F"/>
    <w:rsid w:val="00A94FC6"/>
    <w:rsid w:val="00A950C6"/>
    <w:rsid w:val="00A96BF6"/>
    <w:rsid w:val="00A977FC"/>
    <w:rsid w:val="00AA124D"/>
    <w:rsid w:val="00AA1B2D"/>
    <w:rsid w:val="00AA264D"/>
    <w:rsid w:val="00AA319A"/>
    <w:rsid w:val="00AA4878"/>
    <w:rsid w:val="00AA615C"/>
    <w:rsid w:val="00AA7453"/>
    <w:rsid w:val="00AB005A"/>
    <w:rsid w:val="00AB0A70"/>
    <w:rsid w:val="00AB1DE9"/>
    <w:rsid w:val="00AB2254"/>
    <w:rsid w:val="00AB25AA"/>
    <w:rsid w:val="00AB3056"/>
    <w:rsid w:val="00AB3A17"/>
    <w:rsid w:val="00AB3F88"/>
    <w:rsid w:val="00AB49E1"/>
    <w:rsid w:val="00AB5F48"/>
    <w:rsid w:val="00AB65F7"/>
    <w:rsid w:val="00AB6FFD"/>
    <w:rsid w:val="00AC0181"/>
    <w:rsid w:val="00AC0C13"/>
    <w:rsid w:val="00AC1E7A"/>
    <w:rsid w:val="00AC2F95"/>
    <w:rsid w:val="00AC443A"/>
    <w:rsid w:val="00AC628E"/>
    <w:rsid w:val="00AC64E5"/>
    <w:rsid w:val="00AC68D8"/>
    <w:rsid w:val="00AC70EC"/>
    <w:rsid w:val="00AC714F"/>
    <w:rsid w:val="00AC7E86"/>
    <w:rsid w:val="00AD057E"/>
    <w:rsid w:val="00AD0FE7"/>
    <w:rsid w:val="00AD1AB7"/>
    <w:rsid w:val="00AD256B"/>
    <w:rsid w:val="00AD27E1"/>
    <w:rsid w:val="00AD2B44"/>
    <w:rsid w:val="00AD48CD"/>
    <w:rsid w:val="00AD4909"/>
    <w:rsid w:val="00AD4CCA"/>
    <w:rsid w:val="00AD4EF2"/>
    <w:rsid w:val="00AD584A"/>
    <w:rsid w:val="00AD5A80"/>
    <w:rsid w:val="00AD5D29"/>
    <w:rsid w:val="00AD6567"/>
    <w:rsid w:val="00AE0019"/>
    <w:rsid w:val="00AE18EF"/>
    <w:rsid w:val="00AE3497"/>
    <w:rsid w:val="00AE377B"/>
    <w:rsid w:val="00AE5596"/>
    <w:rsid w:val="00AE62DB"/>
    <w:rsid w:val="00AE6E35"/>
    <w:rsid w:val="00AF19B5"/>
    <w:rsid w:val="00AF1FE6"/>
    <w:rsid w:val="00AF3DEC"/>
    <w:rsid w:val="00AF3E01"/>
    <w:rsid w:val="00AF3F8B"/>
    <w:rsid w:val="00AF538F"/>
    <w:rsid w:val="00AF5823"/>
    <w:rsid w:val="00AF586C"/>
    <w:rsid w:val="00AF5C9A"/>
    <w:rsid w:val="00AF74D4"/>
    <w:rsid w:val="00AF7FF7"/>
    <w:rsid w:val="00B0000B"/>
    <w:rsid w:val="00B00AAF"/>
    <w:rsid w:val="00B00FEC"/>
    <w:rsid w:val="00B015B5"/>
    <w:rsid w:val="00B01E63"/>
    <w:rsid w:val="00B0215A"/>
    <w:rsid w:val="00B02688"/>
    <w:rsid w:val="00B03121"/>
    <w:rsid w:val="00B0485E"/>
    <w:rsid w:val="00B057A7"/>
    <w:rsid w:val="00B06E67"/>
    <w:rsid w:val="00B102FD"/>
    <w:rsid w:val="00B1044B"/>
    <w:rsid w:val="00B10479"/>
    <w:rsid w:val="00B1182C"/>
    <w:rsid w:val="00B12F89"/>
    <w:rsid w:val="00B13678"/>
    <w:rsid w:val="00B139A7"/>
    <w:rsid w:val="00B14268"/>
    <w:rsid w:val="00B1470C"/>
    <w:rsid w:val="00B155FC"/>
    <w:rsid w:val="00B16139"/>
    <w:rsid w:val="00B16D15"/>
    <w:rsid w:val="00B17581"/>
    <w:rsid w:val="00B17F02"/>
    <w:rsid w:val="00B210E3"/>
    <w:rsid w:val="00B219B2"/>
    <w:rsid w:val="00B228BE"/>
    <w:rsid w:val="00B24E10"/>
    <w:rsid w:val="00B2531A"/>
    <w:rsid w:val="00B25E75"/>
    <w:rsid w:val="00B271E9"/>
    <w:rsid w:val="00B276D2"/>
    <w:rsid w:val="00B27DC5"/>
    <w:rsid w:val="00B32329"/>
    <w:rsid w:val="00B34393"/>
    <w:rsid w:val="00B3553C"/>
    <w:rsid w:val="00B36E02"/>
    <w:rsid w:val="00B37226"/>
    <w:rsid w:val="00B37617"/>
    <w:rsid w:val="00B37B22"/>
    <w:rsid w:val="00B37CC3"/>
    <w:rsid w:val="00B4215B"/>
    <w:rsid w:val="00B4260C"/>
    <w:rsid w:val="00B428AF"/>
    <w:rsid w:val="00B42969"/>
    <w:rsid w:val="00B437D1"/>
    <w:rsid w:val="00B43B9B"/>
    <w:rsid w:val="00B4505A"/>
    <w:rsid w:val="00B450DC"/>
    <w:rsid w:val="00B45BBF"/>
    <w:rsid w:val="00B45C95"/>
    <w:rsid w:val="00B469D9"/>
    <w:rsid w:val="00B46F9C"/>
    <w:rsid w:val="00B4786B"/>
    <w:rsid w:val="00B47FF9"/>
    <w:rsid w:val="00B50A60"/>
    <w:rsid w:val="00B535F5"/>
    <w:rsid w:val="00B538AE"/>
    <w:rsid w:val="00B53B91"/>
    <w:rsid w:val="00B541D5"/>
    <w:rsid w:val="00B56AA2"/>
    <w:rsid w:val="00B570A5"/>
    <w:rsid w:val="00B61A26"/>
    <w:rsid w:val="00B62AD0"/>
    <w:rsid w:val="00B62E3B"/>
    <w:rsid w:val="00B6390B"/>
    <w:rsid w:val="00B639DE"/>
    <w:rsid w:val="00B64942"/>
    <w:rsid w:val="00B70113"/>
    <w:rsid w:val="00B7050F"/>
    <w:rsid w:val="00B706CA"/>
    <w:rsid w:val="00B7145C"/>
    <w:rsid w:val="00B71967"/>
    <w:rsid w:val="00B72057"/>
    <w:rsid w:val="00B7250C"/>
    <w:rsid w:val="00B725B3"/>
    <w:rsid w:val="00B72C63"/>
    <w:rsid w:val="00B72F28"/>
    <w:rsid w:val="00B73852"/>
    <w:rsid w:val="00B73F03"/>
    <w:rsid w:val="00B74AC8"/>
    <w:rsid w:val="00B74B66"/>
    <w:rsid w:val="00B74C75"/>
    <w:rsid w:val="00B74DDC"/>
    <w:rsid w:val="00B7522A"/>
    <w:rsid w:val="00B76FE4"/>
    <w:rsid w:val="00B7724D"/>
    <w:rsid w:val="00B773F5"/>
    <w:rsid w:val="00B779DA"/>
    <w:rsid w:val="00B80FDD"/>
    <w:rsid w:val="00B8115F"/>
    <w:rsid w:val="00B81CEB"/>
    <w:rsid w:val="00B81EC2"/>
    <w:rsid w:val="00B829F2"/>
    <w:rsid w:val="00B82CCA"/>
    <w:rsid w:val="00B838D4"/>
    <w:rsid w:val="00B839FB"/>
    <w:rsid w:val="00B84EAA"/>
    <w:rsid w:val="00B85694"/>
    <w:rsid w:val="00B9049C"/>
    <w:rsid w:val="00B90A61"/>
    <w:rsid w:val="00B90C6B"/>
    <w:rsid w:val="00B91806"/>
    <w:rsid w:val="00B91872"/>
    <w:rsid w:val="00B93630"/>
    <w:rsid w:val="00B93979"/>
    <w:rsid w:val="00B939C5"/>
    <w:rsid w:val="00B93C4C"/>
    <w:rsid w:val="00B94A6E"/>
    <w:rsid w:val="00B96611"/>
    <w:rsid w:val="00B97DA3"/>
    <w:rsid w:val="00BA03BE"/>
    <w:rsid w:val="00BA06D8"/>
    <w:rsid w:val="00BA0791"/>
    <w:rsid w:val="00BA0A72"/>
    <w:rsid w:val="00BA1D03"/>
    <w:rsid w:val="00BA1D16"/>
    <w:rsid w:val="00BA1E2E"/>
    <w:rsid w:val="00BA4632"/>
    <w:rsid w:val="00BA52B6"/>
    <w:rsid w:val="00BA5EA2"/>
    <w:rsid w:val="00BA6E8B"/>
    <w:rsid w:val="00BA7A0F"/>
    <w:rsid w:val="00BA7A49"/>
    <w:rsid w:val="00BB0711"/>
    <w:rsid w:val="00BB10B0"/>
    <w:rsid w:val="00BB1259"/>
    <w:rsid w:val="00BB2793"/>
    <w:rsid w:val="00BB351E"/>
    <w:rsid w:val="00BB44A3"/>
    <w:rsid w:val="00BB54AD"/>
    <w:rsid w:val="00BB5C52"/>
    <w:rsid w:val="00BB78B7"/>
    <w:rsid w:val="00BB79B8"/>
    <w:rsid w:val="00BB7DDA"/>
    <w:rsid w:val="00BC062E"/>
    <w:rsid w:val="00BC090B"/>
    <w:rsid w:val="00BC0DEF"/>
    <w:rsid w:val="00BC1914"/>
    <w:rsid w:val="00BC2A87"/>
    <w:rsid w:val="00BC3240"/>
    <w:rsid w:val="00BC35EF"/>
    <w:rsid w:val="00BC44EE"/>
    <w:rsid w:val="00BC4856"/>
    <w:rsid w:val="00BC49EC"/>
    <w:rsid w:val="00BC49F6"/>
    <w:rsid w:val="00BC4DF1"/>
    <w:rsid w:val="00BC5035"/>
    <w:rsid w:val="00BC6193"/>
    <w:rsid w:val="00BC657F"/>
    <w:rsid w:val="00BC65DC"/>
    <w:rsid w:val="00BC6D0B"/>
    <w:rsid w:val="00BD00F8"/>
    <w:rsid w:val="00BD1031"/>
    <w:rsid w:val="00BD1DC4"/>
    <w:rsid w:val="00BD1FB8"/>
    <w:rsid w:val="00BD2713"/>
    <w:rsid w:val="00BD47F1"/>
    <w:rsid w:val="00BD4DD6"/>
    <w:rsid w:val="00BD4ED7"/>
    <w:rsid w:val="00BD5678"/>
    <w:rsid w:val="00BD5C4C"/>
    <w:rsid w:val="00BD6B89"/>
    <w:rsid w:val="00BD6C03"/>
    <w:rsid w:val="00BD7C3E"/>
    <w:rsid w:val="00BE0197"/>
    <w:rsid w:val="00BE0BE3"/>
    <w:rsid w:val="00BE1099"/>
    <w:rsid w:val="00BE272E"/>
    <w:rsid w:val="00BE2C14"/>
    <w:rsid w:val="00BE327C"/>
    <w:rsid w:val="00BE34BE"/>
    <w:rsid w:val="00BE425C"/>
    <w:rsid w:val="00BE42EA"/>
    <w:rsid w:val="00BE47F5"/>
    <w:rsid w:val="00BE5028"/>
    <w:rsid w:val="00BE6715"/>
    <w:rsid w:val="00BE68C1"/>
    <w:rsid w:val="00BF01F6"/>
    <w:rsid w:val="00BF034E"/>
    <w:rsid w:val="00BF0421"/>
    <w:rsid w:val="00BF09A2"/>
    <w:rsid w:val="00BF0B60"/>
    <w:rsid w:val="00BF1050"/>
    <w:rsid w:val="00BF1E2C"/>
    <w:rsid w:val="00BF45D3"/>
    <w:rsid w:val="00BF5200"/>
    <w:rsid w:val="00BF57B6"/>
    <w:rsid w:val="00BF614F"/>
    <w:rsid w:val="00BF67C9"/>
    <w:rsid w:val="00BF6CF9"/>
    <w:rsid w:val="00BF72E8"/>
    <w:rsid w:val="00BF7BFD"/>
    <w:rsid w:val="00C00147"/>
    <w:rsid w:val="00C015C9"/>
    <w:rsid w:val="00C02666"/>
    <w:rsid w:val="00C038BE"/>
    <w:rsid w:val="00C04AD8"/>
    <w:rsid w:val="00C06A90"/>
    <w:rsid w:val="00C07336"/>
    <w:rsid w:val="00C07373"/>
    <w:rsid w:val="00C078CC"/>
    <w:rsid w:val="00C0796D"/>
    <w:rsid w:val="00C104FB"/>
    <w:rsid w:val="00C105D3"/>
    <w:rsid w:val="00C10EF3"/>
    <w:rsid w:val="00C114FE"/>
    <w:rsid w:val="00C134FB"/>
    <w:rsid w:val="00C14043"/>
    <w:rsid w:val="00C144FC"/>
    <w:rsid w:val="00C14772"/>
    <w:rsid w:val="00C15218"/>
    <w:rsid w:val="00C152CF"/>
    <w:rsid w:val="00C159E7"/>
    <w:rsid w:val="00C160E5"/>
    <w:rsid w:val="00C1632C"/>
    <w:rsid w:val="00C16EA6"/>
    <w:rsid w:val="00C17E44"/>
    <w:rsid w:val="00C201A4"/>
    <w:rsid w:val="00C20959"/>
    <w:rsid w:val="00C228B6"/>
    <w:rsid w:val="00C22EB3"/>
    <w:rsid w:val="00C22F43"/>
    <w:rsid w:val="00C23649"/>
    <w:rsid w:val="00C249E2"/>
    <w:rsid w:val="00C25383"/>
    <w:rsid w:val="00C25947"/>
    <w:rsid w:val="00C25F33"/>
    <w:rsid w:val="00C26B02"/>
    <w:rsid w:val="00C26EFD"/>
    <w:rsid w:val="00C2788E"/>
    <w:rsid w:val="00C27C99"/>
    <w:rsid w:val="00C31E36"/>
    <w:rsid w:val="00C324E9"/>
    <w:rsid w:val="00C32F6D"/>
    <w:rsid w:val="00C33A80"/>
    <w:rsid w:val="00C34C28"/>
    <w:rsid w:val="00C352D9"/>
    <w:rsid w:val="00C364FD"/>
    <w:rsid w:val="00C36B4E"/>
    <w:rsid w:val="00C36CAD"/>
    <w:rsid w:val="00C376D1"/>
    <w:rsid w:val="00C3788C"/>
    <w:rsid w:val="00C37DE5"/>
    <w:rsid w:val="00C40168"/>
    <w:rsid w:val="00C40413"/>
    <w:rsid w:val="00C4078D"/>
    <w:rsid w:val="00C40BDC"/>
    <w:rsid w:val="00C4498A"/>
    <w:rsid w:val="00C46110"/>
    <w:rsid w:val="00C463AA"/>
    <w:rsid w:val="00C4654B"/>
    <w:rsid w:val="00C468E0"/>
    <w:rsid w:val="00C46A09"/>
    <w:rsid w:val="00C46C42"/>
    <w:rsid w:val="00C47158"/>
    <w:rsid w:val="00C475A4"/>
    <w:rsid w:val="00C47C21"/>
    <w:rsid w:val="00C50326"/>
    <w:rsid w:val="00C50C6B"/>
    <w:rsid w:val="00C5136A"/>
    <w:rsid w:val="00C5153E"/>
    <w:rsid w:val="00C51DF8"/>
    <w:rsid w:val="00C5259D"/>
    <w:rsid w:val="00C52F5C"/>
    <w:rsid w:val="00C53626"/>
    <w:rsid w:val="00C540F8"/>
    <w:rsid w:val="00C54464"/>
    <w:rsid w:val="00C548E7"/>
    <w:rsid w:val="00C55B67"/>
    <w:rsid w:val="00C55D34"/>
    <w:rsid w:val="00C56ADD"/>
    <w:rsid w:val="00C57444"/>
    <w:rsid w:val="00C57B30"/>
    <w:rsid w:val="00C57BDB"/>
    <w:rsid w:val="00C601D8"/>
    <w:rsid w:val="00C60577"/>
    <w:rsid w:val="00C60A0B"/>
    <w:rsid w:val="00C60CE5"/>
    <w:rsid w:val="00C62555"/>
    <w:rsid w:val="00C6376F"/>
    <w:rsid w:val="00C63EF5"/>
    <w:rsid w:val="00C65F3C"/>
    <w:rsid w:val="00C664F1"/>
    <w:rsid w:val="00C6661B"/>
    <w:rsid w:val="00C66D0A"/>
    <w:rsid w:val="00C6713C"/>
    <w:rsid w:val="00C706AD"/>
    <w:rsid w:val="00C70925"/>
    <w:rsid w:val="00C74567"/>
    <w:rsid w:val="00C76814"/>
    <w:rsid w:val="00C76AB4"/>
    <w:rsid w:val="00C76F95"/>
    <w:rsid w:val="00C7715A"/>
    <w:rsid w:val="00C7742F"/>
    <w:rsid w:val="00C80BCD"/>
    <w:rsid w:val="00C8127A"/>
    <w:rsid w:val="00C813A9"/>
    <w:rsid w:val="00C81441"/>
    <w:rsid w:val="00C81B13"/>
    <w:rsid w:val="00C82047"/>
    <w:rsid w:val="00C82913"/>
    <w:rsid w:val="00C83BC7"/>
    <w:rsid w:val="00C848F1"/>
    <w:rsid w:val="00C854BC"/>
    <w:rsid w:val="00C87133"/>
    <w:rsid w:val="00C877AF"/>
    <w:rsid w:val="00C90120"/>
    <w:rsid w:val="00C90B58"/>
    <w:rsid w:val="00C92870"/>
    <w:rsid w:val="00C9347B"/>
    <w:rsid w:val="00C9492C"/>
    <w:rsid w:val="00C96AC4"/>
    <w:rsid w:val="00CA03B6"/>
    <w:rsid w:val="00CA14F0"/>
    <w:rsid w:val="00CA42C7"/>
    <w:rsid w:val="00CA4992"/>
    <w:rsid w:val="00CA56A7"/>
    <w:rsid w:val="00CA59F7"/>
    <w:rsid w:val="00CA5CC8"/>
    <w:rsid w:val="00CA69DE"/>
    <w:rsid w:val="00CA6E00"/>
    <w:rsid w:val="00CA7434"/>
    <w:rsid w:val="00CA7B4C"/>
    <w:rsid w:val="00CB0DBF"/>
    <w:rsid w:val="00CB0F72"/>
    <w:rsid w:val="00CB1066"/>
    <w:rsid w:val="00CB1FB1"/>
    <w:rsid w:val="00CB27F5"/>
    <w:rsid w:val="00CB2F3A"/>
    <w:rsid w:val="00CB403B"/>
    <w:rsid w:val="00CB4CE7"/>
    <w:rsid w:val="00CB57B5"/>
    <w:rsid w:val="00CB5E37"/>
    <w:rsid w:val="00CB64EE"/>
    <w:rsid w:val="00CB6BA9"/>
    <w:rsid w:val="00CC0478"/>
    <w:rsid w:val="00CC0D7E"/>
    <w:rsid w:val="00CC0DED"/>
    <w:rsid w:val="00CC1046"/>
    <w:rsid w:val="00CC2486"/>
    <w:rsid w:val="00CC24CE"/>
    <w:rsid w:val="00CC2C13"/>
    <w:rsid w:val="00CC4AB0"/>
    <w:rsid w:val="00CC60A5"/>
    <w:rsid w:val="00CC6B18"/>
    <w:rsid w:val="00CC7DDE"/>
    <w:rsid w:val="00CD011F"/>
    <w:rsid w:val="00CD018E"/>
    <w:rsid w:val="00CD08EE"/>
    <w:rsid w:val="00CD0D53"/>
    <w:rsid w:val="00CD0DA2"/>
    <w:rsid w:val="00CD16A9"/>
    <w:rsid w:val="00CD254E"/>
    <w:rsid w:val="00CD301E"/>
    <w:rsid w:val="00CD5818"/>
    <w:rsid w:val="00CD6261"/>
    <w:rsid w:val="00CD6C8B"/>
    <w:rsid w:val="00CD6FF1"/>
    <w:rsid w:val="00CD7707"/>
    <w:rsid w:val="00CE0A7C"/>
    <w:rsid w:val="00CE173A"/>
    <w:rsid w:val="00CE1CAA"/>
    <w:rsid w:val="00CE2F42"/>
    <w:rsid w:val="00CE4665"/>
    <w:rsid w:val="00CE4C39"/>
    <w:rsid w:val="00CE61A6"/>
    <w:rsid w:val="00CE664E"/>
    <w:rsid w:val="00CE6815"/>
    <w:rsid w:val="00CE6BAF"/>
    <w:rsid w:val="00CE74F4"/>
    <w:rsid w:val="00CE772A"/>
    <w:rsid w:val="00CF04F8"/>
    <w:rsid w:val="00CF0B00"/>
    <w:rsid w:val="00CF0FBF"/>
    <w:rsid w:val="00CF0FCD"/>
    <w:rsid w:val="00CF1490"/>
    <w:rsid w:val="00CF18D5"/>
    <w:rsid w:val="00CF2174"/>
    <w:rsid w:val="00CF4D3A"/>
    <w:rsid w:val="00CF4EB7"/>
    <w:rsid w:val="00CF4FB4"/>
    <w:rsid w:val="00CF5573"/>
    <w:rsid w:val="00CF63B7"/>
    <w:rsid w:val="00D00101"/>
    <w:rsid w:val="00D003AC"/>
    <w:rsid w:val="00D00CF6"/>
    <w:rsid w:val="00D00DDB"/>
    <w:rsid w:val="00D02CF0"/>
    <w:rsid w:val="00D03916"/>
    <w:rsid w:val="00D045E5"/>
    <w:rsid w:val="00D046E8"/>
    <w:rsid w:val="00D04E96"/>
    <w:rsid w:val="00D05FF9"/>
    <w:rsid w:val="00D06067"/>
    <w:rsid w:val="00D0659B"/>
    <w:rsid w:val="00D0667C"/>
    <w:rsid w:val="00D067B8"/>
    <w:rsid w:val="00D07296"/>
    <w:rsid w:val="00D10A83"/>
    <w:rsid w:val="00D11918"/>
    <w:rsid w:val="00D11C74"/>
    <w:rsid w:val="00D12EFA"/>
    <w:rsid w:val="00D13D7A"/>
    <w:rsid w:val="00D1494C"/>
    <w:rsid w:val="00D14AA8"/>
    <w:rsid w:val="00D15172"/>
    <w:rsid w:val="00D165BF"/>
    <w:rsid w:val="00D16AA2"/>
    <w:rsid w:val="00D16E9E"/>
    <w:rsid w:val="00D16EDB"/>
    <w:rsid w:val="00D1757F"/>
    <w:rsid w:val="00D20854"/>
    <w:rsid w:val="00D2086B"/>
    <w:rsid w:val="00D209B3"/>
    <w:rsid w:val="00D22340"/>
    <w:rsid w:val="00D22561"/>
    <w:rsid w:val="00D235E0"/>
    <w:rsid w:val="00D24E84"/>
    <w:rsid w:val="00D2541B"/>
    <w:rsid w:val="00D256F6"/>
    <w:rsid w:val="00D2597D"/>
    <w:rsid w:val="00D263E5"/>
    <w:rsid w:val="00D26AB4"/>
    <w:rsid w:val="00D27294"/>
    <w:rsid w:val="00D301DE"/>
    <w:rsid w:val="00D304FF"/>
    <w:rsid w:val="00D31C64"/>
    <w:rsid w:val="00D31ED4"/>
    <w:rsid w:val="00D321EC"/>
    <w:rsid w:val="00D3244D"/>
    <w:rsid w:val="00D3280C"/>
    <w:rsid w:val="00D32F3D"/>
    <w:rsid w:val="00D33BC2"/>
    <w:rsid w:val="00D33F53"/>
    <w:rsid w:val="00D35ADE"/>
    <w:rsid w:val="00D35F0E"/>
    <w:rsid w:val="00D36B23"/>
    <w:rsid w:val="00D376EF"/>
    <w:rsid w:val="00D40E57"/>
    <w:rsid w:val="00D41066"/>
    <w:rsid w:val="00D411E4"/>
    <w:rsid w:val="00D4196F"/>
    <w:rsid w:val="00D4277E"/>
    <w:rsid w:val="00D428A1"/>
    <w:rsid w:val="00D430CD"/>
    <w:rsid w:val="00D43E66"/>
    <w:rsid w:val="00D44107"/>
    <w:rsid w:val="00D4457F"/>
    <w:rsid w:val="00D462D3"/>
    <w:rsid w:val="00D500F2"/>
    <w:rsid w:val="00D5067A"/>
    <w:rsid w:val="00D532E5"/>
    <w:rsid w:val="00D53E96"/>
    <w:rsid w:val="00D551FC"/>
    <w:rsid w:val="00D56E3E"/>
    <w:rsid w:val="00D57F0F"/>
    <w:rsid w:val="00D6066E"/>
    <w:rsid w:val="00D6084C"/>
    <w:rsid w:val="00D60D03"/>
    <w:rsid w:val="00D60D46"/>
    <w:rsid w:val="00D61421"/>
    <w:rsid w:val="00D63367"/>
    <w:rsid w:val="00D6368E"/>
    <w:rsid w:val="00D63A16"/>
    <w:rsid w:val="00D644A3"/>
    <w:rsid w:val="00D64D42"/>
    <w:rsid w:val="00D665FB"/>
    <w:rsid w:val="00D66DF5"/>
    <w:rsid w:val="00D70407"/>
    <w:rsid w:val="00D70640"/>
    <w:rsid w:val="00D72306"/>
    <w:rsid w:val="00D723D3"/>
    <w:rsid w:val="00D72EFD"/>
    <w:rsid w:val="00D72F41"/>
    <w:rsid w:val="00D749F1"/>
    <w:rsid w:val="00D75079"/>
    <w:rsid w:val="00D756A7"/>
    <w:rsid w:val="00D76BD6"/>
    <w:rsid w:val="00D77D84"/>
    <w:rsid w:val="00D77F87"/>
    <w:rsid w:val="00D8094A"/>
    <w:rsid w:val="00D810C1"/>
    <w:rsid w:val="00D844B9"/>
    <w:rsid w:val="00D8575E"/>
    <w:rsid w:val="00D85C27"/>
    <w:rsid w:val="00D86786"/>
    <w:rsid w:val="00D87663"/>
    <w:rsid w:val="00D876F2"/>
    <w:rsid w:val="00D902A7"/>
    <w:rsid w:val="00D9038C"/>
    <w:rsid w:val="00D91D45"/>
    <w:rsid w:val="00D92421"/>
    <w:rsid w:val="00D93781"/>
    <w:rsid w:val="00D93E5D"/>
    <w:rsid w:val="00D9402B"/>
    <w:rsid w:val="00D94E11"/>
    <w:rsid w:val="00D960E7"/>
    <w:rsid w:val="00D961EA"/>
    <w:rsid w:val="00D961F4"/>
    <w:rsid w:val="00D96884"/>
    <w:rsid w:val="00D96ACD"/>
    <w:rsid w:val="00D976A5"/>
    <w:rsid w:val="00DA0BB5"/>
    <w:rsid w:val="00DA12FB"/>
    <w:rsid w:val="00DA14FD"/>
    <w:rsid w:val="00DA25B3"/>
    <w:rsid w:val="00DA31FE"/>
    <w:rsid w:val="00DA3796"/>
    <w:rsid w:val="00DA37C6"/>
    <w:rsid w:val="00DA3D43"/>
    <w:rsid w:val="00DA43A2"/>
    <w:rsid w:val="00DA4929"/>
    <w:rsid w:val="00DA5C55"/>
    <w:rsid w:val="00DA5DF3"/>
    <w:rsid w:val="00DA63DE"/>
    <w:rsid w:val="00DA6BAD"/>
    <w:rsid w:val="00DA6DFB"/>
    <w:rsid w:val="00DA6FD8"/>
    <w:rsid w:val="00DA7391"/>
    <w:rsid w:val="00DA75AE"/>
    <w:rsid w:val="00DA786C"/>
    <w:rsid w:val="00DB0C22"/>
    <w:rsid w:val="00DB1F16"/>
    <w:rsid w:val="00DB2156"/>
    <w:rsid w:val="00DB313E"/>
    <w:rsid w:val="00DB3573"/>
    <w:rsid w:val="00DB3ED1"/>
    <w:rsid w:val="00DB51DD"/>
    <w:rsid w:val="00DB5214"/>
    <w:rsid w:val="00DB56C7"/>
    <w:rsid w:val="00DB5DCD"/>
    <w:rsid w:val="00DB62C8"/>
    <w:rsid w:val="00DB6985"/>
    <w:rsid w:val="00DB753F"/>
    <w:rsid w:val="00DC08E6"/>
    <w:rsid w:val="00DC08F5"/>
    <w:rsid w:val="00DC0FE2"/>
    <w:rsid w:val="00DC32F2"/>
    <w:rsid w:val="00DC3F63"/>
    <w:rsid w:val="00DC44F4"/>
    <w:rsid w:val="00DC5185"/>
    <w:rsid w:val="00DC5BFA"/>
    <w:rsid w:val="00DC62C7"/>
    <w:rsid w:val="00DC62D4"/>
    <w:rsid w:val="00DC666C"/>
    <w:rsid w:val="00DC7C1F"/>
    <w:rsid w:val="00DD06B5"/>
    <w:rsid w:val="00DD450F"/>
    <w:rsid w:val="00DD45CE"/>
    <w:rsid w:val="00DD4661"/>
    <w:rsid w:val="00DD63BF"/>
    <w:rsid w:val="00DD6BD5"/>
    <w:rsid w:val="00DD6D89"/>
    <w:rsid w:val="00DD6E14"/>
    <w:rsid w:val="00DE0010"/>
    <w:rsid w:val="00DE081C"/>
    <w:rsid w:val="00DE0A8C"/>
    <w:rsid w:val="00DE11D1"/>
    <w:rsid w:val="00DE1475"/>
    <w:rsid w:val="00DE3221"/>
    <w:rsid w:val="00DE3E22"/>
    <w:rsid w:val="00DE4BC2"/>
    <w:rsid w:val="00DE4C43"/>
    <w:rsid w:val="00DE6AB0"/>
    <w:rsid w:val="00DE6CAC"/>
    <w:rsid w:val="00DE74B8"/>
    <w:rsid w:val="00DF097D"/>
    <w:rsid w:val="00DF131A"/>
    <w:rsid w:val="00DF170F"/>
    <w:rsid w:val="00DF1EB9"/>
    <w:rsid w:val="00DF39A0"/>
    <w:rsid w:val="00DF5614"/>
    <w:rsid w:val="00DF59A1"/>
    <w:rsid w:val="00DF6676"/>
    <w:rsid w:val="00DF6B80"/>
    <w:rsid w:val="00E00CEE"/>
    <w:rsid w:val="00E0166F"/>
    <w:rsid w:val="00E01FBA"/>
    <w:rsid w:val="00E0266A"/>
    <w:rsid w:val="00E02A27"/>
    <w:rsid w:val="00E0529D"/>
    <w:rsid w:val="00E05908"/>
    <w:rsid w:val="00E0618A"/>
    <w:rsid w:val="00E062A6"/>
    <w:rsid w:val="00E062A8"/>
    <w:rsid w:val="00E06F66"/>
    <w:rsid w:val="00E06FF0"/>
    <w:rsid w:val="00E0775E"/>
    <w:rsid w:val="00E07FA7"/>
    <w:rsid w:val="00E105AF"/>
    <w:rsid w:val="00E10AED"/>
    <w:rsid w:val="00E11A82"/>
    <w:rsid w:val="00E123CD"/>
    <w:rsid w:val="00E12546"/>
    <w:rsid w:val="00E12754"/>
    <w:rsid w:val="00E129FD"/>
    <w:rsid w:val="00E14130"/>
    <w:rsid w:val="00E14538"/>
    <w:rsid w:val="00E1765B"/>
    <w:rsid w:val="00E17C73"/>
    <w:rsid w:val="00E2130D"/>
    <w:rsid w:val="00E2165A"/>
    <w:rsid w:val="00E21840"/>
    <w:rsid w:val="00E21B24"/>
    <w:rsid w:val="00E2228B"/>
    <w:rsid w:val="00E2376A"/>
    <w:rsid w:val="00E24FD8"/>
    <w:rsid w:val="00E25100"/>
    <w:rsid w:val="00E25A16"/>
    <w:rsid w:val="00E25D46"/>
    <w:rsid w:val="00E308F1"/>
    <w:rsid w:val="00E30E50"/>
    <w:rsid w:val="00E31DD7"/>
    <w:rsid w:val="00E33F15"/>
    <w:rsid w:val="00E3554E"/>
    <w:rsid w:val="00E35F51"/>
    <w:rsid w:val="00E3623A"/>
    <w:rsid w:val="00E37F7E"/>
    <w:rsid w:val="00E404D4"/>
    <w:rsid w:val="00E40A61"/>
    <w:rsid w:val="00E40DFD"/>
    <w:rsid w:val="00E40F66"/>
    <w:rsid w:val="00E41B7E"/>
    <w:rsid w:val="00E45FA3"/>
    <w:rsid w:val="00E47331"/>
    <w:rsid w:val="00E50302"/>
    <w:rsid w:val="00E50D50"/>
    <w:rsid w:val="00E511BD"/>
    <w:rsid w:val="00E51B1B"/>
    <w:rsid w:val="00E51C2A"/>
    <w:rsid w:val="00E5435E"/>
    <w:rsid w:val="00E547F2"/>
    <w:rsid w:val="00E54D75"/>
    <w:rsid w:val="00E55566"/>
    <w:rsid w:val="00E5563D"/>
    <w:rsid w:val="00E55F27"/>
    <w:rsid w:val="00E561D7"/>
    <w:rsid w:val="00E570FB"/>
    <w:rsid w:val="00E6144F"/>
    <w:rsid w:val="00E63760"/>
    <w:rsid w:val="00E64AB5"/>
    <w:rsid w:val="00E66AEC"/>
    <w:rsid w:val="00E703EE"/>
    <w:rsid w:val="00E709B9"/>
    <w:rsid w:val="00E7170A"/>
    <w:rsid w:val="00E7286B"/>
    <w:rsid w:val="00E7370A"/>
    <w:rsid w:val="00E741F7"/>
    <w:rsid w:val="00E75E35"/>
    <w:rsid w:val="00E75E82"/>
    <w:rsid w:val="00E75F36"/>
    <w:rsid w:val="00E75F97"/>
    <w:rsid w:val="00E76672"/>
    <w:rsid w:val="00E772FD"/>
    <w:rsid w:val="00E777AD"/>
    <w:rsid w:val="00E77B4E"/>
    <w:rsid w:val="00E807B9"/>
    <w:rsid w:val="00E80F85"/>
    <w:rsid w:val="00E81195"/>
    <w:rsid w:val="00E8141E"/>
    <w:rsid w:val="00E81624"/>
    <w:rsid w:val="00E81645"/>
    <w:rsid w:val="00E81E29"/>
    <w:rsid w:val="00E8274C"/>
    <w:rsid w:val="00E829CA"/>
    <w:rsid w:val="00E82AEF"/>
    <w:rsid w:val="00E82C71"/>
    <w:rsid w:val="00E8342D"/>
    <w:rsid w:val="00E83CA8"/>
    <w:rsid w:val="00E873EF"/>
    <w:rsid w:val="00E87DC8"/>
    <w:rsid w:val="00E9030C"/>
    <w:rsid w:val="00E909C0"/>
    <w:rsid w:val="00E90F76"/>
    <w:rsid w:val="00E9101D"/>
    <w:rsid w:val="00E913A1"/>
    <w:rsid w:val="00E915CD"/>
    <w:rsid w:val="00E93FF1"/>
    <w:rsid w:val="00E94030"/>
    <w:rsid w:val="00E94AA5"/>
    <w:rsid w:val="00E94B19"/>
    <w:rsid w:val="00E95138"/>
    <w:rsid w:val="00E9528B"/>
    <w:rsid w:val="00E962B5"/>
    <w:rsid w:val="00E96606"/>
    <w:rsid w:val="00EA02B3"/>
    <w:rsid w:val="00EA048A"/>
    <w:rsid w:val="00EA04FD"/>
    <w:rsid w:val="00EA0ADB"/>
    <w:rsid w:val="00EA0DD0"/>
    <w:rsid w:val="00EA0F2E"/>
    <w:rsid w:val="00EA1473"/>
    <w:rsid w:val="00EA2D6F"/>
    <w:rsid w:val="00EA2DF5"/>
    <w:rsid w:val="00EA3307"/>
    <w:rsid w:val="00EA5651"/>
    <w:rsid w:val="00EA631F"/>
    <w:rsid w:val="00EB01C5"/>
    <w:rsid w:val="00EB0B18"/>
    <w:rsid w:val="00EB1174"/>
    <w:rsid w:val="00EB29C5"/>
    <w:rsid w:val="00EB2BEB"/>
    <w:rsid w:val="00EB2EA6"/>
    <w:rsid w:val="00EB39D1"/>
    <w:rsid w:val="00EB41AF"/>
    <w:rsid w:val="00EB4F56"/>
    <w:rsid w:val="00EB5125"/>
    <w:rsid w:val="00EB5759"/>
    <w:rsid w:val="00EB5D87"/>
    <w:rsid w:val="00EB6AFD"/>
    <w:rsid w:val="00EC1615"/>
    <w:rsid w:val="00EC17EE"/>
    <w:rsid w:val="00EC1956"/>
    <w:rsid w:val="00EC1CA3"/>
    <w:rsid w:val="00EC20E7"/>
    <w:rsid w:val="00EC239A"/>
    <w:rsid w:val="00EC25D2"/>
    <w:rsid w:val="00EC41E6"/>
    <w:rsid w:val="00EC529B"/>
    <w:rsid w:val="00EC5DDF"/>
    <w:rsid w:val="00EC605F"/>
    <w:rsid w:val="00EC7DC2"/>
    <w:rsid w:val="00ED160E"/>
    <w:rsid w:val="00ED3013"/>
    <w:rsid w:val="00ED3888"/>
    <w:rsid w:val="00ED3EAE"/>
    <w:rsid w:val="00ED3F79"/>
    <w:rsid w:val="00ED5776"/>
    <w:rsid w:val="00ED76B7"/>
    <w:rsid w:val="00ED78DE"/>
    <w:rsid w:val="00EE2142"/>
    <w:rsid w:val="00EE2384"/>
    <w:rsid w:val="00EE26FF"/>
    <w:rsid w:val="00EE2BFA"/>
    <w:rsid w:val="00EE43D3"/>
    <w:rsid w:val="00EE4494"/>
    <w:rsid w:val="00EE5922"/>
    <w:rsid w:val="00EE66B9"/>
    <w:rsid w:val="00EE6BDE"/>
    <w:rsid w:val="00EE6D4A"/>
    <w:rsid w:val="00EE7BB8"/>
    <w:rsid w:val="00EF0037"/>
    <w:rsid w:val="00EF03E2"/>
    <w:rsid w:val="00EF0D2A"/>
    <w:rsid w:val="00EF0DB3"/>
    <w:rsid w:val="00EF17C5"/>
    <w:rsid w:val="00EF1DAE"/>
    <w:rsid w:val="00EF2918"/>
    <w:rsid w:val="00EF5515"/>
    <w:rsid w:val="00EF5A78"/>
    <w:rsid w:val="00EF5DC0"/>
    <w:rsid w:val="00EF6AAC"/>
    <w:rsid w:val="00EF6BD3"/>
    <w:rsid w:val="00EF78D2"/>
    <w:rsid w:val="00EF78E3"/>
    <w:rsid w:val="00F00DFF"/>
    <w:rsid w:val="00F0125F"/>
    <w:rsid w:val="00F01A01"/>
    <w:rsid w:val="00F01EF0"/>
    <w:rsid w:val="00F037DA"/>
    <w:rsid w:val="00F03BFF"/>
    <w:rsid w:val="00F049C6"/>
    <w:rsid w:val="00F05C3D"/>
    <w:rsid w:val="00F05CCF"/>
    <w:rsid w:val="00F06C17"/>
    <w:rsid w:val="00F10394"/>
    <w:rsid w:val="00F103D0"/>
    <w:rsid w:val="00F1187F"/>
    <w:rsid w:val="00F1208C"/>
    <w:rsid w:val="00F13E59"/>
    <w:rsid w:val="00F14499"/>
    <w:rsid w:val="00F1457E"/>
    <w:rsid w:val="00F14DEF"/>
    <w:rsid w:val="00F15EDE"/>
    <w:rsid w:val="00F206EC"/>
    <w:rsid w:val="00F22E96"/>
    <w:rsid w:val="00F24463"/>
    <w:rsid w:val="00F25625"/>
    <w:rsid w:val="00F2614C"/>
    <w:rsid w:val="00F27572"/>
    <w:rsid w:val="00F27747"/>
    <w:rsid w:val="00F27DA7"/>
    <w:rsid w:val="00F310C6"/>
    <w:rsid w:val="00F31BD8"/>
    <w:rsid w:val="00F33D0F"/>
    <w:rsid w:val="00F34233"/>
    <w:rsid w:val="00F34512"/>
    <w:rsid w:val="00F34B19"/>
    <w:rsid w:val="00F35C86"/>
    <w:rsid w:val="00F3617C"/>
    <w:rsid w:val="00F40105"/>
    <w:rsid w:val="00F402FE"/>
    <w:rsid w:val="00F40BAA"/>
    <w:rsid w:val="00F40BBE"/>
    <w:rsid w:val="00F4233A"/>
    <w:rsid w:val="00F42AE5"/>
    <w:rsid w:val="00F43376"/>
    <w:rsid w:val="00F441C6"/>
    <w:rsid w:val="00F46EFD"/>
    <w:rsid w:val="00F47D1D"/>
    <w:rsid w:val="00F51CAE"/>
    <w:rsid w:val="00F52502"/>
    <w:rsid w:val="00F5253B"/>
    <w:rsid w:val="00F525BA"/>
    <w:rsid w:val="00F52B79"/>
    <w:rsid w:val="00F53896"/>
    <w:rsid w:val="00F54012"/>
    <w:rsid w:val="00F54845"/>
    <w:rsid w:val="00F552DD"/>
    <w:rsid w:val="00F55C99"/>
    <w:rsid w:val="00F565A8"/>
    <w:rsid w:val="00F56750"/>
    <w:rsid w:val="00F56CFE"/>
    <w:rsid w:val="00F60B0A"/>
    <w:rsid w:val="00F60D6E"/>
    <w:rsid w:val="00F61F84"/>
    <w:rsid w:val="00F620AD"/>
    <w:rsid w:val="00F6287F"/>
    <w:rsid w:val="00F6317C"/>
    <w:rsid w:val="00F63DD7"/>
    <w:rsid w:val="00F66B48"/>
    <w:rsid w:val="00F67158"/>
    <w:rsid w:val="00F7142E"/>
    <w:rsid w:val="00F7160D"/>
    <w:rsid w:val="00F7201D"/>
    <w:rsid w:val="00F72BAE"/>
    <w:rsid w:val="00F73160"/>
    <w:rsid w:val="00F73A91"/>
    <w:rsid w:val="00F75322"/>
    <w:rsid w:val="00F757ED"/>
    <w:rsid w:val="00F75DDC"/>
    <w:rsid w:val="00F7693C"/>
    <w:rsid w:val="00F76978"/>
    <w:rsid w:val="00F76D6A"/>
    <w:rsid w:val="00F76DCC"/>
    <w:rsid w:val="00F8136E"/>
    <w:rsid w:val="00F8242A"/>
    <w:rsid w:val="00F834B9"/>
    <w:rsid w:val="00F8379C"/>
    <w:rsid w:val="00F83F66"/>
    <w:rsid w:val="00F8455A"/>
    <w:rsid w:val="00F846D1"/>
    <w:rsid w:val="00F864CB"/>
    <w:rsid w:val="00F86E3C"/>
    <w:rsid w:val="00F87201"/>
    <w:rsid w:val="00F87709"/>
    <w:rsid w:val="00F87E19"/>
    <w:rsid w:val="00F90BE4"/>
    <w:rsid w:val="00F91180"/>
    <w:rsid w:val="00F921D8"/>
    <w:rsid w:val="00F92ABC"/>
    <w:rsid w:val="00F92E57"/>
    <w:rsid w:val="00F92FB0"/>
    <w:rsid w:val="00F93C31"/>
    <w:rsid w:val="00F93F25"/>
    <w:rsid w:val="00F94E3E"/>
    <w:rsid w:val="00F95A6D"/>
    <w:rsid w:val="00F95AE5"/>
    <w:rsid w:val="00F96BA3"/>
    <w:rsid w:val="00F972E4"/>
    <w:rsid w:val="00F97CA0"/>
    <w:rsid w:val="00FA0428"/>
    <w:rsid w:val="00FA0811"/>
    <w:rsid w:val="00FA16D1"/>
    <w:rsid w:val="00FA1B68"/>
    <w:rsid w:val="00FA3245"/>
    <w:rsid w:val="00FA353B"/>
    <w:rsid w:val="00FA3575"/>
    <w:rsid w:val="00FA4A39"/>
    <w:rsid w:val="00FA50B3"/>
    <w:rsid w:val="00FA6498"/>
    <w:rsid w:val="00FA6929"/>
    <w:rsid w:val="00FA6967"/>
    <w:rsid w:val="00FA697C"/>
    <w:rsid w:val="00FA6A4F"/>
    <w:rsid w:val="00FA758E"/>
    <w:rsid w:val="00FB1412"/>
    <w:rsid w:val="00FB22C9"/>
    <w:rsid w:val="00FB3C4D"/>
    <w:rsid w:val="00FB3EFD"/>
    <w:rsid w:val="00FB466C"/>
    <w:rsid w:val="00FB7BB0"/>
    <w:rsid w:val="00FC0825"/>
    <w:rsid w:val="00FC08F6"/>
    <w:rsid w:val="00FC200D"/>
    <w:rsid w:val="00FC22E4"/>
    <w:rsid w:val="00FC2A1D"/>
    <w:rsid w:val="00FC2BFA"/>
    <w:rsid w:val="00FC2F71"/>
    <w:rsid w:val="00FC3467"/>
    <w:rsid w:val="00FC34D3"/>
    <w:rsid w:val="00FC4423"/>
    <w:rsid w:val="00FC5BC9"/>
    <w:rsid w:val="00FC613F"/>
    <w:rsid w:val="00FC6178"/>
    <w:rsid w:val="00FC62B0"/>
    <w:rsid w:val="00FC66BF"/>
    <w:rsid w:val="00FC681F"/>
    <w:rsid w:val="00FC6DF5"/>
    <w:rsid w:val="00FC7218"/>
    <w:rsid w:val="00FC7DF6"/>
    <w:rsid w:val="00FD02A3"/>
    <w:rsid w:val="00FD26C3"/>
    <w:rsid w:val="00FD345A"/>
    <w:rsid w:val="00FD461D"/>
    <w:rsid w:val="00FD4F05"/>
    <w:rsid w:val="00FD572B"/>
    <w:rsid w:val="00FD5FFE"/>
    <w:rsid w:val="00FD64A3"/>
    <w:rsid w:val="00FD693D"/>
    <w:rsid w:val="00FD7928"/>
    <w:rsid w:val="00FD7C9A"/>
    <w:rsid w:val="00FD7CB6"/>
    <w:rsid w:val="00FE0814"/>
    <w:rsid w:val="00FE0870"/>
    <w:rsid w:val="00FE0AC3"/>
    <w:rsid w:val="00FE0B17"/>
    <w:rsid w:val="00FE1665"/>
    <w:rsid w:val="00FE20E9"/>
    <w:rsid w:val="00FE2BFF"/>
    <w:rsid w:val="00FE697B"/>
    <w:rsid w:val="00FE6ADD"/>
    <w:rsid w:val="00FE6D13"/>
    <w:rsid w:val="00FE6E95"/>
    <w:rsid w:val="00FE6FAD"/>
    <w:rsid w:val="00FE79CD"/>
    <w:rsid w:val="00FF03CC"/>
    <w:rsid w:val="00FF05A6"/>
    <w:rsid w:val="00FF05D5"/>
    <w:rsid w:val="00FF07B6"/>
    <w:rsid w:val="00FF10D9"/>
    <w:rsid w:val="00FF134E"/>
    <w:rsid w:val="00FF45EA"/>
    <w:rsid w:val="00FF4919"/>
    <w:rsid w:val="00FF4FF1"/>
    <w:rsid w:val="00FF50E6"/>
    <w:rsid w:val="00FF584B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1307"/>
  <w15:docId w15:val="{12B922D8-63F2-4081-AE31-0A10AF9B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42860"/>
    <w:rPr>
      <w:lang w:val="ru-RU"/>
    </w:rPr>
  </w:style>
  <w:style w:type="paragraph" w:styleId="1">
    <w:name w:val="heading 1"/>
    <w:basedOn w:val="a2"/>
    <w:next w:val="a2"/>
    <w:link w:val="12"/>
    <w:qFormat/>
    <w:rsid w:val="00F4337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2"/>
    <w:next w:val="a2"/>
    <w:link w:val="22"/>
    <w:unhideWhenUsed/>
    <w:qFormat/>
    <w:rsid w:val="00F4337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0">
    <w:name w:val="heading 3"/>
    <w:basedOn w:val="a2"/>
    <w:next w:val="a2"/>
    <w:link w:val="32"/>
    <w:unhideWhenUsed/>
    <w:qFormat/>
    <w:rsid w:val="00F433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0">
    <w:name w:val="heading 4"/>
    <w:basedOn w:val="a2"/>
    <w:next w:val="a2"/>
    <w:link w:val="41"/>
    <w:unhideWhenUsed/>
    <w:qFormat/>
    <w:rsid w:val="00F433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0">
    <w:name w:val="heading 5"/>
    <w:basedOn w:val="a2"/>
    <w:next w:val="a2"/>
    <w:link w:val="52"/>
    <w:unhideWhenUsed/>
    <w:qFormat/>
    <w:rsid w:val="00F433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A44E00" w:themeColor="text2" w:themeShade="BF"/>
    </w:rPr>
  </w:style>
  <w:style w:type="paragraph" w:styleId="6">
    <w:name w:val="heading 6"/>
    <w:basedOn w:val="a2"/>
    <w:next w:val="a2"/>
    <w:link w:val="60"/>
    <w:unhideWhenUsed/>
    <w:qFormat/>
    <w:rsid w:val="00F433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44E00" w:themeColor="text2" w:themeShade="BF"/>
    </w:rPr>
  </w:style>
  <w:style w:type="paragraph" w:styleId="7">
    <w:name w:val="heading 7"/>
    <w:basedOn w:val="a2"/>
    <w:next w:val="a2"/>
    <w:link w:val="70"/>
    <w:unhideWhenUsed/>
    <w:qFormat/>
    <w:rsid w:val="00F433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F433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F433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"/>
    <w:rsid w:val="00F433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u-RU"/>
    </w:rPr>
  </w:style>
  <w:style w:type="character" w:customStyle="1" w:styleId="22">
    <w:name w:val="Заголовок 2 Знак"/>
    <w:basedOn w:val="a3"/>
    <w:link w:val="2"/>
    <w:rsid w:val="00F433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u-RU"/>
    </w:rPr>
  </w:style>
  <w:style w:type="character" w:customStyle="1" w:styleId="32">
    <w:name w:val="Заголовок 3 Знак"/>
    <w:basedOn w:val="a3"/>
    <w:link w:val="30"/>
    <w:rsid w:val="00F43376"/>
    <w:rPr>
      <w:rFonts w:asciiTheme="majorHAnsi" w:eastAsiaTheme="majorEastAsia" w:hAnsiTheme="majorHAnsi" w:cstheme="majorBidi"/>
      <w:b/>
      <w:bCs/>
      <w:color w:val="000000" w:themeColor="text1"/>
      <w:lang w:val="ru-RU"/>
    </w:rPr>
  </w:style>
  <w:style w:type="character" w:customStyle="1" w:styleId="41">
    <w:name w:val="Заголовок 4 Знак"/>
    <w:basedOn w:val="a3"/>
    <w:link w:val="40"/>
    <w:rsid w:val="00F43376"/>
    <w:rPr>
      <w:rFonts w:asciiTheme="majorHAnsi" w:eastAsiaTheme="majorEastAsia" w:hAnsiTheme="majorHAnsi" w:cstheme="majorBidi"/>
      <w:b/>
      <w:bCs/>
      <w:i/>
      <w:iCs/>
      <w:color w:val="000000" w:themeColor="text1"/>
      <w:lang w:val="ru-RU"/>
    </w:rPr>
  </w:style>
  <w:style w:type="character" w:customStyle="1" w:styleId="52">
    <w:name w:val="Заголовок 5 Знак"/>
    <w:basedOn w:val="a3"/>
    <w:link w:val="50"/>
    <w:rsid w:val="00F43376"/>
    <w:rPr>
      <w:rFonts w:asciiTheme="majorHAnsi" w:eastAsiaTheme="majorEastAsia" w:hAnsiTheme="majorHAnsi" w:cstheme="majorBidi"/>
      <w:color w:val="A44E00" w:themeColor="text2" w:themeShade="BF"/>
      <w:lang w:val="ru-RU"/>
    </w:rPr>
  </w:style>
  <w:style w:type="character" w:customStyle="1" w:styleId="60">
    <w:name w:val="Заголовок 6 Знак"/>
    <w:basedOn w:val="a3"/>
    <w:link w:val="6"/>
    <w:rsid w:val="00F43376"/>
    <w:rPr>
      <w:rFonts w:asciiTheme="majorHAnsi" w:eastAsiaTheme="majorEastAsia" w:hAnsiTheme="majorHAnsi" w:cstheme="majorBidi"/>
      <w:i/>
      <w:iCs/>
      <w:color w:val="A44E00" w:themeColor="text2" w:themeShade="BF"/>
      <w:lang w:val="ru-RU"/>
    </w:rPr>
  </w:style>
  <w:style w:type="character" w:customStyle="1" w:styleId="70">
    <w:name w:val="Заголовок 7 Знак"/>
    <w:basedOn w:val="a3"/>
    <w:link w:val="7"/>
    <w:rsid w:val="00F43376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3"/>
    <w:link w:val="8"/>
    <w:rsid w:val="00F433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3"/>
    <w:link w:val="9"/>
    <w:rsid w:val="00F433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6">
    <w:name w:val="caption"/>
    <w:basedOn w:val="a2"/>
    <w:next w:val="a2"/>
    <w:uiPriority w:val="35"/>
    <w:semiHidden/>
    <w:unhideWhenUsed/>
    <w:qFormat/>
    <w:rsid w:val="00F43376"/>
    <w:pPr>
      <w:spacing w:after="200" w:line="240" w:lineRule="auto"/>
    </w:pPr>
    <w:rPr>
      <w:i/>
      <w:iCs/>
      <w:color w:val="DC6900" w:themeColor="text2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F433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8">
    <w:name w:val="Заголовок Знак"/>
    <w:basedOn w:val="a3"/>
    <w:link w:val="a7"/>
    <w:uiPriority w:val="10"/>
    <w:rsid w:val="00F433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9">
    <w:name w:val="Subtitle"/>
    <w:basedOn w:val="a2"/>
    <w:next w:val="a2"/>
    <w:link w:val="aa"/>
    <w:uiPriority w:val="11"/>
    <w:qFormat/>
    <w:rsid w:val="00F433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a">
    <w:name w:val="Подзаголовок Знак"/>
    <w:basedOn w:val="a3"/>
    <w:link w:val="a9"/>
    <w:uiPriority w:val="11"/>
    <w:rsid w:val="00F43376"/>
    <w:rPr>
      <w:color w:val="5A5A5A" w:themeColor="text1" w:themeTint="A5"/>
      <w:spacing w:val="10"/>
    </w:rPr>
  </w:style>
  <w:style w:type="character" w:styleId="ab">
    <w:name w:val="Strong"/>
    <w:basedOn w:val="a3"/>
    <w:qFormat/>
    <w:rsid w:val="00F43376"/>
    <w:rPr>
      <w:b/>
      <w:bCs/>
      <w:color w:val="000000" w:themeColor="text1"/>
    </w:rPr>
  </w:style>
  <w:style w:type="character" w:styleId="ac">
    <w:name w:val="Emphasis"/>
    <w:basedOn w:val="a3"/>
    <w:uiPriority w:val="20"/>
    <w:qFormat/>
    <w:rsid w:val="00F43376"/>
    <w:rPr>
      <w:i/>
      <w:iCs/>
      <w:color w:val="auto"/>
    </w:rPr>
  </w:style>
  <w:style w:type="paragraph" w:styleId="ad">
    <w:name w:val="No Spacing"/>
    <w:link w:val="ae"/>
    <w:uiPriority w:val="1"/>
    <w:qFormat/>
    <w:rsid w:val="00F43376"/>
    <w:pPr>
      <w:spacing w:after="0" w:line="240" w:lineRule="auto"/>
    </w:pPr>
  </w:style>
  <w:style w:type="paragraph" w:styleId="23">
    <w:name w:val="Quote"/>
    <w:basedOn w:val="a2"/>
    <w:next w:val="a2"/>
    <w:link w:val="24"/>
    <w:uiPriority w:val="29"/>
    <w:qFormat/>
    <w:rsid w:val="00F433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F43376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F433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0">
    <w:name w:val="Выделенная цитата Знак"/>
    <w:basedOn w:val="a3"/>
    <w:link w:val="af"/>
    <w:uiPriority w:val="30"/>
    <w:rsid w:val="00F43376"/>
    <w:rPr>
      <w:color w:val="000000" w:themeColor="text1"/>
      <w:shd w:val="clear" w:color="auto" w:fill="F2F2F2" w:themeFill="background1" w:themeFillShade="F2"/>
    </w:rPr>
  </w:style>
  <w:style w:type="character" w:styleId="af1">
    <w:name w:val="Subtle Emphasis"/>
    <w:basedOn w:val="a3"/>
    <w:uiPriority w:val="19"/>
    <w:qFormat/>
    <w:rsid w:val="00F43376"/>
    <w:rPr>
      <w:i/>
      <w:iCs/>
      <w:color w:val="404040" w:themeColor="text1" w:themeTint="BF"/>
    </w:rPr>
  </w:style>
  <w:style w:type="character" w:styleId="af2">
    <w:name w:val="Intense Emphasis"/>
    <w:basedOn w:val="a3"/>
    <w:uiPriority w:val="21"/>
    <w:qFormat/>
    <w:rsid w:val="00F43376"/>
    <w:rPr>
      <w:b/>
      <w:bCs/>
      <w:i/>
      <w:iCs/>
      <w:caps/>
    </w:rPr>
  </w:style>
  <w:style w:type="character" w:styleId="af3">
    <w:name w:val="Subtle Reference"/>
    <w:basedOn w:val="a3"/>
    <w:uiPriority w:val="31"/>
    <w:qFormat/>
    <w:rsid w:val="00F43376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3"/>
    <w:uiPriority w:val="32"/>
    <w:qFormat/>
    <w:rsid w:val="00F43376"/>
    <w:rPr>
      <w:b/>
      <w:bCs/>
      <w:smallCaps/>
      <w:u w:val="single"/>
    </w:rPr>
  </w:style>
  <w:style w:type="character" w:styleId="af5">
    <w:name w:val="Book Title"/>
    <w:basedOn w:val="a3"/>
    <w:uiPriority w:val="33"/>
    <w:qFormat/>
    <w:rsid w:val="00F43376"/>
    <w:rPr>
      <w:b w:val="0"/>
      <w:bCs w:val="0"/>
      <w:smallCaps/>
      <w:spacing w:val="5"/>
    </w:rPr>
  </w:style>
  <w:style w:type="paragraph" w:styleId="af6">
    <w:name w:val="TOC Heading"/>
    <w:basedOn w:val="1"/>
    <w:next w:val="a2"/>
    <w:uiPriority w:val="39"/>
    <w:unhideWhenUsed/>
    <w:qFormat/>
    <w:rsid w:val="00F43376"/>
    <w:pPr>
      <w:outlineLvl w:val="9"/>
    </w:pPr>
  </w:style>
  <w:style w:type="paragraph" w:styleId="13">
    <w:name w:val="index 1"/>
    <w:basedOn w:val="a2"/>
    <w:next w:val="a2"/>
    <w:autoRedefine/>
    <w:uiPriority w:val="99"/>
    <w:unhideWhenUsed/>
    <w:rsid w:val="008D7147"/>
    <w:pPr>
      <w:ind w:left="220" w:hanging="220"/>
    </w:pPr>
  </w:style>
  <w:style w:type="paragraph" w:styleId="25">
    <w:name w:val="index 2"/>
    <w:basedOn w:val="a2"/>
    <w:next w:val="a2"/>
    <w:autoRedefine/>
    <w:uiPriority w:val="99"/>
    <w:unhideWhenUsed/>
    <w:rsid w:val="008D7147"/>
    <w:pPr>
      <w:ind w:left="440" w:hanging="220"/>
    </w:pPr>
  </w:style>
  <w:style w:type="paragraph" w:styleId="33">
    <w:name w:val="index 3"/>
    <w:basedOn w:val="a2"/>
    <w:next w:val="a2"/>
    <w:autoRedefine/>
    <w:uiPriority w:val="99"/>
    <w:unhideWhenUsed/>
    <w:rsid w:val="008D7147"/>
    <w:pPr>
      <w:ind w:left="660" w:hanging="220"/>
    </w:pPr>
  </w:style>
  <w:style w:type="paragraph" w:styleId="42">
    <w:name w:val="index 4"/>
    <w:basedOn w:val="a2"/>
    <w:next w:val="a2"/>
    <w:autoRedefine/>
    <w:uiPriority w:val="99"/>
    <w:unhideWhenUsed/>
    <w:rsid w:val="008D7147"/>
    <w:pPr>
      <w:ind w:left="880" w:hanging="220"/>
    </w:pPr>
  </w:style>
  <w:style w:type="paragraph" w:styleId="53">
    <w:name w:val="index 5"/>
    <w:basedOn w:val="a2"/>
    <w:next w:val="a2"/>
    <w:autoRedefine/>
    <w:uiPriority w:val="99"/>
    <w:unhideWhenUsed/>
    <w:rsid w:val="008D7147"/>
    <w:pPr>
      <w:ind w:left="1100" w:hanging="220"/>
    </w:pPr>
  </w:style>
  <w:style w:type="paragraph" w:styleId="61">
    <w:name w:val="index 6"/>
    <w:basedOn w:val="a2"/>
    <w:next w:val="a2"/>
    <w:autoRedefine/>
    <w:uiPriority w:val="99"/>
    <w:unhideWhenUsed/>
    <w:rsid w:val="008D7147"/>
    <w:pPr>
      <w:ind w:left="1320" w:hanging="220"/>
    </w:pPr>
  </w:style>
  <w:style w:type="paragraph" w:styleId="71">
    <w:name w:val="index 7"/>
    <w:basedOn w:val="a2"/>
    <w:next w:val="a2"/>
    <w:autoRedefine/>
    <w:uiPriority w:val="99"/>
    <w:unhideWhenUsed/>
    <w:rsid w:val="008D7147"/>
    <w:pPr>
      <w:ind w:left="1540" w:hanging="220"/>
    </w:pPr>
  </w:style>
  <w:style w:type="paragraph" w:styleId="81">
    <w:name w:val="index 8"/>
    <w:basedOn w:val="a2"/>
    <w:next w:val="a2"/>
    <w:autoRedefine/>
    <w:uiPriority w:val="99"/>
    <w:unhideWhenUsed/>
    <w:rsid w:val="008D7147"/>
    <w:pPr>
      <w:ind w:left="1760" w:hanging="220"/>
    </w:pPr>
  </w:style>
  <w:style w:type="paragraph" w:styleId="91">
    <w:name w:val="index 9"/>
    <w:basedOn w:val="a2"/>
    <w:next w:val="a2"/>
    <w:autoRedefine/>
    <w:uiPriority w:val="99"/>
    <w:unhideWhenUsed/>
    <w:rsid w:val="008D7147"/>
    <w:pPr>
      <w:ind w:left="1980" w:hanging="220"/>
    </w:pPr>
  </w:style>
  <w:style w:type="paragraph" w:styleId="af7">
    <w:name w:val="index heading"/>
    <w:basedOn w:val="a2"/>
    <w:next w:val="13"/>
    <w:uiPriority w:val="99"/>
    <w:unhideWhenUsed/>
    <w:rsid w:val="008D7147"/>
  </w:style>
  <w:style w:type="paragraph" w:styleId="af8">
    <w:name w:val="List Paragraph"/>
    <w:basedOn w:val="a2"/>
    <w:link w:val="af9"/>
    <w:uiPriority w:val="99"/>
    <w:qFormat/>
    <w:rsid w:val="00C81B13"/>
    <w:pPr>
      <w:ind w:left="720"/>
      <w:contextualSpacing/>
    </w:pPr>
  </w:style>
  <w:style w:type="character" w:styleId="afa">
    <w:name w:val="annotation reference"/>
    <w:basedOn w:val="a3"/>
    <w:uiPriority w:val="99"/>
    <w:semiHidden/>
    <w:unhideWhenUsed/>
    <w:rsid w:val="0023418D"/>
    <w:rPr>
      <w:sz w:val="18"/>
      <w:szCs w:val="18"/>
    </w:rPr>
  </w:style>
  <w:style w:type="paragraph" w:styleId="afb">
    <w:name w:val="annotation text"/>
    <w:basedOn w:val="a2"/>
    <w:link w:val="afc"/>
    <w:uiPriority w:val="99"/>
    <w:semiHidden/>
    <w:unhideWhenUsed/>
    <w:rsid w:val="0023418D"/>
    <w:pPr>
      <w:spacing w:line="240" w:lineRule="auto"/>
    </w:pPr>
    <w:rPr>
      <w:sz w:val="24"/>
      <w:szCs w:val="24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23418D"/>
    <w:rPr>
      <w:sz w:val="24"/>
      <w:szCs w:val="24"/>
      <w:lang w:val="ru-RU"/>
    </w:rPr>
  </w:style>
  <w:style w:type="paragraph" w:styleId="afd">
    <w:name w:val="annotation subject"/>
    <w:basedOn w:val="afb"/>
    <w:next w:val="afb"/>
    <w:link w:val="afe"/>
    <w:semiHidden/>
    <w:unhideWhenUsed/>
    <w:rsid w:val="0023418D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semiHidden/>
    <w:rsid w:val="0023418D"/>
    <w:rPr>
      <w:b/>
      <w:bCs/>
      <w:sz w:val="20"/>
      <w:szCs w:val="20"/>
      <w:lang w:val="ru-RU"/>
    </w:rPr>
  </w:style>
  <w:style w:type="paragraph" w:styleId="aff">
    <w:name w:val="Revision"/>
    <w:hidden/>
    <w:uiPriority w:val="99"/>
    <w:semiHidden/>
    <w:rsid w:val="0023418D"/>
    <w:pPr>
      <w:spacing w:after="0" w:line="240" w:lineRule="auto"/>
    </w:pPr>
    <w:rPr>
      <w:lang w:val="ru-RU"/>
    </w:rPr>
  </w:style>
  <w:style w:type="paragraph" w:styleId="aff0">
    <w:name w:val="Balloon Text"/>
    <w:basedOn w:val="a2"/>
    <w:link w:val="aff1"/>
    <w:unhideWhenUsed/>
    <w:rsid w:val="00234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f1">
    <w:name w:val="Текст выноски Знак"/>
    <w:basedOn w:val="a3"/>
    <w:link w:val="aff0"/>
    <w:rsid w:val="0023418D"/>
    <w:rPr>
      <w:rFonts w:ascii="Times New Roman" w:hAnsi="Times New Roman" w:cs="Times New Roman"/>
      <w:sz w:val="18"/>
      <w:szCs w:val="18"/>
      <w:lang w:val="ru-RU"/>
    </w:rPr>
  </w:style>
  <w:style w:type="paragraph" w:styleId="14">
    <w:name w:val="toc 1"/>
    <w:basedOn w:val="a2"/>
    <w:next w:val="a2"/>
    <w:autoRedefine/>
    <w:uiPriority w:val="39"/>
    <w:unhideWhenUsed/>
    <w:rsid w:val="00725C23"/>
    <w:pPr>
      <w:tabs>
        <w:tab w:val="left" w:pos="1320"/>
        <w:tab w:val="right" w:leader="dot" w:pos="9498"/>
      </w:tabs>
      <w:spacing w:after="0"/>
    </w:pPr>
    <w:rPr>
      <w:rFonts w:cstheme="minorHAnsi"/>
      <w:b/>
      <w:noProof/>
      <w:sz w:val="24"/>
      <w:szCs w:val="24"/>
      <w:lang w:val="kk-KZ"/>
    </w:rPr>
  </w:style>
  <w:style w:type="paragraph" w:styleId="26">
    <w:name w:val="toc 2"/>
    <w:basedOn w:val="a2"/>
    <w:next w:val="a2"/>
    <w:autoRedefine/>
    <w:uiPriority w:val="39"/>
    <w:unhideWhenUsed/>
    <w:rsid w:val="0006209C"/>
    <w:pPr>
      <w:tabs>
        <w:tab w:val="left" w:pos="1320"/>
        <w:tab w:val="left" w:pos="9214"/>
        <w:tab w:val="left" w:pos="9639"/>
      </w:tabs>
      <w:spacing w:after="0"/>
      <w:ind w:left="220" w:right="261"/>
    </w:pPr>
    <w:rPr>
      <w:rFonts w:cstheme="minorHAnsi"/>
      <w:b/>
      <w:noProof/>
      <w:lang w:val="kk-KZ"/>
    </w:rPr>
  </w:style>
  <w:style w:type="paragraph" w:styleId="34">
    <w:name w:val="toc 3"/>
    <w:basedOn w:val="a2"/>
    <w:next w:val="a2"/>
    <w:autoRedefine/>
    <w:uiPriority w:val="39"/>
    <w:unhideWhenUsed/>
    <w:rsid w:val="0006209C"/>
    <w:pPr>
      <w:tabs>
        <w:tab w:val="left" w:pos="284"/>
        <w:tab w:val="left" w:pos="426"/>
        <w:tab w:val="right" w:leader="dot" w:pos="9498"/>
      </w:tabs>
      <w:spacing w:after="0"/>
      <w:ind w:left="284"/>
    </w:pPr>
    <w:rPr>
      <w:rFonts w:ascii="Times New Roman" w:eastAsia="Calibri" w:hAnsi="Times New Roman" w:cs="Times New Roman"/>
      <w:noProof/>
      <w:sz w:val="28"/>
      <w:szCs w:val="28"/>
      <w:lang w:eastAsia="x-none"/>
    </w:rPr>
  </w:style>
  <w:style w:type="character" w:styleId="aff2">
    <w:name w:val="Hyperlink"/>
    <w:basedOn w:val="a3"/>
    <w:uiPriority w:val="99"/>
    <w:unhideWhenUsed/>
    <w:rsid w:val="0003650E"/>
    <w:rPr>
      <w:color w:val="0000FF" w:themeColor="hyperlink"/>
      <w:u w:val="single"/>
    </w:rPr>
  </w:style>
  <w:style w:type="paragraph" w:styleId="43">
    <w:name w:val="toc 4"/>
    <w:basedOn w:val="a2"/>
    <w:next w:val="a2"/>
    <w:autoRedefine/>
    <w:uiPriority w:val="39"/>
    <w:unhideWhenUsed/>
    <w:rsid w:val="0003650E"/>
    <w:pPr>
      <w:spacing w:after="0"/>
      <w:ind w:left="660"/>
    </w:pPr>
    <w:rPr>
      <w:rFonts w:cstheme="minorHAnsi"/>
      <w:sz w:val="20"/>
      <w:szCs w:val="20"/>
    </w:rPr>
  </w:style>
  <w:style w:type="paragraph" w:styleId="54">
    <w:name w:val="toc 5"/>
    <w:basedOn w:val="a2"/>
    <w:next w:val="a2"/>
    <w:autoRedefine/>
    <w:uiPriority w:val="39"/>
    <w:unhideWhenUsed/>
    <w:rsid w:val="0003650E"/>
    <w:pPr>
      <w:spacing w:after="0"/>
      <w:ind w:left="880"/>
    </w:pPr>
    <w:rPr>
      <w:rFonts w:cstheme="minorHAnsi"/>
      <w:sz w:val="20"/>
      <w:szCs w:val="20"/>
    </w:rPr>
  </w:style>
  <w:style w:type="paragraph" w:styleId="62">
    <w:name w:val="toc 6"/>
    <w:basedOn w:val="a2"/>
    <w:next w:val="a2"/>
    <w:autoRedefine/>
    <w:uiPriority w:val="39"/>
    <w:unhideWhenUsed/>
    <w:rsid w:val="0003650E"/>
    <w:pPr>
      <w:spacing w:after="0"/>
      <w:ind w:left="1100"/>
    </w:pPr>
    <w:rPr>
      <w:rFonts w:cstheme="minorHAnsi"/>
      <w:sz w:val="20"/>
      <w:szCs w:val="20"/>
    </w:rPr>
  </w:style>
  <w:style w:type="paragraph" w:styleId="72">
    <w:name w:val="toc 7"/>
    <w:basedOn w:val="a2"/>
    <w:next w:val="a2"/>
    <w:autoRedefine/>
    <w:uiPriority w:val="39"/>
    <w:unhideWhenUsed/>
    <w:rsid w:val="0003650E"/>
    <w:pPr>
      <w:spacing w:after="0"/>
      <w:ind w:left="1320"/>
    </w:pPr>
    <w:rPr>
      <w:rFonts w:cstheme="minorHAnsi"/>
      <w:sz w:val="20"/>
      <w:szCs w:val="20"/>
    </w:rPr>
  </w:style>
  <w:style w:type="paragraph" w:styleId="82">
    <w:name w:val="toc 8"/>
    <w:basedOn w:val="a2"/>
    <w:next w:val="a2"/>
    <w:autoRedefine/>
    <w:uiPriority w:val="39"/>
    <w:unhideWhenUsed/>
    <w:rsid w:val="0003650E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2"/>
    <w:next w:val="a2"/>
    <w:autoRedefine/>
    <w:uiPriority w:val="39"/>
    <w:unhideWhenUsed/>
    <w:rsid w:val="0003650E"/>
    <w:pPr>
      <w:spacing w:after="0"/>
      <w:ind w:left="1760"/>
    </w:pPr>
    <w:rPr>
      <w:rFonts w:cstheme="minorHAnsi"/>
      <w:sz w:val="20"/>
      <w:szCs w:val="20"/>
    </w:rPr>
  </w:style>
  <w:style w:type="paragraph" w:styleId="aff3">
    <w:name w:val="header"/>
    <w:basedOn w:val="a2"/>
    <w:link w:val="aff4"/>
    <w:uiPriority w:val="99"/>
    <w:unhideWhenUsed/>
    <w:rsid w:val="00E4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4">
    <w:name w:val="Верхний колонтитул Знак"/>
    <w:basedOn w:val="a3"/>
    <w:link w:val="aff3"/>
    <w:uiPriority w:val="99"/>
    <w:rsid w:val="00E45FA3"/>
    <w:rPr>
      <w:lang w:val="ru-RU"/>
    </w:rPr>
  </w:style>
  <w:style w:type="paragraph" w:styleId="aff5">
    <w:name w:val="footer"/>
    <w:basedOn w:val="a2"/>
    <w:link w:val="aff6"/>
    <w:uiPriority w:val="99"/>
    <w:unhideWhenUsed/>
    <w:rsid w:val="00E4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E45FA3"/>
    <w:rPr>
      <w:lang w:val="ru-RU"/>
    </w:rPr>
  </w:style>
  <w:style w:type="character" w:styleId="aff7">
    <w:name w:val="page number"/>
    <w:basedOn w:val="a3"/>
    <w:unhideWhenUsed/>
    <w:rsid w:val="00E45FA3"/>
  </w:style>
  <w:style w:type="character" w:customStyle="1" w:styleId="af9">
    <w:name w:val="Абзац списка Знак"/>
    <w:link w:val="af8"/>
    <w:uiPriority w:val="99"/>
    <w:rsid w:val="00256633"/>
    <w:rPr>
      <w:lang w:val="ru-RU"/>
    </w:rPr>
  </w:style>
  <w:style w:type="paragraph" w:customStyle="1" w:styleId="a1">
    <w:name w:val="Статья"/>
    <w:basedOn w:val="a2"/>
    <w:link w:val="aff8"/>
    <w:rsid w:val="00495A36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татья Знак"/>
    <w:link w:val="a1"/>
    <w:rsid w:val="00495A36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31">
    <w:name w:val="3 Статья 1."/>
    <w:basedOn w:val="a2"/>
    <w:link w:val="310"/>
    <w:qFormat/>
    <w:rsid w:val="000E5A6A"/>
    <w:pPr>
      <w:widowControl w:val="0"/>
      <w:numPr>
        <w:numId w:val="6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0E5A6A"/>
    <w:pPr>
      <w:numPr>
        <w:numId w:val="5"/>
      </w:numPr>
    </w:pPr>
  </w:style>
  <w:style w:type="character" w:customStyle="1" w:styleId="310">
    <w:name w:val="3 Статья 1. Знак"/>
    <w:link w:val="31"/>
    <w:rsid w:val="000E5A6A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410">
    <w:name w:val="4 Пункт 1."/>
    <w:basedOn w:val="20"/>
    <w:qFormat/>
    <w:rsid w:val="00E40F66"/>
    <w:pPr>
      <w:widowControl w:val="0"/>
      <w:numPr>
        <w:numId w:val="0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 w:hanging="360"/>
      <w:contextualSpacing w:val="0"/>
    </w:pPr>
    <w:rPr>
      <w:rFonts w:ascii="Arial" w:eastAsia="Calibri" w:hAnsi="Arial" w:cs="Arial"/>
      <w:color w:val="000000"/>
      <w:sz w:val="24"/>
      <w:szCs w:val="24"/>
    </w:rPr>
  </w:style>
  <w:style w:type="paragraph" w:styleId="20">
    <w:name w:val="List Number 2"/>
    <w:basedOn w:val="a2"/>
    <w:unhideWhenUsed/>
    <w:rsid w:val="00E40F66"/>
    <w:pPr>
      <w:numPr>
        <w:numId w:val="7"/>
      </w:numPr>
      <w:contextualSpacing/>
    </w:pPr>
  </w:style>
  <w:style w:type="paragraph" w:customStyle="1" w:styleId="51">
    <w:name w:val="5 Подпункт 1)"/>
    <w:basedOn w:val="af8"/>
    <w:uiPriority w:val="99"/>
    <w:qFormat/>
    <w:rsid w:val="00FA3575"/>
    <w:pPr>
      <w:numPr>
        <w:numId w:val="8"/>
      </w:numPr>
      <w:tabs>
        <w:tab w:val="left" w:pos="1134"/>
      </w:tabs>
      <w:spacing w:before="40" w:after="40" w:line="240" w:lineRule="auto"/>
      <w:contextualSpacing w:val="0"/>
    </w:pPr>
    <w:rPr>
      <w:rFonts w:ascii="Arial" w:eastAsia="Calibri" w:hAnsi="Arial" w:cs="Times New Roman"/>
      <w:sz w:val="24"/>
      <w:szCs w:val="24"/>
      <w:lang w:val="x-none"/>
    </w:rPr>
  </w:style>
  <w:style w:type="character" w:customStyle="1" w:styleId="s0">
    <w:name w:val="s0"/>
    <w:rsid w:val="00A741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9">
    <w:name w:val="footnote text"/>
    <w:basedOn w:val="a2"/>
    <w:link w:val="affa"/>
    <w:uiPriority w:val="99"/>
    <w:semiHidden/>
    <w:unhideWhenUsed/>
    <w:rsid w:val="00BE327C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E327C"/>
    <w:rPr>
      <w:sz w:val="20"/>
      <w:szCs w:val="20"/>
      <w:lang w:val="ru-RU"/>
    </w:rPr>
  </w:style>
  <w:style w:type="character" w:styleId="affb">
    <w:name w:val="footnote reference"/>
    <w:basedOn w:val="a3"/>
    <w:uiPriority w:val="99"/>
    <w:semiHidden/>
    <w:unhideWhenUsed/>
    <w:rsid w:val="00BE327C"/>
    <w:rPr>
      <w:vertAlign w:val="superscript"/>
    </w:rPr>
  </w:style>
  <w:style w:type="paragraph" w:customStyle="1" w:styleId="a0">
    <w:name w:val="Заголовок раздела"/>
    <w:basedOn w:val="a2"/>
    <w:rsid w:val="00F93F25"/>
    <w:pPr>
      <w:widowControl w:val="0"/>
      <w:numPr>
        <w:numId w:val="10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1">
    <w:name w:val="Заголовок раздела 2"/>
    <w:basedOn w:val="a2"/>
    <w:rsid w:val="00F93F25"/>
    <w:pPr>
      <w:widowControl w:val="0"/>
      <w:numPr>
        <w:ilvl w:val="1"/>
        <w:numId w:val="10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s00">
    <w:name w:val="s00"/>
    <w:rsid w:val="007D4CE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3"/>
    <w:rsid w:val="00DA37C6"/>
    <w:rPr>
      <w:rFonts w:ascii="Times New Roman" w:hAnsi="Times New Roman" w:cs="Times New Roman" w:hint="default"/>
      <w:b/>
      <w:bCs/>
      <w:color w:val="000000"/>
    </w:rPr>
  </w:style>
  <w:style w:type="character" w:customStyle="1" w:styleId="ae">
    <w:name w:val="Без интервала Знак"/>
    <w:basedOn w:val="a3"/>
    <w:link w:val="ad"/>
    <w:uiPriority w:val="1"/>
    <w:rsid w:val="00017225"/>
  </w:style>
  <w:style w:type="character" w:customStyle="1" w:styleId="27">
    <w:name w:val="Основной текст (2) + Полужирный"/>
    <w:basedOn w:val="a3"/>
    <w:rsid w:val="00274A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c">
    <w:name w:val="Normal (Web)"/>
    <w:basedOn w:val="a2"/>
    <w:uiPriority w:val="99"/>
    <w:unhideWhenUsed/>
    <w:rsid w:val="0027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s1">
    <w:name w:val="Bullets1"/>
    <w:basedOn w:val="a2"/>
    <w:rsid w:val="005F10AC"/>
    <w:pPr>
      <w:numPr>
        <w:numId w:val="11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fd">
    <w:name w:val="Body Text Indent"/>
    <w:basedOn w:val="a2"/>
    <w:link w:val="affe"/>
    <w:rsid w:val="00586F6D"/>
    <w:pPr>
      <w:tabs>
        <w:tab w:val="num" w:pos="90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e">
    <w:name w:val="Основной текст с отступом Знак"/>
    <w:basedOn w:val="a3"/>
    <w:link w:val="affd"/>
    <w:rsid w:val="00586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text">
    <w:name w:val="tabletext"/>
    <w:basedOn w:val="a2"/>
    <w:rsid w:val="00FC7DF6"/>
    <w:pPr>
      <w:spacing w:before="60" w:after="60" w:line="240" w:lineRule="auto"/>
    </w:pPr>
    <w:rPr>
      <w:rFonts w:ascii="Verdana" w:eastAsia="Times New Roman" w:hAnsi="Verdana" w:cs="Times New Roman"/>
      <w:sz w:val="16"/>
      <w:szCs w:val="24"/>
      <w:lang w:val="en-CA"/>
    </w:rPr>
  </w:style>
  <w:style w:type="paragraph" w:customStyle="1" w:styleId="afff">
    <w:name w:val="Верхние/нижние колонтитулы"/>
    <w:rsid w:val="00AC2F95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ru-RU" w:eastAsia="ru-RU"/>
    </w:rPr>
  </w:style>
  <w:style w:type="paragraph" w:customStyle="1" w:styleId="15">
    <w:name w:val="Обычный1"/>
    <w:rsid w:val="00AC2F95"/>
    <w:pPr>
      <w:spacing w:after="0" w:line="240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fff0">
    <w:name w:val="Заголовок таблицы"/>
    <w:rsid w:val="00AC2F95"/>
    <w:pPr>
      <w:spacing w:after="0" w:line="240" w:lineRule="auto"/>
      <w:jc w:val="center"/>
    </w:pPr>
    <w:rPr>
      <w:rFonts w:ascii="Arial" w:eastAsia="Arial" w:hAnsi="Arial" w:cs="Arial"/>
      <w:b/>
      <w:color w:val="000000"/>
      <w:sz w:val="16"/>
      <w:szCs w:val="20"/>
      <w:lang w:val="ru-RU" w:eastAsia="ru-RU"/>
    </w:rPr>
  </w:style>
  <w:style w:type="paragraph" w:customStyle="1" w:styleId="afff1">
    <w:name w:val="Содержимое таблицы"/>
    <w:rsid w:val="00AC2F95"/>
    <w:pPr>
      <w:spacing w:after="0" w:line="240" w:lineRule="auto"/>
    </w:pPr>
    <w:rPr>
      <w:rFonts w:ascii="Arial" w:eastAsia="Arial" w:hAnsi="Arial" w:cs="Arial"/>
      <w:color w:val="000000"/>
      <w:sz w:val="16"/>
      <w:szCs w:val="20"/>
      <w:lang w:val="ru-RU" w:eastAsia="ru-RU"/>
    </w:rPr>
  </w:style>
  <w:style w:type="paragraph" w:customStyle="1" w:styleId="afff2">
    <w:name w:val="Информация"/>
    <w:rsid w:val="00AC2F95"/>
    <w:pPr>
      <w:spacing w:before="57" w:after="454" w:line="240" w:lineRule="auto"/>
      <w:jc w:val="center"/>
    </w:pPr>
    <w:rPr>
      <w:rFonts w:ascii="Arial" w:eastAsia="Arial" w:hAnsi="Arial" w:cs="Arial"/>
      <w:b/>
      <w:color w:val="000000"/>
      <w:sz w:val="28"/>
      <w:szCs w:val="20"/>
      <w:lang w:val="ru-RU" w:eastAsia="ru-RU"/>
    </w:rPr>
  </w:style>
  <w:style w:type="paragraph" w:customStyle="1" w:styleId="16">
    <w:name w:val="Заголовок1"/>
    <w:rsid w:val="00AC2F95"/>
    <w:pPr>
      <w:spacing w:before="57" w:after="454" w:line="240" w:lineRule="auto"/>
      <w:jc w:val="center"/>
    </w:pPr>
    <w:rPr>
      <w:rFonts w:ascii="Arial" w:eastAsia="Arial" w:hAnsi="Arial" w:cs="Arial"/>
      <w:b/>
      <w:color w:val="000000"/>
      <w:sz w:val="42"/>
      <w:szCs w:val="20"/>
      <w:lang w:val="ru-RU" w:eastAsia="ru-RU"/>
    </w:rPr>
  </w:style>
  <w:style w:type="paragraph" w:customStyle="1" w:styleId="10">
    <w:name w:val="Пункт 1."/>
    <w:basedOn w:val="a2"/>
    <w:link w:val="17"/>
    <w:qFormat/>
    <w:rsid w:val="00AC2F95"/>
    <w:pPr>
      <w:widowControl w:val="0"/>
      <w:numPr>
        <w:numId w:val="14"/>
      </w:numPr>
      <w:tabs>
        <w:tab w:val="left" w:pos="1134"/>
      </w:tabs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7">
    <w:name w:val="Пункт 1. Знак"/>
    <w:basedOn w:val="a3"/>
    <w:link w:val="10"/>
    <w:rsid w:val="00AC2F95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C2F95"/>
    <w:rPr>
      <w:rFonts w:cs="Times New Roman"/>
    </w:rPr>
  </w:style>
  <w:style w:type="character" w:customStyle="1" w:styleId="fontsize5">
    <w:name w:val="fontsize5"/>
    <w:rsid w:val="00AC2F95"/>
    <w:rPr>
      <w:rFonts w:cs="Times New Roman"/>
    </w:rPr>
  </w:style>
  <w:style w:type="paragraph" w:customStyle="1" w:styleId="18">
    <w:name w:val="Абзац списка1"/>
    <w:basedOn w:val="a2"/>
    <w:rsid w:val="00AC2F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5">
    <w:name w:val="Знак Знак3"/>
    <w:locked/>
    <w:rsid w:val="00AC2F9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Знак Знак2"/>
    <w:rsid w:val="00AC2F95"/>
    <w:rPr>
      <w:rFonts w:eastAsia="Times New Roman"/>
      <w:sz w:val="22"/>
      <w:szCs w:val="22"/>
      <w:lang w:eastAsia="en-US"/>
    </w:rPr>
  </w:style>
  <w:style w:type="character" w:customStyle="1" w:styleId="19">
    <w:name w:val="Знак Знак1"/>
    <w:rsid w:val="00AC2F95"/>
    <w:rPr>
      <w:rFonts w:eastAsia="Times New Roman"/>
      <w:sz w:val="22"/>
      <w:szCs w:val="22"/>
      <w:lang w:eastAsia="en-US"/>
    </w:rPr>
  </w:style>
  <w:style w:type="character" w:customStyle="1" w:styleId="afff3">
    <w:name w:val="Знак Знак"/>
    <w:rsid w:val="00AC2F9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9">
    <w:name w:val="Абзац списка2"/>
    <w:basedOn w:val="a2"/>
    <w:rsid w:val="00AC2F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2"/>
    <w:rsid w:val="00AC2F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f4">
    <w:name w:val="line number"/>
    <w:basedOn w:val="a3"/>
    <w:semiHidden/>
    <w:unhideWhenUsed/>
    <w:rsid w:val="00AC2F95"/>
  </w:style>
  <w:style w:type="character" w:customStyle="1" w:styleId="Bodytext2">
    <w:name w:val="Body text (2)_"/>
    <w:basedOn w:val="a3"/>
    <w:link w:val="Bodytext20"/>
    <w:rsid w:val="00AC2F9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2"/>
    <w:link w:val="Bodytext2"/>
    <w:rsid w:val="00AC2F95"/>
    <w:pPr>
      <w:widowControl w:val="0"/>
      <w:shd w:val="clear" w:color="auto" w:fill="FFFFFF"/>
      <w:spacing w:after="240" w:line="277" w:lineRule="exact"/>
    </w:pPr>
    <w:rPr>
      <w:rFonts w:ascii="Arial" w:eastAsia="Arial" w:hAnsi="Arial" w:cs="Arial"/>
      <w:lang w:val="en-US"/>
    </w:rPr>
  </w:style>
  <w:style w:type="character" w:customStyle="1" w:styleId="Bodytext2Bold">
    <w:name w:val="Body text (2) + Bold"/>
    <w:basedOn w:val="Bodytext2"/>
    <w:rsid w:val="00AC2F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ff5">
    <w:name w:val="Table Grid"/>
    <w:basedOn w:val="a4"/>
    <w:uiPriority w:val="39"/>
    <w:rsid w:val="00AC2F95"/>
    <w:pPr>
      <w:spacing w:after="0" w:line="240" w:lineRule="auto"/>
    </w:pPr>
    <w:rPr>
      <w:rFonts w:eastAsiaTheme="minorHAns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0">
    <w:name w:val="Font Style170"/>
    <w:basedOn w:val="a3"/>
    <w:uiPriority w:val="99"/>
    <w:rsid w:val="00AC2F9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3">
    <w:name w:val="Style43"/>
    <w:basedOn w:val="a2"/>
    <w:uiPriority w:val="99"/>
    <w:rsid w:val="00AC2F9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6">
    <w:name w:val="a"/>
    <w:rsid w:val="006338F5"/>
    <w:rPr>
      <w:color w:val="333399"/>
      <w:u w:val="single"/>
    </w:rPr>
  </w:style>
  <w:style w:type="paragraph" w:styleId="HTML">
    <w:name w:val="HTML Preformatted"/>
    <w:basedOn w:val="a2"/>
    <w:link w:val="HTML0"/>
    <w:uiPriority w:val="99"/>
    <w:unhideWhenUsed/>
    <w:rsid w:val="00F82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8242A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5">
    <w:name w:val="List Number 5"/>
    <w:aliases w:val="Нумерованный список 5)"/>
    <w:basedOn w:val="a2"/>
    <w:unhideWhenUsed/>
    <w:rsid w:val="00DD45CE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6317E"/>
    <w:pPr>
      <w:numPr>
        <w:numId w:val="16"/>
      </w:numPr>
      <w:contextualSpacing/>
    </w:pPr>
  </w:style>
  <w:style w:type="paragraph" w:styleId="a">
    <w:name w:val="List Bullet"/>
    <w:basedOn w:val="a2"/>
    <w:uiPriority w:val="99"/>
    <w:unhideWhenUsed/>
    <w:rsid w:val="007B27F9"/>
    <w:pPr>
      <w:numPr>
        <w:numId w:val="17"/>
      </w:numPr>
      <w:contextualSpacing/>
    </w:pPr>
  </w:style>
  <w:style w:type="character" w:customStyle="1" w:styleId="31Char">
    <w:name w:val="3 Статья 1. Char"/>
    <w:rsid w:val="00A82753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Default">
    <w:name w:val="Default"/>
    <w:rsid w:val="002863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numbering" w:customStyle="1" w:styleId="411">
    <w:name w:val="Стиль41"/>
    <w:uiPriority w:val="99"/>
    <w:rsid w:val="00C324E9"/>
  </w:style>
  <w:style w:type="numbering" w:customStyle="1" w:styleId="420">
    <w:name w:val="Стиль42"/>
    <w:uiPriority w:val="99"/>
    <w:rsid w:val="005C277C"/>
  </w:style>
  <w:style w:type="numbering" w:customStyle="1" w:styleId="11">
    <w:name w:val="Стиль1"/>
    <w:uiPriority w:val="99"/>
    <w:rsid w:val="00DF6B8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C169F6-68EC-4C74-B86B-ECAD9EE2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10546</Words>
  <Characters>60113</Characters>
  <Application>Microsoft Office Word</Application>
  <DocSecurity>0</DocSecurity>
  <Lines>500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 Baranov</dc:creator>
  <cp:lastModifiedBy>Жумагулова Жулдыз Жаксылыковна</cp:lastModifiedBy>
  <cp:revision>26</cp:revision>
  <cp:lastPrinted>2020-03-13T06:25:00Z</cp:lastPrinted>
  <dcterms:created xsi:type="dcterms:W3CDTF">2020-12-10T04:15:00Z</dcterms:created>
  <dcterms:modified xsi:type="dcterms:W3CDTF">2021-01-13T09:17:00Z</dcterms:modified>
</cp:coreProperties>
</file>