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F1" w:rsidRDefault="00C75233" w:rsidP="00F52DF1">
      <w:pPr>
        <w:tabs>
          <w:tab w:val="left" w:pos="993"/>
        </w:tabs>
        <w:spacing w:after="0" w:line="240" w:lineRule="auto"/>
        <w:ind w:firstLine="567"/>
        <w:jc w:val="right"/>
        <w:rPr>
          <w:rFonts w:cs="Arial"/>
          <w:sz w:val="24"/>
          <w:szCs w:val="24"/>
          <w:lang w:val="kk-KZ"/>
        </w:rPr>
      </w:pPr>
      <w:r>
        <w:rPr>
          <w:rFonts w:cs="Arial"/>
          <w:sz w:val="24"/>
          <w:szCs w:val="24"/>
        </w:rPr>
        <w:t xml:space="preserve"> </w:t>
      </w:r>
      <w:r w:rsidR="00556F45">
        <w:rPr>
          <w:rFonts w:cs="Arial"/>
          <w:sz w:val="24"/>
          <w:szCs w:val="24"/>
        </w:rPr>
        <w:t>«</w:t>
      </w:r>
      <w:r w:rsidR="00556F45" w:rsidRPr="00CC438F">
        <w:rPr>
          <w:rFonts w:cs="Arial"/>
          <w:sz w:val="24"/>
          <w:szCs w:val="24"/>
        </w:rPr>
        <w:t>Самұрық-Қазына</w:t>
      </w:r>
      <w:r w:rsidR="00556F45">
        <w:rPr>
          <w:rFonts w:cs="Arial"/>
          <w:sz w:val="24"/>
          <w:szCs w:val="24"/>
          <w:lang w:val="kk-KZ"/>
        </w:rPr>
        <w:t xml:space="preserve">» АҚ </w:t>
      </w:r>
      <w:r w:rsidR="00556F45" w:rsidRPr="00CC438F">
        <w:rPr>
          <w:rFonts w:cs="Arial"/>
          <w:sz w:val="24"/>
          <w:szCs w:val="24"/>
          <w:lang w:val="kk-KZ"/>
        </w:rPr>
        <w:t>Директорлар кеңесінің</w:t>
      </w:r>
      <w:r w:rsidR="00F52DF1">
        <w:rPr>
          <w:rFonts w:cs="Arial"/>
          <w:sz w:val="24"/>
          <w:szCs w:val="24"/>
          <w:lang w:val="kk-KZ"/>
        </w:rPr>
        <w:t xml:space="preserve"> </w:t>
      </w:r>
    </w:p>
    <w:p w:rsidR="00EC4D36" w:rsidRDefault="00F52DF1" w:rsidP="00F52DF1">
      <w:pPr>
        <w:tabs>
          <w:tab w:val="left" w:pos="993"/>
        </w:tabs>
        <w:spacing w:after="0" w:line="240" w:lineRule="auto"/>
        <w:ind w:firstLine="567"/>
        <w:jc w:val="right"/>
        <w:rPr>
          <w:rFonts w:cs="Arial"/>
          <w:sz w:val="24"/>
          <w:szCs w:val="24"/>
          <w:lang w:val="kk-KZ"/>
        </w:rPr>
      </w:pPr>
      <w:r>
        <w:rPr>
          <w:rFonts w:cs="Arial"/>
          <w:sz w:val="24"/>
          <w:szCs w:val="24"/>
          <w:lang w:val="kk-KZ"/>
        </w:rPr>
        <w:t xml:space="preserve">бетпе-бет отырысының </w:t>
      </w:r>
    </w:p>
    <w:p w:rsidR="00EC4D36" w:rsidRDefault="00F52DF1" w:rsidP="00F52DF1">
      <w:pPr>
        <w:tabs>
          <w:tab w:val="left" w:pos="993"/>
        </w:tabs>
        <w:spacing w:after="0" w:line="240" w:lineRule="auto"/>
        <w:ind w:firstLine="567"/>
        <w:jc w:val="right"/>
        <w:rPr>
          <w:rFonts w:cs="Arial"/>
          <w:sz w:val="24"/>
          <w:szCs w:val="24"/>
          <w:lang w:val="kk-KZ"/>
        </w:rPr>
      </w:pPr>
      <w:r>
        <w:rPr>
          <w:rFonts w:cs="Arial"/>
          <w:sz w:val="24"/>
          <w:szCs w:val="24"/>
          <w:lang w:val="kk-KZ"/>
        </w:rPr>
        <w:t>2022 жылғы</w:t>
      </w:r>
      <w:r w:rsidR="00EC4D36">
        <w:rPr>
          <w:rFonts w:cs="Arial"/>
          <w:sz w:val="24"/>
          <w:szCs w:val="24"/>
          <w:lang w:val="kk-KZ"/>
        </w:rPr>
        <w:t xml:space="preserve"> </w:t>
      </w:r>
      <w:r>
        <w:rPr>
          <w:rFonts w:cs="Arial"/>
          <w:sz w:val="24"/>
          <w:szCs w:val="24"/>
          <w:lang w:val="kk-KZ"/>
        </w:rPr>
        <w:t xml:space="preserve">«3» наурыздағы </w:t>
      </w:r>
    </w:p>
    <w:p w:rsidR="00F52DF1" w:rsidRDefault="00F52DF1" w:rsidP="00F52DF1">
      <w:pPr>
        <w:tabs>
          <w:tab w:val="left" w:pos="993"/>
        </w:tabs>
        <w:spacing w:after="0" w:line="240" w:lineRule="auto"/>
        <w:ind w:firstLine="567"/>
        <w:jc w:val="right"/>
        <w:rPr>
          <w:rFonts w:cs="Arial"/>
          <w:sz w:val="24"/>
          <w:szCs w:val="24"/>
          <w:lang w:val="kk-KZ"/>
        </w:rPr>
      </w:pPr>
      <w:r>
        <w:rPr>
          <w:rFonts w:cs="Arial"/>
          <w:sz w:val="24"/>
          <w:szCs w:val="24"/>
          <w:lang w:val="kk-KZ"/>
        </w:rPr>
        <w:t xml:space="preserve">№ 193 хаттамасына </w:t>
      </w:r>
    </w:p>
    <w:p w:rsidR="00F52DF1" w:rsidRPr="000C4ECA" w:rsidRDefault="00F52DF1" w:rsidP="00F52DF1">
      <w:pPr>
        <w:tabs>
          <w:tab w:val="left" w:pos="993"/>
        </w:tabs>
        <w:spacing w:after="0" w:line="240" w:lineRule="auto"/>
        <w:ind w:firstLine="567"/>
        <w:jc w:val="right"/>
        <w:rPr>
          <w:rFonts w:cs="Arial"/>
          <w:sz w:val="24"/>
          <w:szCs w:val="24"/>
          <w:lang w:val="kk-KZ"/>
        </w:rPr>
      </w:pPr>
      <w:r>
        <w:rPr>
          <w:rFonts w:cs="Arial"/>
          <w:sz w:val="24"/>
          <w:szCs w:val="24"/>
          <w:lang w:val="kk-KZ"/>
        </w:rPr>
        <w:t>№ 3 қосымша</w:t>
      </w:r>
    </w:p>
    <w:p w:rsidR="00C75233" w:rsidRPr="000C4ECA" w:rsidRDefault="00C75233" w:rsidP="00C75233">
      <w:pPr>
        <w:tabs>
          <w:tab w:val="left" w:pos="993"/>
        </w:tabs>
        <w:spacing w:after="0" w:line="240" w:lineRule="auto"/>
        <w:ind w:firstLine="567"/>
        <w:jc w:val="right"/>
        <w:rPr>
          <w:rFonts w:cs="Arial"/>
          <w:sz w:val="24"/>
          <w:szCs w:val="24"/>
          <w:lang w:val="kk-KZ"/>
        </w:rPr>
      </w:pPr>
    </w:p>
    <w:p w:rsidR="00556F45" w:rsidRPr="000C4ECA" w:rsidRDefault="00556F45" w:rsidP="00556F45">
      <w:pPr>
        <w:tabs>
          <w:tab w:val="left" w:pos="993"/>
        </w:tabs>
        <w:spacing w:after="0" w:line="240" w:lineRule="auto"/>
        <w:ind w:firstLine="567"/>
        <w:jc w:val="right"/>
        <w:rPr>
          <w:rFonts w:cs="Arial"/>
          <w:sz w:val="24"/>
          <w:szCs w:val="24"/>
          <w:highlight w:val="yellow"/>
          <w:lang w:val="kk-KZ"/>
        </w:rPr>
      </w:pPr>
    </w:p>
    <w:p w:rsidR="00F52DF1" w:rsidRPr="000C4ECA" w:rsidRDefault="00F52DF1" w:rsidP="00F52DF1">
      <w:pPr>
        <w:tabs>
          <w:tab w:val="left" w:pos="993"/>
        </w:tabs>
        <w:spacing w:after="0" w:line="240" w:lineRule="auto"/>
        <w:ind w:firstLine="567"/>
        <w:jc w:val="right"/>
        <w:rPr>
          <w:rFonts w:cs="Arial"/>
          <w:sz w:val="24"/>
          <w:szCs w:val="24"/>
          <w:lang w:val="kk-KZ"/>
        </w:rPr>
      </w:pPr>
      <w:r>
        <w:rPr>
          <w:rFonts w:cs="Arial"/>
          <w:sz w:val="24"/>
          <w:szCs w:val="24"/>
          <w:lang w:val="kk-KZ"/>
        </w:rPr>
        <w:t>«</w:t>
      </w:r>
      <w:r w:rsidRPr="000C4ECA">
        <w:rPr>
          <w:rFonts w:cs="Arial"/>
          <w:sz w:val="24"/>
          <w:szCs w:val="24"/>
          <w:lang w:val="kk-KZ"/>
        </w:rPr>
        <w:t>Самұрық-Қазына</w:t>
      </w:r>
      <w:r>
        <w:rPr>
          <w:rFonts w:cs="Arial"/>
          <w:sz w:val="24"/>
          <w:szCs w:val="24"/>
          <w:lang w:val="kk-KZ"/>
        </w:rPr>
        <w:t>»</w:t>
      </w:r>
      <w:r w:rsidRPr="000C4ECA">
        <w:rPr>
          <w:rFonts w:cs="Arial"/>
          <w:sz w:val="24"/>
          <w:szCs w:val="24"/>
          <w:lang w:val="kk-KZ"/>
        </w:rPr>
        <w:t xml:space="preserve"> АҚ Директорлар кеңесінің шешімімен </w:t>
      </w:r>
    </w:p>
    <w:p w:rsidR="00F52DF1" w:rsidRPr="000C4ECA" w:rsidRDefault="00F52DF1" w:rsidP="00F52DF1">
      <w:pPr>
        <w:tabs>
          <w:tab w:val="left" w:pos="993"/>
        </w:tabs>
        <w:spacing w:after="0" w:line="240" w:lineRule="auto"/>
        <w:ind w:firstLine="567"/>
        <w:jc w:val="right"/>
        <w:rPr>
          <w:rFonts w:cs="Arial"/>
          <w:sz w:val="24"/>
          <w:szCs w:val="24"/>
          <w:lang w:val="kk-KZ"/>
        </w:rPr>
      </w:pPr>
      <w:r w:rsidRPr="000C4ECA">
        <w:rPr>
          <w:rFonts w:cs="Arial"/>
          <w:sz w:val="24"/>
          <w:szCs w:val="24"/>
          <w:lang w:val="kk-KZ"/>
        </w:rPr>
        <w:t xml:space="preserve">енгізілген өзгерістер мен толықтырулармен </w:t>
      </w:r>
    </w:p>
    <w:p w:rsidR="00F52DF1" w:rsidRPr="000C4ECA" w:rsidRDefault="00F52DF1" w:rsidP="00F52DF1">
      <w:pPr>
        <w:tabs>
          <w:tab w:val="left" w:pos="993"/>
        </w:tabs>
        <w:spacing w:after="0" w:line="240" w:lineRule="auto"/>
        <w:ind w:firstLine="567"/>
        <w:jc w:val="right"/>
        <w:rPr>
          <w:rFonts w:cs="Arial"/>
          <w:sz w:val="24"/>
          <w:szCs w:val="24"/>
          <w:lang w:val="kk-KZ"/>
        </w:rPr>
      </w:pPr>
      <w:r w:rsidRPr="000C4ECA">
        <w:rPr>
          <w:rFonts w:cs="Arial"/>
          <w:sz w:val="24"/>
          <w:szCs w:val="24"/>
          <w:lang w:val="kk-KZ"/>
        </w:rPr>
        <w:t xml:space="preserve">(2022 жылғы </w:t>
      </w:r>
      <w:r>
        <w:rPr>
          <w:rFonts w:cs="Arial"/>
          <w:sz w:val="24"/>
          <w:szCs w:val="24"/>
          <w:lang w:val="kk-KZ"/>
        </w:rPr>
        <w:t>«</w:t>
      </w:r>
      <w:r w:rsidRPr="000C4ECA">
        <w:rPr>
          <w:rFonts w:cs="Arial"/>
          <w:sz w:val="24"/>
          <w:szCs w:val="24"/>
          <w:lang w:val="kk-KZ"/>
        </w:rPr>
        <w:t>10</w:t>
      </w:r>
      <w:r>
        <w:rPr>
          <w:rFonts w:cs="Arial"/>
          <w:sz w:val="24"/>
          <w:szCs w:val="24"/>
          <w:lang w:val="kk-KZ"/>
        </w:rPr>
        <w:t>»</w:t>
      </w:r>
      <w:r w:rsidRPr="000C4ECA">
        <w:rPr>
          <w:rFonts w:cs="Arial"/>
          <w:sz w:val="24"/>
          <w:szCs w:val="24"/>
          <w:lang w:val="kk-KZ"/>
        </w:rPr>
        <w:t xml:space="preserve"> маусымдағы № 197 хаттама, </w:t>
      </w:r>
    </w:p>
    <w:p w:rsidR="00F52DF1" w:rsidRPr="000C4ECA" w:rsidRDefault="00F52DF1" w:rsidP="00F52DF1">
      <w:pPr>
        <w:tabs>
          <w:tab w:val="left" w:pos="993"/>
        </w:tabs>
        <w:spacing w:after="0" w:line="240" w:lineRule="auto"/>
        <w:ind w:firstLine="567"/>
        <w:jc w:val="right"/>
        <w:rPr>
          <w:rFonts w:cs="Arial"/>
          <w:sz w:val="24"/>
          <w:szCs w:val="24"/>
          <w:lang w:val="kk-KZ"/>
        </w:rPr>
      </w:pPr>
      <w:r w:rsidRPr="000C4ECA">
        <w:rPr>
          <w:rFonts w:cs="Arial"/>
          <w:sz w:val="24"/>
          <w:szCs w:val="24"/>
          <w:lang w:val="kk-KZ"/>
        </w:rPr>
        <w:t xml:space="preserve">2022 жылғы </w:t>
      </w:r>
      <w:r>
        <w:rPr>
          <w:rFonts w:cs="Arial"/>
          <w:sz w:val="24"/>
          <w:szCs w:val="24"/>
          <w:lang w:val="kk-KZ"/>
        </w:rPr>
        <w:t>«</w:t>
      </w:r>
      <w:r w:rsidRPr="000C4ECA">
        <w:rPr>
          <w:rFonts w:cs="Arial"/>
          <w:sz w:val="24"/>
          <w:szCs w:val="24"/>
          <w:lang w:val="kk-KZ"/>
        </w:rPr>
        <w:t>26</w:t>
      </w:r>
      <w:r>
        <w:rPr>
          <w:rFonts w:cs="Arial"/>
          <w:sz w:val="24"/>
          <w:szCs w:val="24"/>
          <w:lang w:val="kk-KZ"/>
        </w:rPr>
        <w:t>»</w:t>
      </w:r>
      <w:r w:rsidRPr="000C4ECA">
        <w:rPr>
          <w:rFonts w:cs="Arial"/>
          <w:sz w:val="24"/>
          <w:szCs w:val="24"/>
          <w:lang w:val="kk-KZ"/>
        </w:rPr>
        <w:t xml:space="preserve"> тамыздағы № 202 хаттама,</w:t>
      </w:r>
    </w:p>
    <w:p w:rsidR="00F52DF1" w:rsidRPr="000C4ECA" w:rsidRDefault="00F52DF1" w:rsidP="00F52DF1">
      <w:pPr>
        <w:tabs>
          <w:tab w:val="left" w:pos="993"/>
        </w:tabs>
        <w:spacing w:after="0" w:line="240" w:lineRule="auto"/>
        <w:ind w:firstLine="567"/>
        <w:jc w:val="right"/>
        <w:rPr>
          <w:rFonts w:cs="Arial"/>
          <w:sz w:val="24"/>
          <w:szCs w:val="24"/>
          <w:lang w:val="kk-KZ"/>
        </w:rPr>
      </w:pPr>
      <w:r w:rsidRPr="000C4ECA">
        <w:rPr>
          <w:rFonts w:cs="Arial"/>
          <w:sz w:val="24"/>
          <w:szCs w:val="24"/>
          <w:lang w:val="kk-KZ"/>
        </w:rPr>
        <w:t xml:space="preserve">2022 жылғы </w:t>
      </w:r>
      <w:r>
        <w:rPr>
          <w:rFonts w:cs="Arial"/>
          <w:sz w:val="24"/>
          <w:szCs w:val="24"/>
          <w:lang w:val="kk-KZ"/>
        </w:rPr>
        <w:t>«</w:t>
      </w:r>
      <w:r w:rsidRPr="000C4ECA">
        <w:rPr>
          <w:rFonts w:cs="Arial"/>
          <w:sz w:val="24"/>
          <w:szCs w:val="24"/>
          <w:lang w:val="kk-KZ"/>
        </w:rPr>
        <w:t>13</w:t>
      </w:r>
      <w:r>
        <w:rPr>
          <w:rFonts w:cs="Arial"/>
          <w:sz w:val="24"/>
          <w:szCs w:val="24"/>
          <w:lang w:val="kk-KZ"/>
        </w:rPr>
        <w:t>»</w:t>
      </w:r>
      <w:r w:rsidRPr="000C4ECA">
        <w:rPr>
          <w:rFonts w:cs="Arial"/>
          <w:sz w:val="24"/>
          <w:szCs w:val="24"/>
          <w:lang w:val="kk-KZ"/>
        </w:rPr>
        <w:t xml:space="preserve"> желтоқсандағы № 207 хаттама,</w:t>
      </w:r>
    </w:p>
    <w:p w:rsidR="00B7144A" w:rsidRPr="00B7144A" w:rsidRDefault="00F52DF1" w:rsidP="00F52DF1">
      <w:pPr>
        <w:tabs>
          <w:tab w:val="left" w:pos="993"/>
        </w:tabs>
        <w:spacing w:after="0" w:line="240" w:lineRule="auto"/>
        <w:ind w:firstLine="567"/>
        <w:jc w:val="right"/>
        <w:rPr>
          <w:rFonts w:cs="Arial"/>
          <w:sz w:val="24"/>
          <w:szCs w:val="24"/>
          <w:lang w:val="kk-KZ"/>
        </w:rPr>
      </w:pPr>
      <w:r w:rsidRPr="000C4ECA">
        <w:rPr>
          <w:rFonts w:cs="Arial"/>
          <w:sz w:val="24"/>
          <w:szCs w:val="24"/>
          <w:lang w:val="kk-KZ"/>
        </w:rPr>
        <w:t xml:space="preserve">2023 жылғы </w:t>
      </w:r>
      <w:r>
        <w:rPr>
          <w:rFonts w:cs="Arial"/>
          <w:sz w:val="24"/>
          <w:szCs w:val="24"/>
          <w:lang w:val="kk-KZ"/>
        </w:rPr>
        <w:t>«</w:t>
      </w:r>
      <w:r w:rsidRPr="000C4ECA">
        <w:rPr>
          <w:rFonts w:cs="Arial"/>
          <w:sz w:val="24"/>
          <w:szCs w:val="24"/>
          <w:lang w:val="kk-KZ"/>
        </w:rPr>
        <w:t>9</w:t>
      </w:r>
      <w:r>
        <w:rPr>
          <w:rFonts w:cs="Arial"/>
          <w:sz w:val="24"/>
          <w:szCs w:val="24"/>
          <w:lang w:val="kk-KZ"/>
        </w:rPr>
        <w:t>»</w:t>
      </w:r>
      <w:r w:rsidRPr="000C4ECA">
        <w:rPr>
          <w:rFonts w:cs="Arial"/>
          <w:sz w:val="24"/>
          <w:szCs w:val="24"/>
          <w:lang w:val="kk-KZ"/>
        </w:rPr>
        <w:t xml:space="preserve"> ақпандағы № 211 хаттама</w:t>
      </w:r>
      <w:r w:rsidR="00B7144A" w:rsidRPr="00B7144A">
        <w:rPr>
          <w:rFonts w:cs="Arial"/>
          <w:sz w:val="24"/>
          <w:szCs w:val="24"/>
          <w:lang w:val="kk-KZ"/>
        </w:rPr>
        <w:t>,</w:t>
      </w:r>
    </w:p>
    <w:p w:rsidR="00F52DF1" w:rsidRDefault="00B7144A" w:rsidP="00F52DF1">
      <w:pPr>
        <w:tabs>
          <w:tab w:val="left" w:pos="993"/>
        </w:tabs>
        <w:spacing w:after="0" w:line="240" w:lineRule="auto"/>
        <w:ind w:firstLine="567"/>
        <w:jc w:val="right"/>
        <w:rPr>
          <w:rFonts w:cs="Arial"/>
          <w:sz w:val="24"/>
          <w:szCs w:val="24"/>
          <w:lang w:val="kk-KZ"/>
        </w:rPr>
      </w:pPr>
      <w:r w:rsidRPr="000C4ECA">
        <w:rPr>
          <w:rFonts w:cs="Arial"/>
          <w:sz w:val="24"/>
          <w:szCs w:val="24"/>
          <w:lang w:val="kk-KZ"/>
        </w:rPr>
        <w:t xml:space="preserve">2023 жылғы </w:t>
      </w:r>
      <w:r>
        <w:rPr>
          <w:rFonts w:cs="Arial"/>
          <w:sz w:val="24"/>
          <w:szCs w:val="24"/>
          <w:lang w:val="kk-KZ"/>
        </w:rPr>
        <w:t>«28» ақпандағы № 212</w:t>
      </w:r>
      <w:r w:rsidRPr="000C4ECA">
        <w:rPr>
          <w:rFonts w:cs="Arial"/>
          <w:sz w:val="24"/>
          <w:szCs w:val="24"/>
          <w:lang w:val="kk-KZ"/>
        </w:rPr>
        <w:t xml:space="preserve"> хаттама</w:t>
      </w:r>
      <w:r w:rsidR="00EC4D36">
        <w:rPr>
          <w:rFonts w:cs="Arial"/>
          <w:sz w:val="24"/>
          <w:szCs w:val="24"/>
          <w:lang w:val="kk-KZ"/>
        </w:rPr>
        <w:t>,</w:t>
      </w:r>
    </w:p>
    <w:p w:rsidR="00EC4D36" w:rsidRPr="00EC4D36" w:rsidRDefault="00EC4D36" w:rsidP="00EC4D36">
      <w:pPr>
        <w:tabs>
          <w:tab w:val="left" w:pos="993"/>
        </w:tabs>
        <w:spacing w:after="0" w:line="240" w:lineRule="auto"/>
        <w:ind w:firstLine="567"/>
        <w:jc w:val="right"/>
        <w:rPr>
          <w:rFonts w:cs="Arial"/>
          <w:sz w:val="24"/>
          <w:szCs w:val="24"/>
          <w:lang w:val="kk-KZ"/>
        </w:rPr>
      </w:pPr>
      <w:r w:rsidRPr="00EC4D36">
        <w:rPr>
          <w:rFonts w:cs="Arial"/>
          <w:sz w:val="24"/>
          <w:szCs w:val="24"/>
          <w:lang w:val="kk-KZ"/>
        </w:rPr>
        <w:t xml:space="preserve">2023 жылғы </w:t>
      </w:r>
      <w:r>
        <w:rPr>
          <w:rFonts w:cs="Arial"/>
          <w:sz w:val="24"/>
          <w:szCs w:val="24"/>
          <w:lang w:val="kk-KZ"/>
        </w:rPr>
        <w:t>«</w:t>
      </w:r>
      <w:r w:rsidRPr="00EC4D36">
        <w:rPr>
          <w:rFonts w:cs="Arial"/>
          <w:sz w:val="24"/>
          <w:szCs w:val="24"/>
          <w:lang w:val="kk-KZ"/>
        </w:rPr>
        <w:t>21</w:t>
      </w:r>
      <w:r>
        <w:rPr>
          <w:rFonts w:cs="Arial"/>
          <w:sz w:val="24"/>
          <w:szCs w:val="24"/>
          <w:lang w:val="kk-KZ"/>
        </w:rPr>
        <w:t>»</w:t>
      </w:r>
      <w:r w:rsidRPr="00EC4D36">
        <w:rPr>
          <w:rFonts w:cs="Arial"/>
          <w:sz w:val="24"/>
          <w:szCs w:val="24"/>
          <w:lang w:val="kk-KZ"/>
        </w:rPr>
        <w:t xml:space="preserve"> сәуірдегі № 217 хаттама,</w:t>
      </w:r>
    </w:p>
    <w:p w:rsidR="00EC4D36" w:rsidRPr="00EC4D36" w:rsidRDefault="00EC4D36" w:rsidP="00EC4D36">
      <w:pPr>
        <w:tabs>
          <w:tab w:val="left" w:pos="993"/>
        </w:tabs>
        <w:spacing w:after="0" w:line="240" w:lineRule="auto"/>
        <w:ind w:firstLine="567"/>
        <w:jc w:val="right"/>
        <w:rPr>
          <w:rFonts w:cs="Arial"/>
          <w:sz w:val="24"/>
          <w:szCs w:val="24"/>
          <w:lang w:val="kk-KZ"/>
        </w:rPr>
      </w:pPr>
      <w:r w:rsidRPr="00EC4D36">
        <w:rPr>
          <w:rFonts w:cs="Arial"/>
          <w:sz w:val="24"/>
          <w:szCs w:val="24"/>
          <w:lang w:val="kk-KZ"/>
        </w:rPr>
        <w:t xml:space="preserve">2023 жылғы </w:t>
      </w:r>
      <w:r>
        <w:rPr>
          <w:rFonts w:cs="Arial"/>
          <w:sz w:val="24"/>
          <w:szCs w:val="24"/>
          <w:lang w:val="kk-KZ"/>
        </w:rPr>
        <w:t>«</w:t>
      </w:r>
      <w:r w:rsidRPr="00EC4D36">
        <w:rPr>
          <w:rFonts w:cs="Arial"/>
          <w:sz w:val="24"/>
          <w:szCs w:val="24"/>
          <w:lang w:val="kk-KZ"/>
        </w:rPr>
        <w:t>29</w:t>
      </w:r>
      <w:r>
        <w:rPr>
          <w:rFonts w:cs="Arial"/>
          <w:sz w:val="24"/>
          <w:szCs w:val="24"/>
          <w:lang w:val="kk-KZ"/>
        </w:rPr>
        <w:t>»</w:t>
      </w:r>
      <w:r w:rsidRPr="00EC4D36">
        <w:rPr>
          <w:rFonts w:cs="Arial"/>
          <w:sz w:val="24"/>
          <w:szCs w:val="24"/>
          <w:lang w:val="kk-KZ"/>
        </w:rPr>
        <w:t xml:space="preserve"> тамыздағы № 222 хаттама,</w:t>
      </w:r>
    </w:p>
    <w:p w:rsidR="00FD2B2C" w:rsidRPr="00274F1A" w:rsidRDefault="00EC4D36" w:rsidP="00EC4D36">
      <w:pPr>
        <w:tabs>
          <w:tab w:val="left" w:pos="993"/>
        </w:tabs>
        <w:spacing w:after="0" w:line="240" w:lineRule="auto"/>
        <w:ind w:firstLine="567"/>
        <w:jc w:val="right"/>
        <w:rPr>
          <w:rFonts w:cs="Arial"/>
          <w:sz w:val="24"/>
          <w:szCs w:val="24"/>
          <w:lang w:val="kk-KZ"/>
        </w:rPr>
      </w:pPr>
      <w:r w:rsidRPr="00EC4D36">
        <w:rPr>
          <w:rFonts w:cs="Arial"/>
          <w:sz w:val="24"/>
          <w:szCs w:val="24"/>
          <w:lang w:val="kk-KZ"/>
        </w:rPr>
        <w:t xml:space="preserve">2023 жылғы </w:t>
      </w:r>
      <w:r>
        <w:rPr>
          <w:rFonts w:cs="Arial"/>
          <w:sz w:val="24"/>
          <w:szCs w:val="24"/>
          <w:lang w:val="kk-KZ"/>
        </w:rPr>
        <w:t>«</w:t>
      </w:r>
      <w:r w:rsidRPr="00EC4D36">
        <w:rPr>
          <w:rFonts w:cs="Arial"/>
          <w:sz w:val="24"/>
          <w:szCs w:val="24"/>
          <w:lang w:val="kk-KZ"/>
        </w:rPr>
        <w:t>27</w:t>
      </w:r>
      <w:r>
        <w:rPr>
          <w:rFonts w:cs="Arial"/>
          <w:sz w:val="24"/>
          <w:szCs w:val="24"/>
          <w:lang w:val="kk-KZ"/>
        </w:rPr>
        <w:t>»</w:t>
      </w:r>
      <w:r w:rsidRPr="00EC4D36">
        <w:rPr>
          <w:rFonts w:cs="Arial"/>
          <w:sz w:val="24"/>
          <w:szCs w:val="24"/>
          <w:lang w:val="kk-KZ"/>
        </w:rPr>
        <w:t xml:space="preserve"> қазандағы № 226 хаттама</w:t>
      </w:r>
      <w:r w:rsidR="00FD2B2C" w:rsidRPr="00274F1A">
        <w:rPr>
          <w:rFonts w:cs="Arial"/>
          <w:sz w:val="24"/>
          <w:szCs w:val="24"/>
          <w:lang w:val="kk-KZ"/>
        </w:rPr>
        <w:t>,</w:t>
      </w:r>
    </w:p>
    <w:p w:rsidR="00274F1A" w:rsidRDefault="00274F1A" w:rsidP="00EC4D36">
      <w:pPr>
        <w:tabs>
          <w:tab w:val="left" w:pos="993"/>
        </w:tabs>
        <w:spacing w:after="0" w:line="240" w:lineRule="auto"/>
        <w:ind w:firstLine="567"/>
        <w:jc w:val="right"/>
        <w:rPr>
          <w:rFonts w:cs="Arial"/>
          <w:sz w:val="24"/>
          <w:szCs w:val="24"/>
          <w:lang w:val="kk-KZ"/>
        </w:rPr>
      </w:pPr>
      <w:r w:rsidRPr="00EC4D36">
        <w:rPr>
          <w:rFonts w:cs="Arial"/>
          <w:sz w:val="24"/>
          <w:szCs w:val="24"/>
          <w:lang w:val="kk-KZ"/>
        </w:rPr>
        <w:t>202</w:t>
      </w:r>
      <w:r>
        <w:rPr>
          <w:rFonts w:cs="Arial"/>
          <w:sz w:val="24"/>
          <w:szCs w:val="24"/>
          <w:lang w:val="kk-KZ"/>
        </w:rPr>
        <w:t>4</w:t>
      </w:r>
      <w:r w:rsidRPr="00EC4D36">
        <w:rPr>
          <w:rFonts w:cs="Arial"/>
          <w:sz w:val="24"/>
          <w:szCs w:val="24"/>
          <w:lang w:val="kk-KZ"/>
        </w:rPr>
        <w:t xml:space="preserve"> жылғы </w:t>
      </w:r>
      <w:r>
        <w:rPr>
          <w:rFonts w:cs="Arial"/>
          <w:sz w:val="24"/>
          <w:szCs w:val="24"/>
          <w:lang w:val="kk-KZ"/>
        </w:rPr>
        <w:t>«</w:t>
      </w:r>
      <w:r w:rsidRPr="000C4ECA">
        <w:rPr>
          <w:rFonts w:cs="Arial"/>
          <w:sz w:val="24"/>
          <w:szCs w:val="24"/>
          <w:lang w:val="kk-KZ"/>
        </w:rPr>
        <w:t>9</w:t>
      </w:r>
      <w:r>
        <w:rPr>
          <w:rFonts w:cs="Arial"/>
          <w:sz w:val="24"/>
          <w:szCs w:val="24"/>
          <w:lang w:val="kk-KZ"/>
        </w:rPr>
        <w:t>»</w:t>
      </w:r>
      <w:r w:rsidRPr="000C4ECA">
        <w:rPr>
          <w:rFonts w:cs="Arial"/>
          <w:sz w:val="24"/>
          <w:szCs w:val="24"/>
          <w:lang w:val="kk-KZ"/>
        </w:rPr>
        <w:t xml:space="preserve"> ақпандағы </w:t>
      </w:r>
      <w:r w:rsidRPr="00EC4D36">
        <w:rPr>
          <w:rFonts w:cs="Arial"/>
          <w:sz w:val="24"/>
          <w:szCs w:val="24"/>
          <w:lang w:val="kk-KZ"/>
        </w:rPr>
        <w:t>№ 2</w:t>
      </w:r>
      <w:r>
        <w:rPr>
          <w:rFonts w:cs="Arial"/>
          <w:sz w:val="24"/>
          <w:szCs w:val="24"/>
          <w:lang w:val="kk-KZ"/>
        </w:rPr>
        <w:t>32</w:t>
      </w:r>
      <w:r w:rsidRPr="00EC4D36">
        <w:rPr>
          <w:rFonts w:cs="Arial"/>
          <w:sz w:val="24"/>
          <w:szCs w:val="24"/>
          <w:lang w:val="kk-KZ"/>
        </w:rPr>
        <w:t xml:space="preserve"> хаттама</w:t>
      </w:r>
      <w:r>
        <w:rPr>
          <w:rFonts w:cs="Arial"/>
          <w:sz w:val="24"/>
          <w:szCs w:val="24"/>
          <w:lang w:val="kk-KZ"/>
        </w:rPr>
        <w:t>,</w:t>
      </w:r>
    </w:p>
    <w:p w:rsidR="00BA7B51" w:rsidRDefault="00274F1A" w:rsidP="00EC4D36">
      <w:pPr>
        <w:tabs>
          <w:tab w:val="left" w:pos="993"/>
        </w:tabs>
        <w:spacing w:after="0" w:line="240" w:lineRule="auto"/>
        <w:ind w:firstLine="567"/>
        <w:jc w:val="right"/>
        <w:rPr>
          <w:rFonts w:cs="Arial"/>
          <w:sz w:val="24"/>
          <w:szCs w:val="24"/>
          <w:lang w:val="kk-KZ"/>
        </w:rPr>
      </w:pPr>
      <w:r w:rsidRPr="00EC4D36">
        <w:rPr>
          <w:rFonts w:cs="Arial"/>
          <w:sz w:val="24"/>
          <w:szCs w:val="24"/>
          <w:lang w:val="kk-KZ"/>
        </w:rPr>
        <w:t>202</w:t>
      </w:r>
      <w:r>
        <w:rPr>
          <w:rFonts w:cs="Arial"/>
          <w:sz w:val="24"/>
          <w:szCs w:val="24"/>
          <w:lang w:val="kk-KZ"/>
        </w:rPr>
        <w:t>4</w:t>
      </w:r>
      <w:r w:rsidRPr="00EC4D36">
        <w:rPr>
          <w:rFonts w:cs="Arial"/>
          <w:sz w:val="24"/>
          <w:szCs w:val="24"/>
          <w:lang w:val="kk-KZ"/>
        </w:rPr>
        <w:t xml:space="preserve"> жылғы </w:t>
      </w:r>
      <w:r>
        <w:rPr>
          <w:rFonts w:cs="Arial"/>
          <w:sz w:val="24"/>
          <w:szCs w:val="24"/>
          <w:lang w:val="kk-KZ"/>
        </w:rPr>
        <w:t>«5»</w:t>
      </w:r>
      <w:r w:rsidRPr="000C4ECA">
        <w:rPr>
          <w:rFonts w:cs="Arial"/>
          <w:sz w:val="24"/>
          <w:szCs w:val="24"/>
          <w:lang w:val="kk-KZ"/>
        </w:rPr>
        <w:t xml:space="preserve"> </w:t>
      </w:r>
      <w:r w:rsidRPr="00EC4D36">
        <w:rPr>
          <w:rFonts w:cs="Arial"/>
          <w:sz w:val="24"/>
          <w:szCs w:val="24"/>
          <w:lang w:val="kk-KZ"/>
        </w:rPr>
        <w:t>сәуірдегі</w:t>
      </w:r>
      <w:r w:rsidRPr="000C4ECA">
        <w:rPr>
          <w:rFonts w:cs="Arial"/>
          <w:sz w:val="24"/>
          <w:szCs w:val="24"/>
          <w:lang w:val="kk-KZ"/>
        </w:rPr>
        <w:t xml:space="preserve"> </w:t>
      </w:r>
      <w:r w:rsidRPr="00EC4D36">
        <w:rPr>
          <w:rFonts w:cs="Arial"/>
          <w:sz w:val="24"/>
          <w:szCs w:val="24"/>
          <w:lang w:val="kk-KZ"/>
        </w:rPr>
        <w:t>№ 2</w:t>
      </w:r>
      <w:r>
        <w:rPr>
          <w:rFonts w:cs="Arial"/>
          <w:sz w:val="24"/>
          <w:szCs w:val="24"/>
          <w:lang w:val="kk-KZ"/>
        </w:rPr>
        <w:t>33</w:t>
      </w:r>
      <w:r w:rsidRPr="00EC4D36">
        <w:rPr>
          <w:rFonts w:cs="Arial"/>
          <w:sz w:val="24"/>
          <w:szCs w:val="24"/>
          <w:lang w:val="kk-KZ"/>
        </w:rPr>
        <w:t xml:space="preserve"> хаттама</w:t>
      </w:r>
      <w:r w:rsidR="00BA7B51">
        <w:rPr>
          <w:rFonts w:cs="Arial"/>
          <w:sz w:val="24"/>
          <w:szCs w:val="24"/>
          <w:lang w:val="kk-KZ"/>
        </w:rPr>
        <w:t xml:space="preserve">, </w:t>
      </w:r>
    </w:p>
    <w:p w:rsidR="00EC4D36" w:rsidRPr="000C4ECA" w:rsidRDefault="00BA7B51" w:rsidP="00EC4D36">
      <w:pPr>
        <w:tabs>
          <w:tab w:val="left" w:pos="993"/>
        </w:tabs>
        <w:spacing w:after="0" w:line="240" w:lineRule="auto"/>
        <w:ind w:firstLine="567"/>
        <w:jc w:val="right"/>
        <w:rPr>
          <w:rFonts w:cs="Arial"/>
          <w:sz w:val="24"/>
          <w:szCs w:val="24"/>
          <w:lang w:val="kk-KZ"/>
        </w:rPr>
      </w:pPr>
      <w:r w:rsidRPr="00EC4D36">
        <w:rPr>
          <w:rFonts w:cs="Arial"/>
          <w:sz w:val="24"/>
          <w:szCs w:val="24"/>
          <w:lang w:val="kk-KZ"/>
        </w:rPr>
        <w:t>202</w:t>
      </w:r>
      <w:r>
        <w:rPr>
          <w:rFonts w:cs="Arial"/>
          <w:sz w:val="24"/>
          <w:szCs w:val="24"/>
          <w:lang w:val="kk-KZ"/>
        </w:rPr>
        <w:t>4</w:t>
      </w:r>
      <w:r w:rsidRPr="00EC4D36">
        <w:rPr>
          <w:rFonts w:cs="Arial"/>
          <w:sz w:val="24"/>
          <w:szCs w:val="24"/>
          <w:lang w:val="kk-KZ"/>
        </w:rPr>
        <w:t xml:space="preserve"> жылғы </w:t>
      </w:r>
      <w:r>
        <w:rPr>
          <w:rFonts w:cs="Arial"/>
          <w:sz w:val="24"/>
          <w:szCs w:val="24"/>
          <w:lang w:val="kk-KZ"/>
        </w:rPr>
        <w:t>«26</w:t>
      </w:r>
      <w:r>
        <w:rPr>
          <w:rFonts w:cs="Arial"/>
          <w:sz w:val="24"/>
          <w:szCs w:val="24"/>
          <w:lang w:val="kk-KZ"/>
        </w:rPr>
        <w:t>»</w:t>
      </w:r>
      <w:r w:rsidRPr="000C4ECA">
        <w:rPr>
          <w:rFonts w:cs="Arial"/>
          <w:sz w:val="24"/>
          <w:szCs w:val="24"/>
          <w:lang w:val="kk-KZ"/>
        </w:rPr>
        <w:t xml:space="preserve"> </w:t>
      </w:r>
      <w:r w:rsidRPr="00EC4D36">
        <w:rPr>
          <w:rFonts w:cs="Arial"/>
          <w:sz w:val="24"/>
          <w:szCs w:val="24"/>
          <w:lang w:val="kk-KZ"/>
        </w:rPr>
        <w:t>сәуірдегі</w:t>
      </w:r>
      <w:r w:rsidRPr="000C4ECA">
        <w:rPr>
          <w:rFonts w:cs="Arial"/>
          <w:sz w:val="24"/>
          <w:szCs w:val="24"/>
          <w:lang w:val="kk-KZ"/>
        </w:rPr>
        <w:t xml:space="preserve"> </w:t>
      </w:r>
      <w:r w:rsidRPr="00EC4D36">
        <w:rPr>
          <w:rFonts w:cs="Arial"/>
          <w:sz w:val="24"/>
          <w:szCs w:val="24"/>
          <w:lang w:val="kk-KZ"/>
        </w:rPr>
        <w:t>№ 2</w:t>
      </w:r>
      <w:r>
        <w:rPr>
          <w:rFonts w:cs="Arial"/>
          <w:sz w:val="24"/>
          <w:szCs w:val="24"/>
          <w:lang w:val="kk-KZ"/>
        </w:rPr>
        <w:t>3</w:t>
      </w:r>
      <w:r>
        <w:rPr>
          <w:rFonts w:cs="Arial"/>
          <w:sz w:val="24"/>
          <w:szCs w:val="24"/>
          <w:lang w:val="kk-KZ"/>
        </w:rPr>
        <w:t>4</w:t>
      </w:r>
      <w:r w:rsidRPr="00EC4D36">
        <w:rPr>
          <w:rFonts w:cs="Arial"/>
          <w:sz w:val="24"/>
          <w:szCs w:val="24"/>
          <w:lang w:val="kk-KZ"/>
        </w:rPr>
        <w:t xml:space="preserve"> хаттама</w:t>
      </w:r>
      <w:r w:rsidR="00EC4D36" w:rsidRPr="00EC4D36">
        <w:rPr>
          <w:rFonts w:cs="Arial"/>
          <w:sz w:val="24"/>
          <w:szCs w:val="24"/>
          <w:lang w:val="kk-KZ"/>
        </w:rPr>
        <w:t>)</w:t>
      </w:r>
    </w:p>
    <w:p w:rsidR="00556F45" w:rsidRPr="000C4ECA" w:rsidRDefault="00556F45" w:rsidP="00556F45">
      <w:pPr>
        <w:rPr>
          <w:rFonts w:cs="Arial"/>
          <w:highlight w:val="yellow"/>
          <w:lang w:val="kk-KZ"/>
        </w:rPr>
      </w:pPr>
    </w:p>
    <w:p w:rsidR="007E13F7" w:rsidRPr="000C4ECA" w:rsidRDefault="007E13F7" w:rsidP="00556F45">
      <w:pPr>
        <w:rPr>
          <w:rFonts w:cs="Arial"/>
          <w:highlight w:val="yellow"/>
          <w:lang w:val="kk-KZ"/>
        </w:rPr>
      </w:pPr>
    </w:p>
    <w:p w:rsidR="00556F45" w:rsidRPr="0042498F" w:rsidRDefault="00F52DF1" w:rsidP="0042498F">
      <w:pPr>
        <w:spacing w:after="0"/>
        <w:jc w:val="center"/>
        <w:rPr>
          <w:rFonts w:cs="Arial"/>
          <w:b/>
          <w:sz w:val="32"/>
          <w:szCs w:val="32"/>
          <w:lang w:val="kk-KZ"/>
        </w:rPr>
      </w:pPr>
      <w:r>
        <w:rPr>
          <w:rFonts w:cs="Arial"/>
          <w:b/>
          <w:sz w:val="32"/>
          <w:szCs w:val="32"/>
          <w:lang w:val="kk-KZ"/>
        </w:rPr>
        <w:t xml:space="preserve"> </w:t>
      </w:r>
      <w:r w:rsidR="00556F45">
        <w:rPr>
          <w:rFonts w:cs="Arial"/>
          <w:b/>
          <w:sz w:val="32"/>
          <w:szCs w:val="32"/>
          <w:lang w:val="kk-KZ"/>
        </w:rPr>
        <w:t>«</w:t>
      </w:r>
      <w:r w:rsidR="00556F45" w:rsidRPr="00CC438F">
        <w:rPr>
          <w:rFonts w:cs="Arial"/>
          <w:b/>
          <w:sz w:val="32"/>
          <w:szCs w:val="32"/>
          <w:lang w:val="kk-KZ"/>
        </w:rPr>
        <w:t>Самұрық-Қазына</w:t>
      </w:r>
      <w:r w:rsidR="00556F45">
        <w:rPr>
          <w:rFonts w:cs="Arial"/>
          <w:b/>
          <w:sz w:val="32"/>
          <w:szCs w:val="32"/>
          <w:lang w:val="kk-KZ"/>
        </w:rPr>
        <w:t>»</w:t>
      </w:r>
      <w:r w:rsidR="00556F45" w:rsidRPr="00CC438F">
        <w:rPr>
          <w:rFonts w:cs="Arial"/>
          <w:b/>
          <w:sz w:val="32"/>
          <w:szCs w:val="32"/>
          <w:lang w:val="kk-KZ"/>
        </w:rPr>
        <w:t xml:space="preserve"> ұлттық әл-ауқат қоры</w:t>
      </w:r>
      <w:r w:rsidR="0042498F">
        <w:rPr>
          <w:rFonts w:cs="Arial"/>
          <w:b/>
          <w:sz w:val="32"/>
          <w:szCs w:val="32"/>
          <w:lang w:val="kk-KZ"/>
        </w:rPr>
        <w:t xml:space="preserve">» </w:t>
      </w:r>
      <w:r w:rsidR="00556F45" w:rsidRPr="00CC438F">
        <w:rPr>
          <w:rFonts w:cs="Arial"/>
          <w:b/>
          <w:sz w:val="32"/>
          <w:szCs w:val="32"/>
          <w:lang w:val="kk-KZ"/>
        </w:rPr>
        <w:t>акционерлік қоғамының және дауыс беретін акцияларының (қаты</w:t>
      </w:r>
      <w:r>
        <w:rPr>
          <w:rFonts w:cs="Arial"/>
          <w:b/>
          <w:sz w:val="32"/>
          <w:szCs w:val="32"/>
          <w:lang w:val="kk-KZ"/>
        </w:rPr>
        <w:t>су үлестерінің) елу және одан</w:t>
      </w:r>
      <w:r w:rsidR="00556F45" w:rsidRPr="00CC438F">
        <w:rPr>
          <w:rFonts w:cs="Arial"/>
          <w:b/>
          <w:sz w:val="32"/>
          <w:szCs w:val="32"/>
          <w:lang w:val="kk-KZ"/>
        </w:rPr>
        <w:t xml:space="preserve"> көп пайызы меншік немесе сенімгерлік басқару құқығы</w:t>
      </w:r>
      <w:r w:rsidR="000C4ECA">
        <w:rPr>
          <w:rFonts w:cs="Arial"/>
          <w:b/>
          <w:sz w:val="32"/>
          <w:szCs w:val="32"/>
          <w:lang w:val="kk-KZ"/>
        </w:rPr>
        <w:t>мен</w:t>
      </w:r>
      <w:r w:rsidR="00556F45" w:rsidRPr="00CC438F">
        <w:rPr>
          <w:rFonts w:cs="Arial"/>
          <w:b/>
          <w:sz w:val="32"/>
          <w:szCs w:val="32"/>
          <w:lang w:val="kk-KZ"/>
        </w:rPr>
        <w:t xml:space="preserve"> </w:t>
      </w:r>
      <w:r w:rsidR="00556F45">
        <w:rPr>
          <w:rFonts w:cs="Arial"/>
          <w:b/>
          <w:sz w:val="32"/>
          <w:szCs w:val="32"/>
          <w:lang w:val="kk-KZ"/>
        </w:rPr>
        <w:t>«</w:t>
      </w:r>
      <w:r w:rsidR="00556F45" w:rsidRPr="00CC438F">
        <w:rPr>
          <w:rFonts w:cs="Arial"/>
          <w:b/>
          <w:sz w:val="32"/>
          <w:szCs w:val="32"/>
          <w:lang w:val="kk-KZ"/>
        </w:rPr>
        <w:t>Самұрық-Қазына</w:t>
      </w:r>
      <w:r w:rsidR="00556F45">
        <w:rPr>
          <w:rFonts w:cs="Arial"/>
          <w:b/>
          <w:sz w:val="32"/>
          <w:szCs w:val="32"/>
          <w:lang w:val="kk-KZ"/>
        </w:rPr>
        <w:t>»</w:t>
      </w:r>
      <w:r w:rsidR="00556F45" w:rsidRPr="00CC438F">
        <w:rPr>
          <w:rFonts w:cs="Arial"/>
          <w:b/>
          <w:sz w:val="32"/>
          <w:szCs w:val="32"/>
          <w:lang w:val="kk-KZ"/>
        </w:rPr>
        <w:t xml:space="preserve"> АҚ-ға тікелей немесе жанама тиесі</w:t>
      </w:r>
      <w:r w:rsidR="00C75233">
        <w:rPr>
          <w:rFonts w:cs="Arial"/>
          <w:b/>
          <w:sz w:val="32"/>
          <w:szCs w:val="32"/>
          <w:lang w:val="kk-KZ"/>
        </w:rPr>
        <w:t>лі заңды тұлғалардың сатып алуды</w:t>
      </w:r>
      <w:r w:rsidR="00556F45" w:rsidRPr="00CC438F">
        <w:rPr>
          <w:rFonts w:cs="Arial"/>
          <w:b/>
          <w:sz w:val="32"/>
          <w:szCs w:val="32"/>
          <w:lang w:val="kk-KZ"/>
        </w:rPr>
        <w:t xml:space="preserve"> жүзеге асыру тәртібі</w:t>
      </w:r>
    </w:p>
    <w:p w:rsidR="00556F45" w:rsidRPr="006904E7" w:rsidRDefault="00556F45" w:rsidP="00556F45">
      <w:pPr>
        <w:jc w:val="center"/>
        <w:rPr>
          <w:rFonts w:eastAsia="Arial" w:cs="Arial"/>
          <w:color w:val="000000"/>
          <w:sz w:val="40"/>
          <w:highlight w:val="yellow"/>
          <w:lang w:val="kk-KZ"/>
        </w:rPr>
      </w:pPr>
    </w:p>
    <w:p w:rsidR="00556F45" w:rsidRPr="00D11217" w:rsidRDefault="00556F45" w:rsidP="00556F45">
      <w:pPr>
        <w:spacing w:after="0" w:line="240" w:lineRule="auto"/>
        <w:jc w:val="right"/>
        <w:rPr>
          <w:rFonts w:cs="Arial"/>
          <w:b/>
          <w:sz w:val="24"/>
          <w:szCs w:val="24"/>
          <w:highlight w:val="yellow"/>
          <w:lang w:val="kk-KZ"/>
        </w:rPr>
      </w:pPr>
    </w:p>
    <w:p w:rsidR="00556F45" w:rsidRPr="00D11217" w:rsidRDefault="00556F45" w:rsidP="00556F45">
      <w:pPr>
        <w:spacing w:after="0" w:line="240" w:lineRule="auto"/>
        <w:jc w:val="right"/>
        <w:rPr>
          <w:rFonts w:cs="Arial"/>
          <w:b/>
          <w:sz w:val="24"/>
          <w:szCs w:val="24"/>
          <w:highlight w:val="yellow"/>
          <w:lang w:val="kk-KZ"/>
        </w:rPr>
      </w:pPr>
    </w:p>
    <w:p w:rsidR="00556F45" w:rsidRPr="007C0315" w:rsidRDefault="00556F45" w:rsidP="00556F45">
      <w:pPr>
        <w:spacing w:after="0" w:line="240" w:lineRule="auto"/>
        <w:jc w:val="right"/>
        <w:rPr>
          <w:rFonts w:cs="Arial"/>
          <w:sz w:val="28"/>
          <w:szCs w:val="24"/>
          <w:lang w:val="kk-KZ"/>
        </w:rPr>
      </w:pPr>
      <w:r w:rsidRPr="00EA7B77">
        <w:rPr>
          <w:rFonts w:cs="Arial"/>
          <w:b/>
          <w:sz w:val="28"/>
          <w:szCs w:val="28"/>
          <w:lang w:val="kk-KZ"/>
        </w:rPr>
        <w:t>Нұсқа:</w:t>
      </w:r>
      <w:r w:rsidRPr="00D11217">
        <w:rPr>
          <w:rFonts w:cs="Arial"/>
          <w:b/>
          <w:sz w:val="28"/>
          <w:szCs w:val="24"/>
          <w:lang w:val="kk-KZ"/>
        </w:rPr>
        <w:t xml:space="preserve"> </w:t>
      </w:r>
      <w:r w:rsidR="007E13F7">
        <w:rPr>
          <w:rFonts w:cs="Arial"/>
          <w:sz w:val="28"/>
          <w:szCs w:val="24"/>
          <w:lang w:val="kk-KZ"/>
        </w:rPr>
        <w:t>2.</w:t>
      </w:r>
      <w:r w:rsidR="00FD2B2C" w:rsidRPr="007C0315">
        <w:rPr>
          <w:rFonts w:cs="Arial"/>
          <w:sz w:val="28"/>
          <w:szCs w:val="24"/>
          <w:lang w:val="kk-KZ"/>
        </w:rPr>
        <w:t>1</w:t>
      </w:r>
      <w:r w:rsidR="00BA7B51">
        <w:rPr>
          <w:rFonts w:cs="Arial"/>
          <w:sz w:val="28"/>
          <w:szCs w:val="24"/>
          <w:lang w:val="kk-KZ"/>
        </w:rPr>
        <w:t>1</w:t>
      </w:r>
    </w:p>
    <w:p w:rsidR="00556F45" w:rsidRPr="00D11217" w:rsidRDefault="00556F45" w:rsidP="00556F45">
      <w:pPr>
        <w:spacing w:after="0" w:line="240" w:lineRule="auto"/>
        <w:jc w:val="right"/>
        <w:rPr>
          <w:rFonts w:cs="Arial"/>
          <w:b/>
          <w:sz w:val="28"/>
          <w:szCs w:val="24"/>
          <w:lang w:val="kk-KZ"/>
        </w:rPr>
      </w:pPr>
      <w:r w:rsidRPr="008126CE">
        <w:rPr>
          <w:rFonts w:cs="Arial"/>
          <w:b/>
          <w:sz w:val="28"/>
          <w:szCs w:val="28"/>
          <w:lang w:val="kk-KZ"/>
        </w:rPr>
        <w:t>Иесі</w:t>
      </w:r>
      <w:r w:rsidRPr="00D11217">
        <w:rPr>
          <w:rFonts w:cs="Arial"/>
          <w:b/>
          <w:sz w:val="28"/>
          <w:szCs w:val="24"/>
          <w:lang w:val="kk-KZ"/>
        </w:rPr>
        <w:t xml:space="preserve">: </w:t>
      </w:r>
      <w:r>
        <w:rPr>
          <w:rFonts w:cs="Arial"/>
          <w:sz w:val="28"/>
          <w:szCs w:val="24"/>
          <w:lang w:val="kk-KZ"/>
        </w:rPr>
        <w:t>«</w:t>
      </w:r>
      <w:r w:rsidRPr="00D11217">
        <w:rPr>
          <w:rFonts w:cs="Arial"/>
          <w:sz w:val="28"/>
          <w:szCs w:val="24"/>
          <w:lang w:val="kk-KZ"/>
        </w:rPr>
        <w:t>Самұрық-Қазына</w:t>
      </w:r>
      <w:r>
        <w:rPr>
          <w:rFonts w:cs="Arial"/>
          <w:sz w:val="28"/>
          <w:szCs w:val="24"/>
          <w:lang w:val="kk-KZ"/>
        </w:rPr>
        <w:t>»</w:t>
      </w:r>
      <w:r w:rsidRPr="00D11217">
        <w:rPr>
          <w:rFonts w:cs="Arial"/>
          <w:sz w:val="28"/>
          <w:szCs w:val="24"/>
          <w:lang w:val="kk-KZ"/>
        </w:rPr>
        <w:t xml:space="preserve"> АҚ </w:t>
      </w:r>
      <w:r>
        <w:rPr>
          <w:rFonts w:cs="Arial"/>
          <w:sz w:val="28"/>
          <w:szCs w:val="24"/>
          <w:lang w:val="kk-KZ"/>
        </w:rPr>
        <w:t>С</w:t>
      </w:r>
      <w:r w:rsidRPr="00D11217">
        <w:rPr>
          <w:rFonts w:cs="Arial"/>
          <w:sz w:val="28"/>
          <w:szCs w:val="24"/>
          <w:lang w:val="kk-KZ"/>
        </w:rPr>
        <w:t>атып алу әдіс</w:t>
      </w:r>
      <w:r w:rsidR="00346873">
        <w:rPr>
          <w:rFonts w:cs="Arial"/>
          <w:sz w:val="28"/>
          <w:szCs w:val="24"/>
          <w:lang w:val="kk-KZ"/>
        </w:rPr>
        <w:t>намасы, бақылау және мониторинг</w:t>
      </w:r>
      <w:r w:rsidRPr="00D11217">
        <w:rPr>
          <w:rFonts w:cs="Arial"/>
          <w:sz w:val="28"/>
          <w:szCs w:val="24"/>
          <w:lang w:val="kk-KZ"/>
        </w:rPr>
        <w:t xml:space="preserve"> департаментінің әдіснама секторы</w:t>
      </w:r>
    </w:p>
    <w:p w:rsidR="00556F45" w:rsidRPr="00D11217" w:rsidRDefault="00556F45" w:rsidP="00556F45">
      <w:pPr>
        <w:spacing w:after="0" w:line="240" w:lineRule="auto"/>
        <w:jc w:val="right"/>
        <w:rPr>
          <w:rFonts w:cs="Arial"/>
          <w:b/>
          <w:sz w:val="28"/>
          <w:szCs w:val="24"/>
          <w:lang w:val="kk-KZ"/>
        </w:rPr>
      </w:pPr>
      <w:r w:rsidRPr="008126CE">
        <w:rPr>
          <w:rFonts w:cs="Arial"/>
          <w:b/>
          <w:sz w:val="28"/>
          <w:szCs w:val="28"/>
          <w:lang w:val="kk-KZ"/>
        </w:rPr>
        <w:t>Әзірлеуші</w:t>
      </w:r>
      <w:r w:rsidRPr="00D11217">
        <w:rPr>
          <w:rFonts w:cs="Arial"/>
          <w:b/>
          <w:sz w:val="28"/>
          <w:szCs w:val="24"/>
          <w:lang w:val="kk-KZ"/>
        </w:rPr>
        <w:t xml:space="preserve">: </w:t>
      </w:r>
      <w:r>
        <w:rPr>
          <w:rFonts w:cs="Arial"/>
          <w:sz w:val="28"/>
          <w:szCs w:val="24"/>
          <w:lang w:val="kk-KZ"/>
        </w:rPr>
        <w:t>«</w:t>
      </w:r>
      <w:r w:rsidRPr="00D11217">
        <w:rPr>
          <w:rFonts w:cs="Arial"/>
          <w:sz w:val="28"/>
          <w:szCs w:val="24"/>
          <w:lang w:val="kk-KZ"/>
        </w:rPr>
        <w:t>Самұрық-Қазына</w:t>
      </w:r>
      <w:r>
        <w:rPr>
          <w:rFonts w:cs="Arial"/>
          <w:sz w:val="28"/>
          <w:szCs w:val="24"/>
          <w:lang w:val="kk-KZ"/>
        </w:rPr>
        <w:t>»</w:t>
      </w:r>
      <w:r w:rsidRPr="00D11217">
        <w:rPr>
          <w:rFonts w:cs="Arial"/>
          <w:sz w:val="28"/>
          <w:szCs w:val="24"/>
          <w:lang w:val="kk-KZ"/>
        </w:rPr>
        <w:t xml:space="preserve"> АҚ </w:t>
      </w:r>
      <w:r>
        <w:rPr>
          <w:rFonts w:cs="Arial"/>
          <w:sz w:val="28"/>
          <w:szCs w:val="24"/>
          <w:lang w:val="kk-KZ"/>
        </w:rPr>
        <w:t>С</w:t>
      </w:r>
      <w:r w:rsidRPr="00D11217">
        <w:rPr>
          <w:rFonts w:cs="Arial"/>
          <w:sz w:val="28"/>
          <w:szCs w:val="24"/>
          <w:lang w:val="kk-KZ"/>
        </w:rPr>
        <w:t>атып алу әдіс</w:t>
      </w:r>
      <w:r w:rsidR="00346873">
        <w:rPr>
          <w:rFonts w:cs="Arial"/>
          <w:sz w:val="28"/>
          <w:szCs w:val="24"/>
          <w:lang w:val="kk-KZ"/>
        </w:rPr>
        <w:t>намасы, бақылау және мониторинг</w:t>
      </w:r>
      <w:r w:rsidRPr="00D11217">
        <w:rPr>
          <w:rFonts w:cs="Arial"/>
          <w:sz w:val="28"/>
          <w:szCs w:val="24"/>
          <w:lang w:val="kk-KZ"/>
        </w:rPr>
        <w:t xml:space="preserve"> департаментінің әдіснама секторы</w:t>
      </w:r>
    </w:p>
    <w:p w:rsidR="00556F45" w:rsidRPr="00D11217" w:rsidRDefault="00556F45" w:rsidP="00556F45">
      <w:pPr>
        <w:spacing w:after="0" w:line="240" w:lineRule="auto"/>
        <w:jc w:val="right"/>
        <w:rPr>
          <w:rFonts w:cs="Arial"/>
          <w:lang w:val="kk-KZ"/>
        </w:rPr>
      </w:pPr>
    </w:p>
    <w:p w:rsidR="00556F45" w:rsidRPr="00D11217" w:rsidRDefault="00556F45" w:rsidP="00556F45">
      <w:pPr>
        <w:jc w:val="right"/>
        <w:rPr>
          <w:rFonts w:cs="Arial"/>
          <w:highlight w:val="yellow"/>
          <w:lang w:val="kk-KZ"/>
        </w:rPr>
      </w:pPr>
    </w:p>
    <w:p w:rsidR="00556F45" w:rsidRPr="00274F1A" w:rsidRDefault="007E13F7" w:rsidP="00556F45">
      <w:pPr>
        <w:jc w:val="center"/>
        <w:rPr>
          <w:rFonts w:cs="Arial"/>
          <w:sz w:val="28"/>
          <w:szCs w:val="32"/>
          <w:highlight w:val="yellow"/>
        </w:rPr>
      </w:pPr>
      <w:r>
        <w:rPr>
          <w:rFonts w:cs="Arial"/>
          <w:sz w:val="28"/>
          <w:szCs w:val="28"/>
          <w:lang w:val="kk-KZ"/>
        </w:rPr>
        <w:t>Астана</w:t>
      </w:r>
      <w:r w:rsidR="00556F45" w:rsidRPr="008126CE">
        <w:rPr>
          <w:rFonts w:cs="Arial"/>
          <w:sz w:val="28"/>
          <w:szCs w:val="28"/>
          <w:lang w:val="kk-KZ"/>
        </w:rPr>
        <w:t>, 202</w:t>
      </w:r>
      <w:r w:rsidR="00FD2B2C">
        <w:rPr>
          <w:rFonts w:cs="Arial"/>
          <w:sz w:val="28"/>
          <w:szCs w:val="28"/>
          <w:lang w:val="en-US"/>
        </w:rPr>
        <w:t>4</w:t>
      </w:r>
      <w:r w:rsidR="00556F45" w:rsidRPr="008126CE">
        <w:rPr>
          <w:rFonts w:cs="Arial"/>
          <w:sz w:val="28"/>
          <w:szCs w:val="28"/>
          <w:lang w:val="kk-KZ"/>
        </w:rPr>
        <w:t xml:space="preserve"> жыл</w:t>
      </w:r>
    </w:p>
    <w:p w:rsidR="00556F45" w:rsidRPr="006904E7" w:rsidRDefault="00556F45" w:rsidP="00556F45">
      <w:pPr>
        <w:rPr>
          <w:rStyle w:val="af4"/>
          <w:rFonts w:cs="Arial"/>
          <w:sz w:val="32"/>
          <w:highlight w:val="yellow"/>
        </w:rPr>
      </w:pPr>
      <w:r w:rsidRPr="006904E7">
        <w:rPr>
          <w:rFonts w:cs="Arial"/>
          <w:highlight w:val="yellow"/>
        </w:rPr>
        <w:br w:type="page"/>
      </w:r>
      <w:r w:rsidRPr="008126CE">
        <w:rPr>
          <w:rStyle w:val="af4"/>
          <w:rFonts w:cs="Arial"/>
          <w:sz w:val="32"/>
          <w:szCs w:val="32"/>
          <w:lang w:val="kk-KZ"/>
        </w:rPr>
        <w:lastRenderedPageBreak/>
        <w:t>МАЗМҰНЫ</w:t>
      </w:r>
      <w:r>
        <w:rPr>
          <w:rStyle w:val="af4"/>
          <w:rFonts w:cs="Arial"/>
          <w:sz w:val="32"/>
          <w:szCs w:val="32"/>
          <w:lang w:val="kk-KZ"/>
        </w:rPr>
        <w:t xml:space="preserve"> </w:t>
      </w:r>
    </w:p>
    <w:p w:rsidR="00556F45" w:rsidRPr="0042498F" w:rsidRDefault="00556F45" w:rsidP="00556F45">
      <w:pPr>
        <w:pStyle w:val="13"/>
        <w:rPr>
          <w:rFonts w:asciiTheme="minorHAnsi" w:eastAsiaTheme="minorEastAsia" w:hAnsiTheme="minorHAnsi" w:cstheme="minorBidi"/>
          <w:b w:val="0"/>
          <w:lang w:val="ru-RU" w:eastAsia="ru-RU"/>
        </w:rPr>
      </w:pPr>
      <w:r w:rsidRPr="0042498F">
        <w:fldChar w:fldCharType="begin"/>
      </w:r>
      <w:r w:rsidRPr="0042498F">
        <w:instrText xml:space="preserve"> TOC \o "1-3" \h \z \u </w:instrText>
      </w:r>
      <w:r w:rsidRPr="0042498F">
        <w:fldChar w:fldCharType="separate"/>
      </w:r>
      <w:hyperlink w:anchor="_Toc96707581" w:history="1">
        <w:r w:rsidRPr="0042498F">
          <w:rPr>
            <w:rStyle w:val="aff2"/>
          </w:rPr>
          <w:t>1-бөлім.</w:t>
        </w:r>
        <w:r w:rsidRPr="0042498F">
          <w:rPr>
            <w:rFonts w:asciiTheme="minorHAnsi" w:eastAsiaTheme="minorEastAsia" w:hAnsiTheme="minorHAnsi" w:cstheme="minorBidi"/>
            <w:b w:val="0"/>
            <w:lang w:val="ru-RU" w:eastAsia="ru-RU"/>
          </w:rPr>
          <w:tab/>
        </w:r>
        <w:r w:rsidRPr="0042498F">
          <w:rPr>
            <w:rStyle w:val="aff2"/>
          </w:rPr>
          <w:t>КІРІСПЕ</w:t>
        </w:r>
        <w:r w:rsidRPr="0042498F">
          <w:rPr>
            <w:webHidden/>
          </w:rPr>
          <w:tab/>
        </w:r>
        <w:r w:rsidRPr="0042498F">
          <w:rPr>
            <w:webHidden/>
          </w:rPr>
          <w:fldChar w:fldCharType="begin"/>
        </w:r>
        <w:r w:rsidRPr="0042498F">
          <w:rPr>
            <w:webHidden/>
          </w:rPr>
          <w:instrText xml:space="preserve"> PAGEREF _Toc96707581 \h </w:instrText>
        </w:r>
        <w:r w:rsidRPr="0042498F">
          <w:rPr>
            <w:webHidden/>
          </w:rPr>
        </w:r>
        <w:r w:rsidRPr="0042498F">
          <w:rPr>
            <w:webHidden/>
          </w:rPr>
          <w:fldChar w:fldCharType="separate"/>
        </w:r>
        <w:r w:rsidRPr="0042498F">
          <w:rPr>
            <w:webHidden/>
          </w:rPr>
          <w:t>5</w:t>
        </w:r>
        <w:r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582" w:history="1">
        <w:r w:rsidR="00556F45" w:rsidRPr="0042498F">
          <w:rPr>
            <w:rStyle w:val="aff2"/>
            <w:sz w:val="24"/>
            <w:szCs w:val="24"/>
          </w:rPr>
          <w:t>1-тарау.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Жалпы ережелер</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_Toc96707582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5</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83" w:history="1">
        <w:r w:rsidR="00556F45" w:rsidRPr="0042498F">
          <w:rPr>
            <w:rStyle w:val="aff2"/>
            <w:sz w:val="24"/>
            <w:szCs w:val="24"/>
          </w:rPr>
          <w:t>1</w:t>
        </w:r>
        <w:r w:rsidR="00556F45" w:rsidRPr="0042498F">
          <w:rPr>
            <w:rStyle w:val="aff2"/>
            <w:sz w:val="24"/>
            <w:szCs w:val="24"/>
            <w:lang w:val="kk-KZ"/>
          </w:rPr>
          <w:t>-бап</w:t>
        </w:r>
        <w:r w:rsidR="00556F45" w:rsidRPr="0042498F">
          <w:rPr>
            <w:rStyle w:val="aff2"/>
            <w:sz w:val="24"/>
            <w:szCs w:val="24"/>
          </w:rPr>
          <w:t>.</w:t>
        </w:r>
        <w:r w:rsidR="00556F45" w:rsidRPr="0042498F">
          <w:rPr>
            <w:rStyle w:val="aff2"/>
            <w:sz w:val="24"/>
            <w:szCs w:val="24"/>
            <w:lang w:val="kk-KZ"/>
          </w:rPr>
          <w:t xml:space="preserve"> Осы Тәртіптің қолданылу аясы</w:t>
        </w:r>
        <w:r w:rsidR="00556F45" w:rsidRPr="0042498F">
          <w:rPr>
            <w:webHidden/>
          </w:rPr>
          <w:tab/>
        </w:r>
        <w:r w:rsidR="00556F45" w:rsidRPr="0042498F">
          <w:rPr>
            <w:webHidden/>
          </w:rPr>
          <w:fldChar w:fldCharType="begin"/>
        </w:r>
        <w:r w:rsidR="00556F45" w:rsidRPr="0042498F">
          <w:rPr>
            <w:webHidden/>
          </w:rPr>
          <w:instrText xml:space="preserve"> PAGEREF _Toc96707583 \h </w:instrText>
        </w:r>
        <w:r w:rsidR="00556F45" w:rsidRPr="0042498F">
          <w:rPr>
            <w:webHidden/>
          </w:rPr>
        </w:r>
        <w:r w:rsidR="00556F45" w:rsidRPr="0042498F">
          <w:rPr>
            <w:webHidden/>
          </w:rPr>
          <w:fldChar w:fldCharType="separate"/>
        </w:r>
        <w:r w:rsidR="00556F45" w:rsidRPr="0042498F">
          <w:rPr>
            <w:webHidden/>
          </w:rPr>
          <w:t>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84" w:history="1">
        <w:r w:rsidR="00556F45" w:rsidRPr="0042498F">
          <w:rPr>
            <w:rStyle w:val="aff2"/>
            <w:sz w:val="24"/>
            <w:szCs w:val="24"/>
          </w:rPr>
          <w:t>2</w:t>
        </w:r>
        <w:r w:rsidR="00556F45" w:rsidRPr="0042498F">
          <w:rPr>
            <w:rStyle w:val="aff2"/>
            <w:sz w:val="24"/>
            <w:szCs w:val="24"/>
            <w:lang w:val="kk-KZ"/>
          </w:rPr>
          <w:t>-бап</w:t>
        </w:r>
        <w:r w:rsidR="00556F45" w:rsidRPr="0042498F">
          <w:rPr>
            <w:rStyle w:val="aff2"/>
            <w:sz w:val="24"/>
            <w:szCs w:val="24"/>
          </w:rPr>
          <w:t>. Осы Тәртіпте пайдаланылатын негізгі ұғымдар</w:t>
        </w:r>
        <w:r w:rsidR="00556F45" w:rsidRPr="0042498F">
          <w:rPr>
            <w:webHidden/>
          </w:rPr>
          <w:tab/>
        </w:r>
        <w:r w:rsidR="00556F45" w:rsidRPr="0042498F">
          <w:rPr>
            <w:webHidden/>
          </w:rPr>
          <w:fldChar w:fldCharType="begin"/>
        </w:r>
        <w:r w:rsidR="00556F45" w:rsidRPr="0042498F">
          <w:rPr>
            <w:webHidden/>
          </w:rPr>
          <w:instrText xml:space="preserve"> PAGEREF _Toc96707584 \h </w:instrText>
        </w:r>
        <w:r w:rsidR="00556F45" w:rsidRPr="0042498F">
          <w:rPr>
            <w:webHidden/>
          </w:rPr>
        </w:r>
        <w:r w:rsidR="00556F45" w:rsidRPr="0042498F">
          <w:rPr>
            <w:webHidden/>
          </w:rPr>
          <w:fldChar w:fldCharType="separate"/>
        </w:r>
        <w:r w:rsidR="00556F45" w:rsidRPr="0042498F">
          <w:rPr>
            <w:webHidden/>
          </w:rPr>
          <w:t>5</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585" w:history="1">
        <w:r w:rsidR="00556F45" w:rsidRPr="0042498F">
          <w:rPr>
            <w:rStyle w:val="aff2"/>
            <w:sz w:val="24"/>
            <w:szCs w:val="24"/>
          </w:rPr>
          <w:t>2-тарау.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САТЫП АЛУДЫ ЖҮЗЕГЕ АСЫРУДЫ РЕТТЕУ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_Toc96707585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11</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86" w:history="1">
        <w:r w:rsidR="00556F45" w:rsidRPr="0042498F">
          <w:rPr>
            <w:rStyle w:val="aff2"/>
            <w:sz w:val="24"/>
            <w:szCs w:val="24"/>
          </w:rPr>
          <w:t>3</w:t>
        </w:r>
        <w:r w:rsidR="00556F45" w:rsidRPr="0042498F">
          <w:rPr>
            <w:rStyle w:val="aff2"/>
            <w:sz w:val="24"/>
            <w:szCs w:val="24"/>
            <w:lang w:val="kk-KZ"/>
          </w:rPr>
          <w:t>-бап</w:t>
        </w:r>
        <w:r w:rsidR="00556F45" w:rsidRPr="0042498F">
          <w:rPr>
            <w:rStyle w:val="aff2"/>
            <w:sz w:val="24"/>
            <w:szCs w:val="24"/>
          </w:rPr>
          <w:t>. Қордың сатып алу қызметін басқару саласындағы құзыреті</w:t>
        </w:r>
        <w:r w:rsidR="00556F45" w:rsidRPr="0042498F">
          <w:rPr>
            <w:webHidden/>
          </w:rPr>
          <w:tab/>
        </w:r>
        <w:r w:rsidR="00556F45" w:rsidRPr="0042498F">
          <w:rPr>
            <w:webHidden/>
          </w:rPr>
          <w:fldChar w:fldCharType="begin"/>
        </w:r>
        <w:r w:rsidR="00556F45" w:rsidRPr="0042498F">
          <w:rPr>
            <w:webHidden/>
          </w:rPr>
          <w:instrText xml:space="preserve"> PAGEREF _Toc96707586 \h </w:instrText>
        </w:r>
        <w:r w:rsidR="00556F45" w:rsidRPr="0042498F">
          <w:rPr>
            <w:webHidden/>
          </w:rPr>
        </w:r>
        <w:r w:rsidR="00556F45" w:rsidRPr="0042498F">
          <w:rPr>
            <w:webHidden/>
          </w:rPr>
          <w:fldChar w:fldCharType="separate"/>
        </w:r>
        <w:r w:rsidR="00556F45" w:rsidRPr="0042498F">
          <w:rPr>
            <w:webHidden/>
          </w:rPr>
          <w:t>11</w:t>
        </w:r>
        <w:r w:rsidR="00556F45" w:rsidRPr="0042498F">
          <w:rPr>
            <w:webHidden/>
          </w:rPr>
          <w:fldChar w:fldCharType="end"/>
        </w:r>
      </w:hyperlink>
    </w:p>
    <w:p w:rsidR="00556F45" w:rsidRPr="0042498F" w:rsidRDefault="005B1086" w:rsidP="00556F45">
      <w:pPr>
        <w:pStyle w:val="13"/>
        <w:rPr>
          <w:rFonts w:asciiTheme="minorHAnsi" w:eastAsiaTheme="minorEastAsia" w:hAnsiTheme="minorHAnsi" w:cstheme="minorBidi"/>
          <w:b w:val="0"/>
          <w:lang w:val="ru-RU" w:eastAsia="ru-RU"/>
        </w:rPr>
      </w:pPr>
      <w:hyperlink w:anchor="_Toc96707587" w:history="1">
        <w:r w:rsidR="00556F45" w:rsidRPr="0042498F">
          <w:rPr>
            <w:rStyle w:val="aff2"/>
          </w:rPr>
          <w:t>2-бөлім.</w:t>
        </w:r>
        <w:r w:rsidR="00556F45" w:rsidRPr="0042498F">
          <w:rPr>
            <w:rFonts w:asciiTheme="minorHAnsi" w:eastAsiaTheme="minorEastAsia" w:hAnsiTheme="minorHAnsi" w:cstheme="minorBidi"/>
            <w:b w:val="0"/>
            <w:lang w:val="ru-RU" w:eastAsia="ru-RU"/>
          </w:rPr>
          <w:tab/>
        </w:r>
        <w:r w:rsidR="00556F45" w:rsidRPr="0042498F">
          <w:rPr>
            <w:rStyle w:val="aff2"/>
          </w:rPr>
          <w:t>САТЫП АЛУДЫҢ САНАТТАРЫН БАСҚАРУ</w:t>
        </w:r>
        <w:r w:rsidR="00556F45" w:rsidRPr="0042498F">
          <w:rPr>
            <w:webHidden/>
          </w:rPr>
          <w:tab/>
        </w:r>
        <w:r w:rsidR="00556F45" w:rsidRPr="0042498F">
          <w:rPr>
            <w:webHidden/>
          </w:rPr>
          <w:fldChar w:fldCharType="begin"/>
        </w:r>
        <w:r w:rsidR="00556F45" w:rsidRPr="0042498F">
          <w:rPr>
            <w:webHidden/>
          </w:rPr>
          <w:instrText xml:space="preserve"> PAGEREF _Toc96707587 \h </w:instrText>
        </w:r>
        <w:r w:rsidR="00556F45" w:rsidRPr="0042498F">
          <w:rPr>
            <w:webHidden/>
          </w:rPr>
        </w:r>
        <w:r w:rsidR="00556F45" w:rsidRPr="0042498F">
          <w:rPr>
            <w:webHidden/>
          </w:rPr>
          <w:fldChar w:fldCharType="separate"/>
        </w:r>
        <w:r w:rsidR="00556F45" w:rsidRPr="0042498F">
          <w:rPr>
            <w:webHidden/>
          </w:rPr>
          <w:t>12</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588" w:history="1">
        <w:r w:rsidR="00556F45" w:rsidRPr="0042498F">
          <w:rPr>
            <w:rStyle w:val="aff2"/>
            <w:sz w:val="24"/>
            <w:szCs w:val="24"/>
          </w:rPr>
          <w:t>3-тарау.</w:t>
        </w:r>
        <w:r w:rsidR="00556F45" w:rsidRPr="0042498F">
          <w:rPr>
            <w:rFonts w:asciiTheme="minorHAnsi" w:eastAsiaTheme="minorEastAsia" w:hAnsiTheme="minorHAnsi" w:cstheme="minorBidi"/>
            <w:b w:val="0"/>
            <w:sz w:val="24"/>
            <w:szCs w:val="24"/>
            <w:lang w:val="ru-RU" w:eastAsia="ru-RU"/>
          </w:rPr>
          <w:tab/>
        </w:r>
        <w:r w:rsidR="00556F45" w:rsidRPr="0042498F">
          <w:rPr>
            <w:b w:val="0"/>
            <w:sz w:val="24"/>
            <w:szCs w:val="24"/>
          </w:rPr>
          <w:t>Сатып алудың санаттарын және санаттар тізбелерін айқындау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_Toc96707588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12</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89" w:history="1">
        <w:r w:rsidR="00556F45" w:rsidRPr="0042498F">
          <w:rPr>
            <w:rStyle w:val="aff2"/>
            <w:sz w:val="24"/>
            <w:szCs w:val="24"/>
          </w:rPr>
          <w:t>4</w:t>
        </w:r>
        <w:r w:rsidR="00556F45" w:rsidRPr="0042498F">
          <w:rPr>
            <w:rStyle w:val="aff2"/>
            <w:sz w:val="24"/>
            <w:szCs w:val="24"/>
            <w:lang w:val="kk-KZ"/>
          </w:rPr>
          <w:t>-бап</w:t>
        </w:r>
        <w:r w:rsidR="00556F45" w:rsidRPr="0042498F">
          <w:rPr>
            <w:rStyle w:val="aff2"/>
            <w:sz w:val="24"/>
            <w:szCs w:val="24"/>
          </w:rPr>
          <w:t>. Жалпы ережелер</w:t>
        </w:r>
        <w:r w:rsidR="00556F45" w:rsidRPr="0042498F">
          <w:rPr>
            <w:webHidden/>
          </w:rPr>
          <w:tab/>
        </w:r>
        <w:r w:rsidR="00556F45" w:rsidRPr="0042498F">
          <w:rPr>
            <w:webHidden/>
          </w:rPr>
          <w:fldChar w:fldCharType="begin"/>
        </w:r>
        <w:r w:rsidR="00556F45" w:rsidRPr="0042498F">
          <w:rPr>
            <w:webHidden/>
          </w:rPr>
          <w:instrText xml:space="preserve"> PAGEREF _Toc96707589 \h </w:instrText>
        </w:r>
        <w:r w:rsidR="00556F45" w:rsidRPr="0042498F">
          <w:rPr>
            <w:webHidden/>
          </w:rPr>
        </w:r>
        <w:r w:rsidR="00556F45" w:rsidRPr="0042498F">
          <w:rPr>
            <w:webHidden/>
          </w:rPr>
          <w:fldChar w:fldCharType="separate"/>
        </w:r>
        <w:r w:rsidR="00556F45" w:rsidRPr="0042498F">
          <w:rPr>
            <w:webHidden/>
          </w:rPr>
          <w:t>12</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90" w:history="1">
        <w:r w:rsidR="00556F45" w:rsidRPr="0042498F">
          <w:rPr>
            <w:rStyle w:val="aff2"/>
            <w:sz w:val="24"/>
            <w:szCs w:val="24"/>
          </w:rPr>
          <w:t>5</w:t>
        </w:r>
        <w:r w:rsidR="00556F45" w:rsidRPr="0042498F">
          <w:rPr>
            <w:rStyle w:val="aff2"/>
            <w:sz w:val="24"/>
            <w:szCs w:val="24"/>
            <w:lang w:val="kk-KZ"/>
          </w:rPr>
          <w:t>-бап</w:t>
        </w:r>
        <w:r w:rsidR="00556F45" w:rsidRPr="0042498F">
          <w:rPr>
            <w:rStyle w:val="aff2"/>
            <w:sz w:val="24"/>
            <w:szCs w:val="24"/>
          </w:rPr>
          <w:t>. Сатып алынатын тауарларды, жұмыстар мен көрсетілетін қызметтерді санаттау және сатып алудың басым санаттарын айқындау</w:t>
        </w:r>
        <w:r w:rsidR="00556F45" w:rsidRPr="0042498F">
          <w:rPr>
            <w:webHidden/>
          </w:rPr>
          <w:tab/>
        </w:r>
        <w:r w:rsidR="00556F45" w:rsidRPr="0042498F">
          <w:rPr>
            <w:webHidden/>
          </w:rPr>
          <w:fldChar w:fldCharType="begin"/>
        </w:r>
        <w:r w:rsidR="00556F45" w:rsidRPr="0042498F">
          <w:rPr>
            <w:webHidden/>
          </w:rPr>
          <w:instrText xml:space="preserve"> PAGEREF _Toc96707590 \h </w:instrText>
        </w:r>
        <w:r w:rsidR="00556F45" w:rsidRPr="0042498F">
          <w:rPr>
            <w:webHidden/>
          </w:rPr>
        </w:r>
        <w:r w:rsidR="00556F45" w:rsidRPr="0042498F">
          <w:rPr>
            <w:webHidden/>
          </w:rPr>
          <w:fldChar w:fldCharType="separate"/>
        </w:r>
        <w:r w:rsidR="00556F45" w:rsidRPr="0042498F">
          <w:rPr>
            <w:webHidden/>
          </w:rPr>
          <w:t>12</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591" w:history="1">
        <w:r w:rsidR="00556F45" w:rsidRPr="0042498F">
          <w:rPr>
            <w:rStyle w:val="aff2"/>
            <w:sz w:val="24"/>
            <w:szCs w:val="24"/>
          </w:rPr>
          <w:t>4-тарау.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Сатып алудың санаттық стратегияларын әзірлеу және іске асыру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_Toc96707591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13</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92" w:history="1">
        <w:r w:rsidR="00556F45" w:rsidRPr="0042498F">
          <w:rPr>
            <w:rStyle w:val="aff2"/>
            <w:sz w:val="24"/>
            <w:szCs w:val="24"/>
          </w:rPr>
          <w:t>6</w:t>
        </w:r>
        <w:r w:rsidR="00556F45" w:rsidRPr="0042498F">
          <w:rPr>
            <w:rStyle w:val="aff2"/>
            <w:sz w:val="24"/>
            <w:szCs w:val="24"/>
            <w:lang w:val="kk-KZ"/>
          </w:rPr>
          <w:t>-бап</w:t>
        </w:r>
        <w:r w:rsidR="00556F45" w:rsidRPr="0042498F">
          <w:rPr>
            <w:rStyle w:val="aff2"/>
            <w:sz w:val="24"/>
            <w:szCs w:val="24"/>
          </w:rPr>
          <w:t>. Басым санаттар бойынша сатып алудың санаттық стратегияларын әзірлеу (өзектендіру) және бекіту</w:t>
        </w:r>
        <w:r w:rsidR="00556F45" w:rsidRPr="0042498F">
          <w:rPr>
            <w:webHidden/>
          </w:rPr>
          <w:tab/>
        </w:r>
        <w:r w:rsidR="00556F45" w:rsidRPr="0042498F">
          <w:rPr>
            <w:webHidden/>
          </w:rPr>
          <w:fldChar w:fldCharType="begin"/>
        </w:r>
        <w:r w:rsidR="00556F45" w:rsidRPr="0042498F">
          <w:rPr>
            <w:webHidden/>
          </w:rPr>
          <w:instrText xml:space="preserve"> PAGEREF _Toc96707592 \h </w:instrText>
        </w:r>
        <w:r w:rsidR="00556F45" w:rsidRPr="0042498F">
          <w:rPr>
            <w:webHidden/>
          </w:rPr>
        </w:r>
        <w:r w:rsidR="00556F45" w:rsidRPr="0042498F">
          <w:rPr>
            <w:webHidden/>
          </w:rPr>
          <w:fldChar w:fldCharType="separate"/>
        </w:r>
        <w:r w:rsidR="00556F45" w:rsidRPr="0042498F">
          <w:rPr>
            <w:webHidden/>
          </w:rPr>
          <w:t>13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93" w:history="1">
        <w:r w:rsidR="00556F45" w:rsidRPr="0042498F">
          <w:rPr>
            <w:rStyle w:val="aff2"/>
            <w:sz w:val="24"/>
            <w:szCs w:val="24"/>
          </w:rPr>
          <w:t>7</w:t>
        </w:r>
        <w:r w:rsidR="00556F45" w:rsidRPr="0042498F">
          <w:rPr>
            <w:rStyle w:val="aff2"/>
            <w:sz w:val="24"/>
            <w:szCs w:val="24"/>
            <w:lang w:val="kk-KZ"/>
          </w:rPr>
          <w:t>-бап</w:t>
        </w:r>
        <w:r w:rsidR="00556F45" w:rsidRPr="0042498F">
          <w:rPr>
            <w:rStyle w:val="aff2"/>
            <w:sz w:val="24"/>
            <w:szCs w:val="24"/>
          </w:rPr>
          <w:t>. Сатып алудың санаттық стратегияларын іске асыру</w:t>
        </w:r>
        <w:r w:rsidR="00556F45" w:rsidRPr="0042498F">
          <w:rPr>
            <w:webHidden/>
          </w:rPr>
          <w:tab/>
        </w:r>
        <w:r w:rsidR="00556F45" w:rsidRPr="0042498F">
          <w:rPr>
            <w:webHidden/>
          </w:rPr>
          <w:fldChar w:fldCharType="begin"/>
        </w:r>
        <w:r w:rsidR="00556F45" w:rsidRPr="0042498F">
          <w:rPr>
            <w:webHidden/>
          </w:rPr>
          <w:instrText xml:space="preserve"> PAGEREF _Toc96707593 \h </w:instrText>
        </w:r>
        <w:r w:rsidR="00556F45" w:rsidRPr="0042498F">
          <w:rPr>
            <w:webHidden/>
          </w:rPr>
        </w:r>
        <w:r w:rsidR="00556F45" w:rsidRPr="0042498F">
          <w:rPr>
            <w:webHidden/>
          </w:rPr>
          <w:fldChar w:fldCharType="separate"/>
        </w:r>
        <w:r w:rsidR="00556F45" w:rsidRPr="0042498F">
          <w:rPr>
            <w:webHidden/>
          </w:rPr>
          <w:t>16</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94" w:history="1">
        <w:r w:rsidR="00556F45" w:rsidRPr="0042498F">
          <w:rPr>
            <w:rStyle w:val="aff2"/>
            <w:sz w:val="24"/>
            <w:szCs w:val="24"/>
          </w:rPr>
          <w:t>8</w:t>
        </w:r>
        <w:r w:rsidR="00556F45" w:rsidRPr="0042498F">
          <w:rPr>
            <w:rStyle w:val="aff2"/>
            <w:sz w:val="24"/>
            <w:szCs w:val="24"/>
            <w:lang w:val="kk-KZ"/>
          </w:rPr>
          <w:t>-бап</w:t>
        </w:r>
        <w:r w:rsidR="00556F45" w:rsidRPr="0042498F">
          <w:rPr>
            <w:rStyle w:val="aff2"/>
            <w:sz w:val="24"/>
            <w:szCs w:val="24"/>
          </w:rPr>
          <w:t>. Сатып алудың санаттық стратегияларын іске асыру мониторингі</w:t>
        </w:r>
        <w:r w:rsidR="00556F45" w:rsidRPr="0042498F">
          <w:rPr>
            <w:webHidden/>
          </w:rPr>
          <w:tab/>
        </w:r>
        <w:r w:rsidR="00556F45" w:rsidRPr="0042498F">
          <w:rPr>
            <w:webHidden/>
          </w:rPr>
          <w:fldChar w:fldCharType="begin"/>
        </w:r>
        <w:r w:rsidR="00556F45" w:rsidRPr="0042498F">
          <w:rPr>
            <w:webHidden/>
          </w:rPr>
          <w:instrText xml:space="preserve"> PAGEREF _Toc96707594 \h </w:instrText>
        </w:r>
        <w:r w:rsidR="00556F45" w:rsidRPr="0042498F">
          <w:rPr>
            <w:webHidden/>
          </w:rPr>
        </w:r>
        <w:r w:rsidR="00556F45" w:rsidRPr="0042498F">
          <w:rPr>
            <w:webHidden/>
          </w:rPr>
          <w:fldChar w:fldCharType="separate"/>
        </w:r>
        <w:r w:rsidR="00556F45" w:rsidRPr="0042498F">
          <w:rPr>
            <w:webHidden/>
          </w:rPr>
          <w:t>17</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95" w:history="1">
        <w:r w:rsidR="00556F45" w:rsidRPr="0042498F">
          <w:rPr>
            <w:rStyle w:val="aff2"/>
            <w:sz w:val="24"/>
            <w:szCs w:val="24"/>
          </w:rPr>
          <w:t>9</w:t>
        </w:r>
        <w:r w:rsidR="00556F45" w:rsidRPr="0042498F">
          <w:rPr>
            <w:rStyle w:val="aff2"/>
            <w:sz w:val="24"/>
            <w:szCs w:val="24"/>
            <w:lang w:val="kk-KZ"/>
          </w:rPr>
          <w:t>-бап</w:t>
        </w:r>
        <w:r w:rsidR="00556F45" w:rsidRPr="0042498F">
          <w:rPr>
            <w:rStyle w:val="aff2"/>
            <w:sz w:val="24"/>
            <w:szCs w:val="24"/>
          </w:rPr>
          <w:t>. Өнім берушілерді дамыту</w:t>
        </w:r>
        <w:r w:rsidR="00556F45" w:rsidRPr="0042498F">
          <w:rPr>
            <w:webHidden/>
          </w:rPr>
          <w:tab/>
        </w:r>
        <w:r w:rsidR="00556F45" w:rsidRPr="0042498F">
          <w:rPr>
            <w:webHidden/>
          </w:rPr>
          <w:fldChar w:fldCharType="begin"/>
        </w:r>
        <w:r w:rsidR="00556F45" w:rsidRPr="0042498F">
          <w:rPr>
            <w:webHidden/>
          </w:rPr>
          <w:instrText xml:space="preserve"> PAGEREF _Toc96707595 \h </w:instrText>
        </w:r>
        <w:r w:rsidR="00556F45" w:rsidRPr="0042498F">
          <w:rPr>
            <w:webHidden/>
          </w:rPr>
        </w:r>
        <w:r w:rsidR="00556F45" w:rsidRPr="0042498F">
          <w:rPr>
            <w:webHidden/>
          </w:rPr>
          <w:fldChar w:fldCharType="separate"/>
        </w:r>
        <w:r w:rsidR="00556F45" w:rsidRPr="0042498F">
          <w:rPr>
            <w:webHidden/>
          </w:rPr>
          <w:t>17</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96" w:history="1">
        <w:r w:rsidR="00556F45" w:rsidRPr="0042498F">
          <w:rPr>
            <w:rStyle w:val="aff2"/>
            <w:sz w:val="24"/>
            <w:szCs w:val="24"/>
          </w:rPr>
          <w:t>10</w:t>
        </w:r>
        <w:r w:rsidR="00556F45" w:rsidRPr="0042498F">
          <w:rPr>
            <w:rStyle w:val="aff2"/>
            <w:sz w:val="24"/>
            <w:szCs w:val="24"/>
            <w:lang w:val="kk-KZ"/>
          </w:rPr>
          <w:t>-бап</w:t>
        </w:r>
        <w:r w:rsidR="00556F45" w:rsidRPr="0042498F">
          <w:rPr>
            <w:rStyle w:val="aff2"/>
            <w:sz w:val="24"/>
            <w:szCs w:val="24"/>
          </w:rPr>
          <w:t>. Сатып алудың санаттарын басқаруды енгізу ерекшеліктері</w:t>
        </w:r>
        <w:r w:rsidR="00556F45" w:rsidRPr="0042498F">
          <w:rPr>
            <w:webHidden/>
          </w:rPr>
          <w:tab/>
        </w:r>
        <w:r w:rsidR="00556F45" w:rsidRPr="0042498F">
          <w:rPr>
            <w:webHidden/>
          </w:rPr>
          <w:fldChar w:fldCharType="begin"/>
        </w:r>
        <w:r w:rsidR="00556F45" w:rsidRPr="0042498F">
          <w:rPr>
            <w:webHidden/>
          </w:rPr>
          <w:instrText xml:space="preserve"> PAGEREF _Toc96707596 \h </w:instrText>
        </w:r>
        <w:r w:rsidR="00556F45" w:rsidRPr="0042498F">
          <w:rPr>
            <w:webHidden/>
          </w:rPr>
        </w:r>
        <w:r w:rsidR="00556F45" w:rsidRPr="0042498F">
          <w:rPr>
            <w:webHidden/>
          </w:rPr>
          <w:fldChar w:fldCharType="separate"/>
        </w:r>
        <w:r w:rsidR="00556F45" w:rsidRPr="0042498F">
          <w:rPr>
            <w:webHidden/>
          </w:rPr>
          <w:t>18</w:t>
        </w:r>
        <w:r w:rsidR="00556F45" w:rsidRPr="0042498F">
          <w:rPr>
            <w:webHidden/>
          </w:rPr>
          <w:fldChar w:fldCharType="end"/>
        </w:r>
      </w:hyperlink>
    </w:p>
    <w:p w:rsidR="00556F45" w:rsidRPr="0042498F" w:rsidRDefault="005B1086" w:rsidP="00556F45">
      <w:pPr>
        <w:pStyle w:val="13"/>
        <w:rPr>
          <w:rFonts w:asciiTheme="minorHAnsi" w:eastAsiaTheme="minorEastAsia" w:hAnsiTheme="minorHAnsi" w:cstheme="minorBidi"/>
          <w:b w:val="0"/>
          <w:lang w:val="ru-RU" w:eastAsia="ru-RU"/>
        </w:rPr>
      </w:pPr>
      <w:hyperlink w:anchor="_Toc96707597" w:history="1">
        <w:r w:rsidR="00556F45" w:rsidRPr="0042498F">
          <w:rPr>
            <w:rStyle w:val="aff2"/>
          </w:rPr>
          <w:t>3-бөлім.</w:t>
        </w:r>
        <w:r w:rsidR="00556F45" w:rsidRPr="0042498F">
          <w:rPr>
            <w:rFonts w:asciiTheme="minorHAnsi" w:eastAsiaTheme="minorEastAsia" w:hAnsiTheme="minorHAnsi" w:cstheme="minorBidi"/>
            <w:b w:val="0"/>
            <w:lang w:val="ru-RU" w:eastAsia="ru-RU"/>
          </w:rPr>
          <w:tab/>
        </w:r>
        <w:r w:rsidR="00556F45" w:rsidRPr="0042498F">
          <w:rPr>
            <w:rStyle w:val="aff2"/>
          </w:rPr>
          <w:t>САТЫП АЛУДЫ ЖОСПАРЛАУ</w:t>
        </w:r>
        <w:r w:rsidR="00556F45" w:rsidRPr="0042498F">
          <w:rPr>
            <w:webHidden/>
          </w:rPr>
          <w:tab/>
        </w:r>
        <w:r w:rsidR="00556F45" w:rsidRPr="0042498F">
          <w:rPr>
            <w:webHidden/>
          </w:rPr>
          <w:fldChar w:fldCharType="begin"/>
        </w:r>
        <w:r w:rsidR="00556F45" w:rsidRPr="0042498F">
          <w:rPr>
            <w:webHidden/>
          </w:rPr>
          <w:instrText xml:space="preserve"> PAGEREF _Toc96707597 \h </w:instrText>
        </w:r>
        <w:r w:rsidR="00556F45" w:rsidRPr="0042498F">
          <w:rPr>
            <w:webHidden/>
          </w:rPr>
        </w:r>
        <w:r w:rsidR="00556F45" w:rsidRPr="0042498F">
          <w:rPr>
            <w:webHidden/>
          </w:rPr>
          <w:fldChar w:fldCharType="separate"/>
        </w:r>
        <w:r w:rsidR="00556F45" w:rsidRPr="0042498F">
          <w:rPr>
            <w:webHidden/>
          </w:rPr>
          <w:t>19</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598" w:history="1">
        <w:r w:rsidR="00556F45" w:rsidRPr="0042498F">
          <w:rPr>
            <w:rStyle w:val="aff2"/>
            <w:sz w:val="24"/>
            <w:szCs w:val="24"/>
          </w:rPr>
          <w:t>5-тарау.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Жоспарларды құру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_Toc96707598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19</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599" w:history="1">
        <w:r w:rsidR="00556F45" w:rsidRPr="0042498F">
          <w:rPr>
            <w:rStyle w:val="aff2"/>
            <w:sz w:val="24"/>
            <w:szCs w:val="24"/>
          </w:rPr>
          <w:t>11</w:t>
        </w:r>
        <w:r w:rsidR="00556F45" w:rsidRPr="0042498F">
          <w:rPr>
            <w:rStyle w:val="aff2"/>
            <w:sz w:val="24"/>
            <w:szCs w:val="24"/>
            <w:lang w:val="kk-KZ"/>
          </w:rPr>
          <w:t>-бап</w:t>
        </w:r>
        <w:r w:rsidR="00556F45" w:rsidRPr="0042498F">
          <w:rPr>
            <w:rStyle w:val="aff2"/>
            <w:sz w:val="24"/>
            <w:szCs w:val="24"/>
          </w:rPr>
          <w:t>. Тауарларға, жұмыстарға, қызметтерге қажеттілікті топтастыру</w:t>
        </w:r>
        <w:r w:rsidR="00556F45" w:rsidRPr="0042498F">
          <w:rPr>
            <w:webHidden/>
          </w:rPr>
          <w:tab/>
        </w:r>
        <w:r w:rsidR="00556F45" w:rsidRPr="0042498F">
          <w:rPr>
            <w:webHidden/>
          </w:rPr>
          <w:fldChar w:fldCharType="begin"/>
        </w:r>
        <w:r w:rsidR="00556F45" w:rsidRPr="0042498F">
          <w:rPr>
            <w:webHidden/>
          </w:rPr>
          <w:instrText xml:space="preserve"> PAGEREF _Toc96707599 \h </w:instrText>
        </w:r>
        <w:r w:rsidR="00556F45" w:rsidRPr="0042498F">
          <w:rPr>
            <w:webHidden/>
          </w:rPr>
        </w:r>
        <w:r w:rsidR="00556F45" w:rsidRPr="0042498F">
          <w:rPr>
            <w:webHidden/>
          </w:rPr>
          <w:fldChar w:fldCharType="separate"/>
        </w:r>
        <w:r w:rsidR="00556F45" w:rsidRPr="0042498F">
          <w:rPr>
            <w:webHidden/>
          </w:rPr>
          <w:t>19</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00" w:history="1">
        <w:r w:rsidR="00556F45" w:rsidRPr="0042498F">
          <w:rPr>
            <w:rStyle w:val="aff2"/>
            <w:sz w:val="24"/>
            <w:szCs w:val="24"/>
          </w:rPr>
          <w:t>12</w:t>
        </w:r>
        <w:r w:rsidR="00556F45" w:rsidRPr="0042498F">
          <w:rPr>
            <w:rStyle w:val="aff2"/>
            <w:sz w:val="24"/>
            <w:szCs w:val="24"/>
            <w:lang w:val="kk-KZ"/>
          </w:rPr>
          <w:t>-бап</w:t>
        </w:r>
        <w:r w:rsidR="00556F45" w:rsidRPr="0042498F">
          <w:rPr>
            <w:rStyle w:val="aff2"/>
            <w:sz w:val="24"/>
            <w:szCs w:val="24"/>
          </w:rPr>
          <w:t>. Сатып алудың жоспарын құру</w:t>
        </w:r>
        <w:r w:rsidR="00556F45" w:rsidRPr="0042498F">
          <w:rPr>
            <w:webHidden/>
          </w:rPr>
          <w:tab/>
        </w:r>
        <w:r w:rsidR="00556F45" w:rsidRPr="0042498F">
          <w:rPr>
            <w:webHidden/>
          </w:rPr>
          <w:fldChar w:fldCharType="begin"/>
        </w:r>
        <w:r w:rsidR="00556F45" w:rsidRPr="0042498F">
          <w:rPr>
            <w:webHidden/>
          </w:rPr>
          <w:instrText xml:space="preserve"> PAGEREF _Toc96707600 \h </w:instrText>
        </w:r>
        <w:r w:rsidR="00556F45" w:rsidRPr="0042498F">
          <w:rPr>
            <w:webHidden/>
          </w:rPr>
        </w:r>
        <w:r w:rsidR="00556F45" w:rsidRPr="0042498F">
          <w:rPr>
            <w:webHidden/>
          </w:rPr>
          <w:fldChar w:fldCharType="separate"/>
        </w:r>
        <w:r w:rsidR="00556F45" w:rsidRPr="0042498F">
          <w:rPr>
            <w:webHidden/>
          </w:rPr>
          <w:t>19</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01" w:history="1">
        <w:r w:rsidR="00556F45" w:rsidRPr="0042498F">
          <w:rPr>
            <w:rStyle w:val="aff2"/>
            <w:sz w:val="24"/>
            <w:szCs w:val="24"/>
          </w:rPr>
          <w:t>6-тарау.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Маркетингтік бағалар</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_Toc96707601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20</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02" w:history="1">
        <w:r w:rsidR="00556F45" w:rsidRPr="0042498F">
          <w:rPr>
            <w:rStyle w:val="aff2"/>
            <w:sz w:val="24"/>
            <w:szCs w:val="24"/>
          </w:rPr>
          <w:t>13</w:t>
        </w:r>
        <w:r w:rsidR="00556F45" w:rsidRPr="0042498F">
          <w:rPr>
            <w:rStyle w:val="aff2"/>
            <w:sz w:val="24"/>
            <w:szCs w:val="24"/>
            <w:lang w:val="kk-KZ"/>
          </w:rPr>
          <w:t>-бап</w:t>
        </w:r>
        <w:r w:rsidR="00556F45" w:rsidRPr="0042498F">
          <w:rPr>
            <w:rStyle w:val="aff2"/>
            <w:sz w:val="24"/>
            <w:szCs w:val="24"/>
          </w:rPr>
          <w:t>. Маркетинг</w:t>
        </w:r>
        <w:r w:rsidR="00556F45" w:rsidRPr="0042498F">
          <w:rPr>
            <w:rStyle w:val="aff2"/>
            <w:sz w:val="24"/>
            <w:szCs w:val="24"/>
            <w:lang w:val="kk-KZ"/>
          </w:rPr>
          <w:t>тік</w:t>
        </w:r>
        <w:r w:rsidR="00556F45" w:rsidRPr="0042498F">
          <w:rPr>
            <w:rStyle w:val="aff2"/>
            <w:sz w:val="24"/>
            <w:szCs w:val="24"/>
          </w:rPr>
          <w:t xml:space="preserve"> бағалар</w:t>
        </w:r>
        <w:r w:rsidR="00556F45" w:rsidRPr="0042498F">
          <w:rPr>
            <w:rStyle w:val="aff2"/>
            <w:sz w:val="24"/>
            <w:szCs w:val="24"/>
            <w:lang w:val="kk-KZ"/>
          </w:rPr>
          <w:t>д</w:t>
        </w:r>
        <w:r w:rsidR="00556F45" w:rsidRPr="0042498F">
          <w:rPr>
            <w:rStyle w:val="aff2"/>
            <w:sz w:val="24"/>
            <w:szCs w:val="24"/>
          </w:rPr>
          <w:t>ы айқындау тәртібі</w:t>
        </w:r>
        <w:r w:rsidR="00556F45" w:rsidRPr="0042498F">
          <w:rPr>
            <w:webHidden/>
          </w:rPr>
          <w:tab/>
        </w:r>
        <w:r w:rsidR="00556F45" w:rsidRPr="0042498F">
          <w:rPr>
            <w:webHidden/>
          </w:rPr>
          <w:fldChar w:fldCharType="begin"/>
        </w:r>
        <w:r w:rsidR="00556F45" w:rsidRPr="0042498F">
          <w:rPr>
            <w:webHidden/>
          </w:rPr>
          <w:instrText xml:space="preserve"> PAGEREF _Toc96707602 \h </w:instrText>
        </w:r>
        <w:r w:rsidR="00556F45" w:rsidRPr="0042498F">
          <w:rPr>
            <w:webHidden/>
          </w:rPr>
        </w:r>
        <w:r w:rsidR="00556F45" w:rsidRPr="0042498F">
          <w:rPr>
            <w:webHidden/>
          </w:rPr>
          <w:fldChar w:fldCharType="separate"/>
        </w:r>
        <w:r w:rsidR="00556F45" w:rsidRPr="0042498F">
          <w:rPr>
            <w:webHidden/>
          </w:rPr>
          <w:t>21</w:t>
        </w:r>
        <w:r w:rsidR="00556F45" w:rsidRPr="0042498F">
          <w:rPr>
            <w:webHidden/>
          </w:rPr>
          <w:fldChar w:fldCharType="end"/>
        </w:r>
      </w:hyperlink>
    </w:p>
    <w:p w:rsidR="00556F45" w:rsidRPr="0042498F" w:rsidRDefault="005B1086" w:rsidP="00556F45">
      <w:pPr>
        <w:pStyle w:val="13"/>
        <w:rPr>
          <w:rFonts w:asciiTheme="minorHAnsi" w:eastAsiaTheme="minorEastAsia" w:hAnsiTheme="minorHAnsi" w:cstheme="minorBidi"/>
          <w:b w:val="0"/>
          <w:lang w:val="ru-RU" w:eastAsia="ru-RU"/>
        </w:rPr>
      </w:pPr>
      <w:hyperlink w:anchor="_Toc96707603" w:history="1">
        <w:r w:rsidR="00556F45" w:rsidRPr="0042498F">
          <w:rPr>
            <w:rStyle w:val="aff2"/>
          </w:rPr>
          <w:t>4-бөлім.</w:t>
        </w:r>
        <w:r w:rsidR="00556F45" w:rsidRPr="0042498F">
          <w:rPr>
            <w:rFonts w:asciiTheme="minorHAnsi" w:eastAsiaTheme="minorEastAsia" w:hAnsiTheme="minorHAnsi" w:cstheme="minorBidi"/>
            <w:b w:val="0"/>
            <w:lang w:val="ru-RU" w:eastAsia="ru-RU"/>
          </w:rPr>
          <w:tab/>
        </w:r>
        <w:r w:rsidR="00556F45" w:rsidRPr="0042498F">
          <w:rPr>
            <w:rStyle w:val="aff2"/>
          </w:rPr>
          <w:t>САТЫП АЛУ САЛАСЫНДАҒЫ ТІЗІЛІМДЕРДІ, ТІЗБЕЛЕРДІ ҚАЛЫПТАСТЫРУ ЖӘНЕ ЖҮРГІЗУ</w:t>
        </w:r>
        <w:r w:rsidR="00556F45" w:rsidRPr="0042498F">
          <w:rPr>
            <w:webHidden/>
          </w:rPr>
          <w:tab/>
        </w:r>
        <w:r w:rsidR="00556F45" w:rsidRPr="0042498F">
          <w:rPr>
            <w:webHidden/>
          </w:rPr>
          <w:fldChar w:fldCharType="begin"/>
        </w:r>
        <w:r w:rsidR="00556F45" w:rsidRPr="0042498F">
          <w:rPr>
            <w:webHidden/>
          </w:rPr>
          <w:instrText xml:space="preserve"> PAGEREF _Toc96707603 \h </w:instrText>
        </w:r>
        <w:r w:rsidR="00556F45" w:rsidRPr="0042498F">
          <w:rPr>
            <w:webHidden/>
          </w:rPr>
        </w:r>
        <w:r w:rsidR="00556F45" w:rsidRPr="0042498F">
          <w:rPr>
            <w:webHidden/>
          </w:rPr>
          <w:fldChar w:fldCharType="separate"/>
        </w:r>
        <w:r w:rsidR="00556F45" w:rsidRPr="0042498F">
          <w:rPr>
            <w:webHidden/>
          </w:rPr>
          <w:t>21</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04" w:history="1">
        <w:r w:rsidR="00556F45" w:rsidRPr="0042498F">
          <w:rPr>
            <w:rStyle w:val="aff2"/>
            <w:sz w:val="24"/>
            <w:szCs w:val="24"/>
          </w:rPr>
          <w:t>7-тарау.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Әлеуетті өнім берушілердің алдын ала біліктілігі</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_Toc96707604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21</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05" w:history="1">
        <w:r w:rsidR="00556F45" w:rsidRPr="0042498F">
          <w:rPr>
            <w:rStyle w:val="aff2"/>
            <w:sz w:val="24"/>
            <w:szCs w:val="24"/>
          </w:rPr>
          <w:t>14</w:t>
        </w:r>
        <w:r w:rsidR="00556F45" w:rsidRPr="0042498F">
          <w:rPr>
            <w:rStyle w:val="aff2"/>
            <w:sz w:val="24"/>
            <w:szCs w:val="24"/>
            <w:lang w:val="kk-KZ"/>
          </w:rPr>
          <w:t>-бап</w:t>
        </w:r>
        <w:r w:rsidR="00556F45" w:rsidRPr="0042498F">
          <w:rPr>
            <w:rStyle w:val="aff2"/>
            <w:sz w:val="24"/>
            <w:szCs w:val="24"/>
          </w:rPr>
          <w:t>. Алдын ала біліктілік</w:t>
        </w:r>
        <w:r w:rsidR="00556F45" w:rsidRPr="0042498F">
          <w:rPr>
            <w:rStyle w:val="aff2"/>
            <w:sz w:val="24"/>
            <w:szCs w:val="24"/>
            <w:lang w:val="kk-KZ"/>
          </w:rPr>
          <w:t>тен</w:t>
        </w:r>
        <w:r w:rsidR="00556F45" w:rsidRPr="0042498F">
          <w:rPr>
            <w:rStyle w:val="aff2"/>
            <w:sz w:val="24"/>
            <w:szCs w:val="24"/>
          </w:rPr>
          <w:t xml:space="preserve"> іріктеуді өткізу тәртібі</w:t>
        </w:r>
        <w:r w:rsidR="00556F45" w:rsidRPr="0042498F">
          <w:rPr>
            <w:webHidden/>
          </w:rPr>
          <w:tab/>
        </w:r>
        <w:r w:rsidR="00556F45" w:rsidRPr="0042498F">
          <w:rPr>
            <w:webHidden/>
          </w:rPr>
          <w:fldChar w:fldCharType="begin"/>
        </w:r>
        <w:r w:rsidR="00556F45" w:rsidRPr="0042498F">
          <w:rPr>
            <w:webHidden/>
          </w:rPr>
          <w:instrText xml:space="preserve"> PAGEREF _Toc96707605 \h </w:instrText>
        </w:r>
        <w:r w:rsidR="00556F45" w:rsidRPr="0042498F">
          <w:rPr>
            <w:webHidden/>
          </w:rPr>
        </w:r>
        <w:r w:rsidR="00556F45" w:rsidRPr="0042498F">
          <w:rPr>
            <w:webHidden/>
          </w:rPr>
          <w:fldChar w:fldCharType="separate"/>
        </w:r>
        <w:r w:rsidR="00556F45" w:rsidRPr="0042498F">
          <w:rPr>
            <w:webHidden/>
          </w:rPr>
          <w:t>21</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06" w:history="1">
        <w:r w:rsidR="00556F45" w:rsidRPr="0042498F">
          <w:rPr>
            <w:rStyle w:val="aff2"/>
            <w:sz w:val="24"/>
            <w:szCs w:val="24"/>
          </w:rPr>
          <w:t>15</w:t>
        </w:r>
        <w:r w:rsidR="00556F45" w:rsidRPr="0042498F">
          <w:rPr>
            <w:rStyle w:val="aff2"/>
            <w:sz w:val="24"/>
            <w:szCs w:val="24"/>
            <w:lang w:val="kk-KZ"/>
          </w:rPr>
          <w:t>-бап</w:t>
        </w:r>
        <w:r w:rsidR="00556F45" w:rsidRPr="0042498F">
          <w:rPr>
            <w:rStyle w:val="aff2"/>
            <w:sz w:val="24"/>
            <w:szCs w:val="24"/>
          </w:rPr>
          <w:t xml:space="preserve">. </w:t>
        </w:r>
        <w:r w:rsidR="00556F45" w:rsidRPr="0042498F">
          <w:rPr>
            <w:rStyle w:val="aff2"/>
            <w:color w:val="auto"/>
            <w:sz w:val="24"/>
            <w:szCs w:val="24"/>
            <w:u w:val="none"/>
          </w:rPr>
          <w:t>Білікті әлеуетті өнім берушілер арасында сатып алынатын ТЖҚ-ны (санаттарын) айқындау</w:t>
        </w:r>
        <w:r w:rsidR="00556F45" w:rsidRPr="0042498F">
          <w:rPr>
            <w:rStyle w:val="aff2"/>
            <w:color w:val="auto"/>
            <w:sz w:val="24"/>
            <w:szCs w:val="24"/>
            <w:u w:val="none"/>
            <w:lang w:val="kk-KZ"/>
          </w:rPr>
          <w:t>.......................................................................................................</w:t>
        </w:r>
        <w:r w:rsidR="0042498F">
          <w:rPr>
            <w:rStyle w:val="aff2"/>
            <w:color w:val="auto"/>
            <w:sz w:val="24"/>
            <w:szCs w:val="24"/>
            <w:u w:val="none"/>
            <w:lang w:val="kk-KZ"/>
          </w:rPr>
          <w:t>....................</w:t>
        </w:r>
        <w:r w:rsidR="0042498F" w:rsidRPr="0042498F">
          <w:rPr>
            <w:webHidden/>
          </w:rPr>
          <w:t xml:space="preserve"> </w:t>
        </w:r>
        <w:r w:rsidR="00556F45" w:rsidRPr="0042498F">
          <w:rPr>
            <w:webHidden/>
          </w:rPr>
          <w:fldChar w:fldCharType="begin"/>
        </w:r>
        <w:r w:rsidR="00556F45" w:rsidRPr="0042498F">
          <w:rPr>
            <w:webHidden/>
          </w:rPr>
          <w:instrText xml:space="preserve"> PAGEREF _Toc96707606 \h </w:instrText>
        </w:r>
        <w:r w:rsidR="00556F45" w:rsidRPr="0042498F">
          <w:rPr>
            <w:webHidden/>
          </w:rPr>
        </w:r>
        <w:r w:rsidR="00556F45" w:rsidRPr="0042498F">
          <w:rPr>
            <w:webHidden/>
          </w:rPr>
          <w:fldChar w:fldCharType="separate"/>
        </w:r>
        <w:r w:rsidR="00556F45" w:rsidRPr="0042498F">
          <w:rPr>
            <w:webHidden/>
          </w:rPr>
          <w:t>22</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07" w:history="1">
        <w:r w:rsidR="00556F45" w:rsidRPr="0042498F">
          <w:rPr>
            <w:rStyle w:val="aff2"/>
            <w:sz w:val="24"/>
            <w:szCs w:val="24"/>
          </w:rPr>
          <w:t>16</w:t>
        </w:r>
        <w:r w:rsidR="00556F45" w:rsidRPr="0042498F">
          <w:rPr>
            <w:rStyle w:val="aff2"/>
            <w:sz w:val="24"/>
            <w:szCs w:val="24"/>
            <w:lang w:val="kk-KZ"/>
          </w:rPr>
          <w:t>-бап</w:t>
        </w:r>
        <w:r w:rsidR="00556F45" w:rsidRPr="0042498F">
          <w:rPr>
            <w:rStyle w:val="aff2"/>
            <w:sz w:val="24"/>
            <w:szCs w:val="24"/>
          </w:rPr>
          <w:t>. Біліктілік өлшемшарттарын айқындау</w:t>
        </w:r>
        <w:r w:rsidR="00556F45" w:rsidRPr="0042498F">
          <w:rPr>
            <w:webHidden/>
          </w:rPr>
          <w:tab/>
        </w:r>
        <w:r w:rsidR="00556F45" w:rsidRPr="0042498F">
          <w:rPr>
            <w:webHidden/>
          </w:rPr>
          <w:fldChar w:fldCharType="begin"/>
        </w:r>
        <w:r w:rsidR="00556F45" w:rsidRPr="0042498F">
          <w:rPr>
            <w:webHidden/>
          </w:rPr>
          <w:instrText xml:space="preserve"> PAGEREF _Toc96707607 \h </w:instrText>
        </w:r>
        <w:r w:rsidR="00556F45" w:rsidRPr="0042498F">
          <w:rPr>
            <w:webHidden/>
          </w:rPr>
        </w:r>
        <w:r w:rsidR="00556F45" w:rsidRPr="0042498F">
          <w:rPr>
            <w:webHidden/>
          </w:rPr>
          <w:fldChar w:fldCharType="separate"/>
        </w:r>
        <w:r w:rsidR="00556F45" w:rsidRPr="0042498F">
          <w:rPr>
            <w:webHidden/>
          </w:rPr>
          <w:t>23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08" w:history="1">
        <w:r w:rsidR="00556F45" w:rsidRPr="0042498F">
          <w:rPr>
            <w:rStyle w:val="aff2"/>
            <w:sz w:val="24"/>
            <w:szCs w:val="24"/>
          </w:rPr>
          <w:t>17</w:t>
        </w:r>
        <w:r w:rsidR="00556F45" w:rsidRPr="0042498F">
          <w:rPr>
            <w:rStyle w:val="aff2"/>
            <w:sz w:val="24"/>
            <w:szCs w:val="24"/>
            <w:lang w:val="kk-KZ"/>
          </w:rPr>
          <w:t>-бап</w:t>
        </w:r>
        <w:r w:rsidR="00556F45" w:rsidRPr="0042498F">
          <w:rPr>
            <w:rStyle w:val="aff2"/>
            <w:sz w:val="24"/>
            <w:szCs w:val="24"/>
          </w:rPr>
          <w:t>.</w:t>
        </w:r>
        <w:r w:rsidR="00556F45" w:rsidRPr="0042498F">
          <w:rPr>
            <w:rStyle w:val="aff2"/>
            <w:bCs/>
            <w:sz w:val="24"/>
            <w:szCs w:val="24"/>
          </w:rPr>
          <w:t xml:space="preserve"> Әлеуетті өнім берушінің өтінішті және сауалнаманы толтыруы</w:t>
        </w:r>
        <w:r w:rsidR="00556F45" w:rsidRPr="0042498F">
          <w:rPr>
            <w:webHidden/>
          </w:rPr>
          <w:tab/>
        </w:r>
        <w:r w:rsidR="00556F45" w:rsidRPr="0042498F">
          <w:rPr>
            <w:webHidden/>
          </w:rPr>
          <w:fldChar w:fldCharType="begin"/>
        </w:r>
        <w:r w:rsidR="00556F45" w:rsidRPr="0042498F">
          <w:rPr>
            <w:webHidden/>
          </w:rPr>
          <w:instrText xml:space="preserve"> PAGEREF _Toc96707608 \h </w:instrText>
        </w:r>
        <w:r w:rsidR="00556F45" w:rsidRPr="0042498F">
          <w:rPr>
            <w:webHidden/>
          </w:rPr>
        </w:r>
        <w:r w:rsidR="00556F45" w:rsidRPr="0042498F">
          <w:rPr>
            <w:webHidden/>
          </w:rPr>
          <w:fldChar w:fldCharType="separate"/>
        </w:r>
        <w:r w:rsidR="00556F45" w:rsidRPr="0042498F">
          <w:rPr>
            <w:webHidden/>
          </w:rPr>
          <w:t>24</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09" w:history="1">
        <w:r w:rsidR="00556F45" w:rsidRPr="0042498F">
          <w:rPr>
            <w:rStyle w:val="aff2"/>
            <w:sz w:val="24"/>
            <w:szCs w:val="24"/>
          </w:rPr>
          <w:t>18</w:t>
        </w:r>
        <w:r w:rsidR="00556F45" w:rsidRPr="0042498F">
          <w:rPr>
            <w:rStyle w:val="aff2"/>
            <w:sz w:val="24"/>
            <w:szCs w:val="24"/>
            <w:lang w:val="kk-KZ"/>
          </w:rPr>
          <w:t>-бап</w:t>
        </w:r>
        <w:r w:rsidR="00556F45" w:rsidRPr="0042498F">
          <w:rPr>
            <w:rStyle w:val="aff2"/>
            <w:sz w:val="24"/>
            <w:szCs w:val="24"/>
          </w:rPr>
          <w:t>.</w:t>
        </w:r>
        <w:r w:rsidR="00556F45" w:rsidRPr="0042498F">
          <w:rPr>
            <w:rStyle w:val="aff2"/>
            <w:bCs/>
            <w:sz w:val="24"/>
            <w:szCs w:val="24"/>
          </w:rPr>
          <w:t xml:space="preserve"> Әлеуетті өнім берушінің сауалнамасын алдын ала қарау</w:t>
        </w:r>
        <w:r w:rsidR="00556F45" w:rsidRPr="0042498F">
          <w:rPr>
            <w:webHidden/>
          </w:rPr>
          <w:tab/>
        </w:r>
        <w:r w:rsidR="00556F45" w:rsidRPr="0042498F">
          <w:rPr>
            <w:webHidden/>
          </w:rPr>
          <w:fldChar w:fldCharType="begin"/>
        </w:r>
        <w:r w:rsidR="00556F45" w:rsidRPr="0042498F">
          <w:rPr>
            <w:webHidden/>
          </w:rPr>
          <w:instrText xml:space="preserve"> PAGEREF _Toc96707609 \h </w:instrText>
        </w:r>
        <w:r w:rsidR="00556F45" w:rsidRPr="0042498F">
          <w:rPr>
            <w:webHidden/>
          </w:rPr>
        </w:r>
        <w:r w:rsidR="00556F45" w:rsidRPr="0042498F">
          <w:rPr>
            <w:webHidden/>
          </w:rPr>
          <w:fldChar w:fldCharType="separate"/>
        </w:r>
        <w:r w:rsidR="00556F45" w:rsidRPr="0042498F">
          <w:rPr>
            <w:webHidden/>
          </w:rPr>
          <w:t>24</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0" w:history="1">
        <w:r w:rsidR="00556F45" w:rsidRPr="0042498F">
          <w:rPr>
            <w:rStyle w:val="aff2"/>
            <w:sz w:val="24"/>
            <w:szCs w:val="24"/>
          </w:rPr>
          <w:t>19</w:t>
        </w:r>
        <w:r w:rsidR="00556F45" w:rsidRPr="0042498F">
          <w:rPr>
            <w:rStyle w:val="aff2"/>
            <w:sz w:val="24"/>
            <w:szCs w:val="24"/>
            <w:lang w:val="kk-KZ"/>
          </w:rPr>
          <w:t>-бап</w:t>
        </w:r>
        <w:r w:rsidR="00556F45" w:rsidRPr="0042498F">
          <w:rPr>
            <w:rStyle w:val="aff2"/>
            <w:sz w:val="24"/>
            <w:szCs w:val="24"/>
          </w:rPr>
          <w:t>.</w:t>
        </w:r>
        <w:r w:rsidR="00556F45" w:rsidRPr="0042498F">
          <w:rPr>
            <w:rStyle w:val="aff2"/>
            <w:bCs/>
            <w:sz w:val="24"/>
            <w:szCs w:val="24"/>
          </w:rPr>
          <w:t xml:space="preserve"> АБІ-ден өткізу туралы шарт жасасу</w:t>
        </w:r>
        <w:r w:rsidR="00556F45" w:rsidRPr="0042498F">
          <w:rPr>
            <w:webHidden/>
          </w:rPr>
          <w:tab/>
        </w:r>
        <w:r w:rsidR="00556F45" w:rsidRPr="0042498F">
          <w:rPr>
            <w:webHidden/>
          </w:rPr>
          <w:fldChar w:fldCharType="begin"/>
        </w:r>
        <w:r w:rsidR="00556F45" w:rsidRPr="0042498F">
          <w:rPr>
            <w:webHidden/>
          </w:rPr>
          <w:instrText xml:space="preserve"> PAGEREF _Toc96707610 \h </w:instrText>
        </w:r>
        <w:r w:rsidR="00556F45" w:rsidRPr="0042498F">
          <w:rPr>
            <w:webHidden/>
          </w:rPr>
        </w:r>
        <w:r w:rsidR="00556F45" w:rsidRPr="0042498F">
          <w:rPr>
            <w:webHidden/>
          </w:rPr>
          <w:fldChar w:fldCharType="separate"/>
        </w:r>
        <w:r w:rsidR="00556F45" w:rsidRPr="0042498F">
          <w:rPr>
            <w:webHidden/>
          </w:rPr>
          <w:t>25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1" w:history="1">
        <w:r w:rsidR="00556F45" w:rsidRPr="0042498F">
          <w:rPr>
            <w:rStyle w:val="aff2"/>
            <w:sz w:val="24"/>
            <w:szCs w:val="24"/>
          </w:rPr>
          <w:t>20</w:t>
        </w:r>
        <w:r w:rsidR="00556F45" w:rsidRPr="0042498F">
          <w:rPr>
            <w:rStyle w:val="aff2"/>
            <w:sz w:val="24"/>
            <w:szCs w:val="24"/>
            <w:lang w:val="kk-KZ"/>
          </w:rPr>
          <w:t>-бап</w:t>
        </w:r>
        <w:r w:rsidR="00556F45" w:rsidRPr="0042498F">
          <w:rPr>
            <w:rStyle w:val="aff2"/>
            <w:sz w:val="24"/>
            <w:szCs w:val="24"/>
          </w:rPr>
          <w:t>. Әлеуетті өнім берушінің растайтын құжаттарына қойылатын талаптар</w:t>
        </w:r>
        <w:r w:rsidR="00556F45" w:rsidRPr="0042498F">
          <w:rPr>
            <w:webHidden/>
          </w:rPr>
          <w:tab/>
        </w:r>
        <w:r w:rsidR="00556F45" w:rsidRPr="0042498F">
          <w:rPr>
            <w:webHidden/>
          </w:rPr>
          <w:fldChar w:fldCharType="begin"/>
        </w:r>
        <w:r w:rsidR="00556F45" w:rsidRPr="0042498F">
          <w:rPr>
            <w:webHidden/>
          </w:rPr>
          <w:instrText xml:space="preserve"> PAGEREF _Toc96707611 \h </w:instrText>
        </w:r>
        <w:r w:rsidR="00556F45" w:rsidRPr="0042498F">
          <w:rPr>
            <w:webHidden/>
          </w:rPr>
        </w:r>
        <w:r w:rsidR="00556F45" w:rsidRPr="0042498F">
          <w:rPr>
            <w:webHidden/>
          </w:rPr>
          <w:fldChar w:fldCharType="separate"/>
        </w:r>
        <w:r w:rsidR="00556F45" w:rsidRPr="0042498F">
          <w:rPr>
            <w:webHidden/>
          </w:rPr>
          <w:t>25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2" w:history="1">
        <w:r w:rsidR="00556F45" w:rsidRPr="0042498F">
          <w:rPr>
            <w:rStyle w:val="aff2"/>
            <w:sz w:val="24"/>
            <w:szCs w:val="24"/>
          </w:rPr>
          <w:t>21</w:t>
        </w:r>
        <w:r w:rsidR="00556F45" w:rsidRPr="0042498F">
          <w:rPr>
            <w:rStyle w:val="aff2"/>
            <w:sz w:val="24"/>
            <w:szCs w:val="24"/>
            <w:lang w:val="kk-KZ"/>
          </w:rPr>
          <w:t>-бап</w:t>
        </w:r>
        <w:r w:rsidR="00556F45" w:rsidRPr="0042498F">
          <w:rPr>
            <w:rStyle w:val="aff2"/>
            <w:sz w:val="24"/>
            <w:szCs w:val="24"/>
          </w:rPr>
          <w:t>. Аудит жүргізу</w:t>
        </w:r>
        <w:r w:rsidR="00556F45" w:rsidRPr="0042498F">
          <w:rPr>
            <w:webHidden/>
          </w:rPr>
          <w:tab/>
        </w:r>
        <w:r w:rsidR="00556F45" w:rsidRPr="0042498F">
          <w:rPr>
            <w:webHidden/>
          </w:rPr>
          <w:fldChar w:fldCharType="begin"/>
        </w:r>
        <w:r w:rsidR="00556F45" w:rsidRPr="0042498F">
          <w:rPr>
            <w:webHidden/>
          </w:rPr>
          <w:instrText xml:space="preserve"> PAGEREF _Toc96707612 \h </w:instrText>
        </w:r>
        <w:r w:rsidR="00556F45" w:rsidRPr="0042498F">
          <w:rPr>
            <w:webHidden/>
          </w:rPr>
        </w:r>
        <w:r w:rsidR="00556F45" w:rsidRPr="0042498F">
          <w:rPr>
            <w:webHidden/>
          </w:rPr>
          <w:fldChar w:fldCharType="separate"/>
        </w:r>
        <w:r w:rsidR="00556F45" w:rsidRPr="0042498F">
          <w:rPr>
            <w:webHidden/>
          </w:rPr>
          <w:t>26</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3" w:history="1">
        <w:r w:rsidR="00556F45" w:rsidRPr="0042498F">
          <w:rPr>
            <w:rStyle w:val="aff2"/>
            <w:sz w:val="24"/>
            <w:szCs w:val="24"/>
          </w:rPr>
          <w:t>22</w:t>
        </w:r>
        <w:r w:rsidR="00556F45" w:rsidRPr="0042498F">
          <w:rPr>
            <w:rStyle w:val="aff2"/>
            <w:sz w:val="24"/>
            <w:szCs w:val="24"/>
            <w:lang w:val="kk-KZ"/>
          </w:rPr>
          <w:t>-бап</w:t>
        </w:r>
        <w:r w:rsidR="00556F45" w:rsidRPr="0042498F">
          <w:rPr>
            <w:rStyle w:val="aff2"/>
            <w:sz w:val="24"/>
            <w:szCs w:val="24"/>
          </w:rPr>
          <w:t>. Әлеуетті өнім берушіні Білікті әлеуетті өнім берушілер тізбесіне енгізу</w:t>
        </w:r>
        <w:r w:rsidR="00556F45" w:rsidRPr="0042498F">
          <w:rPr>
            <w:webHidden/>
          </w:rPr>
          <w:tab/>
        </w:r>
        <w:r w:rsidR="00556F45" w:rsidRPr="0042498F">
          <w:rPr>
            <w:webHidden/>
          </w:rPr>
          <w:fldChar w:fldCharType="begin"/>
        </w:r>
        <w:r w:rsidR="00556F45" w:rsidRPr="0042498F">
          <w:rPr>
            <w:webHidden/>
          </w:rPr>
          <w:instrText xml:space="preserve"> PAGEREF _Toc96707613 \h </w:instrText>
        </w:r>
        <w:r w:rsidR="00556F45" w:rsidRPr="0042498F">
          <w:rPr>
            <w:webHidden/>
          </w:rPr>
        </w:r>
        <w:r w:rsidR="00556F45" w:rsidRPr="0042498F">
          <w:rPr>
            <w:webHidden/>
          </w:rPr>
          <w:fldChar w:fldCharType="separate"/>
        </w:r>
        <w:r w:rsidR="00556F45" w:rsidRPr="0042498F">
          <w:rPr>
            <w:webHidden/>
          </w:rPr>
          <w:t>28</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4" w:history="1">
        <w:r w:rsidR="00556F45" w:rsidRPr="0042498F">
          <w:rPr>
            <w:rStyle w:val="aff2"/>
            <w:sz w:val="24"/>
            <w:szCs w:val="24"/>
          </w:rPr>
          <w:t>23</w:t>
        </w:r>
        <w:r w:rsidR="00556F45" w:rsidRPr="0042498F">
          <w:rPr>
            <w:rStyle w:val="aff2"/>
            <w:sz w:val="24"/>
            <w:szCs w:val="24"/>
            <w:lang w:val="kk-KZ"/>
          </w:rPr>
          <w:t>-бап</w:t>
        </w:r>
        <w:r w:rsidR="00556F45" w:rsidRPr="0042498F">
          <w:rPr>
            <w:rStyle w:val="aff2"/>
            <w:sz w:val="24"/>
            <w:szCs w:val="24"/>
          </w:rPr>
          <w:t>. Білікті әлеуетті өнім берушілердің сәйкестік мониторингі</w:t>
        </w:r>
        <w:r w:rsidR="00556F45" w:rsidRPr="0042498F">
          <w:rPr>
            <w:webHidden/>
          </w:rPr>
          <w:tab/>
        </w:r>
        <w:r w:rsidR="00556F45" w:rsidRPr="0042498F">
          <w:rPr>
            <w:webHidden/>
          </w:rPr>
          <w:fldChar w:fldCharType="begin"/>
        </w:r>
        <w:r w:rsidR="00556F45" w:rsidRPr="0042498F">
          <w:rPr>
            <w:webHidden/>
          </w:rPr>
          <w:instrText xml:space="preserve"> PAGEREF _Toc96707614 \h </w:instrText>
        </w:r>
        <w:r w:rsidR="00556F45" w:rsidRPr="0042498F">
          <w:rPr>
            <w:webHidden/>
          </w:rPr>
        </w:r>
        <w:r w:rsidR="00556F45" w:rsidRPr="0042498F">
          <w:rPr>
            <w:webHidden/>
          </w:rPr>
          <w:fldChar w:fldCharType="separate"/>
        </w:r>
        <w:r w:rsidR="00556F45" w:rsidRPr="0042498F">
          <w:rPr>
            <w:webHidden/>
          </w:rPr>
          <w:t>28</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5" w:history="1">
        <w:r w:rsidR="00556F45" w:rsidRPr="0042498F">
          <w:rPr>
            <w:rStyle w:val="aff2"/>
            <w:sz w:val="24"/>
            <w:szCs w:val="24"/>
          </w:rPr>
          <w:t>24</w:t>
        </w:r>
        <w:r w:rsidR="00556F45" w:rsidRPr="0042498F">
          <w:rPr>
            <w:rStyle w:val="aff2"/>
            <w:sz w:val="24"/>
            <w:szCs w:val="24"/>
            <w:lang w:val="kk-KZ"/>
          </w:rPr>
          <w:t>-бап</w:t>
        </w:r>
        <w:r w:rsidR="00556F45" w:rsidRPr="0042498F">
          <w:rPr>
            <w:rStyle w:val="aff2"/>
            <w:sz w:val="24"/>
            <w:szCs w:val="24"/>
          </w:rPr>
          <w:t>. Білікті әлеуетті өнім берушінің дерекнамасын өзектендіру және БӘӨ Тізілімінен шығару тәртібі</w:t>
        </w:r>
        <w:r w:rsidR="00556F45" w:rsidRPr="0042498F">
          <w:rPr>
            <w:webHidden/>
          </w:rPr>
          <w:tab/>
        </w:r>
        <w:r w:rsidR="00556F45" w:rsidRPr="0042498F">
          <w:rPr>
            <w:webHidden/>
          </w:rPr>
          <w:fldChar w:fldCharType="begin"/>
        </w:r>
        <w:r w:rsidR="00556F45" w:rsidRPr="0042498F">
          <w:rPr>
            <w:webHidden/>
          </w:rPr>
          <w:instrText xml:space="preserve"> PAGEREF _Toc96707615 \h </w:instrText>
        </w:r>
        <w:r w:rsidR="00556F45" w:rsidRPr="0042498F">
          <w:rPr>
            <w:webHidden/>
          </w:rPr>
        </w:r>
        <w:r w:rsidR="00556F45" w:rsidRPr="0042498F">
          <w:rPr>
            <w:webHidden/>
          </w:rPr>
          <w:fldChar w:fldCharType="separate"/>
        </w:r>
        <w:r w:rsidR="00556F45" w:rsidRPr="0042498F">
          <w:rPr>
            <w:webHidden/>
          </w:rPr>
          <w:t>29</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6" w:history="1">
        <w:r w:rsidR="00556F45" w:rsidRPr="0042498F">
          <w:rPr>
            <w:rStyle w:val="aff2"/>
            <w:sz w:val="24"/>
            <w:szCs w:val="24"/>
          </w:rPr>
          <w:t>25</w:t>
        </w:r>
        <w:r w:rsidR="00556F45" w:rsidRPr="0042498F">
          <w:rPr>
            <w:rStyle w:val="aff2"/>
            <w:sz w:val="24"/>
            <w:szCs w:val="24"/>
            <w:lang w:val="kk-KZ"/>
          </w:rPr>
          <w:t>-бап</w:t>
        </w:r>
        <w:r w:rsidR="00556F45" w:rsidRPr="0042498F">
          <w:rPr>
            <w:rStyle w:val="aff2"/>
            <w:sz w:val="24"/>
            <w:szCs w:val="24"/>
          </w:rPr>
          <w:t>. Алдын ала біліктілік іріктеу мәселелері бойынша өтініштерді қарау тәртібі</w:t>
        </w:r>
        <w:r w:rsidR="00556F45" w:rsidRPr="0042498F">
          <w:rPr>
            <w:webHidden/>
          </w:rPr>
          <w:tab/>
        </w:r>
        <w:r w:rsidR="00556F45" w:rsidRPr="0042498F">
          <w:rPr>
            <w:webHidden/>
          </w:rPr>
          <w:fldChar w:fldCharType="begin"/>
        </w:r>
        <w:r w:rsidR="00556F45" w:rsidRPr="0042498F">
          <w:rPr>
            <w:webHidden/>
          </w:rPr>
          <w:instrText xml:space="preserve"> PAGEREF _Toc96707616 \h </w:instrText>
        </w:r>
        <w:r w:rsidR="00556F45" w:rsidRPr="0042498F">
          <w:rPr>
            <w:webHidden/>
          </w:rPr>
        </w:r>
        <w:r w:rsidR="00556F45" w:rsidRPr="0042498F">
          <w:rPr>
            <w:webHidden/>
          </w:rPr>
          <w:fldChar w:fldCharType="separate"/>
        </w:r>
        <w:r w:rsidR="00556F45" w:rsidRPr="0042498F">
          <w:rPr>
            <w:webHidden/>
          </w:rPr>
          <w:t>31</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17" w:history="1">
        <w:r w:rsidR="00556F45" w:rsidRPr="0042498F">
          <w:rPr>
            <w:rStyle w:val="aff2"/>
            <w:sz w:val="24"/>
            <w:szCs w:val="24"/>
          </w:rPr>
          <w:t>8-тарау.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Әлеуетті өнім берушілердің (өнім берушілердің) базаларын қалыптастыру және басқару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_Toc96707617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31</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8" w:history="1">
        <w:r w:rsidR="00556F45" w:rsidRPr="0042498F">
          <w:rPr>
            <w:rStyle w:val="aff2"/>
            <w:sz w:val="24"/>
            <w:szCs w:val="24"/>
          </w:rPr>
          <w:t>26</w:t>
        </w:r>
        <w:r w:rsidR="00556F45" w:rsidRPr="0042498F">
          <w:rPr>
            <w:rStyle w:val="aff2"/>
            <w:sz w:val="24"/>
            <w:szCs w:val="24"/>
            <w:lang w:val="kk-KZ"/>
          </w:rPr>
          <w:t>-бап</w:t>
        </w:r>
        <w:r w:rsidR="00556F45" w:rsidRPr="0042498F">
          <w:rPr>
            <w:rStyle w:val="aff2"/>
            <w:sz w:val="24"/>
            <w:szCs w:val="24"/>
          </w:rPr>
          <w:t>. Қордың Сенімсіз әлеуетті өнім берушілерінің (өнім берушілерінің) тізбесін жүргізу</w:t>
        </w:r>
        <w:r w:rsidR="00556F45" w:rsidRPr="0042498F">
          <w:rPr>
            <w:webHidden/>
          </w:rPr>
          <w:tab/>
        </w:r>
        <w:r w:rsidR="00556F45" w:rsidRPr="0042498F">
          <w:rPr>
            <w:webHidden/>
          </w:rPr>
          <w:fldChar w:fldCharType="begin"/>
        </w:r>
        <w:r w:rsidR="00556F45" w:rsidRPr="0042498F">
          <w:rPr>
            <w:webHidden/>
          </w:rPr>
          <w:instrText xml:space="preserve"> PAGEREF _Toc96707618 \h </w:instrText>
        </w:r>
        <w:r w:rsidR="00556F45" w:rsidRPr="0042498F">
          <w:rPr>
            <w:webHidden/>
          </w:rPr>
        </w:r>
        <w:r w:rsidR="00556F45" w:rsidRPr="0042498F">
          <w:rPr>
            <w:webHidden/>
          </w:rPr>
          <w:fldChar w:fldCharType="separate"/>
        </w:r>
        <w:r w:rsidR="00556F45" w:rsidRPr="0042498F">
          <w:rPr>
            <w:webHidden/>
          </w:rPr>
          <w:t>31</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19" w:history="1">
        <w:r w:rsidR="00556F45" w:rsidRPr="0042498F">
          <w:rPr>
            <w:rStyle w:val="aff2"/>
            <w:sz w:val="24"/>
            <w:szCs w:val="24"/>
          </w:rPr>
          <w:t>27</w:t>
        </w:r>
        <w:r w:rsidR="00556F45" w:rsidRPr="0042498F">
          <w:rPr>
            <w:rStyle w:val="aff2"/>
            <w:sz w:val="24"/>
            <w:szCs w:val="24"/>
            <w:lang w:val="kk-KZ"/>
          </w:rPr>
          <w:t>-бап</w:t>
        </w:r>
        <w:r w:rsidR="00556F45" w:rsidRPr="0042498F">
          <w:rPr>
            <w:rStyle w:val="aff2"/>
            <w:sz w:val="24"/>
            <w:szCs w:val="24"/>
          </w:rPr>
          <w:t>. Қордың Мүгедектер ұйымдарының (кәсіпкерлік қызметті жүзеге асыратын мүгедек - жеке тұлғалардың) тізілімін жүргізу</w:t>
        </w:r>
        <w:r w:rsidR="00556F45" w:rsidRPr="0042498F">
          <w:rPr>
            <w:webHidden/>
          </w:rPr>
          <w:tab/>
        </w:r>
        <w:r w:rsidR="00556F45" w:rsidRPr="0042498F">
          <w:rPr>
            <w:webHidden/>
          </w:rPr>
          <w:fldChar w:fldCharType="begin"/>
        </w:r>
        <w:r w:rsidR="00556F45" w:rsidRPr="0042498F">
          <w:rPr>
            <w:webHidden/>
          </w:rPr>
          <w:instrText xml:space="preserve"> PAGEREF _Toc96707619 \h </w:instrText>
        </w:r>
        <w:r w:rsidR="00556F45" w:rsidRPr="0042498F">
          <w:rPr>
            <w:webHidden/>
          </w:rPr>
        </w:r>
        <w:r w:rsidR="00556F45" w:rsidRPr="0042498F">
          <w:rPr>
            <w:webHidden/>
          </w:rPr>
          <w:fldChar w:fldCharType="separate"/>
        </w:r>
        <w:r w:rsidR="00556F45" w:rsidRPr="0042498F">
          <w:rPr>
            <w:webHidden/>
          </w:rPr>
          <w:t>35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20" w:history="1">
        <w:r w:rsidR="00556F45" w:rsidRPr="0042498F">
          <w:rPr>
            <w:rStyle w:val="aff2"/>
            <w:sz w:val="24"/>
            <w:szCs w:val="24"/>
          </w:rPr>
          <w:t>28</w:t>
        </w:r>
        <w:r w:rsidR="00556F45" w:rsidRPr="0042498F">
          <w:rPr>
            <w:rStyle w:val="aff2"/>
            <w:sz w:val="24"/>
            <w:szCs w:val="24"/>
            <w:lang w:val="kk-KZ"/>
          </w:rPr>
          <w:t>-бап</w:t>
        </w:r>
        <w:r w:rsidR="00556F45" w:rsidRPr="0042498F">
          <w:rPr>
            <w:rStyle w:val="aff2"/>
            <w:sz w:val="24"/>
            <w:szCs w:val="24"/>
          </w:rPr>
          <w:t>. Қордың Тауар өндірушілерінің тізілімін жүргізу</w:t>
        </w:r>
        <w:r w:rsidR="00556F45" w:rsidRPr="0042498F">
          <w:rPr>
            <w:webHidden/>
          </w:rPr>
          <w:tab/>
        </w:r>
        <w:r w:rsidR="00556F45" w:rsidRPr="0042498F">
          <w:rPr>
            <w:webHidden/>
          </w:rPr>
          <w:fldChar w:fldCharType="begin"/>
        </w:r>
        <w:r w:rsidR="00556F45" w:rsidRPr="0042498F">
          <w:rPr>
            <w:webHidden/>
          </w:rPr>
          <w:instrText xml:space="preserve"> PAGEREF _Toc96707620 \h </w:instrText>
        </w:r>
        <w:r w:rsidR="00556F45" w:rsidRPr="0042498F">
          <w:rPr>
            <w:webHidden/>
          </w:rPr>
        </w:r>
        <w:r w:rsidR="00556F45" w:rsidRPr="0042498F">
          <w:rPr>
            <w:webHidden/>
          </w:rPr>
          <w:fldChar w:fldCharType="separate"/>
        </w:r>
        <w:r w:rsidR="00556F45" w:rsidRPr="0042498F">
          <w:rPr>
            <w:webHidden/>
          </w:rPr>
          <w:t>40</w:t>
        </w:r>
        <w:r w:rsidR="00556F45" w:rsidRPr="0042498F">
          <w:rPr>
            <w:webHidden/>
          </w:rPr>
          <w:fldChar w:fldCharType="end"/>
        </w:r>
      </w:hyperlink>
    </w:p>
    <w:p w:rsidR="00556F45" w:rsidRPr="0042498F" w:rsidRDefault="005B1086" w:rsidP="00556F45">
      <w:pPr>
        <w:pStyle w:val="13"/>
        <w:rPr>
          <w:rFonts w:asciiTheme="minorHAnsi" w:eastAsiaTheme="minorEastAsia" w:hAnsiTheme="minorHAnsi" w:cstheme="minorBidi"/>
          <w:b w:val="0"/>
          <w:lang w:val="ru-RU" w:eastAsia="ru-RU"/>
        </w:rPr>
      </w:pPr>
      <w:hyperlink w:anchor="_Toc96707621" w:history="1">
        <w:r w:rsidR="00556F45" w:rsidRPr="0042498F">
          <w:rPr>
            <w:rStyle w:val="aff2"/>
          </w:rPr>
          <w:t>5-бөлім.</w:t>
        </w:r>
        <w:r w:rsidR="00556F45" w:rsidRPr="0042498F">
          <w:rPr>
            <w:rFonts w:asciiTheme="minorHAnsi" w:eastAsiaTheme="minorEastAsia" w:hAnsiTheme="minorHAnsi" w:cstheme="minorBidi"/>
            <w:b w:val="0"/>
            <w:lang w:val="ru-RU" w:eastAsia="ru-RU"/>
          </w:rPr>
          <w:tab/>
        </w:r>
        <w:r w:rsidR="00556F45" w:rsidRPr="0042498F">
          <w:rPr>
            <w:rStyle w:val="aff2"/>
          </w:rPr>
          <w:t>ӨНІМ БЕРУШІНІ ТАҢДАУ</w:t>
        </w:r>
        <w:r w:rsidR="00556F45" w:rsidRPr="0042498F">
          <w:rPr>
            <w:webHidden/>
          </w:rPr>
          <w:tab/>
        </w:r>
        <w:r w:rsidR="00556F45" w:rsidRPr="0042498F">
          <w:rPr>
            <w:webHidden/>
          </w:rPr>
          <w:fldChar w:fldCharType="begin"/>
        </w:r>
        <w:r w:rsidR="00556F45" w:rsidRPr="0042498F">
          <w:rPr>
            <w:webHidden/>
          </w:rPr>
          <w:instrText xml:space="preserve"> PAGEREF _Toc96707621 \h </w:instrText>
        </w:r>
        <w:r w:rsidR="00556F45" w:rsidRPr="0042498F">
          <w:rPr>
            <w:webHidden/>
          </w:rPr>
        </w:r>
        <w:r w:rsidR="00556F45" w:rsidRPr="0042498F">
          <w:rPr>
            <w:webHidden/>
          </w:rPr>
          <w:fldChar w:fldCharType="separate"/>
        </w:r>
        <w:r w:rsidR="00556F45" w:rsidRPr="0042498F">
          <w:rPr>
            <w:webHidden/>
          </w:rPr>
          <w:t>43</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22" w:history="1">
        <w:r w:rsidR="00556F45" w:rsidRPr="0042498F">
          <w:rPr>
            <w:rStyle w:val="aff2"/>
            <w:sz w:val="24"/>
            <w:szCs w:val="24"/>
          </w:rPr>
          <w:t>9-тарау.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Жалпы ережелер</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_Toc96707622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43</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23" w:history="1">
        <w:r w:rsidR="00556F45" w:rsidRPr="0042498F">
          <w:rPr>
            <w:rStyle w:val="aff2"/>
            <w:sz w:val="24"/>
            <w:szCs w:val="24"/>
          </w:rPr>
          <w:t>29</w:t>
        </w:r>
        <w:r w:rsidR="00556F45" w:rsidRPr="0042498F">
          <w:rPr>
            <w:rStyle w:val="aff2"/>
            <w:sz w:val="24"/>
            <w:szCs w:val="24"/>
            <w:lang w:val="kk-KZ"/>
          </w:rPr>
          <w:t>-бап</w:t>
        </w:r>
        <w:r w:rsidR="00556F45" w:rsidRPr="0042498F">
          <w:rPr>
            <w:rStyle w:val="aff2"/>
            <w:sz w:val="24"/>
            <w:szCs w:val="24"/>
          </w:rPr>
          <w:t>. Сатып алудың тәсілдері</w:t>
        </w:r>
        <w:r w:rsidR="00556F45" w:rsidRPr="0042498F">
          <w:rPr>
            <w:webHidden/>
          </w:rPr>
          <w:tab/>
        </w:r>
        <w:r w:rsidR="00556F45" w:rsidRPr="0042498F">
          <w:rPr>
            <w:webHidden/>
          </w:rPr>
          <w:fldChar w:fldCharType="begin"/>
        </w:r>
        <w:r w:rsidR="00556F45" w:rsidRPr="0042498F">
          <w:rPr>
            <w:webHidden/>
          </w:rPr>
          <w:instrText xml:space="preserve"> PAGEREF _Toc96707623 \h </w:instrText>
        </w:r>
        <w:r w:rsidR="00556F45" w:rsidRPr="0042498F">
          <w:rPr>
            <w:webHidden/>
          </w:rPr>
        </w:r>
        <w:r w:rsidR="00556F45" w:rsidRPr="0042498F">
          <w:rPr>
            <w:webHidden/>
          </w:rPr>
          <w:fldChar w:fldCharType="separate"/>
        </w:r>
        <w:r w:rsidR="00556F45" w:rsidRPr="0042498F">
          <w:rPr>
            <w:webHidden/>
          </w:rPr>
          <w:t>43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24" w:history="1">
        <w:r w:rsidR="00556F45" w:rsidRPr="0042498F">
          <w:rPr>
            <w:rStyle w:val="aff2"/>
            <w:sz w:val="24"/>
            <w:szCs w:val="24"/>
          </w:rPr>
          <w:t>30</w:t>
        </w:r>
        <w:r w:rsidR="00556F45" w:rsidRPr="0042498F">
          <w:rPr>
            <w:rStyle w:val="aff2"/>
            <w:sz w:val="24"/>
            <w:szCs w:val="24"/>
            <w:lang w:val="kk-KZ"/>
          </w:rPr>
          <w:t>-бап</w:t>
        </w:r>
        <w:r w:rsidR="00556F45" w:rsidRPr="0042498F">
          <w:rPr>
            <w:rStyle w:val="aff2"/>
            <w:sz w:val="24"/>
            <w:szCs w:val="24"/>
          </w:rPr>
          <w:t>. Орталықтандырылған сатып алуды жүргізу және сатып алуды ұйымдастырушыны айқындау тәртібі</w:t>
        </w:r>
        <w:r w:rsidR="00556F45" w:rsidRPr="0042498F">
          <w:rPr>
            <w:webHidden/>
          </w:rPr>
          <w:tab/>
        </w:r>
        <w:r w:rsidR="00556F45" w:rsidRPr="0042498F">
          <w:rPr>
            <w:webHidden/>
          </w:rPr>
          <w:fldChar w:fldCharType="begin"/>
        </w:r>
        <w:r w:rsidR="00556F45" w:rsidRPr="0042498F">
          <w:rPr>
            <w:webHidden/>
          </w:rPr>
          <w:instrText xml:space="preserve"> PAGEREF _Toc96707624 \h </w:instrText>
        </w:r>
        <w:r w:rsidR="00556F45" w:rsidRPr="0042498F">
          <w:rPr>
            <w:webHidden/>
          </w:rPr>
        </w:r>
        <w:r w:rsidR="00556F45" w:rsidRPr="0042498F">
          <w:rPr>
            <w:webHidden/>
          </w:rPr>
          <w:fldChar w:fldCharType="separate"/>
        </w:r>
        <w:r w:rsidR="00556F45" w:rsidRPr="0042498F">
          <w:rPr>
            <w:webHidden/>
          </w:rPr>
          <w:t>45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25" w:history="1">
        <w:r w:rsidR="00556F45" w:rsidRPr="0042498F">
          <w:rPr>
            <w:rStyle w:val="aff2"/>
            <w:sz w:val="24"/>
            <w:szCs w:val="24"/>
          </w:rPr>
          <w:t>31</w:t>
        </w:r>
        <w:r w:rsidR="00556F45" w:rsidRPr="0042498F">
          <w:rPr>
            <w:rStyle w:val="aff2"/>
            <w:sz w:val="24"/>
            <w:szCs w:val="24"/>
            <w:lang w:val="kk-KZ"/>
          </w:rPr>
          <w:t>-бап</w:t>
        </w:r>
        <w:r w:rsidR="00556F45" w:rsidRPr="0042498F">
          <w:rPr>
            <w:rStyle w:val="aff2"/>
            <w:sz w:val="24"/>
            <w:szCs w:val="24"/>
          </w:rPr>
          <w:t>. Сатып алуға қатысуға байланысты шектеулер</w:t>
        </w:r>
        <w:r w:rsidR="00556F45" w:rsidRPr="0042498F">
          <w:rPr>
            <w:webHidden/>
          </w:rPr>
          <w:tab/>
        </w:r>
        <w:r w:rsidR="00556F45" w:rsidRPr="0042498F">
          <w:rPr>
            <w:webHidden/>
          </w:rPr>
          <w:fldChar w:fldCharType="begin"/>
        </w:r>
        <w:r w:rsidR="00556F45" w:rsidRPr="0042498F">
          <w:rPr>
            <w:webHidden/>
          </w:rPr>
          <w:instrText xml:space="preserve"> PAGEREF _Toc96707625 \h </w:instrText>
        </w:r>
        <w:r w:rsidR="00556F45" w:rsidRPr="0042498F">
          <w:rPr>
            <w:webHidden/>
          </w:rPr>
        </w:r>
        <w:r w:rsidR="00556F45" w:rsidRPr="0042498F">
          <w:rPr>
            <w:webHidden/>
          </w:rPr>
          <w:fldChar w:fldCharType="separate"/>
        </w:r>
        <w:r w:rsidR="00556F45" w:rsidRPr="0042498F">
          <w:rPr>
            <w:webHidden/>
          </w:rPr>
          <w:t>46</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26" w:history="1">
        <w:r w:rsidR="00556F45" w:rsidRPr="0042498F">
          <w:rPr>
            <w:rStyle w:val="aff2"/>
            <w:sz w:val="24"/>
            <w:szCs w:val="24"/>
          </w:rPr>
          <w:t>32</w:t>
        </w:r>
        <w:r w:rsidR="00556F45" w:rsidRPr="0042498F">
          <w:rPr>
            <w:rStyle w:val="aff2"/>
            <w:sz w:val="24"/>
            <w:szCs w:val="24"/>
            <w:lang w:val="kk-KZ"/>
          </w:rPr>
          <w:t>-бап</w:t>
        </w:r>
        <w:r w:rsidR="00556F45" w:rsidRPr="0042498F">
          <w:rPr>
            <w:rStyle w:val="aff2"/>
            <w:sz w:val="24"/>
            <w:szCs w:val="24"/>
          </w:rPr>
          <w:t>. Сатып алуды өткізуден бас тарту</w:t>
        </w:r>
        <w:r w:rsidR="00556F45" w:rsidRPr="0042498F">
          <w:rPr>
            <w:webHidden/>
          </w:rPr>
          <w:tab/>
        </w:r>
        <w:r w:rsidR="00556F45" w:rsidRPr="0042498F">
          <w:rPr>
            <w:webHidden/>
          </w:rPr>
          <w:fldChar w:fldCharType="begin"/>
        </w:r>
        <w:r w:rsidR="00556F45" w:rsidRPr="0042498F">
          <w:rPr>
            <w:webHidden/>
          </w:rPr>
          <w:instrText xml:space="preserve"> PAGEREF _Toc96707626 \h </w:instrText>
        </w:r>
        <w:r w:rsidR="00556F45" w:rsidRPr="0042498F">
          <w:rPr>
            <w:webHidden/>
          </w:rPr>
        </w:r>
        <w:r w:rsidR="00556F45" w:rsidRPr="0042498F">
          <w:rPr>
            <w:webHidden/>
          </w:rPr>
          <w:fldChar w:fldCharType="separate"/>
        </w:r>
        <w:r w:rsidR="00556F45" w:rsidRPr="0042498F">
          <w:rPr>
            <w:webHidden/>
          </w:rPr>
          <w:t>46</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27" w:history="1">
        <w:r w:rsidR="00556F45" w:rsidRPr="0042498F">
          <w:rPr>
            <w:rStyle w:val="aff2"/>
            <w:sz w:val="24"/>
            <w:szCs w:val="24"/>
          </w:rPr>
          <w:t>10-тарау.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Сатып алуды өткізуге дайындық</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_Toc96707627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47</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28" w:history="1">
        <w:r w:rsidR="00556F45" w:rsidRPr="0042498F">
          <w:rPr>
            <w:rStyle w:val="aff2"/>
            <w:sz w:val="24"/>
            <w:szCs w:val="24"/>
          </w:rPr>
          <w:t>33</w:t>
        </w:r>
        <w:r w:rsidR="00556F45" w:rsidRPr="0042498F">
          <w:rPr>
            <w:rStyle w:val="aff2"/>
            <w:sz w:val="24"/>
            <w:szCs w:val="24"/>
            <w:lang w:val="kk-KZ"/>
          </w:rPr>
          <w:t>-бап</w:t>
        </w:r>
        <w:r w:rsidR="00556F45" w:rsidRPr="0042498F">
          <w:rPr>
            <w:rStyle w:val="aff2"/>
            <w:sz w:val="24"/>
            <w:szCs w:val="24"/>
          </w:rPr>
          <w:t>. Сатып алуды өткізу дайындығының тәртібі</w:t>
        </w:r>
        <w:r w:rsidR="00556F45" w:rsidRPr="0042498F">
          <w:rPr>
            <w:webHidden/>
          </w:rPr>
          <w:tab/>
        </w:r>
        <w:r w:rsidR="00556F45" w:rsidRPr="0042498F">
          <w:rPr>
            <w:webHidden/>
          </w:rPr>
          <w:fldChar w:fldCharType="begin"/>
        </w:r>
        <w:r w:rsidR="00556F45" w:rsidRPr="0042498F">
          <w:rPr>
            <w:webHidden/>
          </w:rPr>
          <w:instrText xml:space="preserve"> PAGEREF _Toc96707628 \h </w:instrText>
        </w:r>
        <w:r w:rsidR="00556F45" w:rsidRPr="0042498F">
          <w:rPr>
            <w:webHidden/>
          </w:rPr>
        </w:r>
        <w:r w:rsidR="00556F45" w:rsidRPr="0042498F">
          <w:rPr>
            <w:webHidden/>
          </w:rPr>
          <w:fldChar w:fldCharType="separate"/>
        </w:r>
        <w:r w:rsidR="00556F45" w:rsidRPr="0042498F">
          <w:rPr>
            <w:webHidden/>
          </w:rPr>
          <w:t>47</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29" w:history="1">
        <w:r w:rsidR="00556F45" w:rsidRPr="0042498F">
          <w:rPr>
            <w:rStyle w:val="aff2"/>
            <w:sz w:val="24"/>
            <w:szCs w:val="24"/>
          </w:rPr>
          <w:t>34</w:t>
        </w:r>
        <w:r w:rsidR="00556F45" w:rsidRPr="0042498F">
          <w:rPr>
            <w:rStyle w:val="aff2"/>
            <w:sz w:val="24"/>
            <w:szCs w:val="24"/>
            <w:lang w:val="kk-KZ"/>
          </w:rPr>
          <w:t>-бап</w:t>
        </w:r>
        <w:r w:rsidR="00556F45" w:rsidRPr="0042498F">
          <w:rPr>
            <w:rStyle w:val="aff2"/>
            <w:sz w:val="24"/>
            <w:szCs w:val="24"/>
          </w:rPr>
          <w:t>. Лоттарды қалыптастыру</w:t>
        </w:r>
        <w:r w:rsidR="00556F45" w:rsidRPr="0042498F">
          <w:rPr>
            <w:webHidden/>
          </w:rPr>
          <w:tab/>
        </w:r>
        <w:r w:rsidR="00556F45" w:rsidRPr="0042498F">
          <w:rPr>
            <w:webHidden/>
          </w:rPr>
          <w:fldChar w:fldCharType="begin"/>
        </w:r>
        <w:r w:rsidR="00556F45" w:rsidRPr="0042498F">
          <w:rPr>
            <w:webHidden/>
          </w:rPr>
          <w:instrText xml:space="preserve"> PAGEREF _Toc96707629 \h </w:instrText>
        </w:r>
        <w:r w:rsidR="00556F45" w:rsidRPr="0042498F">
          <w:rPr>
            <w:webHidden/>
          </w:rPr>
        </w:r>
        <w:r w:rsidR="00556F45" w:rsidRPr="0042498F">
          <w:rPr>
            <w:webHidden/>
          </w:rPr>
          <w:fldChar w:fldCharType="separate"/>
        </w:r>
        <w:r w:rsidR="00556F45" w:rsidRPr="0042498F">
          <w:rPr>
            <w:webHidden/>
          </w:rPr>
          <w:t>47</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0" w:history="1">
        <w:r w:rsidR="00556F45" w:rsidRPr="0042498F">
          <w:rPr>
            <w:rStyle w:val="aff2"/>
            <w:sz w:val="24"/>
            <w:szCs w:val="24"/>
          </w:rPr>
          <w:t>35</w:t>
        </w:r>
        <w:r w:rsidR="00556F45" w:rsidRPr="0042498F">
          <w:rPr>
            <w:rStyle w:val="aff2"/>
            <w:sz w:val="24"/>
            <w:szCs w:val="24"/>
            <w:lang w:val="kk-KZ"/>
          </w:rPr>
          <w:t>-бап</w:t>
        </w:r>
        <w:r w:rsidR="00556F45" w:rsidRPr="0042498F">
          <w:rPr>
            <w:rStyle w:val="aff2"/>
            <w:sz w:val="24"/>
            <w:szCs w:val="24"/>
          </w:rPr>
          <w:t>. Тендерлік құжаттаманы, тендерлік комиссияның құрамын қалыптастыру және бекіту</w:t>
        </w:r>
        <w:r w:rsidR="00556F45" w:rsidRPr="0042498F">
          <w:rPr>
            <w:rStyle w:val="aff2"/>
            <w:sz w:val="24"/>
            <w:szCs w:val="24"/>
            <w:lang w:val="kk-KZ"/>
          </w:rPr>
          <w:t>...............................................................................................................</w:t>
        </w:r>
        <w:r w:rsidR="0042498F">
          <w:rPr>
            <w:rStyle w:val="aff2"/>
            <w:sz w:val="24"/>
            <w:szCs w:val="24"/>
            <w:lang w:val="kk-KZ"/>
          </w:rPr>
          <w:t>...................</w:t>
        </w:r>
        <w:r w:rsidR="00556F45" w:rsidRPr="0042498F">
          <w:rPr>
            <w:webHidden/>
          </w:rPr>
          <w:fldChar w:fldCharType="begin"/>
        </w:r>
        <w:r w:rsidR="00556F45" w:rsidRPr="0042498F">
          <w:rPr>
            <w:webHidden/>
          </w:rPr>
          <w:instrText xml:space="preserve"> PAGEREF _Toc96707630 \h </w:instrText>
        </w:r>
        <w:r w:rsidR="00556F45" w:rsidRPr="0042498F">
          <w:rPr>
            <w:webHidden/>
          </w:rPr>
        </w:r>
        <w:r w:rsidR="00556F45" w:rsidRPr="0042498F">
          <w:rPr>
            <w:webHidden/>
          </w:rPr>
          <w:fldChar w:fldCharType="separate"/>
        </w:r>
        <w:r w:rsidR="00556F45" w:rsidRPr="0042498F">
          <w:rPr>
            <w:webHidden/>
          </w:rPr>
          <w:t>48</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1" w:history="1">
        <w:r w:rsidR="00556F45" w:rsidRPr="0042498F">
          <w:rPr>
            <w:rStyle w:val="aff2"/>
            <w:sz w:val="24"/>
            <w:szCs w:val="24"/>
          </w:rPr>
          <w:t>36</w:t>
        </w:r>
        <w:r w:rsidR="00556F45" w:rsidRPr="0042498F">
          <w:rPr>
            <w:rStyle w:val="aff2"/>
            <w:sz w:val="24"/>
            <w:szCs w:val="24"/>
            <w:lang w:val="kk-KZ"/>
          </w:rPr>
          <w:t>-бап</w:t>
        </w:r>
        <w:r w:rsidR="00556F45" w:rsidRPr="0042498F">
          <w:rPr>
            <w:rStyle w:val="aff2"/>
            <w:sz w:val="24"/>
            <w:szCs w:val="24"/>
          </w:rPr>
          <w:t>. Тендерлік өтінімді қамтамасыз ету</w:t>
        </w:r>
        <w:r w:rsidR="00556F45" w:rsidRPr="0042498F">
          <w:rPr>
            <w:webHidden/>
          </w:rPr>
          <w:tab/>
        </w:r>
        <w:r w:rsidR="00556F45" w:rsidRPr="0042498F">
          <w:rPr>
            <w:webHidden/>
          </w:rPr>
          <w:fldChar w:fldCharType="begin"/>
        </w:r>
        <w:r w:rsidR="00556F45" w:rsidRPr="0042498F">
          <w:rPr>
            <w:webHidden/>
          </w:rPr>
          <w:instrText xml:space="preserve"> PAGEREF _Toc96707631 \h </w:instrText>
        </w:r>
        <w:r w:rsidR="00556F45" w:rsidRPr="0042498F">
          <w:rPr>
            <w:webHidden/>
          </w:rPr>
        </w:r>
        <w:r w:rsidR="00556F45" w:rsidRPr="0042498F">
          <w:rPr>
            <w:webHidden/>
          </w:rPr>
          <w:fldChar w:fldCharType="separate"/>
        </w:r>
        <w:r w:rsidR="00556F45" w:rsidRPr="0042498F">
          <w:rPr>
            <w:webHidden/>
          </w:rPr>
          <w:t>52</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2" w:history="1">
        <w:r w:rsidR="00556F45" w:rsidRPr="0042498F">
          <w:rPr>
            <w:rStyle w:val="aff2"/>
            <w:sz w:val="24"/>
            <w:szCs w:val="24"/>
          </w:rPr>
          <w:t>37</w:t>
        </w:r>
        <w:r w:rsidR="00556F45" w:rsidRPr="0042498F">
          <w:rPr>
            <w:rStyle w:val="aff2"/>
            <w:sz w:val="24"/>
            <w:szCs w:val="24"/>
            <w:lang w:val="kk-KZ"/>
          </w:rPr>
          <w:t>-бап</w:t>
        </w:r>
        <w:r w:rsidR="00556F45" w:rsidRPr="0042498F">
          <w:rPr>
            <w:rStyle w:val="aff2"/>
            <w:sz w:val="24"/>
            <w:szCs w:val="24"/>
          </w:rPr>
          <w:t>. Баға ұсыныстарын сұрату тәсілімен сатып алу туралы хабарландыруды қалыптастыру және бекіту</w:t>
        </w:r>
        <w:r w:rsidR="00556F45" w:rsidRPr="0042498F">
          <w:rPr>
            <w:rStyle w:val="aff2"/>
            <w:sz w:val="24"/>
            <w:szCs w:val="24"/>
            <w:lang w:val="kk-KZ"/>
          </w:rPr>
          <w:t>...</w:t>
        </w:r>
        <w:r w:rsidR="00556F45" w:rsidRPr="0042498F">
          <w:rPr>
            <w:webHidden/>
          </w:rPr>
          <w:tab/>
        </w:r>
        <w:r w:rsidR="00556F45" w:rsidRPr="0042498F">
          <w:rPr>
            <w:webHidden/>
          </w:rPr>
          <w:fldChar w:fldCharType="begin"/>
        </w:r>
        <w:r w:rsidR="00556F45" w:rsidRPr="0042498F">
          <w:rPr>
            <w:webHidden/>
          </w:rPr>
          <w:instrText xml:space="preserve"> PAGEREF _Toc96707632 \h </w:instrText>
        </w:r>
        <w:r w:rsidR="00556F45" w:rsidRPr="0042498F">
          <w:rPr>
            <w:webHidden/>
          </w:rPr>
        </w:r>
        <w:r w:rsidR="00556F45" w:rsidRPr="0042498F">
          <w:rPr>
            <w:webHidden/>
          </w:rPr>
          <w:fldChar w:fldCharType="separate"/>
        </w:r>
        <w:r w:rsidR="00556F45" w:rsidRPr="0042498F">
          <w:rPr>
            <w:webHidden/>
          </w:rPr>
          <w:t>53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3" w:history="1">
        <w:r w:rsidR="00556F45" w:rsidRPr="0042498F">
          <w:rPr>
            <w:rStyle w:val="aff2"/>
            <w:sz w:val="24"/>
            <w:szCs w:val="24"/>
          </w:rPr>
          <w:t>38</w:t>
        </w:r>
        <w:r w:rsidR="00556F45" w:rsidRPr="0042498F">
          <w:rPr>
            <w:rStyle w:val="aff2"/>
            <w:sz w:val="24"/>
            <w:szCs w:val="24"/>
            <w:lang w:val="kk-KZ"/>
          </w:rPr>
          <w:t>-бап</w:t>
        </w:r>
        <w:r w:rsidR="00556F45" w:rsidRPr="0042498F">
          <w:rPr>
            <w:rStyle w:val="aff2"/>
            <w:sz w:val="24"/>
            <w:szCs w:val="24"/>
          </w:rPr>
          <w:t>. Бір көзден сатып алу тәсілімен сатып алуға арналған құжаттаманы қалыптастыру</w:t>
        </w:r>
        <w:r w:rsidR="00556F45" w:rsidRPr="0042498F">
          <w:rPr>
            <w:rStyle w:val="aff2"/>
            <w:sz w:val="24"/>
            <w:szCs w:val="24"/>
            <w:lang w:val="kk-KZ"/>
          </w:rPr>
          <w:t>..</w:t>
        </w:r>
        <w:r w:rsidR="00556F45" w:rsidRPr="0042498F">
          <w:rPr>
            <w:webHidden/>
          </w:rPr>
          <w:tab/>
        </w:r>
        <w:r w:rsidR="00556F45" w:rsidRPr="0042498F">
          <w:rPr>
            <w:webHidden/>
          </w:rPr>
          <w:fldChar w:fldCharType="begin"/>
        </w:r>
        <w:r w:rsidR="00556F45" w:rsidRPr="0042498F">
          <w:rPr>
            <w:webHidden/>
          </w:rPr>
          <w:instrText xml:space="preserve"> PAGEREF _Toc96707633 \h </w:instrText>
        </w:r>
        <w:r w:rsidR="00556F45" w:rsidRPr="0042498F">
          <w:rPr>
            <w:webHidden/>
          </w:rPr>
        </w:r>
        <w:r w:rsidR="00556F45" w:rsidRPr="0042498F">
          <w:rPr>
            <w:webHidden/>
          </w:rPr>
          <w:fldChar w:fldCharType="separate"/>
        </w:r>
        <w:r w:rsidR="00556F45" w:rsidRPr="0042498F">
          <w:rPr>
            <w:webHidden/>
          </w:rPr>
          <w:t>55</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34" w:history="1">
        <w:r w:rsidR="00556F45" w:rsidRPr="0042498F">
          <w:rPr>
            <w:rStyle w:val="aff2"/>
            <w:sz w:val="24"/>
            <w:szCs w:val="24"/>
          </w:rPr>
          <w:t>11-тарау.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Ашық тендер тәсілімен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_Toc96707634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55</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5" w:history="1">
        <w:r w:rsidR="00556F45" w:rsidRPr="0042498F">
          <w:rPr>
            <w:rStyle w:val="aff2"/>
            <w:sz w:val="24"/>
            <w:szCs w:val="24"/>
          </w:rPr>
          <w:t>39</w:t>
        </w:r>
        <w:r w:rsidR="00556F45" w:rsidRPr="0042498F">
          <w:rPr>
            <w:rStyle w:val="aff2"/>
            <w:sz w:val="24"/>
            <w:szCs w:val="24"/>
            <w:lang w:val="kk-KZ"/>
          </w:rPr>
          <w:t>-бап</w:t>
        </w:r>
        <w:r w:rsidR="00556F45" w:rsidRPr="0042498F">
          <w:rPr>
            <w:rStyle w:val="aff2"/>
            <w:sz w:val="24"/>
            <w:szCs w:val="24"/>
          </w:rPr>
          <w:t>. Ашық тендерді өткізу тәртібі</w:t>
        </w:r>
        <w:r w:rsidR="00556F45" w:rsidRPr="0042498F">
          <w:rPr>
            <w:webHidden/>
          </w:rPr>
          <w:tab/>
        </w:r>
        <w:r w:rsidR="00556F45" w:rsidRPr="0042498F">
          <w:rPr>
            <w:webHidden/>
          </w:rPr>
          <w:fldChar w:fldCharType="begin"/>
        </w:r>
        <w:r w:rsidR="00556F45" w:rsidRPr="0042498F">
          <w:rPr>
            <w:webHidden/>
          </w:rPr>
          <w:instrText xml:space="preserve"> PAGEREF _Toc96707635 \h </w:instrText>
        </w:r>
        <w:r w:rsidR="00556F45" w:rsidRPr="0042498F">
          <w:rPr>
            <w:webHidden/>
          </w:rPr>
        </w:r>
        <w:r w:rsidR="00556F45" w:rsidRPr="0042498F">
          <w:rPr>
            <w:webHidden/>
          </w:rPr>
          <w:fldChar w:fldCharType="separate"/>
        </w:r>
        <w:r w:rsidR="00556F45" w:rsidRPr="0042498F">
          <w:rPr>
            <w:webHidden/>
          </w:rPr>
          <w:t>55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6" w:history="1">
        <w:r w:rsidR="00556F45" w:rsidRPr="0042498F">
          <w:rPr>
            <w:rStyle w:val="aff2"/>
            <w:sz w:val="24"/>
            <w:szCs w:val="24"/>
          </w:rPr>
          <w:t>40</w:t>
        </w:r>
        <w:r w:rsidR="00556F45" w:rsidRPr="0042498F">
          <w:rPr>
            <w:rStyle w:val="aff2"/>
            <w:sz w:val="24"/>
            <w:szCs w:val="24"/>
            <w:lang w:val="kk-KZ"/>
          </w:rPr>
          <w:t>-бап</w:t>
        </w:r>
        <w:r w:rsidR="00556F45" w:rsidRPr="0042498F">
          <w:rPr>
            <w:rStyle w:val="aff2"/>
            <w:sz w:val="24"/>
            <w:szCs w:val="24"/>
          </w:rPr>
          <w:t xml:space="preserve">. Ашық тендер тәсілімен сатып алуды өткізу туралы хабарландыруды </w:t>
        </w:r>
        <w:r w:rsidR="0042498F">
          <w:rPr>
            <w:rStyle w:val="aff2"/>
            <w:sz w:val="24"/>
            <w:szCs w:val="24"/>
          </w:rPr>
          <w:br/>
        </w:r>
        <w:r w:rsidR="00556F45" w:rsidRPr="0042498F">
          <w:rPr>
            <w:rStyle w:val="aff2"/>
            <w:sz w:val="24"/>
            <w:szCs w:val="24"/>
          </w:rPr>
          <w:t>жариялау</w:t>
        </w:r>
        <w:r w:rsidR="0042498F">
          <w:rPr>
            <w:webHidden/>
          </w:rPr>
          <w:t xml:space="preserve"> </w:t>
        </w:r>
        <w:r w:rsidR="0042498F">
          <w:rPr>
            <w:webHidden/>
            <w:lang w:val="kk-KZ"/>
          </w:rPr>
          <w:t>......................................................................................................................................</w:t>
        </w:r>
        <w:r w:rsidR="00556F45" w:rsidRPr="0042498F">
          <w:rPr>
            <w:webHidden/>
          </w:rPr>
          <w:fldChar w:fldCharType="begin"/>
        </w:r>
        <w:r w:rsidR="00556F45" w:rsidRPr="0042498F">
          <w:rPr>
            <w:webHidden/>
          </w:rPr>
          <w:instrText xml:space="preserve"> PAGEREF _Toc96707636 \h </w:instrText>
        </w:r>
        <w:r w:rsidR="00556F45" w:rsidRPr="0042498F">
          <w:rPr>
            <w:webHidden/>
          </w:rPr>
        </w:r>
        <w:r w:rsidR="00556F45" w:rsidRPr="0042498F">
          <w:rPr>
            <w:webHidden/>
          </w:rPr>
          <w:fldChar w:fldCharType="separate"/>
        </w:r>
        <w:r w:rsidR="00556F45" w:rsidRPr="0042498F">
          <w:rPr>
            <w:webHidden/>
          </w:rPr>
          <w:t>55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7" w:history="1">
        <w:r w:rsidR="00556F45" w:rsidRPr="0042498F">
          <w:rPr>
            <w:rStyle w:val="aff2"/>
            <w:sz w:val="24"/>
            <w:szCs w:val="24"/>
          </w:rPr>
          <w:t>41</w:t>
        </w:r>
        <w:r w:rsidR="00556F45" w:rsidRPr="0042498F">
          <w:rPr>
            <w:rStyle w:val="aff2"/>
            <w:sz w:val="24"/>
            <w:szCs w:val="24"/>
            <w:lang w:val="kk-KZ"/>
          </w:rPr>
          <w:t>-бап</w:t>
        </w:r>
        <w:r w:rsidR="00556F45" w:rsidRPr="0042498F">
          <w:rPr>
            <w:rStyle w:val="aff2"/>
            <w:sz w:val="24"/>
            <w:szCs w:val="24"/>
          </w:rPr>
          <w:t>. Тендерлік өтінімдерді ашу</w:t>
        </w:r>
        <w:r w:rsidR="00556F45" w:rsidRPr="0042498F">
          <w:rPr>
            <w:webHidden/>
          </w:rPr>
          <w:tab/>
        </w:r>
        <w:r w:rsidR="00556F45" w:rsidRPr="0042498F">
          <w:rPr>
            <w:webHidden/>
          </w:rPr>
          <w:fldChar w:fldCharType="begin"/>
        </w:r>
        <w:r w:rsidR="00556F45" w:rsidRPr="0042498F">
          <w:rPr>
            <w:webHidden/>
          </w:rPr>
          <w:instrText xml:space="preserve"> PAGEREF _Toc96707637 \h </w:instrText>
        </w:r>
        <w:r w:rsidR="00556F45" w:rsidRPr="0042498F">
          <w:rPr>
            <w:webHidden/>
          </w:rPr>
        </w:r>
        <w:r w:rsidR="00556F45" w:rsidRPr="0042498F">
          <w:rPr>
            <w:webHidden/>
          </w:rPr>
          <w:fldChar w:fldCharType="separate"/>
        </w:r>
        <w:r w:rsidR="00556F45" w:rsidRPr="0042498F">
          <w:rPr>
            <w:webHidden/>
          </w:rPr>
          <w:t>56</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8" w:history="1">
        <w:r w:rsidR="00556F45" w:rsidRPr="0042498F">
          <w:rPr>
            <w:rStyle w:val="aff2"/>
            <w:sz w:val="24"/>
            <w:szCs w:val="24"/>
          </w:rPr>
          <w:t>42</w:t>
        </w:r>
        <w:r w:rsidR="00556F45" w:rsidRPr="0042498F">
          <w:rPr>
            <w:rStyle w:val="aff2"/>
            <w:sz w:val="24"/>
            <w:szCs w:val="24"/>
            <w:lang w:val="kk-KZ"/>
          </w:rPr>
          <w:t>-бап</w:t>
        </w:r>
        <w:r w:rsidR="00556F45" w:rsidRPr="0042498F">
          <w:rPr>
            <w:rStyle w:val="aff2"/>
            <w:sz w:val="24"/>
            <w:szCs w:val="24"/>
          </w:rPr>
          <w:t>. Тендерлік өтінімдерді қарау</w:t>
        </w:r>
        <w:r w:rsidR="00556F45" w:rsidRPr="0042498F">
          <w:rPr>
            <w:webHidden/>
          </w:rPr>
          <w:tab/>
        </w:r>
        <w:r w:rsidR="00556F45" w:rsidRPr="0042498F">
          <w:rPr>
            <w:webHidden/>
          </w:rPr>
          <w:fldChar w:fldCharType="begin"/>
        </w:r>
        <w:r w:rsidR="00556F45" w:rsidRPr="0042498F">
          <w:rPr>
            <w:webHidden/>
          </w:rPr>
          <w:instrText xml:space="preserve"> PAGEREF _Toc96707638 \h </w:instrText>
        </w:r>
        <w:r w:rsidR="00556F45" w:rsidRPr="0042498F">
          <w:rPr>
            <w:webHidden/>
          </w:rPr>
        </w:r>
        <w:r w:rsidR="00556F45" w:rsidRPr="0042498F">
          <w:rPr>
            <w:webHidden/>
          </w:rPr>
          <w:fldChar w:fldCharType="separate"/>
        </w:r>
        <w:r w:rsidR="00556F45" w:rsidRPr="0042498F">
          <w:rPr>
            <w:webHidden/>
          </w:rPr>
          <w:t>57</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39" w:history="1">
        <w:r w:rsidR="00556F45" w:rsidRPr="0042498F">
          <w:rPr>
            <w:rStyle w:val="aff2"/>
            <w:sz w:val="24"/>
            <w:szCs w:val="24"/>
          </w:rPr>
          <w:t>43</w:t>
        </w:r>
        <w:r w:rsidR="00556F45" w:rsidRPr="0042498F">
          <w:rPr>
            <w:rStyle w:val="aff2"/>
            <w:sz w:val="24"/>
            <w:szCs w:val="24"/>
            <w:lang w:val="kk-KZ"/>
          </w:rPr>
          <w:t>-бап</w:t>
        </w:r>
        <w:r w:rsidR="00556F45" w:rsidRPr="0042498F">
          <w:rPr>
            <w:rStyle w:val="aff2"/>
            <w:sz w:val="24"/>
            <w:szCs w:val="24"/>
          </w:rPr>
          <w:t>. Ашық тендер тәсілімен сатып алу қорытындыларын бекіту</w:t>
        </w:r>
        <w:r w:rsidR="00556F45" w:rsidRPr="0042498F">
          <w:rPr>
            <w:webHidden/>
          </w:rPr>
          <w:tab/>
        </w:r>
        <w:r w:rsidR="00556F45" w:rsidRPr="0042498F">
          <w:rPr>
            <w:webHidden/>
          </w:rPr>
          <w:fldChar w:fldCharType="begin"/>
        </w:r>
        <w:r w:rsidR="00556F45" w:rsidRPr="0042498F">
          <w:rPr>
            <w:webHidden/>
          </w:rPr>
          <w:instrText xml:space="preserve"> PAGEREF _Toc96707639 \h </w:instrText>
        </w:r>
        <w:r w:rsidR="00556F45" w:rsidRPr="0042498F">
          <w:rPr>
            <w:webHidden/>
          </w:rPr>
        </w:r>
        <w:r w:rsidR="00556F45" w:rsidRPr="0042498F">
          <w:rPr>
            <w:webHidden/>
          </w:rPr>
          <w:fldChar w:fldCharType="separate"/>
        </w:r>
        <w:r w:rsidR="00556F45" w:rsidRPr="0042498F">
          <w:rPr>
            <w:webHidden/>
          </w:rPr>
          <w:t>61</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40" w:history="1">
        <w:r w:rsidR="00556F45" w:rsidRPr="0042498F">
          <w:rPr>
            <w:rStyle w:val="aff2"/>
            <w:sz w:val="24"/>
            <w:szCs w:val="24"/>
          </w:rPr>
          <w:t>44</w:t>
        </w:r>
        <w:r w:rsidR="00556F45" w:rsidRPr="0042498F">
          <w:rPr>
            <w:rStyle w:val="aff2"/>
            <w:sz w:val="24"/>
            <w:szCs w:val="24"/>
            <w:lang w:val="kk-KZ"/>
          </w:rPr>
          <w:t>-бап</w:t>
        </w:r>
        <w:r w:rsidR="00556F45" w:rsidRPr="0042498F">
          <w:rPr>
            <w:rStyle w:val="aff2"/>
            <w:sz w:val="24"/>
            <w:szCs w:val="24"/>
          </w:rPr>
          <w:t>. Ашық тендер қорытындыларын жою/қайта қарау</w:t>
        </w:r>
        <w:r w:rsidR="00556F45" w:rsidRPr="0042498F">
          <w:rPr>
            <w:webHidden/>
          </w:rPr>
          <w:tab/>
        </w:r>
        <w:r w:rsidR="00556F45" w:rsidRPr="0042498F">
          <w:rPr>
            <w:webHidden/>
          </w:rPr>
          <w:fldChar w:fldCharType="begin"/>
        </w:r>
        <w:r w:rsidR="00556F45" w:rsidRPr="0042498F">
          <w:rPr>
            <w:webHidden/>
          </w:rPr>
          <w:instrText xml:space="preserve"> PAGEREF _Toc96707640 \h </w:instrText>
        </w:r>
        <w:r w:rsidR="00556F45" w:rsidRPr="0042498F">
          <w:rPr>
            <w:webHidden/>
          </w:rPr>
        </w:r>
        <w:r w:rsidR="00556F45" w:rsidRPr="0042498F">
          <w:rPr>
            <w:webHidden/>
          </w:rPr>
          <w:fldChar w:fldCharType="separate"/>
        </w:r>
        <w:r w:rsidR="00556F45" w:rsidRPr="0042498F">
          <w:rPr>
            <w:webHidden/>
          </w:rPr>
          <w:t>63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41" w:history="1">
        <w:r w:rsidR="00556F45" w:rsidRPr="0042498F">
          <w:rPr>
            <w:rStyle w:val="aff2"/>
            <w:sz w:val="24"/>
            <w:szCs w:val="24"/>
          </w:rPr>
          <w:t>45</w:t>
        </w:r>
        <w:r w:rsidR="00556F45" w:rsidRPr="0042498F">
          <w:rPr>
            <w:rStyle w:val="aff2"/>
            <w:sz w:val="24"/>
            <w:szCs w:val="24"/>
            <w:lang w:val="kk-KZ"/>
          </w:rPr>
          <w:t>-бап</w:t>
        </w:r>
        <w:r w:rsidR="00556F45" w:rsidRPr="0042498F">
          <w:rPr>
            <w:rStyle w:val="aff2"/>
            <w:sz w:val="24"/>
            <w:szCs w:val="24"/>
          </w:rPr>
          <w:t xml:space="preserve">. </w:t>
        </w:r>
        <w:r w:rsidR="00556F45" w:rsidRPr="0042498F">
          <w:rPr>
            <w:lang w:val="kk-KZ"/>
          </w:rPr>
          <w:t>Шектеулі қатысу тендерін өткізу ерекшеліктері</w:t>
        </w:r>
        <w:r w:rsidR="00556F45" w:rsidRPr="0042498F">
          <w:rPr>
            <w:webHidden/>
          </w:rPr>
          <w:tab/>
        </w:r>
        <w:r w:rsidR="00556F45" w:rsidRPr="0042498F">
          <w:rPr>
            <w:webHidden/>
          </w:rPr>
          <w:fldChar w:fldCharType="begin"/>
        </w:r>
        <w:r w:rsidR="00556F45" w:rsidRPr="0042498F">
          <w:rPr>
            <w:webHidden/>
          </w:rPr>
          <w:instrText xml:space="preserve"> PAGEREF _Toc96707641 \h </w:instrText>
        </w:r>
        <w:r w:rsidR="00556F45" w:rsidRPr="0042498F">
          <w:rPr>
            <w:webHidden/>
          </w:rPr>
        </w:r>
        <w:r w:rsidR="00556F45" w:rsidRPr="0042498F">
          <w:rPr>
            <w:webHidden/>
          </w:rPr>
          <w:fldChar w:fldCharType="separate"/>
        </w:r>
        <w:r w:rsidR="00556F45" w:rsidRPr="0042498F">
          <w:rPr>
            <w:webHidden/>
          </w:rPr>
          <w:t>64</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42" w:history="1">
        <w:r w:rsidR="00556F45" w:rsidRPr="0042498F">
          <w:rPr>
            <w:rStyle w:val="aff2"/>
            <w:sz w:val="24"/>
            <w:szCs w:val="24"/>
          </w:rPr>
          <w:t>12-тарау.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Төмендетуге ашық тендер тәсілімен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_Toc96707642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65</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43" w:history="1">
        <w:r w:rsidR="00556F45" w:rsidRPr="0042498F">
          <w:rPr>
            <w:rStyle w:val="aff2"/>
            <w:sz w:val="24"/>
            <w:szCs w:val="24"/>
          </w:rPr>
          <w:t>46</w:t>
        </w:r>
        <w:r w:rsidR="00556F45" w:rsidRPr="0042498F">
          <w:rPr>
            <w:rStyle w:val="aff2"/>
            <w:sz w:val="24"/>
            <w:szCs w:val="24"/>
            <w:lang w:val="kk-KZ"/>
          </w:rPr>
          <w:t>-бап</w:t>
        </w:r>
        <w:r w:rsidR="00556F45" w:rsidRPr="0042498F">
          <w:rPr>
            <w:rStyle w:val="aff2"/>
            <w:sz w:val="24"/>
            <w:szCs w:val="24"/>
          </w:rPr>
          <w:t>. Төмендетуге ашық тендер өткізу тәртібі</w:t>
        </w:r>
        <w:r w:rsidR="00556F45" w:rsidRPr="0042498F">
          <w:rPr>
            <w:webHidden/>
          </w:rPr>
          <w:tab/>
        </w:r>
        <w:r w:rsidR="00556F45" w:rsidRPr="0042498F">
          <w:rPr>
            <w:webHidden/>
          </w:rPr>
          <w:fldChar w:fldCharType="begin"/>
        </w:r>
        <w:r w:rsidR="00556F45" w:rsidRPr="0042498F">
          <w:rPr>
            <w:webHidden/>
          </w:rPr>
          <w:instrText xml:space="preserve"> PAGEREF _Toc96707643 \h </w:instrText>
        </w:r>
        <w:r w:rsidR="00556F45" w:rsidRPr="0042498F">
          <w:rPr>
            <w:webHidden/>
          </w:rPr>
        </w:r>
        <w:r w:rsidR="00556F45" w:rsidRPr="0042498F">
          <w:rPr>
            <w:webHidden/>
          </w:rPr>
          <w:fldChar w:fldCharType="separate"/>
        </w:r>
        <w:r w:rsidR="00556F45" w:rsidRPr="0042498F">
          <w:rPr>
            <w:webHidden/>
          </w:rPr>
          <w:t>65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44" w:history="1">
        <w:r w:rsidR="00556F45" w:rsidRPr="0042498F">
          <w:rPr>
            <w:rStyle w:val="aff2"/>
            <w:sz w:val="24"/>
            <w:szCs w:val="24"/>
          </w:rPr>
          <w:t>47</w:t>
        </w:r>
        <w:r w:rsidR="00556F45" w:rsidRPr="0042498F">
          <w:rPr>
            <w:rStyle w:val="aff2"/>
            <w:sz w:val="24"/>
            <w:szCs w:val="24"/>
            <w:lang w:val="kk-KZ"/>
          </w:rPr>
          <w:t>-бап</w:t>
        </w:r>
        <w:r w:rsidR="00556F45" w:rsidRPr="0042498F">
          <w:rPr>
            <w:rStyle w:val="aff2"/>
            <w:sz w:val="24"/>
            <w:szCs w:val="24"/>
          </w:rPr>
          <w:t>. Төмендетуге арналған сауда-саттықты өткізу және төмендетуге арналған тендер жеңімпазын айқындау</w:t>
        </w:r>
        <w:r w:rsidR="00556F45" w:rsidRPr="0042498F">
          <w:rPr>
            <w:webHidden/>
          </w:rPr>
          <w:tab/>
        </w:r>
        <w:r w:rsidR="00556F45" w:rsidRPr="0042498F">
          <w:rPr>
            <w:webHidden/>
          </w:rPr>
          <w:fldChar w:fldCharType="begin"/>
        </w:r>
        <w:r w:rsidR="00556F45" w:rsidRPr="0042498F">
          <w:rPr>
            <w:webHidden/>
          </w:rPr>
          <w:instrText xml:space="preserve"> PAGEREF _Toc96707644 \h </w:instrText>
        </w:r>
        <w:r w:rsidR="00556F45" w:rsidRPr="0042498F">
          <w:rPr>
            <w:webHidden/>
          </w:rPr>
        </w:r>
        <w:r w:rsidR="00556F45" w:rsidRPr="0042498F">
          <w:rPr>
            <w:webHidden/>
          </w:rPr>
          <w:fldChar w:fldCharType="separate"/>
        </w:r>
        <w:r w:rsidR="00556F45" w:rsidRPr="0042498F">
          <w:rPr>
            <w:webHidden/>
          </w:rPr>
          <w:t>66</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45" w:history="1">
        <w:r w:rsidR="00556F45" w:rsidRPr="0042498F">
          <w:rPr>
            <w:rStyle w:val="aff2"/>
            <w:sz w:val="24"/>
            <w:szCs w:val="24"/>
          </w:rPr>
          <w:t>13-тарау.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Екі кезеңді тендер тәсілімен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_Toc96707645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68</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46" w:history="1">
        <w:r w:rsidR="00556F45" w:rsidRPr="0042498F">
          <w:rPr>
            <w:rStyle w:val="aff2"/>
            <w:sz w:val="24"/>
            <w:szCs w:val="24"/>
          </w:rPr>
          <w:t>48</w:t>
        </w:r>
        <w:r w:rsidR="00556F45" w:rsidRPr="0042498F">
          <w:rPr>
            <w:rStyle w:val="aff2"/>
            <w:sz w:val="24"/>
            <w:szCs w:val="24"/>
            <w:lang w:val="kk-KZ"/>
          </w:rPr>
          <w:t>-бап</w:t>
        </w:r>
        <w:r w:rsidR="00556F45" w:rsidRPr="0042498F">
          <w:rPr>
            <w:rStyle w:val="aff2"/>
            <w:sz w:val="24"/>
            <w:szCs w:val="24"/>
          </w:rPr>
          <w:t>. Екі кезеңді тендер өткізу тәртібі</w:t>
        </w:r>
        <w:r w:rsidR="00556F45" w:rsidRPr="0042498F">
          <w:rPr>
            <w:webHidden/>
          </w:rPr>
          <w:tab/>
        </w:r>
        <w:r w:rsidR="00556F45" w:rsidRPr="0042498F">
          <w:rPr>
            <w:webHidden/>
          </w:rPr>
          <w:fldChar w:fldCharType="begin"/>
        </w:r>
        <w:r w:rsidR="00556F45" w:rsidRPr="0042498F">
          <w:rPr>
            <w:webHidden/>
          </w:rPr>
          <w:instrText xml:space="preserve"> PAGEREF _Toc96707646 \h </w:instrText>
        </w:r>
        <w:r w:rsidR="00556F45" w:rsidRPr="0042498F">
          <w:rPr>
            <w:webHidden/>
          </w:rPr>
        </w:r>
        <w:r w:rsidR="00556F45" w:rsidRPr="0042498F">
          <w:rPr>
            <w:webHidden/>
          </w:rPr>
          <w:fldChar w:fldCharType="separate"/>
        </w:r>
        <w:r w:rsidR="00556F45" w:rsidRPr="0042498F">
          <w:rPr>
            <w:webHidden/>
          </w:rPr>
          <w:t>68</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47" w:history="1">
        <w:r w:rsidR="00556F45" w:rsidRPr="0042498F">
          <w:rPr>
            <w:rStyle w:val="aff2"/>
            <w:sz w:val="24"/>
            <w:szCs w:val="24"/>
          </w:rPr>
          <w:t>14-тарау.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Баға ұсыныстарын сұрату тәсілімен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_Toc96707647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68</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48" w:history="1">
        <w:r w:rsidR="00556F45" w:rsidRPr="0042498F">
          <w:rPr>
            <w:rStyle w:val="aff2"/>
            <w:sz w:val="24"/>
            <w:szCs w:val="24"/>
          </w:rPr>
          <w:t>49</w:t>
        </w:r>
        <w:r w:rsidR="00556F45" w:rsidRPr="0042498F">
          <w:rPr>
            <w:rStyle w:val="aff2"/>
            <w:sz w:val="24"/>
            <w:szCs w:val="24"/>
            <w:lang w:val="kk-KZ"/>
          </w:rPr>
          <w:t>-бап</w:t>
        </w:r>
        <w:r w:rsidR="00556F45" w:rsidRPr="0042498F">
          <w:rPr>
            <w:rStyle w:val="aff2"/>
            <w:sz w:val="24"/>
            <w:szCs w:val="24"/>
          </w:rPr>
          <w:t>. Баға ұсыныстарын сұрату тәсілімен сатып алуды жүргізу тәртібі</w:t>
        </w:r>
        <w:r w:rsidR="00556F45" w:rsidRPr="0042498F">
          <w:rPr>
            <w:webHidden/>
          </w:rPr>
          <w:tab/>
        </w:r>
        <w:r w:rsidR="00556F45" w:rsidRPr="0042498F">
          <w:rPr>
            <w:webHidden/>
          </w:rPr>
          <w:fldChar w:fldCharType="begin"/>
        </w:r>
        <w:r w:rsidR="00556F45" w:rsidRPr="0042498F">
          <w:rPr>
            <w:webHidden/>
          </w:rPr>
          <w:instrText xml:space="preserve"> PAGEREF _Toc96707648 \h </w:instrText>
        </w:r>
        <w:r w:rsidR="00556F45" w:rsidRPr="0042498F">
          <w:rPr>
            <w:webHidden/>
          </w:rPr>
        </w:r>
        <w:r w:rsidR="00556F45" w:rsidRPr="0042498F">
          <w:rPr>
            <w:webHidden/>
          </w:rPr>
          <w:fldChar w:fldCharType="separate"/>
        </w:r>
        <w:r w:rsidR="00556F45" w:rsidRPr="0042498F">
          <w:rPr>
            <w:webHidden/>
          </w:rPr>
          <w:t>68</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49" w:history="1">
        <w:r w:rsidR="00556F45" w:rsidRPr="0042498F">
          <w:rPr>
            <w:rStyle w:val="aff2"/>
            <w:sz w:val="24"/>
            <w:szCs w:val="24"/>
          </w:rPr>
          <w:t>50</w:t>
        </w:r>
        <w:r w:rsidR="00556F45" w:rsidRPr="0042498F">
          <w:rPr>
            <w:rStyle w:val="aff2"/>
            <w:sz w:val="24"/>
            <w:szCs w:val="24"/>
            <w:lang w:val="kk-KZ"/>
          </w:rPr>
          <w:t>-бап</w:t>
        </w:r>
        <w:r w:rsidR="00556F45" w:rsidRPr="0042498F">
          <w:rPr>
            <w:rStyle w:val="aff2"/>
            <w:sz w:val="24"/>
            <w:szCs w:val="24"/>
          </w:rPr>
          <w:t>. Баға ұсыныстарын сұрату тәсілімен сатып алу туралы хабарландыруды жариялау</w:t>
        </w:r>
        <w:r w:rsidR="00556F45" w:rsidRPr="0042498F">
          <w:rPr>
            <w:webHidden/>
          </w:rPr>
          <w:tab/>
        </w:r>
        <w:r w:rsidR="00556F45" w:rsidRPr="0042498F">
          <w:rPr>
            <w:webHidden/>
          </w:rPr>
          <w:fldChar w:fldCharType="begin"/>
        </w:r>
        <w:r w:rsidR="00556F45" w:rsidRPr="0042498F">
          <w:rPr>
            <w:webHidden/>
          </w:rPr>
          <w:instrText xml:space="preserve"> PAGEREF _Toc96707649 \h </w:instrText>
        </w:r>
        <w:r w:rsidR="00556F45" w:rsidRPr="0042498F">
          <w:rPr>
            <w:webHidden/>
          </w:rPr>
        </w:r>
        <w:r w:rsidR="00556F45" w:rsidRPr="0042498F">
          <w:rPr>
            <w:webHidden/>
          </w:rPr>
          <w:fldChar w:fldCharType="separate"/>
        </w:r>
        <w:r w:rsidR="00556F45" w:rsidRPr="0042498F">
          <w:rPr>
            <w:webHidden/>
          </w:rPr>
          <w:t>69</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0" w:history="1">
        <w:r w:rsidR="00556F45" w:rsidRPr="0042498F">
          <w:rPr>
            <w:rStyle w:val="aff2"/>
            <w:sz w:val="24"/>
            <w:szCs w:val="24"/>
          </w:rPr>
          <w:t>51</w:t>
        </w:r>
        <w:r w:rsidR="00556F45" w:rsidRPr="0042498F">
          <w:rPr>
            <w:rStyle w:val="aff2"/>
            <w:sz w:val="24"/>
            <w:szCs w:val="24"/>
            <w:lang w:val="kk-KZ"/>
          </w:rPr>
          <w:t>-бап</w:t>
        </w:r>
        <w:r w:rsidR="00556F45" w:rsidRPr="0042498F">
          <w:rPr>
            <w:rStyle w:val="aff2"/>
            <w:sz w:val="24"/>
            <w:szCs w:val="24"/>
          </w:rPr>
          <w:t>. Баға ұсыныстарын ашу</w:t>
        </w:r>
        <w:r w:rsidR="00556F45" w:rsidRPr="0042498F">
          <w:rPr>
            <w:webHidden/>
          </w:rPr>
          <w:tab/>
        </w:r>
        <w:r w:rsidR="00556F45" w:rsidRPr="0042498F">
          <w:rPr>
            <w:webHidden/>
          </w:rPr>
          <w:fldChar w:fldCharType="begin"/>
        </w:r>
        <w:r w:rsidR="00556F45" w:rsidRPr="0042498F">
          <w:rPr>
            <w:webHidden/>
          </w:rPr>
          <w:instrText xml:space="preserve"> PAGEREF _Toc96707650 \h </w:instrText>
        </w:r>
        <w:r w:rsidR="00556F45" w:rsidRPr="0042498F">
          <w:rPr>
            <w:webHidden/>
          </w:rPr>
        </w:r>
        <w:r w:rsidR="00556F45" w:rsidRPr="0042498F">
          <w:rPr>
            <w:webHidden/>
          </w:rPr>
          <w:fldChar w:fldCharType="separate"/>
        </w:r>
        <w:r w:rsidR="00556F45" w:rsidRPr="0042498F">
          <w:rPr>
            <w:webHidden/>
          </w:rPr>
          <w:t>70</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1" w:history="1">
        <w:r w:rsidR="00556F45" w:rsidRPr="0042498F">
          <w:rPr>
            <w:rStyle w:val="aff2"/>
            <w:sz w:val="24"/>
            <w:szCs w:val="24"/>
          </w:rPr>
          <w:t>52</w:t>
        </w:r>
        <w:r w:rsidR="00556F45" w:rsidRPr="0042498F">
          <w:rPr>
            <w:rStyle w:val="aff2"/>
            <w:sz w:val="24"/>
            <w:szCs w:val="24"/>
            <w:lang w:val="kk-KZ"/>
          </w:rPr>
          <w:t>-бап</w:t>
        </w:r>
        <w:r w:rsidR="00556F45" w:rsidRPr="0042498F">
          <w:rPr>
            <w:rStyle w:val="aff2"/>
            <w:sz w:val="24"/>
            <w:szCs w:val="24"/>
          </w:rPr>
          <w:t>. Баға ұсыныстарын қарау</w:t>
        </w:r>
        <w:r w:rsidR="00556F45" w:rsidRPr="0042498F">
          <w:rPr>
            <w:webHidden/>
          </w:rPr>
          <w:tab/>
        </w:r>
        <w:r w:rsidR="00556F45" w:rsidRPr="0042498F">
          <w:rPr>
            <w:webHidden/>
          </w:rPr>
          <w:fldChar w:fldCharType="begin"/>
        </w:r>
        <w:r w:rsidR="00556F45" w:rsidRPr="0042498F">
          <w:rPr>
            <w:webHidden/>
          </w:rPr>
          <w:instrText xml:space="preserve"> PAGEREF _Toc96707651 \h </w:instrText>
        </w:r>
        <w:r w:rsidR="00556F45" w:rsidRPr="0042498F">
          <w:rPr>
            <w:webHidden/>
          </w:rPr>
        </w:r>
        <w:r w:rsidR="00556F45" w:rsidRPr="0042498F">
          <w:rPr>
            <w:webHidden/>
          </w:rPr>
          <w:fldChar w:fldCharType="separate"/>
        </w:r>
        <w:r w:rsidR="00556F45" w:rsidRPr="0042498F">
          <w:rPr>
            <w:webHidden/>
          </w:rPr>
          <w:t>71</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2" w:history="1">
        <w:r w:rsidR="00556F45" w:rsidRPr="0042498F">
          <w:rPr>
            <w:rStyle w:val="aff2"/>
            <w:sz w:val="24"/>
            <w:szCs w:val="24"/>
          </w:rPr>
          <w:t>53</w:t>
        </w:r>
        <w:r w:rsidR="00556F45" w:rsidRPr="0042498F">
          <w:rPr>
            <w:rStyle w:val="aff2"/>
            <w:sz w:val="24"/>
            <w:szCs w:val="24"/>
            <w:lang w:val="kk-KZ"/>
          </w:rPr>
          <w:t>-бап</w:t>
        </w:r>
        <w:r w:rsidR="00556F45" w:rsidRPr="0042498F">
          <w:rPr>
            <w:rStyle w:val="aff2"/>
            <w:sz w:val="24"/>
            <w:szCs w:val="24"/>
          </w:rPr>
          <w:t>. Баға ұсыныстарын сұрату тәсілімен сатып алу қорытындыларын бекіту</w:t>
        </w:r>
        <w:r w:rsidR="00556F45" w:rsidRPr="0042498F">
          <w:rPr>
            <w:webHidden/>
          </w:rPr>
          <w:tab/>
        </w:r>
        <w:r w:rsidR="00556F45" w:rsidRPr="0042498F">
          <w:rPr>
            <w:webHidden/>
          </w:rPr>
          <w:fldChar w:fldCharType="begin"/>
        </w:r>
        <w:r w:rsidR="00556F45" w:rsidRPr="0042498F">
          <w:rPr>
            <w:webHidden/>
          </w:rPr>
          <w:instrText xml:space="preserve"> PAGEREF _Toc96707652 \h </w:instrText>
        </w:r>
        <w:r w:rsidR="00556F45" w:rsidRPr="0042498F">
          <w:rPr>
            <w:webHidden/>
          </w:rPr>
        </w:r>
        <w:r w:rsidR="00556F45" w:rsidRPr="0042498F">
          <w:rPr>
            <w:webHidden/>
          </w:rPr>
          <w:fldChar w:fldCharType="separate"/>
        </w:r>
        <w:r w:rsidR="00556F45" w:rsidRPr="0042498F">
          <w:rPr>
            <w:webHidden/>
          </w:rPr>
          <w:t>71</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3" w:history="1">
        <w:r w:rsidR="00556F45" w:rsidRPr="0042498F">
          <w:rPr>
            <w:rStyle w:val="aff2"/>
            <w:sz w:val="24"/>
            <w:szCs w:val="24"/>
          </w:rPr>
          <w:t>54</w:t>
        </w:r>
        <w:r w:rsidR="00556F45" w:rsidRPr="0042498F">
          <w:rPr>
            <w:rStyle w:val="aff2"/>
            <w:sz w:val="24"/>
            <w:szCs w:val="24"/>
            <w:lang w:val="kk-KZ"/>
          </w:rPr>
          <w:t>-бап</w:t>
        </w:r>
        <w:r w:rsidR="00556F45" w:rsidRPr="0042498F">
          <w:rPr>
            <w:rStyle w:val="aff2"/>
            <w:sz w:val="24"/>
            <w:szCs w:val="24"/>
          </w:rPr>
          <w:t>. Баға ұсыныстарын сұрату тәсілімен сатып алу қорытындыларын жою/қайта қарау</w:t>
        </w:r>
        <w:r w:rsidR="0042498F">
          <w:rPr>
            <w:webHidden/>
            <w:lang w:val="kk-KZ"/>
          </w:rPr>
          <w:t>...............................................................................................................................................</w:t>
        </w:r>
        <w:r w:rsidR="00556F45" w:rsidRPr="0042498F">
          <w:rPr>
            <w:webHidden/>
          </w:rPr>
          <w:fldChar w:fldCharType="begin"/>
        </w:r>
        <w:r w:rsidR="00556F45" w:rsidRPr="0042498F">
          <w:rPr>
            <w:webHidden/>
          </w:rPr>
          <w:instrText xml:space="preserve"> PAGEREF _Toc96707653 \h </w:instrText>
        </w:r>
        <w:r w:rsidR="00556F45" w:rsidRPr="0042498F">
          <w:rPr>
            <w:webHidden/>
          </w:rPr>
        </w:r>
        <w:r w:rsidR="00556F45" w:rsidRPr="0042498F">
          <w:rPr>
            <w:webHidden/>
          </w:rPr>
          <w:fldChar w:fldCharType="separate"/>
        </w:r>
        <w:r w:rsidR="00556F45" w:rsidRPr="0042498F">
          <w:rPr>
            <w:webHidden/>
          </w:rPr>
          <w:t>73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4" w:history="1">
        <w:r w:rsidR="00556F45" w:rsidRPr="0042498F">
          <w:rPr>
            <w:rStyle w:val="aff2"/>
            <w:sz w:val="24"/>
            <w:szCs w:val="24"/>
          </w:rPr>
          <w:t>55</w:t>
        </w:r>
        <w:r w:rsidR="00556F45" w:rsidRPr="0042498F">
          <w:rPr>
            <w:rStyle w:val="aff2"/>
            <w:sz w:val="24"/>
            <w:szCs w:val="24"/>
            <w:lang w:val="kk-KZ"/>
          </w:rPr>
          <w:t>-бап</w:t>
        </w:r>
        <w:r w:rsidR="00556F45" w:rsidRPr="0042498F">
          <w:rPr>
            <w:rStyle w:val="aff2"/>
            <w:sz w:val="24"/>
            <w:szCs w:val="24"/>
          </w:rPr>
          <w:t xml:space="preserve">. </w:t>
        </w:r>
        <w:r w:rsidR="00556F45" w:rsidRPr="0042498F">
          <w:rPr>
            <w:lang w:val="kk-KZ"/>
          </w:rPr>
          <w:t>Қатысуы шектеулі баға ұсыныстарын сұрату тәсілімен сатып алуды өткізу ерекшеліктері</w:t>
        </w:r>
        <w:r w:rsidR="00556F45" w:rsidRPr="0042498F">
          <w:rPr>
            <w:webHidden/>
          </w:rPr>
          <w:tab/>
        </w:r>
        <w:r w:rsidR="00556F45" w:rsidRPr="0042498F">
          <w:rPr>
            <w:webHidden/>
          </w:rPr>
          <w:fldChar w:fldCharType="begin"/>
        </w:r>
        <w:r w:rsidR="00556F45" w:rsidRPr="0042498F">
          <w:rPr>
            <w:webHidden/>
          </w:rPr>
          <w:instrText xml:space="preserve"> PAGEREF _Toc96707654 \h </w:instrText>
        </w:r>
        <w:r w:rsidR="00556F45" w:rsidRPr="0042498F">
          <w:rPr>
            <w:webHidden/>
          </w:rPr>
        </w:r>
        <w:r w:rsidR="00556F45" w:rsidRPr="0042498F">
          <w:rPr>
            <w:webHidden/>
          </w:rPr>
          <w:fldChar w:fldCharType="separate"/>
        </w:r>
        <w:r w:rsidR="00556F45" w:rsidRPr="0042498F">
          <w:rPr>
            <w:webHidden/>
          </w:rPr>
          <w:t>73</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55" w:history="1">
        <w:r w:rsidR="00556F45" w:rsidRPr="0042498F">
          <w:rPr>
            <w:rStyle w:val="aff2"/>
            <w:sz w:val="24"/>
            <w:szCs w:val="24"/>
          </w:rPr>
          <w:t>15-тарау.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Баға ұсыныстарын төмендетуді сұрату тәсілімен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_Toc96707655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75</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6" w:history="1">
        <w:r w:rsidR="00556F45" w:rsidRPr="0042498F">
          <w:rPr>
            <w:rStyle w:val="aff2"/>
            <w:sz w:val="24"/>
            <w:szCs w:val="24"/>
          </w:rPr>
          <w:t>56</w:t>
        </w:r>
        <w:r w:rsidR="00556F45" w:rsidRPr="0042498F">
          <w:rPr>
            <w:rStyle w:val="aff2"/>
            <w:sz w:val="24"/>
            <w:szCs w:val="24"/>
            <w:lang w:val="kk-KZ"/>
          </w:rPr>
          <w:t>-бап</w:t>
        </w:r>
        <w:r w:rsidR="00556F45" w:rsidRPr="0042498F">
          <w:rPr>
            <w:rStyle w:val="aff2"/>
            <w:sz w:val="24"/>
            <w:szCs w:val="24"/>
          </w:rPr>
          <w:t>. Баға ұсыныстарын төмендету</w:t>
        </w:r>
        <w:r w:rsidR="00556F45" w:rsidRPr="0042498F">
          <w:rPr>
            <w:rStyle w:val="aff2"/>
            <w:sz w:val="24"/>
            <w:szCs w:val="24"/>
            <w:lang w:val="kk-KZ"/>
          </w:rPr>
          <w:t>ді</w:t>
        </w:r>
        <w:r w:rsidR="00556F45" w:rsidRPr="0042498F">
          <w:rPr>
            <w:rStyle w:val="aff2"/>
            <w:sz w:val="24"/>
            <w:szCs w:val="24"/>
          </w:rPr>
          <w:t xml:space="preserve"> сұрату тәсілімен сатып алуды жүргізу </w:t>
        </w:r>
        <w:r w:rsidR="0042498F">
          <w:rPr>
            <w:rStyle w:val="aff2"/>
            <w:sz w:val="24"/>
            <w:szCs w:val="24"/>
          </w:rPr>
          <w:br/>
        </w:r>
        <w:r w:rsidR="00556F45" w:rsidRPr="0042498F">
          <w:rPr>
            <w:rStyle w:val="aff2"/>
            <w:sz w:val="24"/>
            <w:szCs w:val="24"/>
          </w:rPr>
          <w:t>тәртібі</w:t>
        </w:r>
        <w:r w:rsidR="0042498F">
          <w:rPr>
            <w:webHidden/>
          </w:rPr>
          <w:t>…</w:t>
        </w:r>
        <w:r w:rsidR="0042498F">
          <w:rPr>
            <w:webHidden/>
            <w:lang w:val="kk-KZ"/>
          </w:rPr>
          <w:t>.........................................................................................................................................</w:t>
        </w:r>
        <w:r w:rsidR="00556F45" w:rsidRPr="0042498F">
          <w:rPr>
            <w:webHidden/>
          </w:rPr>
          <w:fldChar w:fldCharType="begin"/>
        </w:r>
        <w:r w:rsidR="00556F45" w:rsidRPr="0042498F">
          <w:rPr>
            <w:webHidden/>
          </w:rPr>
          <w:instrText xml:space="preserve"> PAGEREF _Toc96707656 \h </w:instrText>
        </w:r>
        <w:r w:rsidR="00556F45" w:rsidRPr="0042498F">
          <w:rPr>
            <w:webHidden/>
          </w:rPr>
        </w:r>
        <w:r w:rsidR="00556F45" w:rsidRPr="0042498F">
          <w:rPr>
            <w:webHidden/>
          </w:rPr>
          <w:fldChar w:fldCharType="separate"/>
        </w:r>
        <w:r w:rsidR="00556F45" w:rsidRPr="0042498F">
          <w:rPr>
            <w:webHidden/>
          </w:rPr>
          <w:t>75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7" w:history="1">
        <w:r w:rsidR="00556F45" w:rsidRPr="0042498F">
          <w:rPr>
            <w:rStyle w:val="aff2"/>
            <w:sz w:val="24"/>
            <w:szCs w:val="24"/>
          </w:rPr>
          <w:t>57</w:t>
        </w:r>
        <w:r w:rsidR="00556F45" w:rsidRPr="0042498F">
          <w:rPr>
            <w:rStyle w:val="aff2"/>
            <w:sz w:val="24"/>
            <w:szCs w:val="24"/>
            <w:lang w:val="kk-KZ"/>
          </w:rPr>
          <w:t>-бап</w:t>
        </w:r>
        <w:r w:rsidR="00556F45" w:rsidRPr="0042498F">
          <w:rPr>
            <w:rStyle w:val="aff2"/>
            <w:sz w:val="24"/>
            <w:szCs w:val="24"/>
          </w:rPr>
          <w:t>. Төмендетуге арналған сауда-саттықты өткізу және төмендетуге арналған баға ұсыныстарын сұрату тәсілімен сатып алудың жеңімпазын айқындау</w:t>
        </w:r>
        <w:r w:rsidR="00556F45" w:rsidRPr="0042498F">
          <w:rPr>
            <w:webHidden/>
          </w:rPr>
          <w:tab/>
        </w:r>
        <w:r w:rsidR="00556F45" w:rsidRPr="0042498F">
          <w:rPr>
            <w:webHidden/>
          </w:rPr>
          <w:fldChar w:fldCharType="begin"/>
        </w:r>
        <w:r w:rsidR="00556F45" w:rsidRPr="0042498F">
          <w:rPr>
            <w:webHidden/>
          </w:rPr>
          <w:instrText xml:space="preserve"> PAGEREF _Toc96707657 \h </w:instrText>
        </w:r>
        <w:r w:rsidR="00556F45" w:rsidRPr="0042498F">
          <w:rPr>
            <w:webHidden/>
          </w:rPr>
        </w:r>
        <w:r w:rsidR="00556F45" w:rsidRPr="0042498F">
          <w:rPr>
            <w:webHidden/>
          </w:rPr>
          <w:fldChar w:fldCharType="separate"/>
        </w:r>
        <w:r w:rsidR="00556F45" w:rsidRPr="0042498F">
          <w:rPr>
            <w:webHidden/>
          </w:rPr>
          <w:t>75</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58" w:history="1">
        <w:r w:rsidR="00556F45" w:rsidRPr="0042498F">
          <w:rPr>
            <w:rStyle w:val="aff2"/>
            <w:sz w:val="24"/>
            <w:szCs w:val="24"/>
          </w:rPr>
          <w:t>16-тарау.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Электрондық дүкен арқылы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_Toc96707658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76</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59" w:history="1">
        <w:r w:rsidR="00556F45" w:rsidRPr="0042498F">
          <w:rPr>
            <w:rStyle w:val="aff2"/>
            <w:sz w:val="24"/>
            <w:szCs w:val="24"/>
          </w:rPr>
          <w:t>58</w:t>
        </w:r>
        <w:r w:rsidR="00556F45" w:rsidRPr="0042498F">
          <w:rPr>
            <w:rStyle w:val="aff2"/>
            <w:sz w:val="24"/>
            <w:szCs w:val="24"/>
            <w:lang w:val="kk-KZ"/>
          </w:rPr>
          <w:t>-бап</w:t>
        </w:r>
        <w:r w:rsidR="00556F45" w:rsidRPr="0042498F">
          <w:rPr>
            <w:rStyle w:val="aff2"/>
            <w:sz w:val="24"/>
            <w:szCs w:val="24"/>
          </w:rPr>
          <w:t>. Электрондық дүкен арқылы сатып алуды жүргізу тәртібі</w:t>
        </w:r>
        <w:r w:rsidR="00556F45" w:rsidRPr="0042498F">
          <w:rPr>
            <w:webHidden/>
          </w:rPr>
          <w:tab/>
        </w:r>
        <w:r w:rsidR="00556F45" w:rsidRPr="0042498F">
          <w:rPr>
            <w:webHidden/>
          </w:rPr>
          <w:fldChar w:fldCharType="begin"/>
        </w:r>
        <w:r w:rsidR="00556F45" w:rsidRPr="0042498F">
          <w:rPr>
            <w:webHidden/>
          </w:rPr>
          <w:instrText xml:space="preserve"> PAGEREF _Toc96707659 \h </w:instrText>
        </w:r>
        <w:r w:rsidR="00556F45" w:rsidRPr="0042498F">
          <w:rPr>
            <w:webHidden/>
          </w:rPr>
        </w:r>
        <w:r w:rsidR="00556F45" w:rsidRPr="0042498F">
          <w:rPr>
            <w:webHidden/>
          </w:rPr>
          <w:fldChar w:fldCharType="separate"/>
        </w:r>
        <w:r w:rsidR="00556F45" w:rsidRPr="0042498F">
          <w:rPr>
            <w:webHidden/>
          </w:rPr>
          <w:t>76</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60" w:history="1">
        <w:r w:rsidR="00556F45" w:rsidRPr="0042498F">
          <w:rPr>
            <w:rStyle w:val="aff2"/>
            <w:sz w:val="24"/>
            <w:szCs w:val="24"/>
          </w:rPr>
          <w:t>17-тарау.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Бір көзден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_Toc96707660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77</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61" w:history="1">
        <w:r w:rsidR="00556F45" w:rsidRPr="0042498F">
          <w:rPr>
            <w:rStyle w:val="aff2"/>
            <w:sz w:val="24"/>
            <w:szCs w:val="24"/>
          </w:rPr>
          <w:t>59</w:t>
        </w:r>
        <w:r w:rsidR="00556F45" w:rsidRPr="0042498F">
          <w:rPr>
            <w:rStyle w:val="aff2"/>
            <w:sz w:val="24"/>
            <w:szCs w:val="24"/>
            <w:lang w:val="kk-KZ"/>
          </w:rPr>
          <w:t>-бап</w:t>
        </w:r>
        <w:r w:rsidR="00556F45" w:rsidRPr="0042498F">
          <w:rPr>
            <w:rStyle w:val="aff2"/>
            <w:sz w:val="24"/>
            <w:szCs w:val="24"/>
          </w:rPr>
          <w:t>. Бір көзден сатып алу тәсілін қолдану ерекшеліктері</w:t>
        </w:r>
        <w:r w:rsidR="00556F45" w:rsidRPr="0042498F">
          <w:rPr>
            <w:webHidden/>
          </w:rPr>
          <w:tab/>
        </w:r>
        <w:r w:rsidR="00556F45" w:rsidRPr="0042498F">
          <w:rPr>
            <w:webHidden/>
          </w:rPr>
          <w:fldChar w:fldCharType="begin"/>
        </w:r>
        <w:r w:rsidR="00556F45" w:rsidRPr="0042498F">
          <w:rPr>
            <w:webHidden/>
          </w:rPr>
          <w:instrText xml:space="preserve"> PAGEREF _Toc96707661 \h </w:instrText>
        </w:r>
        <w:r w:rsidR="00556F45" w:rsidRPr="0042498F">
          <w:rPr>
            <w:webHidden/>
          </w:rPr>
        </w:r>
        <w:r w:rsidR="00556F45" w:rsidRPr="0042498F">
          <w:rPr>
            <w:webHidden/>
          </w:rPr>
          <w:fldChar w:fldCharType="separate"/>
        </w:r>
        <w:r w:rsidR="00556F45" w:rsidRPr="0042498F">
          <w:rPr>
            <w:webHidden/>
          </w:rPr>
          <w:t>77</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62" w:history="1">
        <w:r w:rsidR="00556F45" w:rsidRPr="0042498F">
          <w:rPr>
            <w:rStyle w:val="aff2"/>
            <w:sz w:val="24"/>
            <w:szCs w:val="24"/>
          </w:rPr>
          <w:t>18</w:t>
        </w:r>
        <w:r w:rsidR="00556F45" w:rsidRPr="0042498F">
          <w:rPr>
            <w:rStyle w:val="aff2"/>
            <w:sz w:val="24"/>
            <w:szCs w:val="24"/>
            <w:lang w:val="en-US"/>
          </w:rPr>
          <w:t>-</w:t>
        </w:r>
        <w:r w:rsidR="00556F45" w:rsidRPr="0042498F">
          <w:rPr>
            <w:rStyle w:val="aff2"/>
            <w:sz w:val="24"/>
            <w:szCs w:val="24"/>
          </w:rPr>
          <w:t>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Тауар биржасы арқылы сатып алу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_Toc96707662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80</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63" w:history="1">
        <w:r w:rsidR="00556F45" w:rsidRPr="0042498F">
          <w:rPr>
            <w:rStyle w:val="aff2"/>
            <w:sz w:val="24"/>
            <w:szCs w:val="24"/>
          </w:rPr>
          <w:t>60</w:t>
        </w:r>
        <w:r w:rsidR="00556F45" w:rsidRPr="0042498F">
          <w:rPr>
            <w:rStyle w:val="aff2"/>
            <w:sz w:val="24"/>
            <w:szCs w:val="24"/>
            <w:lang w:val="kk-KZ"/>
          </w:rPr>
          <w:t>-бап</w:t>
        </w:r>
        <w:r w:rsidR="00556F45" w:rsidRPr="0042498F">
          <w:rPr>
            <w:rStyle w:val="aff2"/>
            <w:sz w:val="24"/>
            <w:szCs w:val="24"/>
          </w:rPr>
          <w:t xml:space="preserve">. </w:t>
        </w:r>
        <w:r w:rsidR="00556F45" w:rsidRPr="0042498F">
          <w:rPr>
            <w:lang w:val="kk-KZ"/>
          </w:rPr>
          <w:t>Тауар биржасы арқылы сатып алуды жүргізу тәртібі</w:t>
        </w:r>
        <w:r w:rsidR="00556F45" w:rsidRPr="0042498F">
          <w:rPr>
            <w:webHidden/>
          </w:rPr>
          <w:tab/>
        </w:r>
        <w:r w:rsidR="00556F45" w:rsidRPr="0042498F">
          <w:rPr>
            <w:webHidden/>
          </w:rPr>
          <w:fldChar w:fldCharType="begin"/>
        </w:r>
        <w:r w:rsidR="00556F45" w:rsidRPr="0042498F">
          <w:rPr>
            <w:webHidden/>
          </w:rPr>
          <w:instrText xml:space="preserve"> PAGEREF _Toc96707663 \h </w:instrText>
        </w:r>
        <w:r w:rsidR="00556F45" w:rsidRPr="0042498F">
          <w:rPr>
            <w:webHidden/>
          </w:rPr>
        </w:r>
        <w:r w:rsidR="00556F45" w:rsidRPr="0042498F">
          <w:rPr>
            <w:webHidden/>
          </w:rPr>
          <w:fldChar w:fldCharType="separate"/>
        </w:r>
        <w:r w:rsidR="00556F45" w:rsidRPr="0042498F">
          <w:rPr>
            <w:webHidden/>
          </w:rPr>
          <w:t>80</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64" w:history="1">
        <w:r w:rsidR="00556F45" w:rsidRPr="0042498F">
          <w:rPr>
            <w:rStyle w:val="aff2"/>
            <w:sz w:val="24"/>
            <w:szCs w:val="24"/>
          </w:rPr>
          <w:t>19-тарау.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Сатып алу туралы шарт жасасу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_Toc96707664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80</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65" w:history="1">
        <w:r w:rsidR="00556F45" w:rsidRPr="0042498F">
          <w:rPr>
            <w:rStyle w:val="aff2"/>
            <w:sz w:val="24"/>
            <w:szCs w:val="24"/>
          </w:rPr>
          <w:t>61</w:t>
        </w:r>
        <w:r w:rsidR="00556F45" w:rsidRPr="0042498F">
          <w:rPr>
            <w:rStyle w:val="aff2"/>
            <w:sz w:val="24"/>
            <w:szCs w:val="24"/>
            <w:lang w:val="kk-KZ"/>
          </w:rPr>
          <w:t>-бап</w:t>
        </w:r>
        <w:r w:rsidR="00556F45" w:rsidRPr="0042498F">
          <w:rPr>
            <w:rStyle w:val="aff2"/>
            <w:sz w:val="24"/>
            <w:szCs w:val="24"/>
          </w:rPr>
          <w:t>. Сатып алу туралы шарт жасасу тәртібі</w:t>
        </w:r>
        <w:r w:rsidR="00556F45" w:rsidRPr="0042498F">
          <w:rPr>
            <w:webHidden/>
          </w:rPr>
          <w:tab/>
        </w:r>
        <w:r w:rsidR="00556F45" w:rsidRPr="0042498F">
          <w:rPr>
            <w:webHidden/>
          </w:rPr>
          <w:fldChar w:fldCharType="begin"/>
        </w:r>
        <w:r w:rsidR="00556F45" w:rsidRPr="0042498F">
          <w:rPr>
            <w:webHidden/>
          </w:rPr>
          <w:instrText xml:space="preserve"> PAGEREF _Toc96707665 \h </w:instrText>
        </w:r>
        <w:r w:rsidR="00556F45" w:rsidRPr="0042498F">
          <w:rPr>
            <w:webHidden/>
          </w:rPr>
        </w:r>
        <w:r w:rsidR="00556F45" w:rsidRPr="0042498F">
          <w:rPr>
            <w:webHidden/>
          </w:rPr>
          <w:fldChar w:fldCharType="separate"/>
        </w:r>
        <w:r w:rsidR="00556F45" w:rsidRPr="0042498F">
          <w:rPr>
            <w:webHidden/>
          </w:rPr>
          <w:t>80</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66" w:history="1">
        <w:r w:rsidR="00556F45" w:rsidRPr="0042498F">
          <w:rPr>
            <w:rStyle w:val="aff2"/>
            <w:sz w:val="24"/>
            <w:szCs w:val="24"/>
          </w:rPr>
          <w:t>62</w:t>
        </w:r>
        <w:r w:rsidR="00556F45" w:rsidRPr="0042498F">
          <w:rPr>
            <w:rStyle w:val="aff2"/>
            <w:sz w:val="24"/>
            <w:szCs w:val="24"/>
            <w:lang w:val="kk-KZ"/>
          </w:rPr>
          <w:t>-бап</w:t>
        </w:r>
        <w:r w:rsidR="00556F45" w:rsidRPr="0042498F">
          <w:rPr>
            <w:rStyle w:val="aff2"/>
            <w:sz w:val="24"/>
            <w:szCs w:val="24"/>
          </w:rPr>
          <w:t>. Сатып алу туралы шарт жобасын өзгерту</w:t>
        </w:r>
        <w:r w:rsidR="00556F45" w:rsidRPr="0042498F">
          <w:rPr>
            <w:webHidden/>
          </w:rPr>
          <w:tab/>
        </w:r>
        <w:r w:rsidR="00556F45" w:rsidRPr="0042498F">
          <w:rPr>
            <w:webHidden/>
          </w:rPr>
          <w:fldChar w:fldCharType="begin"/>
        </w:r>
        <w:r w:rsidR="00556F45" w:rsidRPr="0042498F">
          <w:rPr>
            <w:webHidden/>
          </w:rPr>
          <w:instrText xml:space="preserve"> PAGEREF _Toc96707666 \h </w:instrText>
        </w:r>
        <w:r w:rsidR="00556F45" w:rsidRPr="0042498F">
          <w:rPr>
            <w:webHidden/>
          </w:rPr>
        </w:r>
        <w:r w:rsidR="00556F45" w:rsidRPr="0042498F">
          <w:rPr>
            <w:webHidden/>
          </w:rPr>
          <w:fldChar w:fldCharType="separate"/>
        </w:r>
        <w:r w:rsidR="00556F45" w:rsidRPr="0042498F">
          <w:rPr>
            <w:webHidden/>
          </w:rPr>
          <w:t>86</w:t>
        </w:r>
        <w:r w:rsidR="00556F45" w:rsidRPr="0042498F">
          <w:rPr>
            <w:webHidden/>
          </w:rPr>
          <w:fldChar w:fldCharType="end"/>
        </w:r>
      </w:hyperlink>
    </w:p>
    <w:p w:rsidR="00556F45" w:rsidRPr="0042498F" w:rsidRDefault="005B1086" w:rsidP="00556F45">
      <w:pPr>
        <w:pStyle w:val="13"/>
        <w:rPr>
          <w:rFonts w:asciiTheme="minorHAnsi" w:eastAsiaTheme="minorEastAsia" w:hAnsiTheme="minorHAnsi" w:cstheme="minorBidi"/>
          <w:b w:val="0"/>
          <w:lang w:val="ru-RU" w:eastAsia="ru-RU"/>
        </w:rPr>
      </w:pPr>
      <w:hyperlink w:anchor="_Toc96707667" w:history="1">
        <w:r w:rsidR="00556F45" w:rsidRPr="0042498F">
          <w:rPr>
            <w:rStyle w:val="aff2"/>
          </w:rPr>
          <w:t>6-бөлім.</w:t>
        </w:r>
        <w:r w:rsidR="00556F45" w:rsidRPr="0042498F">
          <w:rPr>
            <w:rFonts w:asciiTheme="minorHAnsi" w:eastAsiaTheme="minorEastAsia" w:hAnsiTheme="minorHAnsi" w:cstheme="minorBidi"/>
            <w:b w:val="0"/>
            <w:lang w:val="ru-RU" w:eastAsia="ru-RU"/>
          </w:rPr>
          <w:tab/>
        </w:r>
        <w:r w:rsidR="00556F45" w:rsidRPr="0042498F">
          <w:rPr>
            <w:rStyle w:val="aff2"/>
          </w:rPr>
          <w:t>ШАРТТАР МЕН ЖЕТКІЗІЛІМДЕРДІ БАСҚАРУ</w:t>
        </w:r>
        <w:r w:rsidR="00556F45" w:rsidRPr="0042498F">
          <w:rPr>
            <w:webHidden/>
          </w:rPr>
          <w:tab/>
        </w:r>
        <w:r w:rsidR="00556F45" w:rsidRPr="0042498F">
          <w:rPr>
            <w:webHidden/>
          </w:rPr>
          <w:fldChar w:fldCharType="begin"/>
        </w:r>
        <w:r w:rsidR="00556F45" w:rsidRPr="0042498F">
          <w:rPr>
            <w:webHidden/>
          </w:rPr>
          <w:instrText xml:space="preserve"> PAGEREF _Toc96707667 \h </w:instrText>
        </w:r>
        <w:r w:rsidR="00556F45" w:rsidRPr="0042498F">
          <w:rPr>
            <w:webHidden/>
          </w:rPr>
        </w:r>
        <w:r w:rsidR="00556F45" w:rsidRPr="0042498F">
          <w:rPr>
            <w:webHidden/>
          </w:rPr>
          <w:fldChar w:fldCharType="separate"/>
        </w:r>
        <w:r w:rsidR="00556F45" w:rsidRPr="0042498F">
          <w:rPr>
            <w:webHidden/>
          </w:rPr>
          <w:t>87</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68" w:history="1">
        <w:r w:rsidR="00556F45" w:rsidRPr="0042498F">
          <w:rPr>
            <w:rStyle w:val="aff2"/>
            <w:sz w:val="24"/>
            <w:szCs w:val="24"/>
          </w:rPr>
          <w:t>20-тарау.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Шарттар мен жеткізілімдерді басқару</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_Toc96707668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87</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69" w:history="1">
        <w:r w:rsidR="00556F45" w:rsidRPr="0042498F">
          <w:rPr>
            <w:rStyle w:val="aff2"/>
            <w:sz w:val="24"/>
            <w:szCs w:val="24"/>
          </w:rPr>
          <w:t>63</w:t>
        </w:r>
        <w:r w:rsidR="00556F45" w:rsidRPr="0042498F">
          <w:rPr>
            <w:rStyle w:val="aff2"/>
            <w:sz w:val="24"/>
            <w:szCs w:val="24"/>
            <w:lang w:val="kk-KZ"/>
          </w:rPr>
          <w:t>-бап</w:t>
        </w:r>
        <w:r w:rsidR="00556F45" w:rsidRPr="0042498F">
          <w:rPr>
            <w:rStyle w:val="aff2"/>
            <w:sz w:val="24"/>
            <w:szCs w:val="24"/>
          </w:rPr>
          <w:t>. Сатып алу туралы шарт бойынша тараптардың міндеттемелерді орындауы және мониторингі</w:t>
        </w:r>
        <w:r w:rsidR="00556F45" w:rsidRPr="0042498F">
          <w:rPr>
            <w:rStyle w:val="aff2"/>
            <w:sz w:val="24"/>
            <w:szCs w:val="24"/>
            <w:lang w:val="kk-KZ"/>
          </w:rPr>
          <w:t>.</w:t>
        </w:r>
        <w:r w:rsidR="00556F45" w:rsidRPr="0042498F">
          <w:rPr>
            <w:webHidden/>
          </w:rPr>
          <w:tab/>
        </w:r>
        <w:r w:rsidR="00556F45" w:rsidRPr="0042498F">
          <w:rPr>
            <w:webHidden/>
          </w:rPr>
          <w:fldChar w:fldCharType="begin"/>
        </w:r>
        <w:r w:rsidR="00556F45" w:rsidRPr="0042498F">
          <w:rPr>
            <w:webHidden/>
          </w:rPr>
          <w:instrText xml:space="preserve"> PAGEREF _Toc96707669 \h </w:instrText>
        </w:r>
        <w:r w:rsidR="00556F45" w:rsidRPr="0042498F">
          <w:rPr>
            <w:webHidden/>
          </w:rPr>
        </w:r>
        <w:r w:rsidR="00556F45" w:rsidRPr="0042498F">
          <w:rPr>
            <w:webHidden/>
          </w:rPr>
          <w:fldChar w:fldCharType="separate"/>
        </w:r>
        <w:r w:rsidR="00556F45" w:rsidRPr="0042498F">
          <w:rPr>
            <w:webHidden/>
          </w:rPr>
          <w:t>87</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0" w:history="1">
        <w:r w:rsidR="00556F45" w:rsidRPr="0042498F">
          <w:rPr>
            <w:rStyle w:val="aff2"/>
            <w:sz w:val="24"/>
            <w:szCs w:val="24"/>
          </w:rPr>
          <w:t>64</w:t>
        </w:r>
        <w:r w:rsidR="00556F45" w:rsidRPr="0042498F">
          <w:rPr>
            <w:rStyle w:val="aff2"/>
            <w:sz w:val="24"/>
            <w:szCs w:val="24"/>
            <w:lang w:val="kk-KZ"/>
          </w:rPr>
          <w:t>-бап</w:t>
        </w:r>
        <w:r w:rsidR="00556F45" w:rsidRPr="0042498F">
          <w:rPr>
            <w:rStyle w:val="aff2"/>
            <w:sz w:val="24"/>
            <w:szCs w:val="24"/>
          </w:rPr>
          <w:t>. Шарттың орындалуын қамтамасыз ету, авансты (алдын ала төлемді) қайтаруды қамтамасыз ету</w:t>
        </w:r>
        <w:r w:rsidR="00556F45" w:rsidRPr="0042498F">
          <w:rPr>
            <w:webHidden/>
          </w:rPr>
          <w:tab/>
        </w:r>
        <w:r w:rsidR="00556F45" w:rsidRPr="0042498F">
          <w:rPr>
            <w:webHidden/>
          </w:rPr>
          <w:fldChar w:fldCharType="begin"/>
        </w:r>
        <w:r w:rsidR="00556F45" w:rsidRPr="0042498F">
          <w:rPr>
            <w:webHidden/>
          </w:rPr>
          <w:instrText xml:space="preserve"> PAGEREF _Toc96707670 \h </w:instrText>
        </w:r>
        <w:r w:rsidR="00556F45" w:rsidRPr="0042498F">
          <w:rPr>
            <w:webHidden/>
          </w:rPr>
        </w:r>
        <w:r w:rsidR="00556F45" w:rsidRPr="0042498F">
          <w:rPr>
            <w:webHidden/>
          </w:rPr>
          <w:fldChar w:fldCharType="separate"/>
        </w:r>
        <w:r w:rsidR="00556F45" w:rsidRPr="0042498F">
          <w:rPr>
            <w:webHidden/>
          </w:rPr>
          <w:t>88</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1" w:history="1">
        <w:r w:rsidR="00556F45" w:rsidRPr="0042498F">
          <w:rPr>
            <w:rStyle w:val="aff2"/>
            <w:sz w:val="24"/>
            <w:szCs w:val="24"/>
          </w:rPr>
          <w:t>65</w:t>
        </w:r>
        <w:r w:rsidR="00556F45" w:rsidRPr="0042498F">
          <w:rPr>
            <w:rStyle w:val="aff2"/>
            <w:sz w:val="24"/>
            <w:szCs w:val="24"/>
            <w:lang w:val="kk-KZ"/>
          </w:rPr>
          <w:t>-бап</w:t>
        </w:r>
        <w:r w:rsidR="00556F45" w:rsidRPr="0042498F">
          <w:rPr>
            <w:rStyle w:val="aff2"/>
            <w:sz w:val="24"/>
            <w:szCs w:val="24"/>
          </w:rPr>
          <w:t>. Сатып алу туралы шартты өзгерту</w:t>
        </w:r>
        <w:r w:rsidR="00556F45" w:rsidRPr="0042498F">
          <w:rPr>
            <w:webHidden/>
          </w:rPr>
          <w:tab/>
        </w:r>
        <w:r w:rsidR="00556F45" w:rsidRPr="0042498F">
          <w:rPr>
            <w:webHidden/>
          </w:rPr>
          <w:fldChar w:fldCharType="begin"/>
        </w:r>
        <w:r w:rsidR="00556F45" w:rsidRPr="0042498F">
          <w:rPr>
            <w:webHidden/>
          </w:rPr>
          <w:instrText xml:space="preserve"> PAGEREF _Toc96707671 \h </w:instrText>
        </w:r>
        <w:r w:rsidR="00556F45" w:rsidRPr="0042498F">
          <w:rPr>
            <w:webHidden/>
          </w:rPr>
        </w:r>
        <w:r w:rsidR="00556F45" w:rsidRPr="0042498F">
          <w:rPr>
            <w:webHidden/>
          </w:rPr>
          <w:fldChar w:fldCharType="separate"/>
        </w:r>
        <w:r w:rsidR="00556F45" w:rsidRPr="0042498F">
          <w:rPr>
            <w:webHidden/>
          </w:rPr>
          <w:t>89</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2" w:history="1">
        <w:r w:rsidR="00556F45" w:rsidRPr="0042498F">
          <w:rPr>
            <w:rStyle w:val="aff2"/>
            <w:sz w:val="24"/>
            <w:szCs w:val="24"/>
          </w:rPr>
          <w:t>66</w:t>
        </w:r>
        <w:r w:rsidR="00556F45" w:rsidRPr="0042498F">
          <w:rPr>
            <w:rStyle w:val="aff2"/>
            <w:sz w:val="24"/>
            <w:szCs w:val="24"/>
            <w:lang w:val="kk-KZ"/>
          </w:rPr>
          <w:t>-бап</w:t>
        </w:r>
        <w:r w:rsidR="00556F45" w:rsidRPr="0042498F">
          <w:rPr>
            <w:rStyle w:val="aff2"/>
            <w:sz w:val="24"/>
            <w:szCs w:val="24"/>
          </w:rPr>
          <w:t>. Сатып алу туралы шарттар бойынша шағым жұмысын жүргізу</w:t>
        </w:r>
        <w:r w:rsidR="00556F45" w:rsidRPr="0042498F">
          <w:rPr>
            <w:webHidden/>
          </w:rPr>
          <w:tab/>
        </w:r>
        <w:r w:rsidR="00556F45" w:rsidRPr="0042498F">
          <w:rPr>
            <w:webHidden/>
          </w:rPr>
          <w:fldChar w:fldCharType="begin"/>
        </w:r>
        <w:r w:rsidR="00556F45" w:rsidRPr="0042498F">
          <w:rPr>
            <w:webHidden/>
          </w:rPr>
          <w:instrText xml:space="preserve"> PAGEREF _Toc96707672 \h </w:instrText>
        </w:r>
        <w:r w:rsidR="00556F45" w:rsidRPr="0042498F">
          <w:rPr>
            <w:webHidden/>
          </w:rPr>
        </w:r>
        <w:r w:rsidR="00556F45" w:rsidRPr="0042498F">
          <w:rPr>
            <w:webHidden/>
          </w:rPr>
          <w:fldChar w:fldCharType="separate"/>
        </w:r>
        <w:r w:rsidR="00556F45" w:rsidRPr="0042498F">
          <w:rPr>
            <w:webHidden/>
          </w:rPr>
          <w:t>93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3" w:history="1">
        <w:r w:rsidR="00556F45" w:rsidRPr="0042498F">
          <w:rPr>
            <w:rStyle w:val="aff2"/>
            <w:sz w:val="24"/>
            <w:szCs w:val="24"/>
          </w:rPr>
          <w:t>67</w:t>
        </w:r>
        <w:r w:rsidR="00556F45" w:rsidRPr="0042498F">
          <w:rPr>
            <w:rStyle w:val="aff2"/>
            <w:sz w:val="24"/>
            <w:szCs w:val="24"/>
            <w:lang w:val="kk-KZ"/>
          </w:rPr>
          <w:t>-бап</w:t>
        </w:r>
        <w:r w:rsidR="00556F45" w:rsidRPr="0042498F">
          <w:rPr>
            <w:rStyle w:val="aff2"/>
            <w:sz w:val="24"/>
            <w:szCs w:val="24"/>
          </w:rPr>
          <w:t>. Сатып алуды санаттық басқару шеңберінде өнім берушілер қызметінің тиімділігін басқару</w:t>
        </w:r>
        <w:r w:rsidR="00556F45" w:rsidRPr="0042498F">
          <w:rPr>
            <w:rStyle w:val="aff2"/>
            <w:sz w:val="24"/>
            <w:szCs w:val="24"/>
            <w:lang w:val="kk-KZ"/>
          </w:rPr>
          <w:t>........</w:t>
        </w:r>
        <w:r w:rsidR="00556F45" w:rsidRPr="0042498F">
          <w:rPr>
            <w:webHidden/>
          </w:rPr>
          <w:tab/>
        </w:r>
        <w:r w:rsidR="00556F45" w:rsidRPr="0042498F">
          <w:rPr>
            <w:webHidden/>
          </w:rPr>
          <w:fldChar w:fldCharType="begin"/>
        </w:r>
        <w:r w:rsidR="00556F45" w:rsidRPr="0042498F">
          <w:rPr>
            <w:webHidden/>
          </w:rPr>
          <w:instrText xml:space="preserve"> PAGEREF _Toc96707673 \h </w:instrText>
        </w:r>
        <w:r w:rsidR="00556F45" w:rsidRPr="0042498F">
          <w:rPr>
            <w:webHidden/>
          </w:rPr>
        </w:r>
        <w:r w:rsidR="00556F45" w:rsidRPr="0042498F">
          <w:rPr>
            <w:webHidden/>
          </w:rPr>
          <w:fldChar w:fldCharType="separate"/>
        </w:r>
        <w:r w:rsidR="00556F45" w:rsidRPr="0042498F">
          <w:rPr>
            <w:webHidden/>
          </w:rPr>
          <w:t>93</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4" w:history="1">
        <w:r w:rsidR="00556F45" w:rsidRPr="0042498F">
          <w:rPr>
            <w:rStyle w:val="aff2"/>
            <w:sz w:val="24"/>
            <w:szCs w:val="24"/>
          </w:rPr>
          <w:t>68</w:t>
        </w:r>
        <w:r w:rsidR="00556F45" w:rsidRPr="0042498F">
          <w:rPr>
            <w:rStyle w:val="aff2"/>
            <w:sz w:val="24"/>
            <w:szCs w:val="24"/>
            <w:lang w:val="kk-KZ"/>
          </w:rPr>
          <w:t>-бап</w:t>
        </w:r>
        <w:r w:rsidR="00556F45" w:rsidRPr="0042498F">
          <w:rPr>
            <w:rStyle w:val="aff2"/>
            <w:sz w:val="24"/>
            <w:szCs w:val="24"/>
          </w:rPr>
          <w:t>. Шарттарды стандарттау</w:t>
        </w:r>
        <w:r w:rsidR="00556F45" w:rsidRPr="0042498F">
          <w:rPr>
            <w:webHidden/>
          </w:rPr>
          <w:tab/>
        </w:r>
        <w:r w:rsidR="00556F45" w:rsidRPr="0042498F">
          <w:rPr>
            <w:webHidden/>
          </w:rPr>
          <w:fldChar w:fldCharType="begin"/>
        </w:r>
        <w:r w:rsidR="00556F45" w:rsidRPr="0042498F">
          <w:rPr>
            <w:webHidden/>
          </w:rPr>
          <w:instrText xml:space="preserve"> PAGEREF _Toc96707674 \h </w:instrText>
        </w:r>
        <w:r w:rsidR="00556F45" w:rsidRPr="0042498F">
          <w:rPr>
            <w:webHidden/>
          </w:rPr>
        </w:r>
        <w:r w:rsidR="00556F45" w:rsidRPr="0042498F">
          <w:rPr>
            <w:webHidden/>
          </w:rPr>
          <w:fldChar w:fldCharType="separate"/>
        </w:r>
        <w:r w:rsidR="00556F45" w:rsidRPr="0042498F">
          <w:rPr>
            <w:webHidden/>
          </w:rPr>
          <w:t>94</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5" w:history="1">
        <w:r w:rsidR="00556F45" w:rsidRPr="0042498F">
          <w:rPr>
            <w:rStyle w:val="aff2"/>
            <w:sz w:val="24"/>
            <w:szCs w:val="24"/>
          </w:rPr>
          <w:t>69</w:t>
        </w:r>
        <w:r w:rsidR="00556F45" w:rsidRPr="0042498F">
          <w:rPr>
            <w:rStyle w:val="aff2"/>
            <w:sz w:val="24"/>
            <w:szCs w:val="24"/>
            <w:lang w:val="kk-KZ"/>
          </w:rPr>
          <w:t>-бап</w:t>
        </w:r>
        <w:r w:rsidR="00556F45" w:rsidRPr="0042498F">
          <w:rPr>
            <w:rStyle w:val="aff2"/>
            <w:sz w:val="24"/>
            <w:szCs w:val="24"/>
          </w:rPr>
          <w:t>. Сатып алу туралы шартты жабу</w:t>
        </w:r>
        <w:r w:rsidR="00556F45" w:rsidRPr="0042498F">
          <w:rPr>
            <w:webHidden/>
          </w:rPr>
          <w:tab/>
        </w:r>
        <w:r w:rsidR="00556F45" w:rsidRPr="0042498F">
          <w:rPr>
            <w:webHidden/>
          </w:rPr>
          <w:fldChar w:fldCharType="begin"/>
        </w:r>
        <w:r w:rsidR="00556F45" w:rsidRPr="0042498F">
          <w:rPr>
            <w:webHidden/>
          </w:rPr>
          <w:instrText xml:space="preserve"> PAGEREF _Toc96707675 \h </w:instrText>
        </w:r>
        <w:r w:rsidR="00556F45" w:rsidRPr="0042498F">
          <w:rPr>
            <w:webHidden/>
          </w:rPr>
        </w:r>
        <w:r w:rsidR="00556F45" w:rsidRPr="0042498F">
          <w:rPr>
            <w:webHidden/>
          </w:rPr>
          <w:fldChar w:fldCharType="separate"/>
        </w:r>
        <w:r w:rsidR="00556F45" w:rsidRPr="0042498F">
          <w:rPr>
            <w:webHidden/>
          </w:rPr>
          <w:t>94</w:t>
        </w:r>
        <w:r w:rsidR="00556F45" w:rsidRPr="0042498F">
          <w:rPr>
            <w:webHidden/>
          </w:rPr>
          <w:fldChar w:fldCharType="end"/>
        </w:r>
      </w:hyperlink>
    </w:p>
    <w:p w:rsidR="00556F45" w:rsidRPr="0042498F" w:rsidRDefault="005B1086" w:rsidP="00556F45">
      <w:pPr>
        <w:pStyle w:val="13"/>
        <w:rPr>
          <w:rFonts w:asciiTheme="minorHAnsi" w:eastAsiaTheme="minorEastAsia" w:hAnsiTheme="minorHAnsi" w:cstheme="minorBidi"/>
          <w:b w:val="0"/>
          <w:lang w:val="ru-RU" w:eastAsia="ru-RU"/>
        </w:rPr>
      </w:pPr>
      <w:hyperlink w:anchor="_Toc96707676" w:history="1">
        <w:r w:rsidR="00556F45" w:rsidRPr="0042498F">
          <w:rPr>
            <w:rStyle w:val="aff2"/>
          </w:rPr>
          <w:t>7-бөлім.</w:t>
        </w:r>
        <w:r w:rsidR="00556F45" w:rsidRPr="0042498F">
          <w:rPr>
            <w:rFonts w:asciiTheme="minorHAnsi" w:eastAsiaTheme="minorEastAsia" w:hAnsiTheme="minorHAnsi" w:cstheme="minorBidi"/>
            <w:b w:val="0"/>
            <w:lang w:val="ru-RU" w:eastAsia="ru-RU"/>
          </w:rPr>
          <w:tab/>
        </w:r>
        <w:r w:rsidR="00556F45" w:rsidRPr="0042498F">
          <w:rPr>
            <w:rStyle w:val="aff2"/>
          </w:rPr>
          <w:t>ҚОРЫТЫНДЫ ЕРЕЖЕЛЕР</w:t>
        </w:r>
        <w:r w:rsidR="00556F45" w:rsidRPr="0042498F">
          <w:rPr>
            <w:webHidden/>
          </w:rPr>
          <w:tab/>
        </w:r>
        <w:r w:rsidR="00556F45" w:rsidRPr="0042498F">
          <w:rPr>
            <w:webHidden/>
          </w:rPr>
          <w:fldChar w:fldCharType="begin"/>
        </w:r>
        <w:r w:rsidR="00556F45" w:rsidRPr="0042498F">
          <w:rPr>
            <w:webHidden/>
          </w:rPr>
          <w:instrText xml:space="preserve"> PAGEREF _Toc96707676 \h </w:instrText>
        </w:r>
        <w:r w:rsidR="00556F45" w:rsidRPr="0042498F">
          <w:rPr>
            <w:webHidden/>
          </w:rPr>
        </w:r>
        <w:r w:rsidR="00556F45" w:rsidRPr="0042498F">
          <w:rPr>
            <w:webHidden/>
          </w:rPr>
          <w:fldChar w:fldCharType="separate"/>
        </w:r>
        <w:r w:rsidR="00556F45" w:rsidRPr="0042498F">
          <w:rPr>
            <w:webHidden/>
          </w:rPr>
          <w:t>95</w:t>
        </w:r>
        <w:r w:rsidR="00556F45" w:rsidRPr="0042498F">
          <w:rPr>
            <w:webHidden/>
          </w:rPr>
          <w:fldChar w:fldCharType="end"/>
        </w:r>
      </w:hyperlink>
    </w:p>
    <w:p w:rsidR="00556F45" w:rsidRPr="0042498F" w:rsidRDefault="005B1086" w:rsidP="00556F45">
      <w:pPr>
        <w:pStyle w:val="26"/>
        <w:rPr>
          <w:rFonts w:asciiTheme="minorHAnsi" w:eastAsiaTheme="minorEastAsia" w:hAnsiTheme="minorHAnsi" w:cstheme="minorBidi"/>
          <w:b w:val="0"/>
          <w:sz w:val="24"/>
          <w:szCs w:val="24"/>
          <w:lang w:val="ru-RU" w:eastAsia="ru-RU"/>
        </w:rPr>
      </w:pPr>
      <w:hyperlink w:anchor="_Toc96707677" w:history="1">
        <w:r w:rsidR="00556F45" w:rsidRPr="0042498F">
          <w:rPr>
            <w:rStyle w:val="aff2"/>
            <w:sz w:val="24"/>
            <w:szCs w:val="24"/>
          </w:rPr>
          <w:t>21-тарау.</w:t>
        </w:r>
        <w:r w:rsidR="00556F45" w:rsidRPr="0042498F">
          <w:rPr>
            <w:rFonts w:asciiTheme="minorHAnsi" w:eastAsiaTheme="minorEastAsia" w:hAnsiTheme="minorHAnsi" w:cstheme="minorBidi"/>
            <w:b w:val="0"/>
            <w:sz w:val="24"/>
            <w:szCs w:val="24"/>
            <w:lang w:val="ru-RU" w:eastAsia="ru-RU"/>
          </w:rPr>
          <w:tab/>
        </w:r>
        <w:r w:rsidR="00556F45" w:rsidRPr="0042498F">
          <w:rPr>
            <w:rStyle w:val="aff2"/>
            <w:sz w:val="24"/>
            <w:szCs w:val="24"/>
          </w:rPr>
          <w:t>Қосымша және өтпелі ережелер</w:t>
        </w:r>
        <w:r w:rsidR="00556F45" w:rsidRPr="0042498F">
          <w:rPr>
            <w:webHidden/>
            <w:sz w:val="24"/>
            <w:szCs w:val="24"/>
          </w:rPr>
          <w:tab/>
        </w:r>
        <w:r w:rsidR="00556F45" w:rsidRPr="0042498F">
          <w:rPr>
            <w:webHidden/>
            <w:sz w:val="24"/>
            <w:szCs w:val="24"/>
          </w:rPr>
          <w:fldChar w:fldCharType="begin"/>
        </w:r>
        <w:r w:rsidR="00556F45" w:rsidRPr="0042498F">
          <w:rPr>
            <w:webHidden/>
            <w:sz w:val="24"/>
            <w:szCs w:val="24"/>
          </w:rPr>
          <w:instrText xml:space="preserve"> PAGEREF _Toc96707677 \h </w:instrText>
        </w:r>
        <w:r w:rsidR="00556F45" w:rsidRPr="0042498F">
          <w:rPr>
            <w:webHidden/>
            <w:sz w:val="24"/>
            <w:szCs w:val="24"/>
          </w:rPr>
        </w:r>
        <w:r w:rsidR="00556F45" w:rsidRPr="0042498F">
          <w:rPr>
            <w:webHidden/>
            <w:sz w:val="24"/>
            <w:szCs w:val="24"/>
          </w:rPr>
          <w:fldChar w:fldCharType="separate"/>
        </w:r>
        <w:r w:rsidR="00556F45" w:rsidRPr="0042498F">
          <w:rPr>
            <w:webHidden/>
            <w:sz w:val="24"/>
            <w:szCs w:val="24"/>
          </w:rPr>
          <w:t>95</w:t>
        </w:r>
        <w:r w:rsidR="00556F45" w:rsidRPr="0042498F">
          <w:rPr>
            <w:webHidden/>
            <w:sz w:val="24"/>
            <w:szCs w:val="24"/>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8" w:history="1">
        <w:r w:rsidR="00556F45" w:rsidRPr="0042498F">
          <w:rPr>
            <w:rStyle w:val="aff2"/>
            <w:rFonts w:eastAsia="Arial"/>
            <w:sz w:val="24"/>
            <w:szCs w:val="24"/>
          </w:rPr>
          <w:t>70</w:t>
        </w:r>
        <w:r w:rsidR="00556F45" w:rsidRPr="0042498F">
          <w:rPr>
            <w:rStyle w:val="aff2"/>
            <w:rFonts w:eastAsia="Arial"/>
            <w:sz w:val="24"/>
            <w:szCs w:val="24"/>
            <w:lang w:val="kk-KZ"/>
          </w:rPr>
          <w:t>-бап</w:t>
        </w:r>
        <w:r w:rsidR="00556F45" w:rsidRPr="0042498F">
          <w:rPr>
            <w:rStyle w:val="aff2"/>
            <w:rFonts w:eastAsia="Arial"/>
            <w:sz w:val="24"/>
            <w:szCs w:val="24"/>
          </w:rPr>
          <w:t>. Сатып алу мәселелері бойынша есептілік</w:t>
        </w:r>
        <w:r w:rsidR="00556F45" w:rsidRPr="0042498F">
          <w:rPr>
            <w:webHidden/>
          </w:rPr>
          <w:tab/>
        </w:r>
        <w:r w:rsidR="00556F45" w:rsidRPr="0042498F">
          <w:rPr>
            <w:webHidden/>
          </w:rPr>
          <w:fldChar w:fldCharType="begin"/>
        </w:r>
        <w:r w:rsidR="00556F45" w:rsidRPr="0042498F">
          <w:rPr>
            <w:webHidden/>
          </w:rPr>
          <w:instrText xml:space="preserve"> PAGEREF _Toc96707678 \h </w:instrText>
        </w:r>
        <w:r w:rsidR="00556F45" w:rsidRPr="0042498F">
          <w:rPr>
            <w:webHidden/>
          </w:rPr>
        </w:r>
        <w:r w:rsidR="00556F45" w:rsidRPr="0042498F">
          <w:rPr>
            <w:webHidden/>
          </w:rPr>
          <w:fldChar w:fldCharType="separate"/>
        </w:r>
        <w:r w:rsidR="00556F45" w:rsidRPr="0042498F">
          <w:rPr>
            <w:webHidden/>
          </w:rPr>
          <w:t>95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79" w:history="1">
        <w:r w:rsidR="00556F45" w:rsidRPr="0042498F">
          <w:rPr>
            <w:rStyle w:val="aff2"/>
            <w:rFonts w:eastAsia="Arial"/>
            <w:sz w:val="24"/>
            <w:szCs w:val="24"/>
          </w:rPr>
          <w:t>71</w:t>
        </w:r>
        <w:r w:rsidR="00556F45" w:rsidRPr="0042498F">
          <w:rPr>
            <w:rStyle w:val="aff2"/>
            <w:rFonts w:eastAsia="Arial"/>
            <w:sz w:val="24"/>
            <w:szCs w:val="24"/>
            <w:lang w:val="kk-KZ"/>
          </w:rPr>
          <w:t>-бап</w:t>
        </w:r>
        <w:r w:rsidR="00556F45" w:rsidRPr="0042498F">
          <w:rPr>
            <w:rStyle w:val="aff2"/>
            <w:rFonts w:eastAsia="Arial"/>
            <w:sz w:val="24"/>
            <w:szCs w:val="24"/>
          </w:rPr>
          <w:t>. Тәртіп нормаларын бұзғаны үшін жауаптылық</w:t>
        </w:r>
        <w:r w:rsidR="00556F45" w:rsidRPr="0042498F">
          <w:rPr>
            <w:webHidden/>
          </w:rPr>
          <w:tab/>
        </w:r>
        <w:r w:rsidR="00556F45" w:rsidRPr="0042498F">
          <w:rPr>
            <w:webHidden/>
          </w:rPr>
          <w:fldChar w:fldCharType="begin"/>
        </w:r>
        <w:r w:rsidR="00556F45" w:rsidRPr="0042498F">
          <w:rPr>
            <w:webHidden/>
          </w:rPr>
          <w:instrText xml:space="preserve"> PAGEREF _Toc96707679 \h </w:instrText>
        </w:r>
        <w:r w:rsidR="00556F45" w:rsidRPr="0042498F">
          <w:rPr>
            <w:webHidden/>
          </w:rPr>
        </w:r>
        <w:r w:rsidR="00556F45" w:rsidRPr="0042498F">
          <w:rPr>
            <w:webHidden/>
          </w:rPr>
          <w:fldChar w:fldCharType="separate"/>
        </w:r>
        <w:r w:rsidR="00556F45" w:rsidRPr="0042498F">
          <w:rPr>
            <w:webHidden/>
          </w:rPr>
          <w:t>95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80" w:history="1">
        <w:r w:rsidR="00556F45" w:rsidRPr="0042498F">
          <w:rPr>
            <w:rStyle w:val="aff2"/>
            <w:rFonts w:eastAsia="Arial"/>
            <w:sz w:val="24"/>
            <w:szCs w:val="24"/>
          </w:rPr>
          <w:t>72</w:t>
        </w:r>
        <w:r w:rsidR="00556F45" w:rsidRPr="0042498F">
          <w:rPr>
            <w:rStyle w:val="aff2"/>
            <w:rFonts w:eastAsia="Arial"/>
            <w:sz w:val="24"/>
            <w:szCs w:val="24"/>
            <w:lang w:val="kk-KZ"/>
          </w:rPr>
          <w:t>-бап</w:t>
        </w:r>
        <w:r w:rsidR="00556F45" w:rsidRPr="0042498F">
          <w:rPr>
            <w:rStyle w:val="aff2"/>
            <w:rFonts w:eastAsia="Arial"/>
            <w:sz w:val="24"/>
            <w:szCs w:val="24"/>
          </w:rPr>
          <w:t>. Қосымша ережелер</w:t>
        </w:r>
        <w:r w:rsidR="00556F45" w:rsidRPr="0042498F">
          <w:rPr>
            <w:webHidden/>
          </w:rPr>
          <w:tab/>
        </w:r>
        <w:r w:rsidR="00556F45" w:rsidRPr="0042498F">
          <w:rPr>
            <w:webHidden/>
          </w:rPr>
          <w:fldChar w:fldCharType="begin"/>
        </w:r>
        <w:r w:rsidR="00556F45" w:rsidRPr="0042498F">
          <w:rPr>
            <w:webHidden/>
          </w:rPr>
          <w:instrText xml:space="preserve"> PAGEREF _Toc96707680 \h </w:instrText>
        </w:r>
        <w:r w:rsidR="00556F45" w:rsidRPr="0042498F">
          <w:rPr>
            <w:webHidden/>
          </w:rPr>
        </w:r>
        <w:r w:rsidR="00556F45" w:rsidRPr="0042498F">
          <w:rPr>
            <w:webHidden/>
          </w:rPr>
          <w:fldChar w:fldCharType="separate"/>
        </w:r>
        <w:r w:rsidR="00556F45" w:rsidRPr="0042498F">
          <w:rPr>
            <w:webHidden/>
          </w:rPr>
          <w:t>95</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81" w:history="1">
        <w:r w:rsidR="00556F45" w:rsidRPr="0042498F">
          <w:rPr>
            <w:rStyle w:val="aff2"/>
            <w:rFonts w:eastAsia="Arial"/>
            <w:sz w:val="24"/>
            <w:szCs w:val="24"/>
          </w:rPr>
          <w:t>73</w:t>
        </w:r>
        <w:r w:rsidR="00556F45" w:rsidRPr="0042498F">
          <w:rPr>
            <w:rStyle w:val="aff2"/>
            <w:rFonts w:eastAsia="Arial"/>
            <w:sz w:val="24"/>
            <w:szCs w:val="24"/>
            <w:lang w:val="kk-KZ"/>
          </w:rPr>
          <w:t>-бап</w:t>
        </w:r>
        <w:r w:rsidR="00556F45" w:rsidRPr="0042498F">
          <w:rPr>
            <w:rStyle w:val="aff2"/>
            <w:rFonts w:eastAsia="Arial"/>
            <w:sz w:val="24"/>
            <w:szCs w:val="24"/>
          </w:rPr>
          <w:t>. Сатып алуды жүзеге асырудың ерекше тәртібі</w:t>
        </w:r>
        <w:r w:rsidR="00556F45" w:rsidRPr="0042498F">
          <w:rPr>
            <w:webHidden/>
          </w:rPr>
          <w:tab/>
        </w:r>
        <w:r w:rsidR="00556F45" w:rsidRPr="0042498F">
          <w:rPr>
            <w:webHidden/>
          </w:rPr>
          <w:fldChar w:fldCharType="begin"/>
        </w:r>
        <w:r w:rsidR="00556F45" w:rsidRPr="0042498F">
          <w:rPr>
            <w:webHidden/>
          </w:rPr>
          <w:instrText xml:space="preserve"> PAGEREF _Toc96707681 \h </w:instrText>
        </w:r>
        <w:r w:rsidR="00556F45" w:rsidRPr="0042498F">
          <w:rPr>
            <w:webHidden/>
          </w:rPr>
        </w:r>
        <w:r w:rsidR="00556F45" w:rsidRPr="0042498F">
          <w:rPr>
            <w:webHidden/>
          </w:rPr>
          <w:fldChar w:fldCharType="separate"/>
        </w:r>
        <w:r w:rsidR="00556F45" w:rsidRPr="0042498F">
          <w:rPr>
            <w:webHidden/>
          </w:rPr>
          <w:t>96</w:t>
        </w:r>
        <w:r w:rsidR="00556F45" w:rsidRPr="0042498F">
          <w:rPr>
            <w:webHidden/>
          </w:rPr>
          <w:fldChar w:fldCharType="end"/>
        </w:r>
      </w:hyperlink>
    </w:p>
    <w:p w:rsidR="00556F45" w:rsidRPr="0042498F" w:rsidRDefault="005B1086" w:rsidP="0042498F">
      <w:pPr>
        <w:pStyle w:val="34"/>
        <w:rPr>
          <w:rFonts w:asciiTheme="minorHAnsi" w:eastAsiaTheme="minorEastAsia" w:hAnsiTheme="minorHAnsi" w:cstheme="minorBidi"/>
          <w:lang w:eastAsia="ru-RU"/>
        </w:rPr>
      </w:pPr>
      <w:hyperlink w:anchor="_Toc96707682" w:history="1">
        <w:r w:rsidR="00556F45" w:rsidRPr="0042498F">
          <w:rPr>
            <w:rStyle w:val="aff2"/>
            <w:rFonts w:eastAsia="Arial"/>
            <w:sz w:val="24"/>
            <w:szCs w:val="24"/>
          </w:rPr>
          <w:t>74</w:t>
        </w:r>
        <w:r w:rsidR="00556F45" w:rsidRPr="0042498F">
          <w:rPr>
            <w:rStyle w:val="aff2"/>
            <w:rFonts w:eastAsia="Arial"/>
            <w:sz w:val="24"/>
            <w:szCs w:val="24"/>
            <w:lang w:val="kk-KZ"/>
          </w:rPr>
          <w:t>-бап</w:t>
        </w:r>
        <w:r w:rsidR="00556F45" w:rsidRPr="0042498F">
          <w:rPr>
            <w:rStyle w:val="aff2"/>
            <w:rFonts w:eastAsia="Arial"/>
            <w:sz w:val="24"/>
            <w:szCs w:val="24"/>
          </w:rPr>
          <w:t>. Өтпелі ережелер</w:t>
        </w:r>
        <w:r w:rsidR="00556F45" w:rsidRPr="0042498F">
          <w:rPr>
            <w:webHidden/>
          </w:rPr>
          <w:tab/>
        </w:r>
        <w:r w:rsidR="00556F45" w:rsidRPr="0042498F">
          <w:rPr>
            <w:webHidden/>
          </w:rPr>
          <w:fldChar w:fldCharType="begin"/>
        </w:r>
        <w:r w:rsidR="00556F45" w:rsidRPr="0042498F">
          <w:rPr>
            <w:webHidden/>
          </w:rPr>
          <w:instrText xml:space="preserve"> PAGEREF _Toc96707682 \h </w:instrText>
        </w:r>
        <w:r w:rsidR="00556F45" w:rsidRPr="0042498F">
          <w:rPr>
            <w:webHidden/>
          </w:rPr>
        </w:r>
        <w:r w:rsidR="00556F45" w:rsidRPr="0042498F">
          <w:rPr>
            <w:webHidden/>
          </w:rPr>
          <w:fldChar w:fldCharType="separate"/>
        </w:r>
        <w:r w:rsidR="00556F45" w:rsidRPr="0042498F">
          <w:rPr>
            <w:webHidden/>
          </w:rPr>
          <w:t>97</w:t>
        </w:r>
        <w:r w:rsidR="00556F45" w:rsidRPr="0042498F">
          <w:rPr>
            <w:webHidden/>
          </w:rPr>
          <w:fldChar w:fldCharType="end"/>
        </w:r>
      </w:hyperlink>
    </w:p>
    <w:p w:rsidR="00556F45" w:rsidRPr="006904E7" w:rsidRDefault="00556F45" w:rsidP="00556F45">
      <w:pPr>
        <w:rPr>
          <w:rFonts w:cs="Arial"/>
          <w:highlight w:val="yellow"/>
        </w:rPr>
      </w:pPr>
      <w:r w:rsidRPr="0042498F">
        <w:rPr>
          <w:rFonts w:cs="Arial"/>
          <w:bCs/>
          <w:noProof/>
          <w:sz w:val="24"/>
          <w:szCs w:val="24"/>
        </w:rPr>
        <w:fldChar w:fldCharType="end"/>
      </w:r>
    </w:p>
    <w:p w:rsidR="00556F45" w:rsidRPr="006904E7" w:rsidRDefault="00556F45" w:rsidP="00556F45">
      <w:pPr>
        <w:rPr>
          <w:rFonts w:cs="Arial"/>
          <w:highlight w:val="yellow"/>
        </w:rPr>
      </w:pPr>
    </w:p>
    <w:p w:rsidR="00556F45" w:rsidRDefault="00556F45" w:rsidP="00556F45">
      <w:pPr>
        <w:rPr>
          <w:rFonts w:cs="Arial"/>
          <w:highlight w:val="yellow"/>
        </w:rPr>
      </w:pPr>
    </w:p>
    <w:p w:rsidR="00EC7620" w:rsidRPr="006904E7" w:rsidRDefault="00EC7620" w:rsidP="00556F45">
      <w:pPr>
        <w:rPr>
          <w:rFonts w:cs="Arial"/>
          <w:highlight w:val="yellow"/>
        </w:rPr>
      </w:pPr>
    </w:p>
    <w:p w:rsidR="00556F45" w:rsidRPr="006904E7" w:rsidRDefault="00556F45" w:rsidP="00556F45">
      <w:pPr>
        <w:rPr>
          <w:rFonts w:cs="Arial"/>
          <w:highlight w:val="yellow"/>
        </w:rPr>
      </w:pPr>
    </w:p>
    <w:p w:rsidR="00556F45" w:rsidRPr="000C7C91" w:rsidRDefault="00556F45" w:rsidP="00BC3731">
      <w:pPr>
        <w:tabs>
          <w:tab w:val="left" w:pos="1276"/>
        </w:tabs>
        <w:spacing w:before="120" w:after="240" w:line="240" w:lineRule="auto"/>
        <w:jc w:val="center"/>
        <w:outlineLvl w:val="0"/>
        <w:rPr>
          <w:rFonts w:cs="Arial"/>
          <w:b/>
          <w:sz w:val="24"/>
          <w:szCs w:val="24"/>
          <w:lang w:val="kk-KZ"/>
        </w:rPr>
      </w:pPr>
      <w:r w:rsidRPr="000C7C91">
        <w:rPr>
          <w:rFonts w:cstheme="minorHAnsi"/>
          <w:b/>
          <w:sz w:val="24"/>
          <w:szCs w:val="24"/>
          <w:lang w:val="kk-KZ"/>
        </w:rPr>
        <w:lastRenderedPageBreak/>
        <w:t>1-бөлім. КІРІСПЕ</w:t>
      </w:r>
      <w:r w:rsidRPr="000C7C91">
        <w:rPr>
          <w:rFonts w:cs="Arial"/>
          <w:b/>
          <w:sz w:val="24"/>
          <w:szCs w:val="24"/>
          <w:lang w:val="kk-KZ"/>
        </w:rPr>
        <w:t xml:space="preserve"> </w:t>
      </w:r>
    </w:p>
    <w:p w:rsidR="00556F45" w:rsidRPr="000C7C91" w:rsidRDefault="00556F45" w:rsidP="00BC3731">
      <w:pPr>
        <w:tabs>
          <w:tab w:val="left" w:pos="1134"/>
        </w:tabs>
        <w:spacing w:before="120" w:after="240" w:line="240" w:lineRule="auto"/>
        <w:jc w:val="center"/>
        <w:outlineLvl w:val="1"/>
        <w:rPr>
          <w:rFonts w:cs="Arial"/>
          <w:b/>
          <w:sz w:val="24"/>
          <w:szCs w:val="24"/>
          <w:lang w:val="kk-KZ"/>
        </w:rPr>
      </w:pPr>
      <w:bookmarkStart w:id="0" w:name="_Toc28603037"/>
      <w:r w:rsidRPr="00D2320C">
        <w:rPr>
          <w:rFonts w:cstheme="minorHAnsi"/>
          <w:b/>
          <w:sz w:val="24"/>
          <w:szCs w:val="24"/>
          <w:lang w:val="kk-KZ"/>
        </w:rPr>
        <w:t>1-тарау. Жалпы ережелер</w:t>
      </w:r>
      <w:bookmarkEnd w:id="0"/>
      <w:r w:rsidRPr="000C7C91">
        <w:rPr>
          <w:rFonts w:cs="Arial"/>
          <w:b/>
          <w:sz w:val="24"/>
          <w:szCs w:val="24"/>
          <w:lang w:val="kk-KZ"/>
        </w:rPr>
        <w:t xml:space="preserve"> </w:t>
      </w:r>
    </w:p>
    <w:p w:rsidR="00556F45" w:rsidRPr="000C7C91" w:rsidRDefault="00556F45" w:rsidP="006D7F44">
      <w:pPr>
        <w:pStyle w:val="31"/>
        <w:numPr>
          <w:ilvl w:val="0"/>
          <w:numId w:val="0"/>
        </w:numPr>
        <w:tabs>
          <w:tab w:val="clear" w:pos="567"/>
          <w:tab w:val="left" w:pos="709"/>
        </w:tabs>
        <w:ind w:right="-23"/>
        <w:jc w:val="left"/>
        <w:rPr>
          <w:rFonts w:cs="Arial"/>
          <w:lang w:val="ru-RU"/>
        </w:rPr>
      </w:pPr>
      <w:r>
        <w:rPr>
          <w:rFonts w:cs="Arial"/>
          <w:lang w:val="kk-KZ"/>
        </w:rPr>
        <w:t xml:space="preserve">1-бап. </w:t>
      </w:r>
      <w:r w:rsidRPr="000C7C91">
        <w:rPr>
          <w:rFonts w:cs="Arial"/>
          <w:lang w:val="kk-KZ"/>
        </w:rPr>
        <w:t>Осы Тәртіптің қолданылу аясы</w:t>
      </w:r>
    </w:p>
    <w:p w:rsidR="00556F45" w:rsidRDefault="00556F45" w:rsidP="0042498F">
      <w:pPr>
        <w:pStyle w:val="ad"/>
        <w:numPr>
          <w:ilvl w:val="0"/>
          <w:numId w:val="106"/>
        </w:numPr>
        <w:tabs>
          <w:tab w:val="left" w:pos="567"/>
          <w:tab w:val="left" w:pos="851"/>
        </w:tabs>
        <w:ind w:left="0" w:firstLine="567"/>
        <w:jc w:val="both"/>
        <w:rPr>
          <w:rFonts w:cs="Arial"/>
          <w:sz w:val="24"/>
          <w:szCs w:val="24"/>
          <w:lang w:val="kk-KZ"/>
        </w:rPr>
      </w:pPr>
      <w:r w:rsidRPr="000C7C91">
        <w:rPr>
          <w:rFonts w:cs="Arial"/>
          <w:sz w:val="24"/>
          <w:szCs w:val="24"/>
          <w:lang w:val="kk-KZ"/>
        </w:rPr>
        <w:t xml:space="preserve">Осы </w:t>
      </w:r>
      <w:r>
        <w:rPr>
          <w:rFonts w:cs="Arial"/>
          <w:sz w:val="24"/>
          <w:szCs w:val="24"/>
          <w:lang w:val="kk-KZ"/>
        </w:rPr>
        <w:t>«</w:t>
      </w:r>
      <w:r w:rsidRPr="000C7C91">
        <w:rPr>
          <w:rFonts w:cs="Arial"/>
          <w:sz w:val="24"/>
          <w:szCs w:val="24"/>
          <w:lang w:val="kk-KZ"/>
        </w:rPr>
        <w:t>Самұрық-Қазына</w:t>
      </w:r>
      <w:r>
        <w:rPr>
          <w:rFonts w:cs="Arial"/>
          <w:sz w:val="24"/>
          <w:szCs w:val="24"/>
          <w:lang w:val="kk-KZ"/>
        </w:rPr>
        <w:t>» ұлттық әл-ауқат қоры»</w:t>
      </w:r>
      <w:r w:rsidRPr="000C7C91">
        <w:rPr>
          <w:rFonts w:cs="Arial"/>
          <w:sz w:val="24"/>
          <w:szCs w:val="24"/>
          <w:lang w:val="kk-KZ"/>
        </w:rPr>
        <w:t xml:space="preserve"> акционерлік қоғамының және дауыс беретін акцияларының (қаты</w:t>
      </w:r>
      <w:r w:rsidR="007E13F7">
        <w:rPr>
          <w:rFonts w:cs="Arial"/>
          <w:sz w:val="24"/>
          <w:szCs w:val="24"/>
          <w:lang w:val="kk-KZ"/>
        </w:rPr>
        <w:t>су үлестерінің) елу және одан</w:t>
      </w:r>
      <w:r w:rsidRPr="000C7C91">
        <w:rPr>
          <w:rFonts w:cs="Arial"/>
          <w:sz w:val="24"/>
          <w:szCs w:val="24"/>
          <w:lang w:val="kk-KZ"/>
        </w:rPr>
        <w:t xml:space="preserve"> көп пайызы меншік нем</w:t>
      </w:r>
      <w:r w:rsidR="007E13F7">
        <w:rPr>
          <w:rFonts w:cs="Arial"/>
          <w:sz w:val="24"/>
          <w:szCs w:val="24"/>
          <w:lang w:val="kk-KZ"/>
        </w:rPr>
        <w:t>есе сенімгерлік басқару құқығы</w:t>
      </w:r>
      <w:r w:rsidRPr="000C7C91">
        <w:rPr>
          <w:rFonts w:cs="Arial"/>
          <w:sz w:val="24"/>
          <w:szCs w:val="24"/>
          <w:lang w:val="kk-KZ"/>
        </w:rPr>
        <w:t>н</w:t>
      </w:r>
      <w:r w:rsidR="007E13F7">
        <w:rPr>
          <w:rFonts w:cs="Arial"/>
          <w:sz w:val="24"/>
          <w:szCs w:val="24"/>
          <w:lang w:val="kk-KZ"/>
        </w:rPr>
        <w:t>да</w:t>
      </w:r>
      <w:r w:rsidRPr="000C7C91">
        <w:rPr>
          <w:rFonts w:cs="Arial"/>
          <w:sz w:val="24"/>
          <w:szCs w:val="24"/>
          <w:lang w:val="kk-KZ"/>
        </w:rPr>
        <w:t xml:space="preserve"> </w:t>
      </w:r>
      <w:r>
        <w:rPr>
          <w:rFonts w:cs="Arial"/>
          <w:sz w:val="24"/>
          <w:szCs w:val="24"/>
          <w:lang w:val="kk-KZ"/>
        </w:rPr>
        <w:t>«</w:t>
      </w:r>
      <w:r w:rsidRPr="000C7C91">
        <w:rPr>
          <w:rFonts w:cs="Arial"/>
          <w:sz w:val="24"/>
          <w:szCs w:val="24"/>
          <w:lang w:val="kk-KZ"/>
        </w:rPr>
        <w:t>Самұрық</w:t>
      </w:r>
      <w:r>
        <w:rPr>
          <w:rFonts w:cs="Arial"/>
          <w:sz w:val="24"/>
          <w:szCs w:val="24"/>
          <w:lang w:val="kk-KZ"/>
        </w:rPr>
        <w:t>-Қазына»</w:t>
      </w:r>
      <w:r w:rsidRPr="000C7C91">
        <w:rPr>
          <w:rFonts w:cs="Arial"/>
          <w:sz w:val="24"/>
          <w:szCs w:val="24"/>
          <w:lang w:val="kk-KZ"/>
        </w:rPr>
        <w:t xml:space="preserve"> АҚ-ға тікелей немесе жанама </w:t>
      </w:r>
      <w:r w:rsidR="00BC3731">
        <w:rPr>
          <w:rFonts w:cs="Arial"/>
          <w:sz w:val="24"/>
          <w:szCs w:val="24"/>
          <w:lang w:val="kk-KZ"/>
        </w:rPr>
        <w:t xml:space="preserve">түрде </w:t>
      </w:r>
      <w:r w:rsidRPr="000C7C91">
        <w:rPr>
          <w:rFonts w:cs="Arial"/>
          <w:sz w:val="24"/>
          <w:szCs w:val="24"/>
          <w:lang w:val="kk-KZ"/>
        </w:rPr>
        <w:t>тиесі</w:t>
      </w:r>
      <w:r w:rsidR="00C75233">
        <w:rPr>
          <w:rFonts w:cs="Arial"/>
          <w:sz w:val="24"/>
          <w:szCs w:val="24"/>
          <w:lang w:val="kk-KZ"/>
        </w:rPr>
        <w:t>лі заңды тұлғалардың сатып алуды</w:t>
      </w:r>
      <w:r w:rsidRPr="000C7C91">
        <w:rPr>
          <w:rFonts w:cs="Arial"/>
          <w:sz w:val="24"/>
          <w:szCs w:val="24"/>
          <w:lang w:val="kk-KZ"/>
        </w:rPr>
        <w:t xml:space="preserve"> жүзеге асыру тәртібі (бұдан әрі</w:t>
      </w:r>
      <w:r>
        <w:rPr>
          <w:rFonts w:cs="Arial"/>
          <w:sz w:val="24"/>
          <w:szCs w:val="24"/>
          <w:lang w:val="kk-KZ"/>
        </w:rPr>
        <w:t xml:space="preserve"> – </w:t>
      </w:r>
      <w:r w:rsidRPr="000C7C91">
        <w:rPr>
          <w:rFonts w:cs="Arial"/>
          <w:sz w:val="24"/>
          <w:szCs w:val="24"/>
          <w:lang w:val="kk-KZ"/>
        </w:rPr>
        <w:t xml:space="preserve">Тәртіп) </w:t>
      </w:r>
      <w:r>
        <w:rPr>
          <w:rFonts w:cs="Arial"/>
          <w:sz w:val="24"/>
          <w:szCs w:val="24"/>
          <w:lang w:val="kk-KZ"/>
        </w:rPr>
        <w:t>«К</w:t>
      </w:r>
      <w:r w:rsidRPr="000C7C91">
        <w:rPr>
          <w:rFonts w:cs="Arial"/>
          <w:sz w:val="24"/>
          <w:szCs w:val="24"/>
          <w:lang w:val="kk-KZ"/>
        </w:rPr>
        <w:t>вазимемлекеттік сектордың жекелеген субъектілерін</w:t>
      </w:r>
      <w:r w:rsidR="00BC3731">
        <w:rPr>
          <w:rFonts w:cs="Arial"/>
          <w:sz w:val="24"/>
          <w:szCs w:val="24"/>
          <w:lang w:val="kk-KZ"/>
        </w:rPr>
        <w:t>ің</w:t>
      </w:r>
      <w:r w:rsidRPr="000C7C91">
        <w:rPr>
          <w:rFonts w:cs="Arial"/>
          <w:sz w:val="24"/>
          <w:szCs w:val="24"/>
          <w:lang w:val="kk-KZ"/>
        </w:rPr>
        <w:t xml:space="preserve"> сатып алу</w:t>
      </w:r>
      <w:r w:rsidR="00BC3731">
        <w:rPr>
          <w:rFonts w:cs="Arial"/>
          <w:sz w:val="24"/>
          <w:szCs w:val="24"/>
          <w:lang w:val="kk-KZ"/>
        </w:rPr>
        <w:t>ы</w:t>
      </w:r>
      <w:r w:rsidRPr="000C7C91">
        <w:rPr>
          <w:rFonts w:cs="Arial"/>
          <w:sz w:val="24"/>
          <w:szCs w:val="24"/>
          <w:lang w:val="kk-KZ"/>
        </w:rPr>
        <w:t xml:space="preserve"> туралы</w:t>
      </w:r>
      <w:r>
        <w:rPr>
          <w:rFonts w:cs="Arial"/>
          <w:sz w:val="24"/>
          <w:szCs w:val="24"/>
          <w:lang w:val="kk-KZ"/>
        </w:rPr>
        <w:t>»</w:t>
      </w:r>
      <w:r w:rsidRPr="000C7C91">
        <w:rPr>
          <w:rFonts w:cs="Arial"/>
          <w:sz w:val="24"/>
          <w:szCs w:val="24"/>
          <w:lang w:val="kk-KZ"/>
        </w:rPr>
        <w:t xml:space="preserve"> Қазақстан Республикасының 2021 жылғы 8 маусымдағы № </w:t>
      </w:r>
      <w:r>
        <w:rPr>
          <w:rFonts w:cs="Arial"/>
          <w:sz w:val="24"/>
          <w:szCs w:val="24"/>
          <w:lang w:val="kk-KZ"/>
        </w:rPr>
        <w:t>47-VII ҚРЗ Заңына (бұдан әрі – З</w:t>
      </w:r>
      <w:r w:rsidRPr="000C7C91">
        <w:rPr>
          <w:rFonts w:cs="Arial"/>
          <w:sz w:val="24"/>
          <w:szCs w:val="24"/>
          <w:lang w:val="kk-KZ"/>
        </w:rPr>
        <w:t>аң) сәйкес әзірленді.</w:t>
      </w:r>
    </w:p>
    <w:p w:rsidR="00556F45" w:rsidRDefault="00556F45" w:rsidP="0042498F">
      <w:pPr>
        <w:pStyle w:val="ad"/>
        <w:numPr>
          <w:ilvl w:val="0"/>
          <w:numId w:val="106"/>
        </w:numPr>
        <w:tabs>
          <w:tab w:val="left" w:pos="567"/>
          <w:tab w:val="left" w:pos="851"/>
        </w:tabs>
        <w:ind w:left="0" w:firstLine="567"/>
        <w:jc w:val="both"/>
        <w:rPr>
          <w:rFonts w:cs="Arial"/>
          <w:sz w:val="24"/>
          <w:szCs w:val="24"/>
          <w:lang w:val="kk-KZ"/>
        </w:rPr>
      </w:pPr>
      <w:r>
        <w:rPr>
          <w:rFonts w:cs="Arial"/>
          <w:sz w:val="24"/>
          <w:szCs w:val="24"/>
          <w:lang w:val="kk-KZ"/>
        </w:rPr>
        <w:t>Осы Т</w:t>
      </w:r>
      <w:r w:rsidRPr="000C7C91">
        <w:rPr>
          <w:rFonts w:cs="Arial"/>
          <w:sz w:val="24"/>
          <w:szCs w:val="24"/>
          <w:lang w:val="kk-KZ"/>
        </w:rPr>
        <w:t xml:space="preserve">әртіп сатып алу санаттарын басқаруды, Қордың және Қор ұйымдарының сатып алу саласындағы тізілімдерін, тізбелерін қалыптастыруды және жүргізуді, сатып алуды жоспарлауды, өнім берушіні таңдауды және онымен шарт жасасуды, шартты орындауды қоса алғанда, </w:t>
      </w:r>
      <w:r>
        <w:rPr>
          <w:rFonts w:cs="Arial"/>
          <w:sz w:val="24"/>
          <w:szCs w:val="24"/>
          <w:lang w:val="kk-KZ"/>
        </w:rPr>
        <w:t>«</w:t>
      </w:r>
      <w:r w:rsidRPr="000C7C91">
        <w:rPr>
          <w:rFonts w:cs="Arial"/>
          <w:sz w:val="24"/>
          <w:szCs w:val="24"/>
          <w:lang w:val="kk-KZ"/>
        </w:rPr>
        <w:t>Самұрық-Қазына</w:t>
      </w:r>
      <w:r>
        <w:rPr>
          <w:rFonts w:cs="Arial"/>
          <w:sz w:val="24"/>
          <w:szCs w:val="24"/>
          <w:lang w:val="kk-KZ"/>
        </w:rPr>
        <w:t>»</w:t>
      </w:r>
      <w:r w:rsidRPr="000C7C91">
        <w:rPr>
          <w:rFonts w:cs="Arial"/>
          <w:sz w:val="24"/>
          <w:szCs w:val="24"/>
          <w:lang w:val="kk-KZ"/>
        </w:rPr>
        <w:t xml:space="preserve"> АҚ (бұдан әрі – Қор) мен Қор ұйымдарының сатып алуды жүзеге асыру процесін реттейді</w:t>
      </w:r>
      <w:r>
        <w:rPr>
          <w:rFonts w:cs="Arial"/>
          <w:sz w:val="24"/>
          <w:szCs w:val="24"/>
          <w:lang w:val="kk-KZ"/>
        </w:rPr>
        <w:t xml:space="preserve"> және </w:t>
      </w:r>
      <w:r w:rsidRPr="000C7C91">
        <w:rPr>
          <w:rFonts w:cs="Arial"/>
          <w:sz w:val="24"/>
          <w:szCs w:val="24"/>
          <w:lang w:val="kk-KZ"/>
        </w:rPr>
        <w:t>Заңның 1-бабының 2-тармағында көрсетілген жағдайларға қолданылмайды.</w:t>
      </w:r>
    </w:p>
    <w:p w:rsidR="00556F45" w:rsidRPr="006D7F44" w:rsidRDefault="00556F45" w:rsidP="006D7F44">
      <w:pPr>
        <w:pStyle w:val="31"/>
        <w:numPr>
          <w:ilvl w:val="0"/>
          <w:numId w:val="0"/>
        </w:numPr>
        <w:tabs>
          <w:tab w:val="clear" w:pos="567"/>
          <w:tab w:val="left" w:pos="709"/>
        </w:tabs>
        <w:ind w:right="-23"/>
        <w:jc w:val="left"/>
        <w:rPr>
          <w:rFonts w:cs="Arial"/>
          <w:lang w:val="kk-KZ"/>
        </w:rPr>
      </w:pPr>
      <w:r w:rsidRPr="00D11217">
        <w:rPr>
          <w:rFonts w:cs="Arial"/>
          <w:lang w:val="kk-KZ"/>
        </w:rPr>
        <w:t>2-</w:t>
      </w:r>
      <w:r w:rsidRPr="006D7F44">
        <w:rPr>
          <w:rFonts w:cs="Arial"/>
          <w:lang w:val="kk-KZ"/>
        </w:rPr>
        <w:t>бап. Осы Тәртіпте пайдаланылатын негізгі ұғымдар</w:t>
      </w:r>
    </w:p>
    <w:p w:rsidR="00556F45" w:rsidRPr="006D7F44" w:rsidRDefault="00556F45" w:rsidP="0042498F">
      <w:pPr>
        <w:pStyle w:val="410"/>
        <w:numPr>
          <w:ilvl w:val="3"/>
          <w:numId w:val="139"/>
        </w:numPr>
        <w:tabs>
          <w:tab w:val="clear" w:pos="567"/>
          <w:tab w:val="left" w:pos="851"/>
        </w:tabs>
        <w:spacing w:before="0" w:after="0"/>
        <w:ind w:left="0" w:firstLine="567"/>
        <w:rPr>
          <w:lang w:val="kk-KZ"/>
        </w:rPr>
      </w:pPr>
      <w:r w:rsidRPr="006D7F44">
        <w:rPr>
          <w:lang w:val="kk-KZ"/>
        </w:rPr>
        <w:t xml:space="preserve">Осы Тәртіпте мынадай негізгі ұғымдар пайдаланылады: </w:t>
      </w:r>
    </w:p>
    <w:p w:rsidR="00556F45" w:rsidRPr="006D7F44" w:rsidRDefault="00556F45" w:rsidP="0042498F">
      <w:pPr>
        <w:pStyle w:val="af8"/>
        <w:numPr>
          <w:ilvl w:val="0"/>
          <w:numId w:val="8"/>
        </w:numPr>
        <w:tabs>
          <w:tab w:val="left" w:pos="851"/>
        </w:tabs>
        <w:spacing w:after="0" w:line="240" w:lineRule="auto"/>
        <w:ind w:left="0" w:firstLine="567"/>
        <w:jc w:val="both"/>
        <w:rPr>
          <w:rFonts w:cs="Arial"/>
          <w:sz w:val="24"/>
          <w:szCs w:val="24"/>
          <w:lang w:val="kk-KZ"/>
        </w:rPr>
      </w:pPr>
      <w:r w:rsidRPr="006D7F44">
        <w:rPr>
          <w:rFonts w:cs="Arial"/>
          <w:b/>
          <w:sz w:val="24"/>
          <w:szCs w:val="24"/>
          <w:lang w:val="kk-KZ"/>
        </w:rPr>
        <w:t>әлеуетті өнім берушінің үлестес тұлғасы</w:t>
      </w:r>
      <w:r w:rsidRPr="006D7F44">
        <w:rPr>
          <w:rFonts w:cs="Arial"/>
          <w:sz w:val="24"/>
          <w:szCs w:val="24"/>
          <w:lang w:val="kk-KZ"/>
        </w:rPr>
        <w:t xml:space="preserve"> – әлеуетті өнім берушінің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өзіне қатысты әлеуетті өнім берушінің осындай құқығы бар кез келген жеке немесе заңды тұлға; </w:t>
      </w:r>
    </w:p>
    <w:p w:rsidR="00556F45" w:rsidRPr="006D7F44" w:rsidRDefault="00556F45" w:rsidP="0042498F">
      <w:pPr>
        <w:pStyle w:val="af8"/>
        <w:numPr>
          <w:ilvl w:val="0"/>
          <w:numId w:val="8"/>
        </w:numPr>
        <w:tabs>
          <w:tab w:val="left" w:pos="851"/>
        </w:tabs>
        <w:spacing w:after="0" w:line="240" w:lineRule="auto"/>
        <w:ind w:left="0" w:firstLine="567"/>
        <w:jc w:val="both"/>
        <w:rPr>
          <w:rFonts w:eastAsia="Arial" w:cs="Arial"/>
          <w:color w:val="000000"/>
          <w:sz w:val="24"/>
          <w:szCs w:val="24"/>
          <w:lang w:val="kk-KZ"/>
        </w:rPr>
      </w:pPr>
      <w:r w:rsidRPr="006D7F44">
        <w:rPr>
          <w:rFonts w:cs="Arial"/>
          <w:b/>
          <w:sz w:val="24"/>
          <w:szCs w:val="24"/>
          <w:lang w:val="kk-KZ"/>
        </w:rPr>
        <w:t>сатып алу веб-порталы</w:t>
      </w:r>
      <w:r w:rsidRPr="006D7F44">
        <w:rPr>
          <w:rFonts w:eastAsia="Arial" w:cs="Arial"/>
          <w:b/>
          <w:color w:val="000000"/>
          <w:sz w:val="24"/>
          <w:szCs w:val="24"/>
          <w:lang w:val="kk-KZ"/>
        </w:rPr>
        <w:t xml:space="preserve"> </w:t>
      </w:r>
      <w:r w:rsidRPr="006D7F44">
        <w:rPr>
          <w:rFonts w:cs="Arial"/>
          <w:sz w:val="24"/>
          <w:szCs w:val="24"/>
          <w:lang w:val="kk-KZ"/>
        </w:rPr>
        <w:t>– Заңға және Тәртіпке сәйкес электрондық сатып алуды жүргізуді қамтамасыз ететін Қордың ақпараттық жүйесі</w:t>
      </w:r>
      <w:r w:rsidRPr="006D7F44">
        <w:rPr>
          <w:rFonts w:eastAsia="Arial" w:cs="Arial"/>
          <w:color w:val="000000"/>
          <w:sz w:val="24"/>
          <w:szCs w:val="24"/>
          <w:lang w:val="kk-KZ"/>
        </w:rPr>
        <w:t>;</w:t>
      </w:r>
    </w:p>
    <w:p w:rsidR="00556F45" w:rsidRPr="006D7F44" w:rsidRDefault="00556F45" w:rsidP="0042498F">
      <w:pPr>
        <w:pStyle w:val="af8"/>
        <w:numPr>
          <w:ilvl w:val="0"/>
          <w:numId w:val="8"/>
        </w:numPr>
        <w:tabs>
          <w:tab w:val="left" w:pos="426"/>
          <w:tab w:val="left" w:pos="709"/>
        </w:tabs>
        <w:spacing w:after="0" w:line="240" w:lineRule="auto"/>
        <w:ind w:left="0" w:firstLine="567"/>
        <w:jc w:val="both"/>
        <w:rPr>
          <w:rFonts w:cs="Arial"/>
          <w:sz w:val="24"/>
          <w:szCs w:val="24"/>
          <w:lang w:val="kk-KZ"/>
        </w:rPr>
      </w:pPr>
      <w:r w:rsidRPr="006D7F44">
        <w:rPr>
          <w:rFonts w:cs="Arial"/>
          <w:b/>
          <w:sz w:val="24"/>
          <w:szCs w:val="24"/>
          <w:lang w:val="kk-KZ"/>
        </w:rPr>
        <w:t>біртекті тауарлардың түрлері</w:t>
      </w:r>
      <w:r w:rsidRPr="006D7F44">
        <w:rPr>
          <w:rFonts w:cs="Arial"/>
          <w:sz w:val="24"/>
          <w:szCs w:val="24"/>
          <w:lang w:val="kk-KZ"/>
        </w:rPr>
        <w:t xml:space="preserve"> – өзара алмастырылмайтын біртекті тауарлар;</w:t>
      </w:r>
    </w:p>
    <w:p w:rsidR="00556F45" w:rsidRPr="006D7F44" w:rsidRDefault="00556F45" w:rsidP="0042498F">
      <w:pPr>
        <w:pStyle w:val="af8"/>
        <w:numPr>
          <w:ilvl w:val="0"/>
          <w:numId w:val="8"/>
        </w:numPr>
        <w:spacing w:after="0" w:line="240" w:lineRule="auto"/>
        <w:ind w:left="0" w:firstLine="567"/>
        <w:jc w:val="both"/>
        <w:rPr>
          <w:rFonts w:cs="Arial"/>
          <w:sz w:val="24"/>
          <w:szCs w:val="24"/>
          <w:lang w:val="kk-KZ"/>
        </w:rPr>
      </w:pPr>
      <w:r w:rsidRPr="006D7F44">
        <w:rPr>
          <w:rFonts w:cs="Arial"/>
          <w:b/>
          <w:sz w:val="24"/>
          <w:szCs w:val="24"/>
          <w:lang w:val="kk-KZ"/>
        </w:rPr>
        <w:t xml:space="preserve">бірінші деңгейдегі Қордың еншілес ұйымы (ПК) </w:t>
      </w:r>
      <w:r w:rsidRPr="006D7F44">
        <w:rPr>
          <w:rFonts w:cs="Arial"/>
          <w:sz w:val="24"/>
          <w:szCs w:val="24"/>
          <w:lang w:val="kk-KZ"/>
        </w:rPr>
        <w:t xml:space="preserve"> – дауыс беретін акцияларының (қатысу үлестерінің) елу және одан да көп пайызын меншік немесе сенімгерлік басқару құқығында Қор тікелей иеленетін Қордың ұйымы;</w:t>
      </w:r>
    </w:p>
    <w:p w:rsidR="00556F45" w:rsidRPr="006D7F44"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6D7F44">
        <w:rPr>
          <w:rFonts w:cs="Arial"/>
          <w:b/>
          <w:sz w:val="24"/>
          <w:szCs w:val="24"/>
          <w:lang w:val="kk-KZ"/>
        </w:rPr>
        <w:t>сатып алу туралы шарт</w:t>
      </w:r>
      <w:r w:rsidRPr="006D7F44">
        <w:rPr>
          <w:rFonts w:cs="Arial"/>
          <w:sz w:val="24"/>
          <w:szCs w:val="24"/>
          <w:lang w:val="kk-KZ"/>
        </w:rPr>
        <w:t xml:space="preserve"> – Заңға, Қазақстан Республикасының азаматтық заңнамасына және Тәртіпке сәйкес жасалған азаматтық-құқықтық шарт;</w:t>
      </w:r>
    </w:p>
    <w:p w:rsidR="00556F45" w:rsidRPr="006D7F44" w:rsidRDefault="00556F45" w:rsidP="0042498F">
      <w:pPr>
        <w:pStyle w:val="af8"/>
        <w:numPr>
          <w:ilvl w:val="0"/>
          <w:numId w:val="8"/>
        </w:numPr>
        <w:tabs>
          <w:tab w:val="left" w:pos="426"/>
        </w:tabs>
        <w:spacing w:after="0" w:line="240" w:lineRule="auto"/>
        <w:ind w:left="0" w:firstLine="567"/>
        <w:jc w:val="both"/>
        <w:rPr>
          <w:rFonts w:cs="Arial"/>
          <w:b/>
          <w:sz w:val="24"/>
          <w:szCs w:val="24"/>
          <w:lang w:val="kk-KZ"/>
        </w:rPr>
      </w:pPr>
      <w:r w:rsidRPr="006D7F44">
        <w:rPr>
          <w:rFonts w:cs="Arial"/>
          <w:b/>
          <w:sz w:val="24"/>
          <w:szCs w:val="24"/>
          <w:lang w:val="kk-KZ"/>
        </w:rPr>
        <w:t>ұзақ мерзімді шарт</w:t>
      </w:r>
      <w:r w:rsidRPr="006D7F44">
        <w:rPr>
          <w:rFonts w:cs="Arial"/>
          <w:sz w:val="24"/>
          <w:szCs w:val="24"/>
          <w:lang w:val="kk-KZ"/>
        </w:rPr>
        <w:t xml:space="preserve"> – 12 (он екі) айдан астам мерзімге жасалатын сатып алу туралы шарт;</w:t>
      </w:r>
    </w:p>
    <w:p w:rsidR="00556F45" w:rsidRPr="006D7F44" w:rsidRDefault="00556F45" w:rsidP="0042498F">
      <w:pPr>
        <w:pStyle w:val="af8"/>
        <w:numPr>
          <w:ilvl w:val="0"/>
          <w:numId w:val="8"/>
        </w:numPr>
        <w:tabs>
          <w:tab w:val="left" w:pos="426"/>
        </w:tabs>
        <w:spacing w:after="0" w:line="240" w:lineRule="auto"/>
        <w:ind w:left="0" w:firstLine="567"/>
        <w:jc w:val="both"/>
        <w:rPr>
          <w:rFonts w:cs="Arial"/>
          <w:b/>
          <w:sz w:val="24"/>
          <w:szCs w:val="24"/>
          <w:lang w:val="kk-KZ"/>
        </w:rPr>
      </w:pPr>
      <w:r w:rsidRPr="006D7F44">
        <w:rPr>
          <w:rFonts w:cs="Arial"/>
          <w:b/>
          <w:sz w:val="24"/>
          <w:szCs w:val="24"/>
          <w:lang w:val="kk-KZ"/>
        </w:rPr>
        <w:t>ұзақ мерзімді сатып алу</w:t>
      </w:r>
      <w:r w:rsidRPr="006D7F44">
        <w:rPr>
          <w:rFonts w:cs="Arial"/>
          <w:sz w:val="24"/>
          <w:szCs w:val="24"/>
          <w:lang w:val="kk-KZ"/>
        </w:rPr>
        <w:t xml:space="preserve"> – жеткізу (орындау/көрсету) мерзімі 12 (он екі) айдан асатын тауарларды, жұмыстар мен көрсетілетін қызметтерді сатып алу;</w:t>
      </w:r>
    </w:p>
    <w:p w:rsidR="00556F45" w:rsidRPr="006D7F44" w:rsidRDefault="00556F45" w:rsidP="0042498F">
      <w:pPr>
        <w:pStyle w:val="af8"/>
        <w:numPr>
          <w:ilvl w:val="0"/>
          <w:numId w:val="8"/>
        </w:numPr>
        <w:tabs>
          <w:tab w:val="left" w:pos="709"/>
          <w:tab w:val="left" w:pos="851"/>
        </w:tabs>
        <w:spacing w:after="0" w:line="240" w:lineRule="auto"/>
        <w:ind w:left="0" w:firstLine="567"/>
        <w:jc w:val="both"/>
        <w:rPr>
          <w:rFonts w:eastAsia="Arial" w:cs="Arial"/>
          <w:color w:val="000000"/>
          <w:sz w:val="24"/>
          <w:szCs w:val="24"/>
          <w:lang w:val="kk-KZ"/>
        </w:rPr>
      </w:pPr>
      <w:r w:rsidRPr="006D7F44">
        <w:rPr>
          <w:rFonts w:cs="Arial"/>
          <w:b/>
          <w:sz w:val="24"/>
          <w:szCs w:val="24"/>
          <w:lang w:val="kk-KZ"/>
        </w:rPr>
        <w:t>Тауарлардың, жұмыстар мен көрсетілетін қызметтердің бірыңғай номенклатуралық анықтамалығы (ТЖҚ БНА)</w:t>
      </w:r>
      <w:r w:rsidRPr="006D7F44">
        <w:rPr>
          <w:rFonts w:cs="Arial"/>
          <w:sz w:val="24"/>
          <w:szCs w:val="24"/>
          <w:lang w:val="kk-KZ"/>
        </w:rPr>
        <w:t xml:space="preserve"> – бұл сатып алу жөніндегі Қордың Операторы айқындаған тәртіппен қалыптастырылатын, жеке кодтары мен сипаттамалары берілген тауарлардың, жұмыстар мен көрсетілетін қызметтердің жүйелендірілген тізбесі</w:t>
      </w:r>
      <w:r w:rsidRPr="006D7F44">
        <w:rPr>
          <w:rFonts w:eastAsia="Arial" w:cs="Arial"/>
          <w:color w:val="000000"/>
          <w:sz w:val="24"/>
          <w:szCs w:val="24"/>
          <w:lang w:val="kk-KZ"/>
        </w:rPr>
        <w:t>;</w:t>
      </w:r>
    </w:p>
    <w:p w:rsidR="00556F45" w:rsidRPr="00D11217" w:rsidRDefault="00556F45" w:rsidP="0042498F">
      <w:pPr>
        <w:pStyle w:val="af8"/>
        <w:numPr>
          <w:ilvl w:val="0"/>
          <w:numId w:val="8"/>
        </w:numPr>
        <w:tabs>
          <w:tab w:val="left" w:pos="426"/>
          <w:tab w:val="left" w:pos="709"/>
        </w:tabs>
        <w:spacing w:after="0" w:line="240" w:lineRule="auto"/>
        <w:ind w:left="0" w:firstLine="567"/>
        <w:jc w:val="both"/>
        <w:rPr>
          <w:rFonts w:eastAsia="Arial" w:cs="Arial"/>
          <w:color w:val="000000"/>
          <w:sz w:val="28"/>
          <w:szCs w:val="24"/>
          <w:lang w:val="kk-KZ"/>
        </w:rPr>
      </w:pPr>
      <w:r w:rsidRPr="006D7F44">
        <w:rPr>
          <w:rFonts w:cs="Arial"/>
          <w:b/>
          <w:sz w:val="24"/>
          <w:szCs w:val="24"/>
          <w:lang w:val="kk-KZ"/>
        </w:rPr>
        <w:t>Тапсырыс</w:t>
      </w:r>
      <w:r w:rsidRPr="000C7C91">
        <w:rPr>
          <w:rFonts w:cs="Arial"/>
          <w:b/>
          <w:sz w:val="24"/>
          <w:lang w:val="kk-KZ"/>
        </w:rPr>
        <w:t xml:space="preserve"> беруші </w:t>
      </w:r>
      <w:r w:rsidRPr="000C7C91">
        <w:rPr>
          <w:rFonts w:cs="Arial"/>
          <w:sz w:val="24"/>
          <w:lang w:val="kk-KZ"/>
        </w:rPr>
        <w:t>– Қор немесе Қордың ұйымы</w:t>
      </w:r>
      <w:r w:rsidRPr="00D11217">
        <w:rPr>
          <w:rFonts w:eastAsia="Arial" w:cs="Arial"/>
          <w:color w:val="000000"/>
          <w:sz w:val="28"/>
          <w:szCs w:val="24"/>
          <w:lang w:val="kk-KZ"/>
        </w:rPr>
        <w:t>;</w:t>
      </w:r>
    </w:p>
    <w:p w:rsidR="00556F45" w:rsidRPr="000C7C91" w:rsidRDefault="006D7F44" w:rsidP="0042498F">
      <w:pPr>
        <w:pStyle w:val="af8"/>
        <w:numPr>
          <w:ilvl w:val="0"/>
          <w:numId w:val="8"/>
        </w:numPr>
        <w:tabs>
          <w:tab w:val="left" w:pos="426"/>
          <w:tab w:val="left" w:pos="709"/>
        </w:tabs>
        <w:spacing w:after="0" w:line="240" w:lineRule="auto"/>
        <w:ind w:left="0" w:firstLine="567"/>
        <w:jc w:val="both"/>
        <w:rPr>
          <w:rFonts w:eastAsia="Arial" w:cs="Arial"/>
          <w:sz w:val="28"/>
          <w:szCs w:val="24"/>
          <w:lang w:val="kk-KZ"/>
        </w:rPr>
      </w:pPr>
      <w:r>
        <w:rPr>
          <w:rFonts w:cs="Arial"/>
          <w:b/>
          <w:sz w:val="24"/>
          <w:lang w:val="kk-KZ"/>
        </w:rPr>
        <w:lastRenderedPageBreak/>
        <w:t xml:space="preserve"> </w:t>
      </w:r>
      <w:r w:rsidR="00556F45" w:rsidRPr="000C7C91">
        <w:rPr>
          <w:rFonts w:cs="Arial"/>
          <w:b/>
          <w:sz w:val="24"/>
          <w:lang w:val="kk-KZ"/>
        </w:rPr>
        <w:t>сатып алулар</w:t>
      </w:r>
      <w:r w:rsidR="00556F45" w:rsidRPr="000C7C91">
        <w:rPr>
          <w:rFonts w:cs="Arial"/>
          <w:sz w:val="24"/>
          <w:lang w:val="kk-KZ"/>
        </w:rPr>
        <w:t xml:space="preserve">  – тапсырыс берушілердің ақылы негізде Заңда, Тәртіпте белгіленген тәртіппен тауарларды, жұмыстарды, көрсетілетін қызметтерді сатып алуы</w:t>
      </w:r>
      <w:r w:rsidR="00556F45" w:rsidRPr="00D11217">
        <w:rPr>
          <w:rFonts w:eastAsia="Arial" w:cs="Arial"/>
          <w:color w:val="000000"/>
          <w:sz w:val="28"/>
          <w:szCs w:val="24"/>
          <w:lang w:val="kk-KZ"/>
        </w:rPr>
        <w:t>;</w:t>
      </w:r>
    </w:p>
    <w:p w:rsidR="00556F45" w:rsidRPr="000C7C91" w:rsidRDefault="00556F45" w:rsidP="0042498F">
      <w:pPr>
        <w:pStyle w:val="af8"/>
        <w:numPr>
          <w:ilvl w:val="0"/>
          <w:numId w:val="8"/>
        </w:numPr>
        <w:tabs>
          <w:tab w:val="left" w:pos="426"/>
          <w:tab w:val="left" w:pos="709"/>
        </w:tabs>
        <w:spacing w:after="0" w:line="240" w:lineRule="auto"/>
        <w:ind w:left="0" w:firstLine="567"/>
        <w:jc w:val="both"/>
        <w:rPr>
          <w:rFonts w:eastAsia="Arial" w:cs="Arial"/>
          <w:color w:val="000000"/>
          <w:sz w:val="24"/>
          <w:szCs w:val="24"/>
          <w:lang w:val="kk-KZ"/>
        </w:rPr>
      </w:pPr>
      <w:r w:rsidRPr="000C7C91">
        <w:rPr>
          <w:rFonts w:cs="Arial"/>
          <w:b/>
          <w:sz w:val="24"/>
          <w:lang w:val="kk-KZ"/>
        </w:rPr>
        <w:t>Сатып алудың санаттық стратегиясы (ССС)</w:t>
      </w:r>
      <w:r w:rsidRPr="000C7C91">
        <w:rPr>
          <w:rFonts w:cs="Arial"/>
          <w:b/>
          <w:sz w:val="24"/>
          <w:szCs w:val="24"/>
          <w:lang w:val="kk-KZ"/>
        </w:rPr>
        <w:t xml:space="preserve"> </w:t>
      </w:r>
      <w:r w:rsidRPr="000C7C91">
        <w:rPr>
          <w:rFonts w:eastAsia="Arial" w:cs="Arial"/>
          <w:color w:val="000000"/>
          <w:sz w:val="24"/>
          <w:szCs w:val="24"/>
          <w:lang w:val="kk-KZ"/>
        </w:rPr>
        <w:t>–</w:t>
      </w:r>
      <w:r w:rsidRPr="000C7C91">
        <w:rPr>
          <w:rFonts w:cs="Arial"/>
          <w:b/>
          <w:sz w:val="24"/>
          <w:szCs w:val="24"/>
          <w:lang w:val="kk-KZ"/>
        </w:rPr>
        <w:t xml:space="preserve"> </w:t>
      </w:r>
      <w:r w:rsidRPr="000C7C91">
        <w:rPr>
          <w:rFonts w:cs="Arial"/>
          <w:sz w:val="24"/>
          <w:szCs w:val="24"/>
          <w:lang w:val="kk-KZ"/>
        </w:rPr>
        <w:t>пайданы барынша көбейтуге негізделген тауарларды, жұмыстарды және қызметтерді сатып алудың оңтайлы тәсілін анықтайтын құжат</w:t>
      </w:r>
      <w:r w:rsidRPr="000C7C91">
        <w:rPr>
          <w:rFonts w:cs="Arial"/>
          <w:sz w:val="24"/>
          <w:szCs w:val="24"/>
          <w:lang w:val="kk-KZ" w:eastAsia="ru-RU"/>
        </w:rPr>
        <w:t>;</w:t>
      </w:r>
    </w:p>
    <w:p w:rsidR="00556F45" w:rsidRPr="000C7C91" w:rsidRDefault="00556F45" w:rsidP="0042498F">
      <w:pPr>
        <w:pStyle w:val="af8"/>
        <w:numPr>
          <w:ilvl w:val="0"/>
          <w:numId w:val="8"/>
        </w:numPr>
        <w:tabs>
          <w:tab w:val="left" w:pos="567"/>
        </w:tabs>
        <w:spacing w:after="0" w:line="240" w:lineRule="auto"/>
        <w:ind w:left="0" w:firstLine="567"/>
        <w:jc w:val="both"/>
        <w:rPr>
          <w:rFonts w:cs="Arial"/>
          <w:b/>
          <w:sz w:val="24"/>
          <w:szCs w:val="24"/>
          <w:lang w:val="kk-KZ"/>
        </w:rPr>
      </w:pPr>
      <w:r w:rsidRPr="002D08F1">
        <w:rPr>
          <w:rFonts w:cs="Arial"/>
          <w:b/>
          <w:sz w:val="24"/>
          <w:szCs w:val="24"/>
          <w:lang w:val="kk-KZ"/>
        </w:rPr>
        <w:t xml:space="preserve">қажеттілік бастамашысы </w:t>
      </w:r>
      <w:r w:rsidRPr="002D08F1">
        <w:rPr>
          <w:rFonts w:cs="Arial"/>
          <w:sz w:val="24"/>
          <w:szCs w:val="24"/>
          <w:lang w:val="kk-KZ"/>
        </w:rPr>
        <w:t>– Тапсырыс берушінің құрылымдық бөлімшесі, қажеттілікке өтініш беруші</w:t>
      </w:r>
      <w:r w:rsidRPr="000C7C91">
        <w:rPr>
          <w:rFonts w:cs="Arial"/>
          <w:sz w:val="24"/>
          <w:szCs w:val="24"/>
          <w:lang w:val="kk-KZ"/>
        </w:rPr>
        <w:t>;</w:t>
      </w:r>
    </w:p>
    <w:p w:rsidR="00556F45" w:rsidRPr="000C7C91" w:rsidRDefault="00556F45" w:rsidP="0042498F">
      <w:pPr>
        <w:pStyle w:val="af8"/>
        <w:numPr>
          <w:ilvl w:val="0"/>
          <w:numId w:val="8"/>
        </w:numPr>
        <w:autoSpaceDE w:val="0"/>
        <w:autoSpaceDN w:val="0"/>
        <w:spacing w:after="0" w:line="240" w:lineRule="auto"/>
        <w:ind w:left="0" w:firstLine="567"/>
        <w:jc w:val="both"/>
        <w:rPr>
          <w:rFonts w:cs="Arial"/>
          <w:sz w:val="24"/>
          <w:szCs w:val="24"/>
          <w:lang w:val="kk-KZ"/>
        </w:rPr>
      </w:pPr>
      <w:r w:rsidRPr="000C7C91">
        <w:rPr>
          <w:rFonts w:cs="Arial"/>
          <w:b/>
          <w:bCs/>
          <w:sz w:val="24"/>
          <w:szCs w:val="24"/>
          <w:lang w:val="kk-KZ"/>
        </w:rPr>
        <w:t>айрықша импорт</w:t>
      </w:r>
      <w:r w:rsidRPr="000C7C91">
        <w:rPr>
          <w:rFonts w:cs="Arial"/>
          <w:sz w:val="24"/>
          <w:szCs w:val="24"/>
          <w:lang w:val="kk-KZ"/>
        </w:rPr>
        <w:t xml:space="preserve"> – Тапсырыс берушіге(лерге) қажетті және Қазақстан Республикасының аумағында өндірілмейтін тауарлар;</w:t>
      </w:r>
    </w:p>
    <w:p w:rsidR="00556F45" w:rsidRPr="000C7C91" w:rsidRDefault="00556F45" w:rsidP="0042498F">
      <w:pPr>
        <w:pStyle w:val="af8"/>
        <w:numPr>
          <w:ilvl w:val="0"/>
          <w:numId w:val="8"/>
        </w:numPr>
        <w:tabs>
          <w:tab w:val="left" w:pos="709"/>
        </w:tabs>
        <w:spacing w:after="0" w:line="240" w:lineRule="auto"/>
        <w:ind w:left="0" w:firstLine="567"/>
        <w:contextualSpacing w:val="0"/>
        <w:jc w:val="both"/>
        <w:rPr>
          <w:rFonts w:cs="Arial"/>
          <w:b/>
          <w:sz w:val="24"/>
          <w:szCs w:val="24"/>
          <w:lang w:val="kk-KZ"/>
        </w:rPr>
      </w:pPr>
      <w:r w:rsidRPr="000C7C91">
        <w:rPr>
          <w:rFonts w:cs="Arial"/>
          <w:b/>
          <w:sz w:val="24"/>
          <w:szCs w:val="24"/>
          <w:lang w:val="kk-KZ"/>
        </w:rPr>
        <w:t xml:space="preserve">қажеттіліктің пайда болу көзі </w:t>
      </w:r>
      <w:r w:rsidRPr="000C7C91">
        <w:rPr>
          <w:rFonts w:cs="Arial"/>
          <w:sz w:val="24"/>
          <w:szCs w:val="24"/>
          <w:lang w:val="kk-KZ"/>
        </w:rPr>
        <w:t>– бизнес-жоспар және (немесе) бюджет және (немесе) даму жоспары және (немесе) жөндеу жүргізу жоспары және (немесе) өндірістік бағдарлама және (немесе) Тапсырыс берушінің инвестициялық бағдарламасы;</w:t>
      </w:r>
    </w:p>
    <w:p w:rsidR="00556F45" w:rsidRPr="000C7C91" w:rsidRDefault="00556F45" w:rsidP="0042498F">
      <w:pPr>
        <w:pStyle w:val="af8"/>
        <w:numPr>
          <w:ilvl w:val="0"/>
          <w:numId w:val="8"/>
        </w:numPr>
        <w:autoSpaceDE w:val="0"/>
        <w:autoSpaceDN w:val="0"/>
        <w:spacing w:after="0" w:line="240" w:lineRule="auto"/>
        <w:ind w:left="0" w:firstLine="567"/>
        <w:jc w:val="both"/>
        <w:rPr>
          <w:rFonts w:cs="Arial"/>
          <w:sz w:val="24"/>
          <w:szCs w:val="24"/>
          <w:lang w:val="kk-KZ"/>
        </w:rPr>
      </w:pPr>
      <w:r w:rsidRPr="000C7C91">
        <w:rPr>
          <w:rFonts w:cs="Arial"/>
          <w:b/>
          <w:bCs/>
          <w:sz w:val="24"/>
          <w:szCs w:val="24"/>
          <w:lang w:val="kk-KZ"/>
        </w:rPr>
        <w:t>ақпарат көздері</w:t>
      </w:r>
      <w:r w:rsidRPr="000C7C91">
        <w:rPr>
          <w:rFonts w:cs="Arial"/>
          <w:sz w:val="24"/>
          <w:szCs w:val="24"/>
          <w:lang w:val="kk-KZ"/>
        </w:rPr>
        <w:t xml:space="preserve"> - бұқаралық ақпарат құралдарында орналастырылатын, әртүрлі ұйымдар шығаратын ақпарат, зерттеу және консалтингтік фирмалардың бюллетеньдері, жарияланымдары, статистикалық жинақтар, веб-сайттар, өнім берушінің бастамасы бойынша берілген ақпарат, сатып алу жөніндегі Қор Операторының сұрау салуы бойынша берілген ақпарат, жасалған меморандумдар, келісімдер, шарттар негізінде алынған ақпарат, бағалар базасынан алынған деректер сатып алу веб-порталы, маркетингтік зерттеулерді, бухгалтерлік және өзге де есептерді жүзеге асыратын тәуелсіз компаниялардың қорытындылары;</w:t>
      </w:r>
    </w:p>
    <w:p w:rsidR="00556F45" w:rsidRPr="000C7C91" w:rsidRDefault="00556F45" w:rsidP="0042498F">
      <w:pPr>
        <w:pStyle w:val="af8"/>
        <w:numPr>
          <w:ilvl w:val="0"/>
          <w:numId w:val="8"/>
        </w:numPr>
        <w:tabs>
          <w:tab w:val="left" w:pos="709"/>
        </w:tabs>
        <w:spacing w:after="0" w:line="240" w:lineRule="auto"/>
        <w:ind w:left="0" w:firstLine="567"/>
        <w:contextualSpacing w:val="0"/>
        <w:jc w:val="both"/>
        <w:rPr>
          <w:rFonts w:cs="Arial"/>
          <w:b/>
          <w:sz w:val="24"/>
          <w:szCs w:val="24"/>
          <w:lang w:val="kk-KZ"/>
        </w:rPr>
      </w:pPr>
      <w:r w:rsidRPr="000C7C91">
        <w:rPr>
          <w:rFonts w:cs="Arial"/>
          <w:b/>
          <w:sz w:val="24"/>
          <w:szCs w:val="24"/>
          <w:lang w:val="kk-KZ"/>
        </w:rPr>
        <w:t xml:space="preserve">электрондық дүкен каталогы </w:t>
      </w:r>
      <w:r w:rsidRPr="000C7C91">
        <w:rPr>
          <w:rFonts w:cs="Arial"/>
          <w:sz w:val="24"/>
          <w:szCs w:val="24"/>
          <w:lang w:val="kk-KZ"/>
        </w:rPr>
        <w:t>– әлеуетті өнім берушілер электрондық дүкенде орналастыратын, электрондық дүкеннің тиісті санаттары бойынша бөлінген, электрондық дүкен арқылы сатып алуды жүзеге асыру үшін қажетті атрибуттарды көрсете отырып, тауарлар, жұмыстар, көрсетілетін қызметтер туралы жүйелендірілген мәліметтер</w:t>
      </w:r>
      <w:r>
        <w:rPr>
          <w:rFonts w:cs="Arial"/>
          <w:sz w:val="24"/>
          <w:szCs w:val="24"/>
          <w:lang w:val="kk-KZ"/>
        </w:rPr>
        <w:t>;</w:t>
      </w:r>
    </w:p>
    <w:p w:rsidR="00556F45" w:rsidRPr="000C7C91" w:rsidRDefault="00556F45" w:rsidP="0042498F">
      <w:pPr>
        <w:pStyle w:val="ad"/>
        <w:numPr>
          <w:ilvl w:val="0"/>
          <w:numId w:val="8"/>
        </w:numPr>
        <w:tabs>
          <w:tab w:val="left" w:pos="0"/>
        </w:tabs>
        <w:ind w:left="0" w:firstLine="567"/>
        <w:jc w:val="both"/>
        <w:rPr>
          <w:rFonts w:cs="Arial"/>
          <w:sz w:val="24"/>
          <w:szCs w:val="24"/>
          <w:lang w:val="kk-KZ"/>
        </w:rPr>
      </w:pPr>
      <w:r w:rsidRPr="00D2320C">
        <w:rPr>
          <w:rFonts w:cs="Arial"/>
          <w:b/>
          <w:bCs/>
          <w:sz w:val="24"/>
          <w:szCs w:val="24"/>
          <w:lang w:val="kk-KZ"/>
        </w:rPr>
        <w:t>Санаттық менеджер</w:t>
      </w:r>
      <w:r w:rsidRPr="00D2320C">
        <w:rPr>
          <w:rFonts w:cs="Arial"/>
          <w:bCs/>
          <w:sz w:val="24"/>
          <w:szCs w:val="24"/>
          <w:lang w:val="kk-KZ"/>
        </w:rPr>
        <w:t xml:space="preserve"> – әлеуетті өнім берушілер нарығын талдауға, ішкі және сыртқы ортада тиімділікті арттыру үшін резервтерді анықтауға, технологиялық даму үрдістерін талдауға, сатып алуды ұйымдастыру және өнім берушіні таңдау жөніндегі шешімді әзірлеуге</w:t>
      </w:r>
      <w:r>
        <w:rPr>
          <w:rFonts w:cs="Arial"/>
          <w:bCs/>
          <w:sz w:val="24"/>
          <w:szCs w:val="24"/>
          <w:lang w:val="kk-KZ"/>
        </w:rPr>
        <w:t xml:space="preserve"> </w:t>
      </w:r>
      <w:r w:rsidRPr="00D2320C">
        <w:rPr>
          <w:rFonts w:cs="Arial"/>
          <w:bCs/>
          <w:sz w:val="24"/>
          <w:szCs w:val="24"/>
          <w:lang w:val="kk-KZ"/>
        </w:rPr>
        <w:t>жауапты жұмыскер</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tabs>
          <w:tab w:val="left" w:pos="426"/>
          <w:tab w:val="left" w:pos="709"/>
        </w:tabs>
        <w:spacing w:after="0" w:line="240" w:lineRule="auto"/>
        <w:ind w:left="0" w:firstLine="567"/>
        <w:jc w:val="both"/>
        <w:rPr>
          <w:rFonts w:eastAsia="Arial" w:cs="Arial"/>
          <w:color w:val="000000"/>
          <w:sz w:val="24"/>
          <w:szCs w:val="24"/>
          <w:lang w:val="kk-KZ"/>
        </w:rPr>
      </w:pPr>
      <w:r w:rsidRPr="00D2320C">
        <w:rPr>
          <w:rFonts w:cs="Arial"/>
          <w:b/>
          <w:bCs/>
          <w:sz w:val="24"/>
          <w:szCs w:val="24"/>
          <w:lang w:val="kk-KZ"/>
        </w:rPr>
        <w:t>Сатып алудың санаты (Санат)</w:t>
      </w:r>
      <w:r w:rsidRPr="00D2320C">
        <w:rPr>
          <w:rFonts w:cs="Arial"/>
          <w:bCs/>
          <w:sz w:val="24"/>
          <w:szCs w:val="24"/>
          <w:lang w:val="kk-KZ"/>
        </w:rPr>
        <w:t xml:space="preserve"> – </w:t>
      </w:r>
      <w:r w:rsidRPr="003A13FA">
        <w:rPr>
          <w:rFonts w:cs="Arial"/>
          <w:bCs/>
          <w:sz w:val="24"/>
          <w:szCs w:val="24"/>
          <w:lang w:val="kk-KZ"/>
        </w:rPr>
        <w:t>ұқсас функцияларды орындауды қамтамасыз ететін және/немесе бір қызмет саласына жататын санаттар бойынша өнім берушілердің ортақ нарығының болуын қамтамасыз ететін ұқсас сипаттамалар, техникалық сипаттамалар негізінде біріктірілген тауарлардың, жұмыстардың, көрсетілетін қызметтердің тобы</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tabs>
          <w:tab w:val="left" w:pos="568"/>
          <w:tab w:val="left" w:pos="709"/>
        </w:tabs>
        <w:spacing w:after="0" w:line="240" w:lineRule="auto"/>
        <w:ind w:left="0" w:firstLine="567"/>
        <w:jc w:val="both"/>
        <w:rPr>
          <w:rFonts w:eastAsia="Arial" w:cs="Arial"/>
          <w:color w:val="000000"/>
          <w:sz w:val="24"/>
          <w:szCs w:val="24"/>
          <w:lang w:val="kk-KZ"/>
        </w:rPr>
      </w:pPr>
      <w:r w:rsidRPr="00D2320C">
        <w:rPr>
          <w:rFonts w:cs="Arial"/>
          <w:b/>
          <w:bCs/>
          <w:sz w:val="24"/>
          <w:szCs w:val="24"/>
          <w:lang w:val="kk-KZ"/>
        </w:rPr>
        <w:t>Біліктілік органы</w:t>
      </w:r>
      <w:r w:rsidRPr="00D2320C">
        <w:rPr>
          <w:rFonts w:cs="Arial"/>
          <w:bCs/>
          <w:sz w:val="24"/>
          <w:szCs w:val="24"/>
          <w:lang w:val="kk-KZ"/>
        </w:rPr>
        <w:t xml:space="preserve"> – Қор Басқармасы айқындаған осы </w:t>
      </w:r>
      <w:r>
        <w:rPr>
          <w:rFonts w:cs="Arial"/>
          <w:bCs/>
          <w:sz w:val="24"/>
          <w:szCs w:val="24"/>
          <w:lang w:val="kk-KZ"/>
        </w:rPr>
        <w:t>Тәртіпке</w:t>
      </w:r>
      <w:r w:rsidRPr="00D2320C">
        <w:rPr>
          <w:rFonts w:cs="Arial"/>
          <w:bCs/>
          <w:sz w:val="24"/>
          <w:szCs w:val="24"/>
          <w:lang w:val="kk-KZ"/>
        </w:rPr>
        <w:t xml:space="preserve"> сәйкес әлеуетті өнім берушілерді алдын ала біліктілік іріктеуден өткізетін заңды тұлға</w:t>
      </w:r>
      <w:r w:rsidRPr="000C7C91">
        <w:rPr>
          <w:rFonts w:eastAsia="Arial" w:cs="Arial"/>
          <w:color w:val="000000"/>
          <w:sz w:val="24"/>
          <w:szCs w:val="24"/>
          <w:lang w:val="kk-KZ"/>
        </w:rPr>
        <w:t>;</w:t>
      </w:r>
    </w:p>
    <w:p w:rsidR="00556F45" w:rsidRPr="000C7C91" w:rsidRDefault="00556F45" w:rsidP="0042498F">
      <w:pPr>
        <w:pStyle w:val="af8"/>
        <w:numPr>
          <w:ilvl w:val="0"/>
          <w:numId w:val="8"/>
        </w:numPr>
        <w:tabs>
          <w:tab w:val="left" w:pos="142"/>
        </w:tabs>
        <w:spacing w:after="0" w:line="240" w:lineRule="auto"/>
        <w:ind w:left="0" w:firstLine="567"/>
        <w:jc w:val="both"/>
        <w:rPr>
          <w:rFonts w:eastAsia="Arial" w:cs="Arial"/>
          <w:color w:val="000000"/>
          <w:sz w:val="24"/>
          <w:szCs w:val="24"/>
          <w:lang w:val="kk-KZ"/>
        </w:rPr>
      </w:pPr>
      <w:r w:rsidRPr="00D2320C">
        <w:rPr>
          <w:rFonts w:cs="Arial"/>
          <w:b/>
          <w:bCs/>
          <w:sz w:val="24"/>
          <w:szCs w:val="24"/>
          <w:lang w:val="kk-KZ"/>
        </w:rPr>
        <w:t>білікті әлеуетті өнім беруші</w:t>
      </w:r>
      <w:r w:rsidRPr="00D2320C">
        <w:rPr>
          <w:rFonts w:cs="Arial"/>
          <w:bCs/>
          <w:sz w:val="24"/>
          <w:szCs w:val="24"/>
          <w:lang w:val="kk-KZ"/>
        </w:rPr>
        <w:t xml:space="preserve"> – БӘӨ</w:t>
      </w:r>
      <w:r>
        <w:rPr>
          <w:rFonts w:cs="Arial"/>
          <w:bCs/>
          <w:sz w:val="24"/>
          <w:szCs w:val="24"/>
          <w:lang w:val="kk-KZ"/>
        </w:rPr>
        <w:t xml:space="preserve"> Т</w:t>
      </w:r>
      <w:r w:rsidRPr="00D2320C">
        <w:rPr>
          <w:rFonts w:cs="Arial"/>
          <w:bCs/>
          <w:sz w:val="24"/>
          <w:szCs w:val="24"/>
          <w:lang w:val="kk-KZ"/>
        </w:rPr>
        <w:t xml:space="preserve">ізілімінде тұратын, осы </w:t>
      </w:r>
      <w:r>
        <w:rPr>
          <w:rFonts w:cs="Arial"/>
          <w:bCs/>
          <w:sz w:val="24"/>
          <w:szCs w:val="24"/>
          <w:lang w:val="kk-KZ"/>
        </w:rPr>
        <w:t>Тәртіптің</w:t>
      </w:r>
      <w:r w:rsidRPr="00D2320C">
        <w:rPr>
          <w:rFonts w:cs="Arial"/>
          <w:bCs/>
          <w:sz w:val="24"/>
          <w:szCs w:val="24"/>
          <w:lang w:val="kk-KZ"/>
        </w:rPr>
        <w:t xml:space="preserve"> талаптарына сәйкес алдын ала біліктілік іріктеуден өткен әлеуетті өнім беруші</w:t>
      </w:r>
      <w:r w:rsidRPr="000C7C91">
        <w:rPr>
          <w:rFonts w:eastAsia="Arial" w:cs="Arial"/>
          <w:color w:val="000000"/>
          <w:sz w:val="24"/>
          <w:szCs w:val="24"/>
          <w:lang w:val="kk-KZ"/>
        </w:rPr>
        <w:t>;</w:t>
      </w:r>
      <w:r>
        <w:rPr>
          <w:rFonts w:eastAsia="Arial" w:cs="Arial"/>
          <w:color w:val="000000"/>
          <w:sz w:val="24"/>
          <w:szCs w:val="24"/>
          <w:lang w:val="kk-KZ"/>
        </w:rPr>
        <w:t xml:space="preserve">  </w:t>
      </w:r>
    </w:p>
    <w:p w:rsidR="00556F45" w:rsidRPr="000C7C91" w:rsidRDefault="00556F45" w:rsidP="0042498F">
      <w:pPr>
        <w:pStyle w:val="af8"/>
        <w:numPr>
          <w:ilvl w:val="0"/>
          <w:numId w:val="8"/>
        </w:numPr>
        <w:tabs>
          <w:tab w:val="left" w:pos="426"/>
          <w:tab w:val="left" w:pos="709"/>
          <w:tab w:val="left" w:pos="851"/>
        </w:tabs>
        <w:spacing w:after="0" w:line="240" w:lineRule="auto"/>
        <w:ind w:left="0" w:firstLine="567"/>
        <w:jc w:val="both"/>
        <w:rPr>
          <w:rFonts w:cs="Arial"/>
          <w:sz w:val="24"/>
          <w:szCs w:val="24"/>
          <w:lang w:val="kk-KZ"/>
        </w:rPr>
      </w:pPr>
      <w:r w:rsidRPr="00D2320C">
        <w:rPr>
          <w:rFonts w:eastAsia="Arial" w:cstheme="minorHAnsi"/>
          <w:b/>
          <w:color w:val="000000"/>
          <w:sz w:val="24"/>
          <w:szCs w:val="24"/>
          <w:lang w:val="kk-KZ"/>
        </w:rPr>
        <w:t>кешенді жұмыстар</w:t>
      </w:r>
      <w:r w:rsidRPr="000C7C91">
        <w:rPr>
          <w:rFonts w:eastAsia="Arial" w:cs="Arial"/>
          <w:color w:val="000000"/>
          <w:sz w:val="24"/>
          <w:szCs w:val="24"/>
          <w:lang w:val="kk-KZ"/>
        </w:rPr>
        <w:t xml:space="preserve"> - </w:t>
      </w:r>
      <w:r w:rsidRPr="008F3511">
        <w:rPr>
          <w:rFonts w:eastAsia="Arial" w:cstheme="minorHAnsi"/>
          <w:color w:val="000000"/>
          <w:sz w:val="24"/>
          <w:szCs w:val="24"/>
          <w:lang w:val="kk-KZ"/>
        </w:rPr>
        <w:t xml:space="preserve">жұмыстар мен </w:t>
      </w:r>
      <w:r>
        <w:rPr>
          <w:rFonts w:eastAsia="Arial" w:cstheme="minorHAnsi"/>
          <w:color w:val="000000"/>
          <w:sz w:val="24"/>
          <w:szCs w:val="24"/>
          <w:lang w:val="kk-KZ"/>
        </w:rPr>
        <w:t xml:space="preserve">көрсетілетін </w:t>
      </w:r>
      <w:r w:rsidRPr="008F3511">
        <w:rPr>
          <w:rFonts w:eastAsia="Arial" w:cstheme="minorHAnsi"/>
          <w:color w:val="000000"/>
          <w:sz w:val="24"/>
          <w:szCs w:val="24"/>
          <w:lang w:val="kk-KZ"/>
        </w:rPr>
        <w:t>қызметтер жиынтығы, оның ішінде</w:t>
      </w:r>
      <w:r w:rsidRPr="000C7C91">
        <w:rPr>
          <w:rFonts w:eastAsia="Arial" w:cs="Arial"/>
          <w:color w:val="000000"/>
          <w:sz w:val="24"/>
          <w:szCs w:val="24"/>
          <w:lang w:val="kk-KZ"/>
        </w:rPr>
        <w:t>:</w:t>
      </w:r>
      <w:r>
        <w:rPr>
          <w:rFonts w:eastAsia="Arial" w:cs="Arial"/>
          <w:color w:val="000000"/>
          <w:sz w:val="24"/>
          <w:szCs w:val="24"/>
          <w:lang w:val="kk-KZ"/>
        </w:rPr>
        <w:t xml:space="preserve"> </w:t>
      </w:r>
    </w:p>
    <w:p w:rsidR="00556F45" w:rsidRPr="000C7C91" w:rsidRDefault="00556F45" w:rsidP="0042498F">
      <w:pPr>
        <w:pStyle w:val="af8"/>
        <w:tabs>
          <w:tab w:val="left" w:pos="0"/>
          <w:tab w:val="left" w:pos="993"/>
        </w:tabs>
        <w:spacing w:after="0" w:line="240" w:lineRule="auto"/>
        <w:ind w:left="0" w:firstLine="567"/>
        <w:jc w:val="both"/>
        <w:rPr>
          <w:rFonts w:cs="Arial"/>
          <w:sz w:val="24"/>
          <w:szCs w:val="24"/>
          <w:lang w:val="kk-KZ"/>
        </w:rPr>
      </w:pPr>
      <w:r w:rsidRPr="000C7C91">
        <w:rPr>
          <w:rFonts w:cs="Arial"/>
          <w:sz w:val="24"/>
          <w:szCs w:val="24"/>
          <w:lang w:val="kk-KZ"/>
        </w:rPr>
        <w:t>жобалау және іздестіру жұмыстарын орындау,</w:t>
      </w:r>
    </w:p>
    <w:p w:rsidR="00556F45" w:rsidRPr="000C7C91" w:rsidRDefault="00556F45" w:rsidP="0042498F">
      <w:pPr>
        <w:pStyle w:val="af8"/>
        <w:tabs>
          <w:tab w:val="left" w:pos="0"/>
          <w:tab w:val="left" w:pos="993"/>
        </w:tabs>
        <w:spacing w:after="0" w:line="240" w:lineRule="auto"/>
        <w:ind w:left="0" w:firstLine="567"/>
        <w:jc w:val="both"/>
        <w:rPr>
          <w:rFonts w:cs="Arial"/>
          <w:sz w:val="24"/>
          <w:szCs w:val="24"/>
          <w:lang w:val="kk-KZ"/>
        </w:rPr>
      </w:pPr>
      <w:r w:rsidRPr="000C7C91">
        <w:rPr>
          <w:rFonts w:cs="Arial"/>
          <w:sz w:val="24"/>
          <w:szCs w:val="24"/>
          <w:lang w:val="kk-KZ"/>
        </w:rPr>
        <w:t>«толықтай дайын» құрылыс,</w:t>
      </w:r>
    </w:p>
    <w:p w:rsidR="00556F45" w:rsidRPr="000C7C91" w:rsidRDefault="00556F45" w:rsidP="0042498F">
      <w:pPr>
        <w:pStyle w:val="af8"/>
        <w:tabs>
          <w:tab w:val="left" w:pos="0"/>
          <w:tab w:val="left" w:pos="993"/>
        </w:tabs>
        <w:spacing w:after="0" w:line="240" w:lineRule="auto"/>
        <w:ind w:left="0" w:firstLine="567"/>
        <w:jc w:val="both"/>
        <w:rPr>
          <w:rFonts w:cs="Arial"/>
          <w:sz w:val="24"/>
          <w:szCs w:val="24"/>
          <w:lang w:val="kk-KZ"/>
        </w:rPr>
      </w:pPr>
      <w:r w:rsidRPr="000C7C91">
        <w:rPr>
          <w:rFonts w:cs="Arial"/>
          <w:sz w:val="24"/>
          <w:szCs w:val="24"/>
          <w:lang w:val="kk-KZ"/>
        </w:rPr>
        <w:t>жобалау және іздестіру жұмыстарын, «толықтай дайын» құрылысты басқару (қажет болған жағдайда) және</w:t>
      </w:r>
    </w:p>
    <w:p w:rsidR="00556F45" w:rsidRPr="000C7C91" w:rsidRDefault="00556F45" w:rsidP="0042498F">
      <w:pPr>
        <w:pStyle w:val="af8"/>
        <w:tabs>
          <w:tab w:val="left" w:pos="0"/>
          <w:tab w:val="left" w:pos="851"/>
          <w:tab w:val="left" w:pos="993"/>
        </w:tabs>
        <w:spacing w:after="0" w:line="240" w:lineRule="auto"/>
        <w:ind w:left="0" w:firstLine="567"/>
        <w:rPr>
          <w:rFonts w:cs="Arial"/>
          <w:sz w:val="24"/>
          <w:szCs w:val="24"/>
          <w:lang w:val="kk-KZ"/>
        </w:rPr>
      </w:pPr>
      <w:r w:rsidRPr="000C7C91">
        <w:rPr>
          <w:rFonts w:cs="Arial"/>
          <w:sz w:val="24"/>
          <w:szCs w:val="24"/>
          <w:lang w:val="kk-KZ"/>
        </w:rPr>
        <w:t>көрсетілген жұмыстарға ілеспе тауарларды жеткізу, қызметтер көрсету;</w:t>
      </w:r>
    </w:p>
    <w:p w:rsidR="00556F45" w:rsidRPr="000C7C91" w:rsidRDefault="00556F45" w:rsidP="0042498F">
      <w:pPr>
        <w:pStyle w:val="af8"/>
        <w:numPr>
          <w:ilvl w:val="0"/>
          <w:numId w:val="8"/>
        </w:numPr>
        <w:tabs>
          <w:tab w:val="left" w:pos="426"/>
          <w:tab w:val="left" w:pos="709"/>
        </w:tabs>
        <w:spacing w:after="0" w:line="240" w:lineRule="auto"/>
        <w:ind w:left="0" w:firstLine="567"/>
        <w:jc w:val="both"/>
        <w:rPr>
          <w:rFonts w:eastAsia="Arial" w:cs="Arial"/>
          <w:b/>
          <w:color w:val="000000"/>
          <w:sz w:val="24"/>
          <w:szCs w:val="24"/>
          <w:lang w:val="kk-KZ"/>
        </w:rPr>
      </w:pPr>
      <w:r w:rsidRPr="00D2320C">
        <w:rPr>
          <w:rFonts w:eastAsia="Arial" w:cstheme="minorHAnsi"/>
          <w:b/>
          <w:color w:val="000000"/>
          <w:sz w:val="24"/>
          <w:szCs w:val="24"/>
          <w:lang w:val="kk-KZ"/>
        </w:rPr>
        <w:lastRenderedPageBreak/>
        <w:t xml:space="preserve">тендерлік комиссия мүшелерінің мүдделік қақтығысы – </w:t>
      </w:r>
      <w:r w:rsidRPr="00D2320C">
        <w:rPr>
          <w:rFonts w:eastAsia="Arial" w:cstheme="minorHAnsi"/>
          <w:color w:val="000000"/>
          <w:sz w:val="24"/>
          <w:szCs w:val="24"/>
          <w:lang w:val="kk-KZ"/>
        </w:rPr>
        <w:t>тендерлік комиссия мүшесінің жеке мүдделері оның тендерлік комиссияның шешім қабылдауға қатысуының әділдігіне әсер етуі мүмкін болатын жағдай</w:t>
      </w:r>
      <w:r w:rsidRPr="000C7C91">
        <w:rPr>
          <w:rFonts w:eastAsia="Arial" w:cs="Arial"/>
          <w:color w:val="000000"/>
          <w:sz w:val="24"/>
          <w:szCs w:val="24"/>
          <w:lang w:val="kk-KZ"/>
        </w:rPr>
        <w:t>;</w:t>
      </w:r>
    </w:p>
    <w:p w:rsidR="00556F45" w:rsidRPr="000C7C91" w:rsidRDefault="00556F45" w:rsidP="0042498F">
      <w:pPr>
        <w:pStyle w:val="af8"/>
        <w:numPr>
          <w:ilvl w:val="0"/>
          <w:numId w:val="8"/>
        </w:numPr>
        <w:autoSpaceDE w:val="0"/>
        <w:autoSpaceDN w:val="0"/>
        <w:spacing w:after="0" w:line="240" w:lineRule="auto"/>
        <w:ind w:left="0" w:firstLine="567"/>
        <w:jc w:val="both"/>
        <w:rPr>
          <w:rFonts w:cs="Arial"/>
          <w:sz w:val="24"/>
          <w:szCs w:val="24"/>
          <w:lang w:val="kk-KZ"/>
        </w:rPr>
      </w:pPr>
      <w:r w:rsidRPr="000C7C91">
        <w:rPr>
          <w:rFonts w:cs="Arial"/>
          <w:b/>
          <w:bCs/>
          <w:sz w:val="24"/>
          <w:szCs w:val="24"/>
          <w:lang w:val="kk-KZ"/>
        </w:rPr>
        <w:t>маркетинг бағасы</w:t>
      </w:r>
      <w:r w:rsidRPr="000C7C91">
        <w:rPr>
          <w:rFonts w:cs="Arial"/>
          <w:sz w:val="24"/>
          <w:szCs w:val="24"/>
          <w:lang w:val="kk-KZ"/>
        </w:rPr>
        <w:t xml:space="preserve"> – Тапсырыс беруші сатып алу шығыстарының/жоспарының(ларының) бюджеттерін қалыптастыру үшін қолданатын және қосылған құн салығын қамтымайтын тауарға баға</w:t>
      </w:r>
      <w:r>
        <w:rPr>
          <w:rFonts w:cs="Arial"/>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jc w:val="both"/>
        <w:rPr>
          <w:rFonts w:cs="Arial"/>
          <w:sz w:val="24"/>
          <w:szCs w:val="24"/>
          <w:lang w:val="kk-KZ"/>
        </w:rPr>
      </w:pPr>
      <w:r w:rsidRPr="00D2320C">
        <w:rPr>
          <w:rFonts w:eastAsia="Arial" w:cstheme="minorHAnsi"/>
          <w:b/>
          <w:color w:val="000000"/>
          <w:sz w:val="24"/>
          <w:szCs w:val="24"/>
          <w:lang w:val="kk-KZ"/>
        </w:rPr>
        <w:t>жеткізу орны</w:t>
      </w:r>
      <w:r w:rsidRPr="00D2320C">
        <w:rPr>
          <w:rFonts w:eastAsia="Arial" w:cstheme="minorHAnsi"/>
          <w:color w:val="000000"/>
          <w:sz w:val="24"/>
          <w:szCs w:val="24"/>
          <w:lang w:val="kk-KZ"/>
        </w:rPr>
        <w:t xml:space="preserve"> – ауыл, кент, ауылдық аудан, станция, қаладағы аудан, тауар жеткізілетін/жұмыс орындалатын/қызмет көрсетілетін қала, аудан, облыс</w:t>
      </w:r>
      <w:r w:rsidRPr="000C7C91">
        <w:rPr>
          <w:rFonts w:cs="Arial"/>
          <w:sz w:val="24"/>
          <w:szCs w:val="24"/>
          <w:lang w:val="kk-KZ"/>
        </w:rPr>
        <w:t>;</w:t>
      </w:r>
    </w:p>
    <w:p w:rsidR="00556F45" w:rsidRPr="000C7C91" w:rsidRDefault="00556F45" w:rsidP="0042498F">
      <w:pPr>
        <w:pStyle w:val="af8"/>
        <w:numPr>
          <w:ilvl w:val="0"/>
          <w:numId w:val="8"/>
        </w:numPr>
        <w:autoSpaceDE w:val="0"/>
        <w:autoSpaceDN w:val="0"/>
        <w:spacing w:after="0" w:line="240" w:lineRule="auto"/>
        <w:ind w:left="0" w:firstLine="567"/>
        <w:jc w:val="both"/>
        <w:rPr>
          <w:rFonts w:cs="Arial"/>
          <w:sz w:val="24"/>
          <w:szCs w:val="24"/>
          <w:lang w:val="kk-KZ"/>
        </w:rPr>
      </w:pPr>
      <w:r w:rsidRPr="000C7C91">
        <w:rPr>
          <w:rFonts w:cs="Arial"/>
          <w:b/>
          <w:bCs/>
          <w:sz w:val="24"/>
          <w:szCs w:val="24"/>
          <w:lang w:val="kk-KZ"/>
        </w:rPr>
        <w:t>бағаны индекстеу әдісі</w:t>
      </w:r>
      <w:r w:rsidRPr="000C7C91">
        <w:rPr>
          <w:rFonts w:cs="Arial"/>
          <w:sz w:val="24"/>
          <w:szCs w:val="24"/>
          <w:lang w:val="kk-KZ"/>
        </w:rPr>
        <w:t xml:space="preserve"> - маркетинг бағасымен есеп айырысу әдісімен алдыңғы жылы сатып алынған тауардың бағасын инфляцияның болжамды жылдық қарқынына индекстеу жолымен айқындалатын әдіс;</w:t>
      </w:r>
    </w:p>
    <w:p w:rsidR="00556F45" w:rsidRPr="000C7C91" w:rsidRDefault="00556F45" w:rsidP="0042498F">
      <w:pPr>
        <w:pStyle w:val="af8"/>
        <w:numPr>
          <w:ilvl w:val="0"/>
          <w:numId w:val="8"/>
        </w:numPr>
        <w:tabs>
          <w:tab w:val="left" w:pos="709"/>
          <w:tab w:val="left" w:pos="1276"/>
        </w:tabs>
        <w:spacing w:after="0" w:line="240" w:lineRule="auto"/>
        <w:ind w:left="0" w:firstLine="567"/>
        <w:jc w:val="both"/>
        <w:rPr>
          <w:rStyle w:val="s0"/>
          <w:rFonts w:ascii="Arial" w:eastAsia="Arial" w:hAnsi="Arial" w:cs="Arial"/>
          <w:sz w:val="24"/>
          <w:szCs w:val="24"/>
          <w:lang w:val="kk-KZ"/>
        </w:rPr>
      </w:pPr>
      <w:r w:rsidRPr="00D2320C">
        <w:rPr>
          <w:rFonts w:eastAsia="Arial" w:cstheme="minorHAnsi"/>
          <w:b/>
          <w:color w:val="000000"/>
          <w:sz w:val="24"/>
          <w:szCs w:val="24"/>
          <w:lang w:val="kk-KZ"/>
        </w:rPr>
        <w:t xml:space="preserve">Қорларды толтыру моделі – </w:t>
      </w:r>
      <w:r w:rsidRPr="00D2320C">
        <w:rPr>
          <w:rFonts w:eastAsia="Arial" w:cstheme="minorHAnsi"/>
          <w:color w:val="000000"/>
          <w:sz w:val="24"/>
          <w:szCs w:val="24"/>
          <w:lang w:val="kk-KZ"/>
        </w:rPr>
        <w:t>бұл Тапсырыс берушінің бірінші басшысы немесе ол уәкілеттік берген тұлға бекітетін қойма қорларын толықтырудың кезеңділігі мен көлемін белгілейтін қорларды басқару ережелері</w:t>
      </w:r>
      <w:r w:rsidRPr="000C7C91">
        <w:rPr>
          <w:rStyle w:val="s0"/>
          <w:rFonts w:ascii="Arial" w:hAnsi="Arial" w:cs="Arial"/>
          <w:sz w:val="24"/>
          <w:szCs w:val="24"/>
          <w:lang w:val="kk-KZ"/>
        </w:rPr>
        <w:t>;</w:t>
      </w:r>
    </w:p>
    <w:p w:rsidR="00556F45" w:rsidRPr="000C7C91" w:rsidRDefault="00556F45" w:rsidP="0042498F">
      <w:pPr>
        <w:pStyle w:val="af8"/>
        <w:numPr>
          <w:ilvl w:val="0"/>
          <w:numId w:val="8"/>
        </w:numPr>
        <w:tabs>
          <w:tab w:val="left" w:pos="709"/>
          <w:tab w:val="left" w:pos="1276"/>
        </w:tabs>
        <w:spacing w:after="0" w:line="240" w:lineRule="auto"/>
        <w:ind w:left="0" w:firstLine="567"/>
        <w:jc w:val="both"/>
        <w:rPr>
          <w:rStyle w:val="s0"/>
          <w:rFonts w:ascii="Arial" w:eastAsia="Arial" w:hAnsi="Arial" w:cs="Arial"/>
          <w:sz w:val="24"/>
          <w:szCs w:val="24"/>
          <w:lang w:val="kk-KZ"/>
        </w:rPr>
      </w:pPr>
      <w:r w:rsidRPr="00D2320C">
        <w:rPr>
          <w:rFonts w:eastAsia="Arial" w:cstheme="minorHAnsi"/>
          <w:b/>
          <w:color w:val="000000"/>
          <w:sz w:val="24"/>
          <w:szCs w:val="24"/>
          <w:lang w:val="kk-KZ"/>
        </w:rPr>
        <w:t>Ба</w:t>
      </w:r>
      <w:r>
        <w:rPr>
          <w:rFonts w:eastAsia="Arial" w:cstheme="minorHAnsi"/>
          <w:b/>
          <w:color w:val="000000"/>
          <w:sz w:val="24"/>
          <w:szCs w:val="24"/>
          <w:lang w:val="kk-KZ"/>
        </w:rPr>
        <w:t>йқау</w:t>
      </w:r>
      <w:r w:rsidRPr="00D2320C">
        <w:rPr>
          <w:rFonts w:eastAsia="Arial" w:cstheme="minorHAnsi"/>
          <w:b/>
          <w:color w:val="000000"/>
          <w:sz w:val="24"/>
          <w:szCs w:val="24"/>
          <w:lang w:val="kk-KZ"/>
        </w:rPr>
        <w:t>шы</w:t>
      </w:r>
      <w:r w:rsidRPr="00D2320C">
        <w:rPr>
          <w:rFonts w:eastAsia="Arial" w:cstheme="minorHAnsi"/>
          <w:color w:val="000000"/>
          <w:sz w:val="24"/>
          <w:szCs w:val="24"/>
          <w:lang w:val="kk-KZ"/>
        </w:rPr>
        <w:t xml:space="preserve"> – </w:t>
      </w:r>
      <w:r>
        <w:rPr>
          <w:rFonts w:eastAsia="Arial" w:cstheme="minorHAnsi"/>
          <w:color w:val="000000"/>
          <w:sz w:val="24"/>
          <w:szCs w:val="24"/>
          <w:lang w:val="kk-KZ"/>
        </w:rPr>
        <w:t>«</w:t>
      </w:r>
      <w:r w:rsidRPr="008F3511">
        <w:rPr>
          <w:rFonts w:eastAsia="Arial" w:cstheme="minorHAnsi"/>
          <w:color w:val="000000"/>
          <w:sz w:val="24"/>
          <w:szCs w:val="24"/>
          <w:lang w:val="kk-KZ"/>
        </w:rPr>
        <w:t>Атамекен</w:t>
      </w:r>
      <w:r>
        <w:rPr>
          <w:rFonts w:eastAsia="Arial" w:cstheme="minorHAnsi"/>
          <w:color w:val="000000"/>
          <w:sz w:val="24"/>
          <w:szCs w:val="24"/>
          <w:lang w:val="kk-KZ"/>
        </w:rPr>
        <w:t>» Қазақстан Республикасы Ұлттық к</w:t>
      </w:r>
      <w:r w:rsidRPr="008F3511">
        <w:rPr>
          <w:rFonts w:eastAsia="Arial" w:cstheme="minorHAnsi"/>
          <w:color w:val="000000"/>
          <w:sz w:val="24"/>
          <w:szCs w:val="24"/>
          <w:lang w:val="kk-KZ"/>
        </w:rPr>
        <w:t xml:space="preserve">әсіпкерлер палатасының (бұдан әрі – ҰКП)/қоғамдық бірлестіктердің немесе қауымдастықтардың (одақтардың) тендер тәсілімен сатып алу кезінде немесе </w:t>
      </w:r>
      <w:r>
        <w:rPr>
          <w:rFonts w:eastAsia="Arial" w:cstheme="minorHAnsi"/>
          <w:color w:val="000000"/>
          <w:sz w:val="24"/>
          <w:szCs w:val="24"/>
          <w:lang w:val="kk-KZ"/>
        </w:rPr>
        <w:t>АБІ</w:t>
      </w:r>
      <w:r w:rsidRPr="008F3511">
        <w:rPr>
          <w:rFonts w:eastAsia="Arial" w:cstheme="minorHAnsi"/>
          <w:color w:val="000000"/>
          <w:sz w:val="24"/>
          <w:szCs w:val="24"/>
          <w:lang w:val="kk-KZ"/>
        </w:rPr>
        <w:t xml:space="preserve"> өткізу кезінде байқауды жүзеге асыратын тұлға ретінде сатып алу веб-порталында айқындалған өкілі</w:t>
      </w:r>
      <w:r w:rsidRPr="000C7C91">
        <w:rPr>
          <w:rStyle w:val="s0"/>
          <w:rFonts w:ascii="Arial" w:eastAsia="Arial" w:hAnsi="Arial" w:cs="Arial"/>
          <w:sz w:val="24"/>
          <w:szCs w:val="24"/>
          <w:lang w:val="kk-KZ"/>
        </w:rPr>
        <w:t>;</w:t>
      </w:r>
    </w:p>
    <w:p w:rsidR="00556F45" w:rsidRPr="000C7C91" w:rsidRDefault="00556F45" w:rsidP="0042498F">
      <w:pPr>
        <w:pStyle w:val="af8"/>
        <w:numPr>
          <w:ilvl w:val="0"/>
          <w:numId w:val="8"/>
        </w:numPr>
        <w:tabs>
          <w:tab w:val="left" w:pos="360"/>
          <w:tab w:val="left" w:pos="567"/>
          <w:tab w:val="left" w:pos="709"/>
          <w:tab w:val="left" w:pos="993"/>
        </w:tabs>
        <w:spacing w:after="0" w:line="240" w:lineRule="auto"/>
        <w:ind w:left="0" w:firstLine="567"/>
        <w:jc w:val="both"/>
        <w:rPr>
          <w:rFonts w:eastAsia="Arial" w:cs="Arial"/>
          <w:color w:val="000000"/>
          <w:sz w:val="24"/>
          <w:szCs w:val="24"/>
          <w:lang w:val="kk-KZ"/>
        </w:rPr>
      </w:pPr>
      <w:r w:rsidRPr="00D2320C">
        <w:rPr>
          <w:rFonts w:eastAsia="Arial" w:cstheme="minorHAnsi"/>
          <w:b/>
          <w:color w:val="000000"/>
          <w:sz w:val="24"/>
          <w:szCs w:val="24"/>
          <w:lang w:val="kk-KZ"/>
        </w:rPr>
        <w:t>талап етілмеген өтімді қорлар</w:t>
      </w:r>
      <w:r w:rsidRPr="00D2320C">
        <w:rPr>
          <w:rFonts w:eastAsia="Arial" w:cstheme="minorHAnsi"/>
          <w:color w:val="000000"/>
          <w:sz w:val="24"/>
          <w:szCs w:val="24"/>
          <w:lang w:val="kk-KZ"/>
        </w:rPr>
        <w:t xml:space="preserve"> – операциялық және инвестициялық қызмет процесінде бастамашылардың артық немесе талап етпеген қажеттіліктері</w:t>
      </w:r>
      <w:r w:rsidRPr="000C7C91">
        <w:rPr>
          <w:rFonts w:cs="Arial"/>
          <w:color w:val="000000"/>
          <w:sz w:val="24"/>
          <w:szCs w:val="24"/>
          <w:lang w:val="kk-KZ"/>
        </w:rPr>
        <w:t>;</w:t>
      </w:r>
    </w:p>
    <w:p w:rsidR="00556F45" w:rsidRDefault="00556F45" w:rsidP="0042498F">
      <w:pPr>
        <w:pStyle w:val="af8"/>
        <w:numPr>
          <w:ilvl w:val="0"/>
          <w:numId w:val="8"/>
        </w:numPr>
        <w:tabs>
          <w:tab w:val="left" w:pos="709"/>
        </w:tabs>
        <w:spacing w:after="0" w:line="240" w:lineRule="auto"/>
        <w:ind w:left="0" w:firstLine="567"/>
        <w:contextualSpacing w:val="0"/>
        <w:jc w:val="both"/>
        <w:rPr>
          <w:rFonts w:cs="Arial"/>
          <w:sz w:val="24"/>
          <w:szCs w:val="24"/>
          <w:lang w:val="kk-KZ"/>
        </w:rPr>
      </w:pPr>
      <w:r w:rsidRPr="000C7C91">
        <w:rPr>
          <w:rFonts w:cs="Arial"/>
          <w:b/>
          <w:sz w:val="24"/>
          <w:szCs w:val="24"/>
          <w:lang w:val="kk-KZ"/>
        </w:rPr>
        <w:t>жалған ақпарат</w:t>
      </w:r>
      <w:r w:rsidRPr="000C7C91">
        <w:rPr>
          <w:rFonts w:cs="Arial"/>
          <w:sz w:val="24"/>
          <w:szCs w:val="24"/>
          <w:lang w:val="kk-KZ"/>
        </w:rPr>
        <w:t xml:space="preserve"> </w:t>
      </w:r>
      <w:r>
        <w:rPr>
          <w:rFonts w:cs="Arial"/>
          <w:sz w:val="24"/>
          <w:szCs w:val="24"/>
          <w:lang w:val="kk-KZ"/>
        </w:rPr>
        <w:t>–</w:t>
      </w:r>
      <w:r w:rsidRPr="000C7C91">
        <w:rPr>
          <w:rFonts w:cs="Arial"/>
          <w:sz w:val="24"/>
          <w:szCs w:val="24"/>
          <w:lang w:val="kk-KZ"/>
        </w:rPr>
        <w:t xml:space="preserve"> әлеуетті өнім берушінің немесе өнім берушінің тендер тәсілімен сатып алуға қатысуға өтінімінде бір көзден және баға ұсыныстарын сұратуда қамтылған, сол сияқты құжаттардың нақты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r>
        <w:rPr>
          <w:rFonts w:cs="Arial"/>
          <w:sz w:val="24"/>
          <w:szCs w:val="24"/>
          <w:lang w:val="kk-KZ"/>
        </w:rPr>
        <w:t>;</w:t>
      </w:r>
    </w:p>
    <w:p w:rsidR="00556F45" w:rsidRPr="000C7C91" w:rsidRDefault="00556F45" w:rsidP="0042498F">
      <w:pPr>
        <w:pStyle w:val="af8"/>
        <w:numPr>
          <w:ilvl w:val="0"/>
          <w:numId w:val="8"/>
        </w:numPr>
        <w:tabs>
          <w:tab w:val="left" w:pos="360"/>
          <w:tab w:val="left" w:pos="567"/>
          <w:tab w:val="left" w:pos="709"/>
          <w:tab w:val="left" w:pos="1134"/>
        </w:tabs>
        <w:spacing w:after="0" w:line="240" w:lineRule="auto"/>
        <w:ind w:left="0" w:firstLine="567"/>
        <w:jc w:val="both"/>
        <w:rPr>
          <w:rFonts w:eastAsia="Arial" w:cs="Arial"/>
          <w:color w:val="000000"/>
          <w:sz w:val="24"/>
          <w:szCs w:val="24"/>
          <w:lang w:val="kk-KZ"/>
        </w:rPr>
      </w:pPr>
      <w:r w:rsidRPr="008F3511">
        <w:rPr>
          <w:rFonts w:cstheme="minorHAnsi"/>
          <w:b/>
          <w:color w:val="000000" w:themeColor="text1"/>
          <w:sz w:val="24"/>
          <w:szCs w:val="24"/>
          <w:lang w:val="kk-KZ"/>
        </w:rPr>
        <w:t xml:space="preserve">өтімсіз қорлар – </w:t>
      </w:r>
      <w:r w:rsidRPr="008F3511">
        <w:rPr>
          <w:rFonts w:cstheme="minorHAnsi"/>
          <w:color w:val="000000" w:themeColor="text1"/>
          <w:sz w:val="24"/>
          <w:szCs w:val="24"/>
          <w:lang w:val="kk-KZ"/>
        </w:rPr>
        <w:t>сапасыз сақтау, ұзақ сақтау мерзімі, авариялар, дүлей зілзалалар және басқа да күтпеген жағдайлар нәтижесінде өзінің тұтыну қасиеттерін жоғалтқан қорлар</w:t>
      </w:r>
      <w:r w:rsidRPr="000C7C91">
        <w:rPr>
          <w:rFonts w:cs="Arial"/>
          <w:color w:val="000000"/>
          <w:sz w:val="24"/>
          <w:szCs w:val="24"/>
          <w:lang w:val="kk-KZ"/>
        </w:rPr>
        <w:t>;</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Style w:val="s0"/>
          <w:rFonts w:ascii="Arial" w:hAnsi="Arial" w:cs="Arial"/>
          <w:sz w:val="24"/>
          <w:szCs w:val="24"/>
          <w:lang w:val="kk-KZ"/>
        </w:rPr>
      </w:pPr>
      <w:r w:rsidRPr="00D2320C">
        <w:rPr>
          <w:rFonts w:eastAsia="Arial" w:cstheme="minorHAnsi"/>
          <w:b/>
          <w:color w:val="000000" w:themeColor="text1"/>
          <w:sz w:val="24"/>
          <w:szCs w:val="24"/>
          <w:lang w:val="kk-KZ"/>
        </w:rPr>
        <w:t>авансты (алдын ала төлемді) қайтаруды қамтамасыз ету</w:t>
      </w:r>
      <w:r w:rsidRPr="00D2320C">
        <w:rPr>
          <w:rFonts w:eastAsia="Arial" w:cstheme="minorHAnsi"/>
          <w:color w:val="000000" w:themeColor="text1"/>
          <w:sz w:val="24"/>
          <w:szCs w:val="24"/>
          <w:lang w:val="kk-KZ"/>
        </w:rPr>
        <w:t xml:space="preserve"> – банк кепілдігі немесе Тапсырыс беруші тендерлік құжаттамада айқындаған авансты (алдын ала төлемді) қайтаруды өзге қамтамасыз ету, оның ішінде сатып алу туралы шарт бойынша аванстық төлемді (алдын ала төлемді) толық өтегенге дейін қолданылу мерзімі бар сақтандыру шарты</w:t>
      </w:r>
      <w:r w:rsidRPr="000C7C91">
        <w:rPr>
          <w:rStyle w:val="s0"/>
          <w:rFonts w:ascii="Arial" w:hAnsi="Arial" w:cs="Arial"/>
          <w:sz w:val="24"/>
          <w:szCs w:val="24"/>
          <w:lang w:val="kk-KZ"/>
        </w:rPr>
        <w:t>;</w:t>
      </w:r>
      <w:r>
        <w:rPr>
          <w:rStyle w:val="s0"/>
          <w:rFonts w:ascii="Arial" w:hAnsi="Arial" w:cs="Arial"/>
          <w:sz w:val="24"/>
          <w:szCs w:val="24"/>
          <w:lang w:val="kk-KZ"/>
        </w:rPr>
        <w:t xml:space="preserve"> </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Style w:val="s0"/>
          <w:rFonts w:ascii="Arial" w:hAnsi="Arial" w:cs="Arial"/>
          <w:sz w:val="24"/>
          <w:szCs w:val="24"/>
          <w:lang w:val="kk-KZ"/>
        </w:rPr>
      </w:pPr>
      <w:r w:rsidRPr="00D2320C">
        <w:rPr>
          <w:rFonts w:eastAsia="Arial" w:cstheme="minorHAnsi"/>
          <w:b/>
          <w:color w:val="000000" w:themeColor="text1"/>
          <w:sz w:val="24"/>
          <w:szCs w:val="24"/>
          <w:lang w:val="kk-KZ"/>
        </w:rPr>
        <w:t>шарттың орындалуын қамтамасыз ету</w:t>
      </w:r>
      <w:r w:rsidRPr="00D2320C">
        <w:rPr>
          <w:rFonts w:eastAsia="Arial" w:cstheme="minorHAnsi"/>
          <w:color w:val="000000" w:themeColor="text1"/>
          <w:sz w:val="24"/>
          <w:szCs w:val="24"/>
          <w:lang w:val="kk-KZ"/>
        </w:rPr>
        <w:t xml:space="preserve"> – Тапсырыс беруші тендерлік құжаттамада айқындаған банктік кепілдік немесе шарттың орындалуын өзге де қамтамасыз ету, оның ішінде сатып алу туралы шарт толық орындалғанға дейін қолданылу мерзімдері бар сақтандыру шарты</w:t>
      </w:r>
      <w:r w:rsidRPr="000C7C91">
        <w:rPr>
          <w:rStyle w:val="s0"/>
          <w:rFonts w:ascii="Arial" w:hAnsi="Arial" w:cs="Arial"/>
          <w:sz w:val="24"/>
          <w:szCs w:val="24"/>
          <w:lang w:val="kk-KZ"/>
        </w:rPr>
        <w:t>;</w:t>
      </w:r>
    </w:p>
    <w:p w:rsidR="00556F45" w:rsidRDefault="00556F45" w:rsidP="0042498F">
      <w:pPr>
        <w:pStyle w:val="af8"/>
        <w:numPr>
          <w:ilvl w:val="0"/>
          <w:numId w:val="8"/>
        </w:numPr>
        <w:tabs>
          <w:tab w:val="left" w:pos="709"/>
        </w:tabs>
        <w:spacing w:after="0" w:line="240" w:lineRule="auto"/>
        <w:ind w:left="0" w:firstLine="567"/>
        <w:contextualSpacing w:val="0"/>
        <w:jc w:val="both"/>
        <w:rPr>
          <w:rFonts w:cs="Arial"/>
          <w:b/>
          <w:sz w:val="24"/>
          <w:szCs w:val="24"/>
          <w:lang w:val="kk-KZ"/>
        </w:rPr>
      </w:pPr>
      <w:r w:rsidRPr="000C7C91">
        <w:rPr>
          <w:rFonts w:cs="Arial"/>
          <w:b/>
          <w:sz w:val="24"/>
          <w:szCs w:val="24"/>
          <w:lang w:val="kk-KZ"/>
        </w:rPr>
        <w:t xml:space="preserve">қоғамдық кеңестер </w:t>
      </w:r>
      <w:r>
        <w:rPr>
          <w:rFonts w:cs="Arial"/>
          <w:sz w:val="24"/>
          <w:szCs w:val="24"/>
          <w:lang w:val="kk-KZ"/>
        </w:rPr>
        <w:t>–</w:t>
      </w:r>
      <w:r w:rsidRPr="000C7C91">
        <w:rPr>
          <w:rFonts w:cs="Arial"/>
          <w:b/>
          <w:sz w:val="24"/>
          <w:szCs w:val="24"/>
          <w:lang w:val="kk-KZ"/>
        </w:rPr>
        <w:t xml:space="preserve"> </w:t>
      </w:r>
      <w:r w:rsidRPr="000C7C91">
        <w:rPr>
          <w:rFonts w:cs="Arial"/>
          <w:sz w:val="24"/>
          <w:szCs w:val="24"/>
          <w:lang w:val="kk-KZ"/>
        </w:rPr>
        <w:t>Қазақстан Республикасының заңнамасына сәйкес квазимемлекеттік сектор субъектілері өз құзыретіндегі мәселелер бойынша құратын консультативтік-кеңесші, байқаушы органдар</w:t>
      </w:r>
      <w:r>
        <w:rPr>
          <w:rFonts w:cs="Arial"/>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jc w:val="both"/>
        <w:rPr>
          <w:rFonts w:cs="Arial"/>
          <w:sz w:val="24"/>
          <w:szCs w:val="24"/>
          <w:lang w:val="kk-KZ"/>
        </w:rPr>
      </w:pPr>
      <w:r w:rsidRPr="00D2320C">
        <w:rPr>
          <w:rFonts w:eastAsia="Arial" w:cstheme="minorHAnsi"/>
          <w:b/>
          <w:color w:val="000000" w:themeColor="text1"/>
          <w:sz w:val="24"/>
          <w:szCs w:val="24"/>
          <w:lang w:val="kk-KZ"/>
        </w:rPr>
        <w:t>біртекті тауарлар, жұмыстар, көрсетілетін қызметтер</w:t>
      </w:r>
      <w:r w:rsidRPr="00D2320C">
        <w:rPr>
          <w:rFonts w:eastAsia="Arial" w:cstheme="minorHAnsi"/>
          <w:color w:val="000000" w:themeColor="text1"/>
          <w:sz w:val="24"/>
          <w:szCs w:val="24"/>
          <w:lang w:val="kk-KZ"/>
        </w:rPr>
        <w:t xml:space="preserve"> – бірдей болмаса да, ұқсас сипаттамалары бар және сол функцияларды орындауға мүмкіндік беретін ұқсас компоненттерден тұратын тауарлар, жұмыстар немесе көрсетілетін қызметтер</w:t>
      </w:r>
      <w:r w:rsidRPr="000C7C91">
        <w:rPr>
          <w:rFonts w:cs="Arial"/>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jc w:val="both"/>
        <w:rPr>
          <w:rFonts w:cs="Arial"/>
          <w:sz w:val="24"/>
          <w:szCs w:val="24"/>
          <w:lang w:val="kk-KZ"/>
        </w:rPr>
      </w:pPr>
      <w:r>
        <w:rPr>
          <w:rFonts w:eastAsia="Arial" w:cstheme="minorHAnsi"/>
          <w:b/>
          <w:color w:val="000000" w:themeColor="text1"/>
          <w:sz w:val="24"/>
          <w:szCs w:val="24"/>
          <w:lang w:val="kk-KZ"/>
        </w:rPr>
        <w:t>с</w:t>
      </w:r>
      <w:r w:rsidRPr="00D2320C">
        <w:rPr>
          <w:rFonts w:eastAsia="Arial" w:cstheme="minorHAnsi"/>
          <w:b/>
          <w:color w:val="000000" w:themeColor="text1"/>
          <w:sz w:val="24"/>
          <w:szCs w:val="24"/>
          <w:lang w:val="kk-KZ"/>
        </w:rPr>
        <w:t xml:space="preserve">атып алу жөніндегі Қордың </w:t>
      </w:r>
      <w:r>
        <w:rPr>
          <w:rFonts w:eastAsia="Arial" w:cstheme="minorHAnsi"/>
          <w:b/>
          <w:color w:val="000000" w:themeColor="text1"/>
          <w:sz w:val="24"/>
          <w:szCs w:val="24"/>
          <w:lang w:val="kk-KZ"/>
        </w:rPr>
        <w:t>О</w:t>
      </w:r>
      <w:r w:rsidRPr="00D2320C">
        <w:rPr>
          <w:rFonts w:eastAsia="Arial" w:cstheme="minorHAnsi"/>
          <w:b/>
          <w:color w:val="000000" w:themeColor="text1"/>
          <w:sz w:val="24"/>
          <w:szCs w:val="24"/>
          <w:lang w:val="kk-KZ"/>
        </w:rPr>
        <w:t>ператоры</w:t>
      </w:r>
      <w:r w:rsidRPr="00D2320C">
        <w:rPr>
          <w:rFonts w:eastAsia="Arial" w:cstheme="minorHAnsi"/>
          <w:color w:val="000000" w:themeColor="text1"/>
          <w:sz w:val="24"/>
          <w:szCs w:val="24"/>
          <w:lang w:val="kk-KZ"/>
        </w:rPr>
        <w:t xml:space="preserve"> – </w:t>
      </w:r>
      <w:r w:rsidRPr="007C19ED">
        <w:rPr>
          <w:rFonts w:eastAsia="Arial" w:cstheme="minorHAnsi"/>
          <w:color w:val="000000" w:themeColor="text1"/>
          <w:sz w:val="24"/>
          <w:szCs w:val="24"/>
          <w:lang w:val="kk-KZ"/>
        </w:rPr>
        <w:t>Қордың Басқармасы белгілеген заңды тұлға</w:t>
      </w:r>
      <w:r w:rsidRPr="000C7C91">
        <w:rPr>
          <w:rFonts w:cs="Arial"/>
          <w:sz w:val="24"/>
          <w:szCs w:val="24"/>
          <w:lang w:val="kk-KZ"/>
        </w:rPr>
        <w:t>;</w:t>
      </w:r>
    </w:p>
    <w:p w:rsidR="00556F45" w:rsidRPr="000C7C91" w:rsidRDefault="00556F45" w:rsidP="0042498F">
      <w:pPr>
        <w:pStyle w:val="af8"/>
        <w:numPr>
          <w:ilvl w:val="0"/>
          <w:numId w:val="8"/>
        </w:numPr>
        <w:spacing w:after="0" w:line="240" w:lineRule="auto"/>
        <w:ind w:left="0" w:firstLine="567"/>
        <w:contextualSpacing w:val="0"/>
        <w:jc w:val="both"/>
        <w:rPr>
          <w:rFonts w:cs="Arial"/>
          <w:sz w:val="24"/>
          <w:szCs w:val="24"/>
          <w:lang w:val="kk-KZ"/>
        </w:rPr>
      </w:pPr>
      <w:r w:rsidRPr="000C7C91">
        <w:rPr>
          <w:rFonts w:cs="Arial"/>
          <w:b/>
          <w:sz w:val="24"/>
          <w:szCs w:val="24"/>
          <w:lang w:val="kk-KZ"/>
        </w:rPr>
        <w:lastRenderedPageBreak/>
        <w:t xml:space="preserve">Электрондық дүкеннің Операторы </w:t>
      </w:r>
      <w:r w:rsidRPr="000C7C91">
        <w:rPr>
          <w:rFonts w:cs="Arial"/>
          <w:sz w:val="24"/>
          <w:szCs w:val="24"/>
          <w:lang w:val="kk-KZ"/>
        </w:rPr>
        <w:t>– Тәртіпке сәйкес электрондық дүкеннің жұмыс істеуін қамтамасыз ету мақсатында Қор Басқармасы бәсекелестік негізде айқындаған заңды тұлға;</w:t>
      </w:r>
    </w:p>
    <w:p w:rsidR="00556F45" w:rsidRPr="000C7C91" w:rsidRDefault="00556F45" w:rsidP="0042498F">
      <w:pPr>
        <w:pStyle w:val="af8"/>
        <w:numPr>
          <w:ilvl w:val="0"/>
          <w:numId w:val="8"/>
        </w:numPr>
        <w:tabs>
          <w:tab w:val="left" w:pos="709"/>
        </w:tabs>
        <w:spacing w:after="0" w:line="240" w:lineRule="auto"/>
        <w:ind w:left="0" w:firstLine="567"/>
        <w:jc w:val="both"/>
        <w:rPr>
          <w:rFonts w:cs="Arial"/>
          <w:b/>
          <w:sz w:val="24"/>
          <w:szCs w:val="24"/>
          <w:lang w:val="kk-KZ"/>
        </w:rPr>
      </w:pPr>
      <w:r w:rsidRPr="00D2320C">
        <w:rPr>
          <w:rFonts w:eastAsia="Arial" w:cstheme="minorHAnsi"/>
          <w:b/>
          <w:color w:val="000000" w:themeColor="text1"/>
          <w:sz w:val="24"/>
          <w:szCs w:val="24"/>
          <w:lang w:val="kk-KZ"/>
        </w:rPr>
        <w:t>сатып алуды ұйымдастырушы</w:t>
      </w:r>
      <w:r w:rsidRPr="00D2320C">
        <w:rPr>
          <w:rFonts w:eastAsia="Arial" w:cstheme="minorHAnsi"/>
          <w:color w:val="000000" w:themeColor="text1"/>
          <w:sz w:val="24"/>
          <w:szCs w:val="24"/>
          <w:lang w:val="kk-KZ"/>
        </w:rPr>
        <w:t xml:space="preserve"> – </w:t>
      </w:r>
      <w:r w:rsidRPr="00A25542">
        <w:rPr>
          <w:rFonts w:eastAsia="Arial" w:cstheme="minorHAnsi"/>
          <w:color w:val="000000" w:themeColor="text1"/>
          <w:sz w:val="24"/>
          <w:szCs w:val="24"/>
          <w:lang w:val="kk-KZ"/>
        </w:rPr>
        <w:t>тапсырыс берушінің лауазымды тұлғасы немесе құрылымдық бөлімшесі не сатып алуды ұйымдастыру және өткізу рәсімдерін орындауға жауапты болып айқындалған заңды тұлға</w:t>
      </w:r>
      <w:r w:rsidRPr="000C7C91">
        <w:rPr>
          <w:rFonts w:cs="Arial"/>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contextualSpacing w:val="0"/>
        <w:jc w:val="both"/>
        <w:rPr>
          <w:rFonts w:cs="Arial"/>
          <w:sz w:val="24"/>
          <w:szCs w:val="24"/>
          <w:lang w:val="kk-KZ"/>
        </w:rPr>
      </w:pPr>
      <w:r>
        <w:rPr>
          <w:rFonts w:eastAsia="Arial" w:cstheme="minorHAnsi"/>
          <w:b/>
          <w:color w:val="000000" w:themeColor="text1"/>
          <w:sz w:val="24"/>
          <w:szCs w:val="24"/>
          <w:lang w:val="kk-KZ"/>
        </w:rPr>
        <w:t>Қордың ұйымдары</w:t>
      </w:r>
      <w:r w:rsidRPr="00D2320C">
        <w:rPr>
          <w:rFonts w:eastAsia="Arial" w:cstheme="minorHAnsi"/>
          <w:color w:val="000000" w:themeColor="text1"/>
          <w:sz w:val="24"/>
          <w:szCs w:val="24"/>
          <w:lang w:val="kk-KZ"/>
        </w:rPr>
        <w:t xml:space="preserve"> – </w:t>
      </w:r>
      <w:r w:rsidRPr="0003327A">
        <w:rPr>
          <w:rFonts w:eastAsia="Arial" w:cstheme="minorHAnsi"/>
          <w:color w:val="000000" w:themeColor="text1"/>
          <w:sz w:val="24"/>
          <w:szCs w:val="24"/>
          <w:lang w:val="kk-KZ"/>
        </w:rPr>
        <w:t>дауыс беретін акцияларының (қатысу үлестерінің) елу және одан да көп пайызы меншік немесе сенімгерлік басқару құқығымен Қорға тікелей немесе жанама түрде тиесілі заңды тұлғалар. Жанама тиесілілік өзге заңды тұлғаның меншік немесе сенімгерлік басқару құқығындағы дауыс беретін акцияларының (қатысу үлестерінің) елу және одан да көп пайызы әрбір келесі заңды тұлғаға тиесілілігін білдіреді</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spacing w:line="240" w:lineRule="auto"/>
        <w:ind w:left="0" w:firstLine="567"/>
        <w:jc w:val="both"/>
        <w:rPr>
          <w:rFonts w:cs="Arial"/>
          <w:color w:val="000000"/>
          <w:sz w:val="24"/>
          <w:szCs w:val="24"/>
          <w:lang w:val="kk-KZ"/>
        </w:rPr>
      </w:pPr>
      <w:r w:rsidRPr="0003327A">
        <w:rPr>
          <w:rFonts w:cs="Arial"/>
          <w:b/>
          <w:sz w:val="24"/>
          <w:szCs w:val="24"/>
          <w:lang w:val="kk-KZ"/>
        </w:rPr>
        <w:t>мүгедектер ұйымы (кәсіпкерлік қызметті жүзеге асыратын мүгедек - жеке тұлға)</w:t>
      </w:r>
      <w:r w:rsidRPr="0003327A">
        <w:rPr>
          <w:rFonts w:cs="Arial"/>
          <w:color w:val="000000"/>
          <w:sz w:val="24"/>
          <w:szCs w:val="24"/>
          <w:lang w:val="kk-KZ"/>
        </w:rPr>
        <w:t xml:space="preserve"> – Қордың мүгедектер ұйымдарының (кәсіпкерлік қызметті жүзеге асыратын мүгедек - жеке тұлғалардың) тізілімінде тұрған әлеуетті өнім беруші (өнім беруші)</w:t>
      </w:r>
      <w:r w:rsidRPr="000C7C91">
        <w:rPr>
          <w:rFonts w:cs="Arial"/>
          <w:color w:val="000000"/>
          <w:sz w:val="24"/>
          <w:szCs w:val="24"/>
          <w:lang w:val="kk-KZ"/>
        </w:rPr>
        <w:t>;</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BC4651">
        <w:rPr>
          <w:rFonts w:cs="Arial"/>
          <w:b/>
          <w:sz w:val="24"/>
          <w:szCs w:val="24"/>
          <w:lang w:val="kk-KZ"/>
        </w:rPr>
        <w:t>Қордың сенімсіз әлеуетті өнім берушілерінің (өнім берушілерінің) тізбесі</w:t>
      </w:r>
      <w:r w:rsidRPr="00BC4651">
        <w:rPr>
          <w:rFonts w:cs="Arial"/>
          <w:sz w:val="24"/>
          <w:szCs w:val="24"/>
          <w:lang w:val="kk-KZ"/>
        </w:rPr>
        <w:t xml:space="preserve"> – сенімсіз әлеуетті өнім берушілер (өнім берушілер)</w:t>
      </w:r>
      <w:r>
        <w:rPr>
          <w:rFonts w:cs="Arial"/>
          <w:sz w:val="24"/>
          <w:szCs w:val="24"/>
          <w:lang w:val="kk-KZ"/>
        </w:rPr>
        <w:t xml:space="preserve"> </w:t>
      </w:r>
      <w:r w:rsidRPr="00BC4651">
        <w:rPr>
          <w:rFonts w:cs="Arial"/>
          <w:sz w:val="24"/>
          <w:szCs w:val="24"/>
          <w:lang w:val="kk-KZ"/>
        </w:rPr>
        <w:t>туралы жүйелендірілген мәліметтер</w:t>
      </w:r>
      <w:r w:rsidRPr="000C7C91">
        <w:rPr>
          <w:rFonts w:cs="Arial"/>
          <w:sz w:val="24"/>
          <w:szCs w:val="24"/>
          <w:lang w:val="kk-KZ"/>
        </w:rPr>
        <w:t>;</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BC4651">
        <w:rPr>
          <w:rFonts w:cs="Arial"/>
          <w:b/>
          <w:sz w:val="24"/>
          <w:szCs w:val="24"/>
          <w:lang w:val="kk-KZ"/>
        </w:rPr>
        <w:t xml:space="preserve">Сатып алу кезінде үлгілерді талап етуге жол берілетін тауарлардың тізбесі </w:t>
      </w:r>
      <w:r w:rsidRPr="00BC4651">
        <w:rPr>
          <w:rFonts w:cs="Arial"/>
          <w:sz w:val="24"/>
          <w:szCs w:val="24"/>
          <w:lang w:val="kk-KZ"/>
        </w:rPr>
        <w:t>– ашық тендер және баға ұсыныстарын сұрату тәсілдерімен сатып алу кезінде құрамы Қордың бірінші басшысының немесе ол уәкілеттік берген өзге тұлғаның шешімімен айқындалатын, сатып алу кезінде үлг</w:t>
      </w:r>
      <w:r>
        <w:rPr>
          <w:rFonts w:cs="Arial"/>
          <w:sz w:val="24"/>
          <w:szCs w:val="24"/>
          <w:lang w:val="kk-KZ"/>
        </w:rPr>
        <w:t>ілердің талабына жол берілетін Т</w:t>
      </w:r>
      <w:r w:rsidRPr="00BC4651">
        <w:rPr>
          <w:rFonts w:cs="Arial"/>
          <w:sz w:val="24"/>
          <w:szCs w:val="24"/>
          <w:lang w:val="kk-KZ"/>
        </w:rPr>
        <w:t>ауарлардың тізбесін бекіту жөніндегі Қордың Комиссиясы бекіткен үлгілердің талаптарына жол берілетін тауарларды қамтитын тізбе</w:t>
      </w:r>
      <w:r w:rsidRPr="000C7C91">
        <w:rPr>
          <w:rFonts w:cs="Arial"/>
          <w:sz w:val="24"/>
          <w:szCs w:val="24"/>
          <w:lang w:val="kk-KZ"/>
        </w:rPr>
        <w:t>;</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b/>
          <w:sz w:val="24"/>
          <w:szCs w:val="24"/>
          <w:lang w:val="kk-KZ"/>
        </w:rPr>
      </w:pPr>
      <w:r w:rsidRPr="000C7C91">
        <w:rPr>
          <w:b/>
          <w:sz w:val="24"/>
          <w:szCs w:val="24"/>
          <w:lang w:val="kk-KZ"/>
        </w:rPr>
        <w:t>өнімді бөлу туралы келісімдердегі Өкілетті орган</w:t>
      </w:r>
      <w:r w:rsidRPr="000C7C91">
        <w:rPr>
          <w:rFonts w:cs="Arial"/>
          <w:b/>
          <w:sz w:val="24"/>
          <w:szCs w:val="24"/>
          <w:lang w:val="kk-KZ"/>
        </w:rPr>
        <w:t xml:space="preserve"> </w:t>
      </w:r>
      <w:r w:rsidRPr="000C7C91">
        <w:rPr>
          <w:rFonts w:cs="Arial"/>
          <w:sz w:val="24"/>
          <w:szCs w:val="24"/>
          <w:lang w:val="kk-KZ"/>
        </w:rPr>
        <w:t xml:space="preserve">– Қазақстан Республикасы Үкіметінің 2016 жылғы 20 маусымдағы № 355 қаулысына сәйкес Өнімді бөлу туралы келісімдерде Қазақстан Республикасының мүддесі үшін әрекет ететін Өкілетті орган немесе Қазақстан Республикасы Энергетика министрлігінің 2019 жылғы 4 қыркүйектегі № 10-01-3670/И сенімхаты негізінде өнімді бөлу туралы шартта қазақ тарапы айқындаған Қордың ұйымы; </w:t>
      </w:r>
    </w:p>
    <w:p w:rsidR="00556F45" w:rsidRPr="000C7C91" w:rsidRDefault="00556F45" w:rsidP="0042498F">
      <w:pPr>
        <w:pStyle w:val="af8"/>
        <w:numPr>
          <w:ilvl w:val="0"/>
          <w:numId w:val="8"/>
        </w:numPr>
        <w:tabs>
          <w:tab w:val="left" w:pos="0"/>
        </w:tabs>
        <w:spacing w:after="0" w:line="240" w:lineRule="auto"/>
        <w:ind w:left="0" w:firstLine="567"/>
        <w:jc w:val="both"/>
        <w:rPr>
          <w:rFonts w:cs="Arial"/>
          <w:sz w:val="24"/>
          <w:szCs w:val="24"/>
          <w:lang w:val="kk-KZ"/>
        </w:rPr>
      </w:pPr>
      <w:r w:rsidRPr="00D2320C">
        <w:rPr>
          <w:rFonts w:eastAsia="Arial" w:cstheme="minorHAnsi"/>
          <w:b/>
          <w:color w:val="000000" w:themeColor="text1"/>
          <w:sz w:val="24"/>
          <w:szCs w:val="24"/>
          <w:lang w:val="kk-KZ"/>
        </w:rPr>
        <w:t>өнім беруші</w:t>
      </w:r>
      <w:r w:rsidRPr="00D2320C">
        <w:rPr>
          <w:rFonts w:eastAsia="Arial" w:cstheme="minorHAnsi"/>
          <w:color w:val="000000" w:themeColor="text1"/>
          <w:sz w:val="24"/>
          <w:szCs w:val="24"/>
          <w:lang w:val="kk-KZ"/>
        </w:rPr>
        <w:t xml:space="preserve"> – </w:t>
      </w:r>
      <w:r w:rsidRPr="00343A4F">
        <w:rPr>
          <w:rFonts w:eastAsia="Arial" w:cstheme="minorHAnsi"/>
          <w:color w:val="000000" w:themeColor="text1"/>
          <w:sz w:val="24"/>
          <w:szCs w:val="24"/>
          <w:lang w:val="kk-KZ"/>
        </w:rPr>
        <w:t>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Тапсырыс берушімен жасалған сатып алу туралы шартта оның контрагенті ретінде әрекет ететін консорциум</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tabs>
          <w:tab w:val="left" w:pos="709"/>
        </w:tabs>
        <w:spacing w:after="0" w:line="240" w:lineRule="auto"/>
        <w:ind w:left="0" w:firstLine="567"/>
        <w:jc w:val="both"/>
        <w:rPr>
          <w:rFonts w:eastAsia="Arial" w:cs="Arial"/>
          <w:color w:val="000000"/>
          <w:sz w:val="24"/>
          <w:szCs w:val="24"/>
          <w:lang w:val="kk-KZ"/>
        </w:rPr>
      </w:pPr>
      <w:r w:rsidRPr="002A0179">
        <w:rPr>
          <w:rFonts w:eastAsia="Arial" w:cstheme="minorHAnsi"/>
          <w:b/>
          <w:color w:val="000000" w:themeColor="text1"/>
          <w:sz w:val="24"/>
          <w:szCs w:val="24"/>
          <w:lang w:val="kk-KZ"/>
        </w:rPr>
        <w:t xml:space="preserve">әлеуетті өнім беруші </w:t>
      </w:r>
      <w:r w:rsidRPr="002A0179">
        <w:rPr>
          <w:rFonts w:eastAsia="Arial" w:cstheme="minorHAnsi"/>
          <w:color w:val="000000" w:themeColor="text1"/>
          <w:sz w:val="24"/>
          <w:szCs w:val="24"/>
          <w:lang w:val="kk-KZ"/>
        </w:rPr>
        <w:t>–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Тапсырыс берушімен жасалған сатып алу туралы шартта оның контрагенті ретінде әрекет ететін консорциум</w:t>
      </w:r>
      <w:r w:rsidRPr="000C7C91">
        <w:rPr>
          <w:rFonts w:eastAsia="Arial" w:cs="Arial"/>
          <w:color w:val="000000"/>
          <w:sz w:val="24"/>
          <w:szCs w:val="24"/>
          <w:lang w:val="kk-KZ"/>
        </w:rPr>
        <w:t>;</w:t>
      </w:r>
    </w:p>
    <w:p w:rsidR="00556F45" w:rsidRPr="000C7C91" w:rsidRDefault="00556F45" w:rsidP="0042498F">
      <w:pPr>
        <w:pStyle w:val="af8"/>
        <w:numPr>
          <w:ilvl w:val="0"/>
          <w:numId w:val="8"/>
        </w:numPr>
        <w:tabs>
          <w:tab w:val="left" w:pos="567"/>
          <w:tab w:val="left" w:pos="709"/>
          <w:tab w:val="left" w:pos="1134"/>
        </w:tabs>
        <w:autoSpaceDE w:val="0"/>
        <w:autoSpaceDN w:val="0"/>
        <w:spacing w:after="0" w:line="240" w:lineRule="auto"/>
        <w:ind w:left="0" w:firstLine="567"/>
        <w:jc w:val="both"/>
        <w:rPr>
          <w:rFonts w:cs="Arial"/>
          <w:b/>
          <w:sz w:val="24"/>
          <w:szCs w:val="24"/>
        </w:rPr>
      </w:pPr>
      <w:r w:rsidRPr="002A0179">
        <w:rPr>
          <w:rFonts w:eastAsia="Arial" w:cstheme="minorHAnsi"/>
          <w:b/>
          <w:color w:val="000000" w:themeColor="text1"/>
          <w:sz w:val="24"/>
          <w:szCs w:val="24"/>
          <w:lang w:val="kk-KZ"/>
        </w:rPr>
        <w:t>бейрезидент - әлеуетті өнім беруші</w:t>
      </w:r>
      <w:r w:rsidRPr="000C7C91">
        <w:rPr>
          <w:rFonts w:cs="Arial"/>
          <w:b/>
          <w:sz w:val="24"/>
          <w:szCs w:val="24"/>
        </w:rPr>
        <w:t>:</w:t>
      </w:r>
      <w:r>
        <w:rPr>
          <w:rFonts w:cs="Arial"/>
          <w:b/>
          <w:sz w:val="24"/>
          <w:szCs w:val="24"/>
          <w:lang w:val="kk-KZ"/>
        </w:rPr>
        <w:t xml:space="preserve"> </w:t>
      </w:r>
    </w:p>
    <w:p w:rsidR="00556F45" w:rsidRPr="000C7C91" w:rsidRDefault="00556F45" w:rsidP="0042498F">
      <w:pPr>
        <w:pStyle w:val="af8"/>
        <w:tabs>
          <w:tab w:val="left" w:pos="567"/>
          <w:tab w:val="left" w:pos="709"/>
          <w:tab w:val="left" w:pos="1134"/>
        </w:tabs>
        <w:autoSpaceDE w:val="0"/>
        <w:autoSpaceDN w:val="0"/>
        <w:spacing w:after="0" w:line="240" w:lineRule="auto"/>
        <w:ind w:left="0" w:firstLine="567"/>
        <w:jc w:val="both"/>
        <w:rPr>
          <w:rFonts w:cs="Arial"/>
          <w:sz w:val="24"/>
          <w:szCs w:val="24"/>
        </w:rPr>
      </w:pPr>
      <w:r w:rsidRPr="00D2320C">
        <w:rPr>
          <w:rFonts w:cs="Arial"/>
          <w:sz w:val="24"/>
          <w:szCs w:val="24"/>
          <w:lang w:val="kk-KZ"/>
        </w:rPr>
        <w:t>шет мемлекеттің азаматы болып табылатын және осындай шет мемлекеттің заңнамасына сәйкес кәсіпкерлік қызметті жүзеге асыратын жеке тұлға</w:t>
      </w:r>
      <w:r w:rsidRPr="000C7C91">
        <w:rPr>
          <w:rFonts w:cs="Arial"/>
          <w:sz w:val="24"/>
          <w:szCs w:val="24"/>
        </w:rPr>
        <w:t>;</w:t>
      </w:r>
    </w:p>
    <w:p w:rsidR="00556F45" w:rsidRPr="000C7C91" w:rsidRDefault="00556F45" w:rsidP="0042498F">
      <w:pPr>
        <w:pStyle w:val="af8"/>
        <w:tabs>
          <w:tab w:val="left" w:pos="567"/>
          <w:tab w:val="left" w:pos="709"/>
          <w:tab w:val="left" w:pos="1134"/>
        </w:tabs>
        <w:autoSpaceDE w:val="0"/>
        <w:autoSpaceDN w:val="0"/>
        <w:spacing w:after="0" w:line="240" w:lineRule="auto"/>
        <w:ind w:left="0" w:firstLine="567"/>
        <w:jc w:val="both"/>
        <w:rPr>
          <w:rFonts w:cs="Arial"/>
          <w:b/>
          <w:sz w:val="24"/>
          <w:szCs w:val="24"/>
        </w:rPr>
      </w:pPr>
      <w:r w:rsidRPr="00D2320C">
        <w:rPr>
          <w:rFonts w:cs="Arial"/>
          <w:sz w:val="24"/>
          <w:szCs w:val="24"/>
          <w:lang w:val="kk-KZ"/>
        </w:rPr>
        <w:t>шет мемлекеттің аумағында құрылған және осындай шет мемлекеттің заңнамасына сәйкес кәсіпкерлік қызметті жүзеге асыратын заңды тұлға</w:t>
      </w:r>
      <w:r>
        <w:rPr>
          <w:rFonts w:cs="Arial"/>
          <w:sz w:val="24"/>
          <w:szCs w:val="24"/>
          <w:lang w:val="kk-KZ"/>
        </w:rPr>
        <w:t>.</w:t>
      </w:r>
    </w:p>
    <w:p w:rsidR="00556F45" w:rsidRPr="000C7C91" w:rsidRDefault="00556F45" w:rsidP="0042498F">
      <w:pPr>
        <w:pStyle w:val="af8"/>
        <w:numPr>
          <w:ilvl w:val="0"/>
          <w:numId w:val="8"/>
        </w:numPr>
        <w:tabs>
          <w:tab w:val="left" w:pos="142"/>
        </w:tabs>
        <w:spacing w:after="0" w:line="240" w:lineRule="auto"/>
        <w:ind w:left="0" w:firstLine="567"/>
        <w:jc w:val="both"/>
        <w:rPr>
          <w:rFonts w:eastAsia="Arial" w:cs="Arial"/>
          <w:b/>
          <w:color w:val="000000"/>
          <w:sz w:val="24"/>
          <w:szCs w:val="24"/>
          <w:lang w:val="kk-KZ"/>
        </w:rPr>
      </w:pPr>
      <w:r w:rsidRPr="000C7C91">
        <w:rPr>
          <w:rFonts w:eastAsia="Arial" w:cs="Arial"/>
          <w:b/>
          <w:color w:val="000000"/>
          <w:sz w:val="24"/>
          <w:szCs w:val="24"/>
          <w:lang w:val="kk-KZ"/>
        </w:rPr>
        <w:t xml:space="preserve">Жаңаөзен қаласының кәсіпорындары </w:t>
      </w:r>
      <w:r w:rsidRPr="000C7C91">
        <w:rPr>
          <w:rFonts w:eastAsia="Arial" w:cs="Arial"/>
          <w:color w:val="000000"/>
          <w:sz w:val="24"/>
          <w:szCs w:val="24"/>
          <w:lang w:val="kk-KZ"/>
        </w:rPr>
        <w:t xml:space="preserve">– өндірістік базасы бар Қазақстан Республикасының резиденттері болып табылатын, кәсіпкерлік қызметті жүзеге асыратын, Жаңаөзен қаласының аумағында кемінде 3 жыл тіркелген және кәсіпкерлік </w:t>
      </w:r>
      <w:r w:rsidRPr="000C7C91">
        <w:rPr>
          <w:rFonts w:eastAsia="Arial" w:cs="Arial"/>
          <w:color w:val="000000"/>
          <w:sz w:val="24"/>
          <w:szCs w:val="24"/>
          <w:lang w:val="kk-KZ"/>
        </w:rPr>
        <w:lastRenderedPageBreak/>
        <w:t>қызметті жүзеге асыратын заңды тұлғалар немесе жеке тұлғалар (Жаңаөзен қаласында тіркеу туралы салық есептілігін</w:t>
      </w:r>
      <w:r>
        <w:rPr>
          <w:rFonts w:eastAsia="Arial" w:cs="Arial"/>
          <w:color w:val="000000"/>
          <w:sz w:val="24"/>
          <w:szCs w:val="24"/>
          <w:lang w:val="kk-KZ"/>
        </w:rPr>
        <w:t>ің растайтын декларациясын ұсынады</w:t>
      </w:r>
      <w:r w:rsidRPr="000C7C91">
        <w:rPr>
          <w:rFonts w:eastAsia="Arial" w:cs="Arial"/>
          <w:color w:val="000000"/>
          <w:sz w:val="24"/>
          <w:szCs w:val="24"/>
          <w:lang w:val="kk-KZ"/>
        </w:rPr>
        <w:t>)</w:t>
      </w:r>
      <w:r>
        <w:rPr>
          <w:rFonts w:eastAsia="Arial" w:cs="Arial"/>
          <w:color w:val="000000"/>
          <w:sz w:val="24"/>
          <w:szCs w:val="24"/>
          <w:lang w:val="kk-KZ"/>
        </w:rPr>
        <w:t>;</w:t>
      </w:r>
      <w:r w:rsidRPr="000C7C91">
        <w:rPr>
          <w:rFonts w:eastAsia="Arial" w:cs="Arial"/>
          <w:color w:val="000000"/>
          <w:sz w:val="24"/>
          <w:szCs w:val="24"/>
          <w:lang w:val="kk-KZ"/>
        </w:rPr>
        <w:t xml:space="preserve"> </w:t>
      </w:r>
      <w:r>
        <w:rPr>
          <w:rFonts w:eastAsia="Arial" w:cs="Arial"/>
          <w:color w:val="000000"/>
          <w:sz w:val="24"/>
          <w:szCs w:val="24"/>
          <w:lang w:val="kk-KZ"/>
        </w:rPr>
        <w:t xml:space="preserve"> </w:t>
      </w:r>
    </w:p>
    <w:p w:rsidR="00556F45" w:rsidRPr="000C7C91" w:rsidRDefault="00556F45" w:rsidP="0042498F">
      <w:pPr>
        <w:pStyle w:val="af8"/>
        <w:numPr>
          <w:ilvl w:val="0"/>
          <w:numId w:val="8"/>
        </w:numPr>
        <w:spacing w:line="240" w:lineRule="auto"/>
        <w:ind w:left="0" w:firstLine="567"/>
        <w:jc w:val="both"/>
        <w:rPr>
          <w:rFonts w:cs="Arial"/>
          <w:sz w:val="24"/>
          <w:szCs w:val="24"/>
          <w:lang w:val="kk-KZ"/>
        </w:rPr>
      </w:pPr>
      <w:r w:rsidRPr="000C7C91">
        <w:rPr>
          <w:rFonts w:cs="Arial"/>
          <w:b/>
          <w:sz w:val="24"/>
          <w:szCs w:val="24"/>
          <w:lang w:val="kk-KZ"/>
        </w:rPr>
        <w:t>бизнес шешімдер провайдері</w:t>
      </w:r>
      <w:r w:rsidRPr="000C7C91">
        <w:rPr>
          <w:rFonts w:cs="Arial"/>
          <w:sz w:val="24"/>
          <w:szCs w:val="24"/>
          <w:lang w:val="kk-KZ"/>
        </w:rPr>
        <w:t xml:space="preserve"> – бизнес-шешімдерді әзірлеу және/немесе іске асыру мақсатында Қор Басқармасы айқындаған Қордың ұйымы;</w:t>
      </w:r>
    </w:p>
    <w:p w:rsidR="00556F45" w:rsidRPr="000C7C91" w:rsidRDefault="00556F45" w:rsidP="0042498F">
      <w:pPr>
        <w:pStyle w:val="af8"/>
        <w:numPr>
          <w:ilvl w:val="0"/>
          <w:numId w:val="8"/>
        </w:numPr>
        <w:autoSpaceDE w:val="0"/>
        <w:autoSpaceDN w:val="0"/>
        <w:spacing w:after="0" w:line="240" w:lineRule="auto"/>
        <w:ind w:left="0" w:firstLine="567"/>
        <w:jc w:val="both"/>
        <w:rPr>
          <w:rFonts w:cs="Arial"/>
          <w:sz w:val="24"/>
          <w:szCs w:val="24"/>
          <w:lang w:val="kk-KZ"/>
        </w:rPr>
      </w:pPr>
      <w:r w:rsidRPr="000C7C91">
        <w:rPr>
          <w:rFonts w:cs="Arial"/>
          <w:b/>
          <w:bCs/>
          <w:sz w:val="24"/>
          <w:szCs w:val="24"/>
          <w:lang w:val="kk-KZ"/>
        </w:rPr>
        <w:t>инфляцияның болжамды жылдық қарқыны</w:t>
      </w:r>
      <w:r w:rsidRPr="000C7C91">
        <w:rPr>
          <w:rFonts w:cs="Arial"/>
          <w:sz w:val="24"/>
          <w:szCs w:val="24"/>
          <w:lang w:val="kk-KZ"/>
        </w:rPr>
        <w:t xml:space="preserve"> – белгілі бір кезеңдегі ақшаның құнсыздану (сатып алу қабілетінің төмендеуі) мөлшерін көрсететін, алдағы кезеңдерге арналған Қазақстан Республикасының экономикалық және/немесе әлеуметтік дамуының ресми болжамдарында жарияланатын, олардың кезең басындағы номиналына пайызбен көрсетілген бағалардың орташа деңгейінің өсімімен көрсетілген болжамды көрсеткіш; </w:t>
      </w:r>
    </w:p>
    <w:p w:rsidR="00556F45" w:rsidRPr="000C7C91" w:rsidRDefault="00556F45" w:rsidP="0042498F">
      <w:pPr>
        <w:pStyle w:val="af8"/>
        <w:numPr>
          <w:ilvl w:val="0"/>
          <w:numId w:val="8"/>
        </w:numPr>
        <w:tabs>
          <w:tab w:val="left" w:pos="284"/>
          <w:tab w:val="left" w:pos="709"/>
        </w:tabs>
        <w:spacing w:after="0" w:line="240" w:lineRule="auto"/>
        <w:ind w:left="0" w:firstLine="567"/>
        <w:jc w:val="both"/>
        <w:rPr>
          <w:rFonts w:cs="Arial"/>
          <w:iCs/>
          <w:sz w:val="24"/>
          <w:szCs w:val="24"/>
          <w:lang w:val="kk-KZ"/>
        </w:rPr>
      </w:pPr>
      <w:r w:rsidRPr="000C7C91">
        <w:rPr>
          <w:rFonts w:cs="Arial"/>
          <w:b/>
          <w:iCs/>
          <w:sz w:val="24"/>
          <w:szCs w:val="24"/>
          <w:lang w:val="kk-KZ"/>
        </w:rPr>
        <w:t xml:space="preserve">өндіруші </w:t>
      </w:r>
      <w:r w:rsidRPr="000C7C91">
        <w:rPr>
          <w:rFonts w:cs="Arial"/>
          <w:iCs/>
          <w:sz w:val="24"/>
          <w:szCs w:val="24"/>
          <w:lang w:val="kk-KZ"/>
        </w:rPr>
        <w:t>- тауар өндіретін әлеуетті өнім беруші;</w:t>
      </w:r>
    </w:p>
    <w:p w:rsidR="00556F45" w:rsidRPr="000C7C91" w:rsidRDefault="00556F45" w:rsidP="0042498F">
      <w:pPr>
        <w:pStyle w:val="af8"/>
        <w:numPr>
          <w:ilvl w:val="0"/>
          <w:numId w:val="8"/>
        </w:numPr>
        <w:tabs>
          <w:tab w:val="left" w:pos="709"/>
        </w:tabs>
        <w:spacing w:after="0" w:line="240" w:lineRule="auto"/>
        <w:ind w:left="0" w:firstLine="567"/>
        <w:contextualSpacing w:val="0"/>
        <w:jc w:val="both"/>
        <w:rPr>
          <w:rFonts w:cs="Arial"/>
          <w:b/>
          <w:sz w:val="24"/>
          <w:szCs w:val="24"/>
          <w:lang w:val="kk-KZ"/>
        </w:rPr>
      </w:pPr>
      <w:r w:rsidRPr="000C7C91">
        <w:rPr>
          <w:rFonts w:cs="Arial"/>
          <w:b/>
          <w:sz w:val="24"/>
          <w:szCs w:val="24"/>
          <w:lang w:val="kk-KZ"/>
        </w:rPr>
        <w:t xml:space="preserve">жаңа өндіріс құру жобасы </w:t>
      </w:r>
      <w:r w:rsidRPr="000C7C91">
        <w:rPr>
          <w:rFonts w:cs="Arial"/>
          <w:sz w:val="24"/>
          <w:szCs w:val="24"/>
          <w:lang w:val="kk-KZ"/>
        </w:rPr>
        <w:t>– сатып алу саласындағы уәкілетті органмен келісу бойынша Қор Басқармасының шешімімен бекітілген Қор және Қор ұйымдары офтейк-келісімшартты жасасу және орындау тәртібі шеңберінде іске асырылатын Жобалар тізбесіне енгізілген жоба</w:t>
      </w:r>
      <w:r>
        <w:rPr>
          <w:rFonts w:cs="Arial"/>
          <w:sz w:val="24"/>
          <w:szCs w:val="24"/>
          <w:lang w:val="kk-KZ"/>
        </w:rPr>
        <w:t>;</w:t>
      </w:r>
    </w:p>
    <w:p w:rsidR="00556F45" w:rsidRPr="000C7C91" w:rsidRDefault="00556F45" w:rsidP="0042498F">
      <w:pPr>
        <w:pStyle w:val="af8"/>
        <w:numPr>
          <w:ilvl w:val="0"/>
          <w:numId w:val="8"/>
        </w:numPr>
        <w:tabs>
          <w:tab w:val="left" w:pos="284"/>
          <w:tab w:val="left" w:pos="709"/>
        </w:tabs>
        <w:spacing w:after="0" w:line="240" w:lineRule="auto"/>
        <w:ind w:left="0" w:firstLine="567"/>
        <w:jc w:val="both"/>
        <w:rPr>
          <w:rFonts w:cs="Arial"/>
          <w:iCs/>
          <w:sz w:val="24"/>
          <w:szCs w:val="24"/>
          <w:lang w:val="kk-KZ"/>
        </w:rPr>
      </w:pPr>
      <w:r w:rsidRPr="001D3E8D">
        <w:rPr>
          <w:rFonts w:cs="Arial"/>
          <w:b/>
          <w:iCs/>
          <w:sz w:val="24"/>
          <w:szCs w:val="24"/>
          <w:lang w:val="kk-KZ"/>
        </w:rPr>
        <w:t xml:space="preserve">бағдарламалық қамтылым және электрондық өнеркәсіп өнімдерін өндірушілер </w:t>
      </w:r>
      <w:r w:rsidRPr="001D3E8D">
        <w:rPr>
          <w:rFonts w:cs="Arial"/>
          <w:iCs/>
          <w:sz w:val="24"/>
          <w:szCs w:val="24"/>
          <w:lang w:val="kk-KZ"/>
        </w:rPr>
        <w:t>– сатып алынатын тауар бойынша электрондық өнеркәсіп саласындағы уәкілетті орган қалыптастыратын сенімді бағдарламалық қамтылым мен электрондық өнеркәсіп өнімінің тізіліміне енгізілген әлеуетті өнім берушілер</w:t>
      </w:r>
      <w:r w:rsidRPr="000C7C91">
        <w:rPr>
          <w:rFonts w:cs="Arial"/>
          <w:iCs/>
          <w:sz w:val="24"/>
          <w:szCs w:val="24"/>
          <w:lang w:val="kk-KZ"/>
        </w:rPr>
        <w:t>;</w:t>
      </w:r>
      <w:r>
        <w:rPr>
          <w:rFonts w:cs="Arial"/>
          <w:iCs/>
          <w:sz w:val="24"/>
          <w:szCs w:val="24"/>
          <w:lang w:val="kk-KZ"/>
        </w:rPr>
        <w:t xml:space="preserve"> </w:t>
      </w:r>
    </w:p>
    <w:p w:rsidR="00556F45" w:rsidRPr="000C7C91" w:rsidRDefault="00556F45" w:rsidP="0042498F">
      <w:pPr>
        <w:pStyle w:val="af8"/>
        <w:numPr>
          <w:ilvl w:val="0"/>
          <w:numId w:val="8"/>
        </w:numPr>
        <w:tabs>
          <w:tab w:val="left" w:pos="284"/>
        </w:tabs>
        <w:spacing w:after="0" w:line="240" w:lineRule="auto"/>
        <w:ind w:left="0" w:firstLine="567"/>
        <w:jc w:val="both"/>
        <w:rPr>
          <w:rFonts w:cs="Arial"/>
          <w:sz w:val="24"/>
          <w:szCs w:val="24"/>
          <w:lang w:val="kk-KZ"/>
        </w:rPr>
      </w:pPr>
      <w:r w:rsidRPr="00D2320C">
        <w:rPr>
          <w:rFonts w:cs="Arial"/>
          <w:b/>
          <w:iCs/>
          <w:sz w:val="24"/>
          <w:szCs w:val="24"/>
          <w:lang w:val="kk-KZ"/>
        </w:rPr>
        <w:t>жұмыстар</w:t>
      </w:r>
      <w:r w:rsidRPr="00D2320C">
        <w:rPr>
          <w:rFonts w:cs="Arial"/>
          <w:iCs/>
          <w:sz w:val="24"/>
          <w:szCs w:val="24"/>
          <w:lang w:val="kk-KZ"/>
        </w:rPr>
        <w:t xml:space="preserve"> – заттай нәтижесі бар қызмет, сондай-ақ Қазақстан Республикасының заңдарына сәйкес жұмыстарға жатқызылған өзге де қызмет</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tabs>
          <w:tab w:val="left" w:pos="709"/>
          <w:tab w:val="left" w:pos="1276"/>
        </w:tabs>
        <w:spacing w:after="0" w:line="240" w:lineRule="auto"/>
        <w:ind w:left="0" w:firstLine="567"/>
        <w:jc w:val="both"/>
        <w:rPr>
          <w:rFonts w:cs="Arial"/>
          <w:sz w:val="24"/>
          <w:szCs w:val="24"/>
          <w:lang w:val="kk-KZ"/>
        </w:rPr>
      </w:pPr>
      <w:r w:rsidRPr="00D2320C">
        <w:rPr>
          <w:rFonts w:cs="Arial"/>
          <w:b/>
          <w:iCs/>
          <w:sz w:val="24"/>
          <w:szCs w:val="24"/>
          <w:lang w:val="kk-KZ"/>
        </w:rPr>
        <w:t xml:space="preserve">Білікті әлеуетті өнім берушілердің тізілімі (БӘӨ </w:t>
      </w:r>
      <w:r>
        <w:rPr>
          <w:rFonts w:cs="Arial"/>
          <w:b/>
          <w:iCs/>
          <w:sz w:val="24"/>
          <w:szCs w:val="24"/>
          <w:lang w:val="kk-KZ"/>
        </w:rPr>
        <w:t>Т</w:t>
      </w:r>
      <w:r w:rsidRPr="00D2320C">
        <w:rPr>
          <w:rFonts w:cs="Arial"/>
          <w:b/>
          <w:iCs/>
          <w:sz w:val="24"/>
          <w:szCs w:val="24"/>
          <w:lang w:val="kk-KZ"/>
        </w:rPr>
        <w:t>ізілімі)</w:t>
      </w:r>
      <w:r w:rsidRPr="00D2320C">
        <w:rPr>
          <w:rFonts w:cs="Arial"/>
          <w:iCs/>
          <w:sz w:val="24"/>
          <w:szCs w:val="24"/>
          <w:lang w:val="kk-KZ"/>
        </w:rPr>
        <w:t xml:space="preserve"> – осы </w:t>
      </w:r>
      <w:r>
        <w:rPr>
          <w:rFonts w:cs="Arial"/>
          <w:iCs/>
          <w:sz w:val="24"/>
          <w:szCs w:val="24"/>
          <w:lang w:val="kk-KZ"/>
        </w:rPr>
        <w:t>Тәртіпке</w:t>
      </w:r>
      <w:r w:rsidRPr="00D2320C">
        <w:rPr>
          <w:rFonts w:cs="Arial"/>
          <w:iCs/>
          <w:sz w:val="24"/>
          <w:szCs w:val="24"/>
          <w:lang w:val="kk-KZ"/>
        </w:rPr>
        <w:t xml:space="preserve"> сәйкес Біліктілік органы қалыптастыратын тауарларды, жұмыстар мен көрсетілетін қызметтердің білікті әлеуетті өнім берушілерінің тізбесі</w:t>
      </w:r>
      <w:r w:rsidRPr="000C7C91">
        <w:rPr>
          <w:rFonts w:eastAsia="Arial" w:cs="Arial"/>
          <w:color w:val="000000"/>
          <w:sz w:val="24"/>
          <w:szCs w:val="24"/>
          <w:lang w:val="kk-KZ"/>
        </w:rPr>
        <w:t>;</w:t>
      </w:r>
    </w:p>
    <w:p w:rsidR="00556F45" w:rsidRPr="000C7C91" w:rsidRDefault="00556F45" w:rsidP="0042498F">
      <w:pPr>
        <w:pStyle w:val="af8"/>
        <w:numPr>
          <w:ilvl w:val="0"/>
          <w:numId w:val="8"/>
        </w:numPr>
        <w:tabs>
          <w:tab w:val="left" w:pos="142"/>
        </w:tabs>
        <w:spacing w:after="0" w:line="240" w:lineRule="auto"/>
        <w:ind w:left="0" w:firstLine="567"/>
        <w:jc w:val="both"/>
        <w:rPr>
          <w:rFonts w:cs="Arial"/>
          <w:sz w:val="24"/>
          <w:szCs w:val="24"/>
          <w:lang w:val="kk-KZ"/>
        </w:rPr>
      </w:pPr>
      <w:r>
        <w:rPr>
          <w:rFonts w:cs="Arial"/>
          <w:b/>
          <w:iCs/>
          <w:sz w:val="24"/>
          <w:szCs w:val="24"/>
          <w:lang w:val="kk-KZ"/>
        </w:rPr>
        <w:t>Қордың</w:t>
      </w:r>
      <w:r w:rsidRPr="00D2320C">
        <w:rPr>
          <w:rFonts w:cs="Arial"/>
          <w:b/>
          <w:iCs/>
          <w:sz w:val="24"/>
          <w:szCs w:val="24"/>
          <w:lang w:val="kk-KZ"/>
        </w:rPr>
        <w:t xml:space="preserve"> Мүгедектер ұйымдарының (кәсіпкерлік қызметті жүзеге асыратын мүгедек</w:t>
      </w:r>
      <w:r>
        <w:rPr>
          <w:rFonts w:cs="Arial"/>
          <w:b/>
          <w:iCs/>
          <w:sz w:val="24"/>
          <w:szCs w:val="24"/>
          <w:lang w:val="kk-KZ"/>
        </w:rPr>
        <w:t xml:space="preserve"> </w:t>
      </w:r>
      <w:r w:rsidRPr="00D2320C">
        <w:rPr>
          <w:rFonts w:cs="Arial"/>
          <w:b/>
          <w:iCs/>
          <w:sz w:val="24"/>
          <w:szCs w:val="24"/>
          <w:lang w:val="kk-KZ"/>
        </w:rPr>
        <w:t>-</w:t>
      </w:r>
      <w:r>
        <w:rPr>
          <w:rFonts w:cs="Arial"/>
          <w:b/>
          <w:iCs/>
          <w:sz w:val="24"/>
          <w:szCs w:val="24"/>
          <w:lang w:val="kk-KZ"/>
        </w:rPr>
        <w:t xml:space="preserve"> </w:t>
      </w:r>
      <w:r w:rsidRPr="00D2320C">
        <w:rPr>
          <w:rFonts w:cs="Arial"/>
          <w:b/>
          <w:iCs/>
          <w:sz w:val="24"/>
          <w:szCs w:val="24"/>
          <w:lang w:val="kk-KZ"/>
        </w:rPr>
        <w:t>жеке тұлғалардың) тізілімі (МҰ тізілімі)</w:t>
      </w:r>
      <w:r w:rsidRPr="00D2320C">
        <w:rPr>
          <w:rFonts w:cs="Arial"/>
          <w:iCs/>
          <w:sz w:val="24"/>
          <w:szCs w:val="24"/>
          <w:lang w:val="kk-KZ"/>
        </w:rPr>
        <w:t xml:space="preserve"> – Қор</w:t>
      </w:r>
      <w:r>
        <w:rPr>
          <w:rFonts w:cs="Arial"/>
          <w:iCs/>
          <w:sz w:val="24"/>
          <w:szCs w:val="24"/>
          <w:lang w:val="kk-KZ"/>
        </w:rPr>
        <w:t>дың</w:t>
      </w:r>
      <w:r w:rsidRPr="00D2320C">
        <w:rPr>
          <w:rFonts w:cs="Arial"/>
          <w:iCs/>
          <w:sz w:val="24"/>
          <w:szCs w:val="24"/>
          <w:lang w:val="kk-KZ"/>
        </w:rPr>
        <w:t xml:space="preserve"> сатып алу </w:t>
      </w:r>
      <w:r>
        <w:rPr>
          <w:rFonts w:cs="Arial"/>
          <w:iCs/>
          <w:sz w:val="24"/>
          <w:szCs w:val="24"/>
          <w:lang w:val="kk-KZ"/>
        </w:rPr>
        <w:t>жөніндегі</w:t>
      </w:r>
      <w:r w:rsidRPr="00D2320C">
        <w:rPr>
          <w:rFonts w:cs="Arial"/>
          <w:iCs/>
          <w:sz w:val="24"/>
          <w:szCs w:val="24"/>
          <w:lang w:val="kk-KZ"/>
        </w:rPr>
        <w:t xml:space="preserve"> Операторы қалыптастыратын мүгедектер ұйымдарының (кәсіпкерлік қызметті жүзеге асыратын мүгедек жеке тұлғалардың) және олар өндіретін тауарлардың тізбесі</w:t>
      </w:r>
      <w:r w:rsidRPr="000C7C91">
        <w:rPr>
          <w:rFonts w:eastAsia="Calibri" w:cs="Arial"/>
          <w:sz w:val="24"/>
          <w:szCs w:val="24"/>
          <w:lang w:val="kk-KZ" w:eastAsia="x-none"/>
        </w:rPr>
        <w:t>;</w:t>
      </w:r>
    </w:p>
    <w:p w:rsidR="00556F45" w:rsidRPr="000C7C91" w:rsidRDefault="00556F45" w:rsidP="0042498F">
      <w:pPr>
        <w:pStyle w:val="af8"/>
        <w:numPr>
          <w:ilvl w:val="0"/>
          <w:numId w:val="8"/>
        </w:numPr>
        <w:tabs>
          <w:tab w:val="left" w:pos="426"/>
          <w:tab w:val="left" w:pos="709"/>
          <w:tab w:val="left" w:pos="851"/>
        </w:tabs>
        <w:spacing w:after="0" w:line="240" w:lineRule="auto"/>
        <w:ind w:left="0" w:firstLine="567"/>
        <w:jc w:val="both"/>
        <w:rPr>
          <w:rFonts w:eastAsia="Arial" w:cs="Arial"/>
          <w:color w:val="000000"/>
          <w:sz w:val="24"/>
          <w:szCs w:val="24"/>
          <w:lang w:val="kk-KZ"/>
        </w:rPr>
      </w:pPr>
      <w:r w:rsidRPr="00D2320C">
        <w:rPr>
          <w:rFonts w:cs="Arial"/>
          <w:b/>
          <w:iCs/>
          <w:sz w:val="24"/>
          <w:szCs w:val="24"/>
          <w:lang w:val="kk-KZ"/>
        </w:rPr>
        <w:t>Иеленудің жиынтық құны (ИЖҚ)</w:t>
      </w:r>
      <w:r w:rsidRPr="00D2320C">
        <w:rPr>
          <w:rFonts w:cs="Arial"/>
          <w:iCs/>
          <w:sz w:val="24"/>
          <w:szCs w:val="24"/>
          <w:lang w:val="kk-KZ"/>
        </w:rPr>
        <w:t xml:space="preserve"> – бұл сатып алу, жеткізу, орнату, жөндеу, қызмет көрсету, жою және т.б. шығындарды қоса алғанда, ТЖҚ-ны пайдаланудың бүкіл өмірлік циклі кезінде Тапсырыс беруші тартқан шығындардың жалпы мөлшері</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tabs>
          <w:tab w:val="left" w:pos="426"/>
          <w:tab w:val="left" w:pos="709"/>
          <w:tab w:val="left" w:pos="851"/>
        </w:tabs>
        <w:spacing w:after="0" w:line="240" w:lineRule="auto"/>
        <w:ind w:left="0" w:firstLine="567"/>
        <w:jc w:val="both"/>
        <w:rPr>
          <w:rFonts w:eastAsia="Arial" w:cs="Arial"/>
          <w:b/>
          <w:color w:val="000000"/>
          <w:sz w:val="24"/>
          <w:szCs w:val="24"/>
          <w:lang w:val="kk-KZ"/>
        </w:rPr>
      </w:pPr>
      <w:r w:rsidRPr="00546BDB">
        <w:rPr>
          <w:rFonts w:eastAsia="Arial" w:cs="Arial"/>
          <w:b/>
          <w:color w:val="000000"/>
          <w:sz w:val="24"/>
          <w:szCs w:val="24"/>
          <w:lang w:val="kk-KZ"/>
        </w:rPr>
        <w:t xml:space="preserve">Банкрот деп тану туралы сот шешімі заңды күшіне енген борышкерлердің тізімі </w:t>
      </w:r>
      <w:r w:rsidRPr="00546BDB">
        <w:rPr>
          <w:rFonts w:cs="Arial"/>
          <w:sz w:val="24"/>
          <w:szCs w:val="24"/>
          <w:lang w:val="kk-KZ"/>
        </w:rPr>
        <w:t>–</w:t>
      </w:r>
      <w:r w:rsidRPr="00546BDB">
        <w:rPr>
          <w:rFonts w:eastAsia="Arial" w:cs="Arial"/>
          <w:color w:val="000000"/>
          <w:sz w:val="24"/>
          <w:szCs w:val="24"/>
          <w:lang w:val="kk-KZ"/>
        </w:rPr>
        <w:t xml:space="preserve"> оңалту және банкроттық саласындағы уәкілетті мемлекеттік органның интернет-ресурсында орналастырылған жеке кәсіпкерлер және сот тәртібімен банкрот деп танылған заңды тұлғалар туралы жүйеленген мәліметтер</w:t>
      </w:r>
      <w:r w:rsidRPr="000C7C91">
        <w:rPr>
          <w:rFonts w:eastAsia="Arial" w:cs="Arial"/>
          <w:color w:val="000000"/>
          <w:sz w:val="24"/>
          <w:szCs w:val="24"/>
          <w:lang w:val="kk-KZ"/>
        </w:rPr>
        <w:t>;</w:t>
      </w:r>
    </w:p>
    <w:p w:rsidR="00556F45" w:rsidRPr="000C7C91" w:rsidRDefault="00556F45" w:rsidP="0042498F">
      <w:pPr>
        <w:pStyle w:val="af8"/>
        <w:widowControl w:val="0"/>
        <w:numPr>
          <w:ilvl w:val="0"/>
          <w:numId w:val="8"/>
        </w:numPr>
        <w:autoSpaceDE w:val="0"/>
        <w:autoSpaceDN w:val="0"/>
        <w:adjustRightInd w:val="0"/>
        <w:spacing w:after="0" w:line="240" w:lineRule="auto"/>
        <w:ind w:left="0" w:firstLine="567"/>
        <w:jc w:val="both"/>
        <w:rPr>
          <w:rFonts w:eastAsiaTheme="minorEastAsia" w:cs="Arial"/>
          <w:sz w:val="24"/>
          <w:szCs w:val="24"/>
          <w:lang w:val="kk-KZ"/>
        </w:rPr>
      </w:pPr>
      <w:r w:rsidRPr="000C7C91">
        <w:rPr>
          <w:rFonts w:eastAsiaTheme="minorEastAsia" w:cs="Arial"/>
          <w:b/>
          <w:sz w:val="24"/>
          <w:szCs w:val="24"/>
          <w:lang w:val="kk-KZ"/>
        </w:rPr>
        <w:t>орташа маркетингтік баға</w:t>
      </w:r>
      <w:r w:rsidRPr="000C7C91">
        <w:rPr>
          <w:rFonts w:eastAsiaTheme="minorEastAsia" w:cs="Arial"/>
          <w:sz w:val="24"/>
          <w:szCs w:val="24"/>
          <w:lang w:val="kk-KZ"/>
        </w:rPr>
        <w:t xml:space="preserve"> – тапсырыс берушілердің бекітілген сатып алу жоспарлары бойынша осы тауардың орташа арифметикалық маркетингтік бағасы ретінде айқындалған нақты тауарға маркетингтік баға;</w:t>
      </w:r>
    </w:p>
    <w:p w:rsidR="00556F45" w:rsidRPr="000C7C91" w:rsidRDefault="00556F45" w:rsidP="0042498F">
      <w:pPr>
        <w:pStyle w:val="af8"/>
        <w:numPr>
          <w:ilvl w:val="0"/>
          <w:numId w:val="8"/>
        </w:numPr>
        <w:tabs>
          <w:tab w:val="left" w:pos="426"/>
        </w:tabs>
        <w:spacing w:after="0" w:line="240" w:lineRule="auto"/>
        <w:ind w:left="0" w:firstLine="567"/>
        <w:jc w:val="both"/>
        <w:rPr>
          <w:rFonts w:cs="Arial"/>
          <w:sz w:val="24"/>
          <w:szCs w:val="24"/>
          <w:lang w:val="kk-KZ"/>
        </w:rPr>
      </w:pPr>
      <w:r w:rsidRPr="00D2320C">
        <w:rPr>
          <w:rFonts w:eastAsia="Arial" w:cstheme="minorHAnsi"/>
          <w:b/>
          <w:color w:val="000000" w:themeColor="text1"/>
          <w:sz w:val="24"/>
          <w:szCs w:val="24"/>
          <w:lang w:val="kk-KZ"/>
        </w:rPr>
        <w:t>сатып алуды ұйымдастыру және өткізу жөніндегі құрылымдық бөлімше</w:t>
      </w:r>
      <w:r w:rsidRPr="00D2320C">
        <w:rPr>
          <w:rFonts w:eastAsia="Arial" w:cstheme="minorHAnsi"/>
          <w:color w:val="000000" w:themeColor="text1"/>
          <w:sz w:val="24"/>
          <w:szCs w:val="24"/>
          <w:lang w:val="kk-KZ"/>
        </w:rPr>
        <w:t xml:space="preserve"> – сатып алуды ұйымдастыруға және өткізуге жауапты бөлімше. Тапсырыс беруші бірнеше құрылымдық бөлімшелер құруға құқылы (қажет болған жағдайда)</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tabs>
          <w:tab w:val="left" w:pos="709"/>
        </w:tabs>
        <w:spacing w:after="0" w:line="240" w:lineRule="auto"/>
        <w:ind w:left="0" w:firstLine="567"/>
        <w:contextualSpacing w:val="0"/>
        <w:jc w:val="both"/>
        <w:rPr>
          <w:rFonts w:cs="Arial"/>
          <w:b/>
          <w:sz w:val="24"/>
          <w:szCs w:val="24"/>
          <w:lang w:val="kk-KZ"/>
        </w:rPr>
      </w:pPr>
      <w:r w:rsidRPr="000C7C91">
        <w:rPr>
          <w:rFonts w:cs="Arial"/>
          <w:b/>
          <w:sz w:val="24"/>
          <w:szCs w:val="24"/>
          <w:lang w:val="kk-KZ"/>
        </w:rPr>
        <w:t xml:space="preserve">шағын немесе орта кәсіпкерлік субъектісі </w:t>
      </w:r>
      <w:r w:rsidRPr="000C7C91">
        <w:rPr>
          <w:rFonts w:cs="Arial"/>
          <w:sz w:val="24"/>
          <w:szCs w:val="24"/>
          <w:lang w:val="kk-KZ"/>
        </w:rPr>
        <w:t>– Қазақстан Республикасының заңнамасына сәйкес шағын немесе орта кәсіпкерлік санатына сәйкес келетін әлеуетті өнім беруші</w:t>
      </w:r>
      <w:r>
        <w:rPr>
          <w:rFonts w:cs="Arial"/>
          <w:sz w:val="24"/>
          <w:szCs w:val="24"/>
          <w:lang w:val="kk-KZ"/>
        </w:rPr>
        <w:t>;</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iCs/>
          <w:sz w:val="24"/>
          <w:szCs w:val="24"/>
          <w:lang w:val="kk-KZ"/>
        </w:rPr>
      </w:pPr>
      <w:r w:rsidRPr="00D2320C">
        <w:rPr>
          <w:rFonts w:eastAsia="Arial" w:cstheme="minorHAnsi"/>
          <w:b/>
          <w:color w:val="000000" w:themeColor="text1"/>
          <w:sz w:val="24"/>
          <w:szCs w:val="24"/>
          <w:lang w:val="kk-KZ"/>
        </w:rPr>
        <w:lastRenderedPageBreak/>
        <w:t>тендерлік құжаттама</w:t>
      </w:r>
      <w:r w:rsidRPr="00D2320C">
        <w:rPr>
          <w:rFonts w:eastAsia="Arial" w:cstheme="minorHAnsi"/>
          <w:color w:val="000000" w:themeColor="text1"/>
          <w:sz w:val="24"/>
          <w:szCs w:val="24"/>
          <w:lang w:val="kk-KZ"/>
        </w:rPr>
        <w:t xml:space="preserve"> – тендерлік өтінімді дайындау үшін әлеуетті өнім берушіге ұсынылатын және тендер өткізудің шарттары мен тәртібі туралы мәліметтерді қамтитын құжаттама</w:t>
      </w:r>
      <w:r w:rsidRPr="000C7C91">
        <w:rPr>
          <w:rFonts w:cs="Arial"/>
          <w:iCs/>
          <w:sz w:val="24"/>
          <w:szCs w:val="24"/>
          <w:lang w:val="kk-KZ"/>
        </w:rPr>
        <w:t>;</w:t>
      </w:r>
      <w:r>
        <w:rPr>
          <w:rFonts w:cs="Arial"/>
          <w:iCs/>
          <w:sz w:val="24"/>
          <w:szCs w:val="24"/>
          <w:lang w:val="kk-KZ"/>
        </w:rPr>
        <w:t xml:space="preserve"> </w:t>
      </w:r>
    </w:p>
    <w:p w:rsidR="00556F45" w:rsidRPr="000C7C91" w:rsidRDefault="00556F45" w:rsidP="0042498F">
      <w:pPr>
        <w:pStyle w:val="af8"/>
        <w:numPr>
          <w:ilvl w:val="0"/>
          <w:numId w:val="8"/>
        </w:numPr>
        <w:autoSpaceDE w:val="0"/>
        <w:autoSpaceDN w:val="0"/>
        <w:spacing w:after="0" w:line="240" w:lineRule="auto"/>
        <w:ind w:left="0" w:firstLine="567"/>
        <w:jc w:val="both"/>
        <w:rPr>
          <w:rStyle w:val="s0"/>
          <w:rFonts w:ascii="Arial" w:hAnsi="Arial" w:cs="Arial"/>
          <w:sz w:val="24"/>
          <w:szCs w:val="24"/>
          <w:lang w:val="kk-KZ"/>
        </w:rPr>
      </w:pPr>
      <w:r w:rsidRPr="000C7C91">
        <w:rPr>
          <w:rFonts w:cs="Arial"/>
          <w:b/>
          <w:bCs/>
          <w:sz w:val="24"/>
          <w:szCs w:val="24"/>
          <w:lang w:val="kk-KZ"/>
        </w:rPr>
        <w:t>тауар нарығы</w:t>
      </w:r>
      <w:r w:rsidRPr="000C7C91">
        <w:rPr>
          <w:rFonts w:cs="Arial"/>
          <w:sz w:val="24"/>
          <w:szCs w:val="24"/>
          <w:lang w:val="kk-KZ"/>
        </w:rPr>
        <w:t xml:space="preserve"> </w:t>
      </w:r>
      <w:r w:rsidRPr="000C7C91">
        <w:rPr>
          <w:rFonts w:eastAsiaTheme="minorEastAsia" w:cs="Arial"/>
          <w:sz w:val="24"/>
          <w:szCs w:val="24"/>
          <w:lang w:val="kk-KZ"/>
        </w:rPr>
        <w:t>–</w:t>
      </w:r>
      <w:r w:rsidRPr="000C7C91">
        <w:rPr>
          <w:rFonts w:cs="Arial"/>
          <w:sz w:val="24"/>
          <w:szCs w:val="24"/>
          <w:lang w:val="kk-KZ"/>
        </w:rPr>
        <w:t xml:space="preserve"> тауардың немесе өзара алмастырылатын тауарлардың айналым саласы;</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iCs/>
          <w:sz w:val="24"/>
          <w:szCs w:val="24"/>
          <w:lang w:val="kk-KZ"/>
        </w:rPr>
      </w:pPr>
      <w:r w:rsidRPr="00D2320C">
        <w:rPr>
          <w:rFonts w:eastAsia="Arial" w:cstheme="minorHAnsi"/>
          <w:b/>
          <w:color w:val="000000" w:themeColor="text1"/>
          <w:sz w:val="24"/>
          <w:szCs w:val="24"/>
          <w:lang w:val="kk-KZ"/>
        </w:rPr>
        <w:t>тауар өндіруші</w:t>
      </w:r>
      <w:r w:rsidRPr="00D2320C">
        <w:rPr>
          <w:rFonts w:eastAsia="Arial" w:cstheme="minorHAnsi"/>
          <w:color w:val="000000" w:themeColor="text1"/>
          <w:sz w:val="24"/>
          <w:szCs w:val="24"/>
          <w:lang w:val="kk-KZ"/>
        </w:rPr>
        <w:t xml:space="preserve"> – </w:t>
      </w:r>
      <w:r>
        <w:rPr>
          <w:rFonts w:eastAsia="Arial" w:cstheme="minorHAnsi"/>
          <w:color w:val="000000" w:themeColor="text1"/>
          <w:sz w:val="24"/>
          <w:szCs w:val="24"/>
          <w:lang w:val="kk-KZ"/>
        </w:rPr>
        <w:t>Қордың</w:t>
      </w:r>
      <w:r w:rsidRPr="00D2320C">
        <w:rPr>
          <w:rFonts w:eastAsia="Arial" w:cstheme="minorHAnsi"/>
          <w:color w:val="000000" w:themeColor="text1"/>
          <w:sz w:val="24"/>
          <w:szCs w:val="24"/>
          <w:lang w:val="kk-KZ"/>
        </w:rPr>
        <w:t xml:space="preserve"> Тауар өндірушілер тізілімінде тұратын тауар өндіретін әлеуетті өнім беруші (өнім беруші)</w:t>
      </w:r>
      <w:r w:rsidRPr="000C7C91">
        <w:rPr>
          <w:rFonts w:cs="Arial"/>
          <w:iCs/>
          <w:sz w:val="24"/>
          <w:szCs w:val="24"/>
          <w:lang w:val="kk-KZ"/>
        </w:rPr>
        <w:t>;</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D2320C">
        <w:rPr>
          <w:rFonts w:eastAsia="Arial" w:cstheme="minorHAnsi"/>
          <w:b/>
          <w:color w:val="000000" w:themeColor="text1"/>
          <w:sz w:val="24"/>
          <w:szCs w:val="24"/>
          <w:lang w:val="kk-KZ"/>
        </w:rPr>
        <w:t>тауарлар</w:t>
      </w:r>
      <w:r w:rsidRPr="00D2320C">
        <w:rPr>
          <w:rFonts w:eastAsia="Arial" w:cstheme="minorHAnsi"/>
          <w:color w:val="000000" w:themeColor="text1"/>
          <w:sz w:val="24"/>
          <w:szCs w:val="24"/>
          <w:lang w:val="kk-KZ"/>
        </w:rPr>
        <w:t xml:space="preserve"> – </w:t>
      </w:r>
      <w:r w:rsidRPr="00D40ECE">
        <w:rPr>
          <w:rFonts w:eastAsia="Arial" w:cstheme="minorHAnsi"/>
          <w:color w:val="000000" w:themeColor="text1"/>
          <w:sz w:val="24"/>
          <w:szCs w:val="24"/>
          <w:lang w:val="kk-KZ"/>
        </w:rPr>
        <w:t>заттар (бұйымдар),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r w:rsidRPr="000C7C91">
        <w:rPr>
          <w:rFonts w:cs="Arial"/>
          <w:sz w:val="24"/>
          <w:szCs w:val="24"/>
          <w:lang w:val="kk-KZ"/>
        </w:rPr>
        <w:t>;</w:t>
      </w:r>
    </w:p>
    <w:p w:rsidR="006D2306" w:rsidRPr="00647D46" w:rsidRDefault="006D2306" w:rsidP="006D2306">
      <w:pPr>
        <w:pStyle w:val="af8"/>
        <w:numPr>
          <w:ilvl w:val="0"/>
          <w:numId w:val="8"/>
        </w:numPr>
        <w:tabs>
          <w:tab w:val="left" w:pos="284"/>
          <w:tab w:val="left" w:pos="426"/>
          <w:tab w:val="left" w:pos="568"/>
          <w:tab w:val="left" w:pos="709"/>
        </w:tabs>
        <w:spacing w:after="0" w:line="240" w:lineRule="auto"/>
        <w:ind w:left="0" w:firstLine="567"/>
        <w:contextualSpacing w:val="0"/>
        <w:jc w:val="both"/>
        <w:rPr>
          <w:rFonts w:cs="Arial"/>
          <w:iCs/>
          <w:color w:val="FF0000"/>
          <w:sz w:val="24"/>
          <w:szCs w:val="24"/>
          <w:lang w:val="kk-KZ"/>
        </w:rPr>
      </w:pPr>
      <w:r w:rsidRPr="00647D46">
        <w:rPr>
          <w:rFonts w:cs="Arial"/>
          <w:iCs/>
          <w:color w:val="FF0000"/>
          <w:sz w:val="24"/>
          <w:szCs w:val="24"/>
          <w:lang w:val="kk-KZ"/>
        </w:rPr>
        <w:t>Қордың Директорлар кеңесінің 202</w:t>
      </w:r>
      <w:r>
        <w:rPr>
          <w:rFonts w:cs="Arial"/>
          <w:iCs/>
          <w:color w:val="FF0000"/>
          <w:sz w:val="24"/>
          <w:szCs w:val="24"/>
          <w:lang w:val="kk-KZ"/>
        </w:rPr>
        <w:t>3</w:t>
      </w:r>
      <w:r w:rsidRPr="00647D46">
        <w:rPr>
          <w:rFonts w:cs="Arial"/>
          <w:iCs/>
          <w:color w:val="FF0000"/>
          <w:sz w:val="24"/>
          <w:szCs w:val="24"/>
          <w:lang w:val="kk-KZ"/>
        </w:rPr>
        <w:t xml:space="preserve"> жылғы 2</w:t>
      </w:r>
      <w:r>
        <w:rPr>
          <w:rFonts w:cs="Arial"/>
          <w:iCs/>
          <w:color w:val="FF0000"/>
          <w:sz w:val="24"/>
          <w:szCs w:val="24"/>
          <w:lang w:val="kk-KZ"/>
        </w:rPr>
        <w:t>9 тамыздағы № 22</w:t>
      </w:r>
      <w:r w:rsidRPr="00647D46">
        <w:rPr>
          <w:rFonts w:cs="Arial"/>
          <w:iCs/>
          <w:color w:val="FF0000"/>
          <w:sz w:val="24"/>
          <w:szCs w:val="24"/>
          <w:lang w:val="kk-KZ"/>
        </w:rPr>
        <w:t>2 шешіміне сәйкес алып тасталды;</w:t>
      </w:r>
    </w:p>
    <w:p w:rsidR="00556F45" w:rsidRPr="000C7C91" w:rsidRDefault="00556F45" w:rsidP="0042498F">
      <w:pPr>
        <w:pStyle w:val="af8"/>
        <w:numPr>
          <w:ilvl w:val="0"/>
          <w:numId w:val="8"/>
        </w:numPr>
        <w:tabs>
          <w:tab w:val="left" w:pos="709"/>
          <w:tab w:val="left" w:pos="993"/>
          <w:tab w:val="left" w:pos="1418"/>
        </w:tabs>
        <w:spacing w:after="0" w:line="240" w:lineRule="auto"/>
        <w:ind w:left="0" w:firstLine="567"/>
        <w:jc w:val="both"/>
        <w:rPr>
          <w:rFonts w:cs="Arial"/>
          <w:sz w:val="24"/>
          <w:szCs w:val="24"/>
          <w:lang w:val="kk-KZ"/>
        </w:rPr>
      </w:pPr>
      <w:r w:rsidRPr="00D2320C">
        <w:rPr>
          <w:rFonts w:eastAsia="Arial" w:cstheme="minorHAnsi"/>
          <w:b/>
          <w:color w:val="000000" w:themeColor="text1"/>
          <w:sz w:val="24"/>
          <w:szCs w:val="24"/>
          <w:lang w:val="kk-KZ"/>
        </w:rPr>
        <w:t>тапсырыс нүктесі</w:t>
      </w:r>
      <w:r w:rsidRPr="00D2320C">
        <w:rPr>
          <w:rFonts w:eastAsia="Arial" w:cstheme="minorHAnsi"/>
          <w:color w:val="000000" w:themeColor="text1"/>
          <w:sz w:val="24"/>
          <w:szCs w:val="24"/>
          <w:lang w:val="kk-KZ"/>
        </w:rPr>
        <w:t xml:space="preserve"> – қорларды толықтыру талап етілетін қоймадағы тауарлар қалдықтарының деңгейі</w:t>
      </w:r>
      <w:r w:rsidRPr="000C7C91">
        <w:rPr>
          <w:rFonts w:cs="Arial"/>
          <w:sz w:val="24"/>
          <w:szCs w:val="24"/>
          <w:lang w:val="kk-KZ"/>
        </w:rPr>
        <w:t>;</w:t>
      </w:r>
    </w:p>
    <w:p w:rsidR="00556F45" w:rsidRPr="000C7C91" w:rsidRDefault="00556F45" w:rsidP="0042498F">
      <w:pPr>
        <w:pStyle w:val="af8"/>
        <w:numPr>
          <w:ilvl w:val="0"/>
          <w:numId w:val="8"/>
        </w:numPr>
        <w:tabs>
          <w:tab w:val="left" w:pos="709"/>
          <w:tab w:val="left" w:pos="1134"/>
        </w:tabs>
        <w:spacing w:after="0" w:line="240" w:lineRule="auto"/>
        <w:ind w:left="0" w:firstLine="567"/>
        <w:jc w:val="both"/>
        <w:rPr>
          <w:rFonts w:cs="Arial"/>
          <w:sz w:val="24"/>
          <w:szCs w:val="24"/>
          <w:lang w:val="kk-KZ"/>
        </w:rPr>
      </w:pPr>
      <w:r w:rsidRPr="00D2320C">
        <w:rPr>
          <w:rFonts w:eastAsia="Arial" w:cstheme="minorHAnsi"/>
          <w:b/>
          <w:color w:val="000000" w:themeColor="text1"/>
          <w:sz w:val="24"/>
          <w:szCs w:val="24"/>
          <w:lang w:val="kk-KZ"/>
        </w:rPr>
        <w:t xml:space="preserve">ТЖҚ – </w:t>
      </w:r>
      <w:r w:rsidRPr="00D2320C">
        <w:rPr>
          <w:rFonts w:eastAsia="Arial" w:cstheme="minorHAnsi"/>
          <w:color w:val="000000" w:themeColor="text1"/>
          <w:sz w:val="24"/>
          <w:szCs w:val="24"/>
          <w:lang w:val="kk-KZ"/>
        </w:rPr>
        <w:t>тауарлар, жұмыстар және қызметтер</w:t>
      </w:r>
      <w:r w:rsidRPr="000C7C91">
        <w:rPr>
          <w:rFonts w:cs="Arial"/>
          <w:sz w:val="24"/>
          <w:szCs w:val="24"/>
          <w:lang w:val="kk-KZ"/>
        </w:rPr>
        <w:t>;</w:t>
      </w:r>
    </w:p>
    <w:p w:rsidR="00556F45" w:rsidRPr="000C7C91" w:rsidRDefault="00556F45" w:rsidP="0042498F">
      <w:pPr>
        <w:pStyle w:val="af8"/>
        <w:numPr>
          <w:ilvl w:val="0"/>
          <w:numId w:val="8"/>
        </w:numPr>
        <w:autoSpaceDE w:val="0"/>
        <w:autoSpaceDN w:val="0"/>
        <w:spacing w:after="0" w:line="240" w:lineRule="auto"/>
        <w:ind w:left="0" w:firstLine="567"/>
        <w:jc w:val="both"/>
        <w:rPr>
          <w:rFonts w:cs="Arial"/>
          <w:sz w:val="24"/>
          <w:szCs w:val="24"/>
          <w:lang w:val="kk-KZ"/>
        </w:rPr>
      </w:pPr>
      <w:r w:rsidRPr="000C7C91">
        <w:rPr>
          <w:rFonts w:cs="Arial"/>
          <w:b/>
          <w:bCs/>
          <w:sz w:val="24"/>
          <w:szCs w:val="24"/>
          <w:lang w:val="kk-KZ"/>
        </w:rPr>
        <w:t xml:space="preserve">бірегей тауар </w:t>
      </w:r>
      <w:r w:rsidRPr="000C7C91">
        <w:rPr>
          <w:rFonts w:cs="Arial"/>
          <w:sz w:val="24"/>
          <w:szCs w:val="24"/>
          <w:lang w:val="kk-KZ"/>
        </w:rPr>
        <w:t>– Тапсырыс берушіге өндірістік процесте қажетті, әлемдегі жалғыз өндіруші шығаратын және баламасы жоқ тауар.</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0C7C91">
        <w:rPr>
          <w:rFonts w:cs="Arial"/>
          <w:b/>
          <w:sz w:val="24"/>
          <w:szCs w:val="24"/>
          <w:lang w:val="kk-KZ"/>
        </w:rPr>
        <w:t xml:space="preserve">Сатып алуды жүзеге асыру мәселелері жөніндегі уәкілетті орган (Уәкілетті орган) </w:t>
      </w:r>
      <w:r w:rsidRPr="000C7C91">
        <w:rPr>
          <w:rFonts w:cs="Arial"/>
          <w:sz w:val="24"/>
          <w:szCs w:val="24"/>
          <w:lang w:val="kk-KZ"/>
        </w:rPr>
        <w:t>– Қордың және Қор ұйымдарының сатып алуын жүзеге асыру саласында әдіснамалық басшылықты жүзеге асыратын Қордың құрылымдық бөлімшесі;</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D2320C">
        <w:rPr>
          <w:rFonts w:cstheme="minorHAnsi"/>
          <w:b/>
          <w:sz w:val="24"/>
          <w:szCs w:val="24"/>
          <w:lang w:val="kk-KZ"/>
        </w:rPr>
        <w:t>қызметтер</w:t>
      </w:r>
      <w:r w:rsidRPr="000C7C91">
        <w:rPr>
          <w:rFonts w:cs="Arial"/>
          <w:sz w:val="24"/>
          <w:szCs w:val="24"/>
          <w:lang w:val="kk-KZ"/>
        </w:rPr>
        <w:t xml:space="preserve"> – </w:t>
      </w:r>
      <w:r w:rsidRPr="00D2320C">
        <w:rPr>
          <w:rFonts w:cstheme="minorHAnsi"/>
          <w:sz w:val="24"/>
          <w:szCs w:val="24"/>
          <w:lang w:val="kk-KZ"/>
        </w:rPr>
        <w:t>Тапсырыс берушінің қажеттіліктерін қанағаттандыруға бағытталған, заттық нәтижесі жоқ қызмет</w:t>
      </w:r>
      <w:r w:rsidRPr="000C7C91">
        <w:rPr>
          <w:rFonts w:cs="Arial"/>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jc w:val="both"/>
        <w:rPr>
          <w:rFonts w:eastAsia="Arial" w:cs="Arial"/>
          <w:b/>
          <w:color w:val="000000"/>
          <w:sz w:val="24"/>
          <w:szCs w:val="24"/>
          <w:lang w:val="kk-KZ"/>
        </w:rPr>
      </w:pPr>
      <w:r w:rsidRPr="00DC2585">
        <w:rPr>
          <w:rFonts w:eastAsia="Arial" w:cstheme="minorHAnsi"/>
          <w:b/>
          <w:color w:val="000000"/>
          <w:sz w:val="24"/>
          <w:szCs w:val="24"/>
          <w:lang w:val="kk-KZ"/>
        </w:rPr>
        <w:t>Қордың сатып алу</w:t>
      </w:r>
      <w:r w:rsidRPr="00D2320C">
        <w:rPr>
          <w:rFonts w:eastAsia="Arial" w:cstheme="minorHAnsi"/>
          <w:b/>
          <w:color w:val="000000"/>
          <w:sz w:val="24"/>
          <w:szCs w:val="24"/>
          <w:lang w:val="kk-KZ"/>
        </w:rPr>
        <w:t>дың</w:t>
      </w:r>
      <w:r w:rsidRPr="00DC2585">
        <w:rPr>
          <w:rFonts w:eastAsia="Arial" w:cstheme="minorHAnsi"/>
          <w:b/>
          <w:color w:val="000000"/>
          <w:sz w:val="24"/>
          <w:szCs w:val="24"/>
          <w:lang w:val="kk-KZ"/>
        </w:rPr>
        <w:t xml:space="preserve"> санаттарын басқару жөніндегі құзыреттер орталығы (Қордың Құзыр</w:t>
      </w:r>
      <w:r w:rsidRPr="00D2320C">
        <w:rPr>
          <w:rFonts w:eastAsia="Arial" w:cstheme="minorHAnsi"/>
          <w:b/>
          <w:color w:val="000000"/>
          <w:sz w:val="24"/>
          <w:szCs w:val="24"/>
          <w:lang w:val="kk-KZ"/>
        </w:rPr>
        <w:t>ет</w:t>
      </w:r>
      <w:r>
        <w:rPr>
          <w:rFonts w:eastAsia="Arial" w:cstheme="minorHAnsi"/>
          <w:b/>
          <w:color w:val="000000"/>
          <w:sz w:val="24"/>
          <w:szCs w:val="24"/>
          <w:lang w:val="kk-KZ"/>
        </w:rPr>
        <w:t>тер</w:t>
      </w:r>
      <w:r w:rsidRPr="00DC2585">
        <w:rPr>
          <w:rFonts w:eastAsia="Arial" w:cstheme="minorHAnsi"/>
          <w:b/>
          <w:color w:val="000000"/>
          <w:sz w:val="24"/>
          <w:szCs w:val="24"/>
          <w:lang w:val="kk-KZ"/>
        </w:rPr>
        <w:t xml:space="preserve"> орталығы)</w:t>
      </w:r>
      <w:r w:rsidRPr="00D2320C">
        <w:rPr>
          <w:rFonts w:eastAsia="Arial" w:cstheme="minorHAnsi"/>
          <w:color w:val="000000"/>
          <w:sz w:val="24"/>
          <w:szCs w:val="24"/>
          <w:lang w:val="kk-KZ"/>
        </w:rPr>
        <w:t xml:space="preserve"> –</w:t>
      </w:r>
      <w:r w:rsidRPr="00DC2585">
        <w:rPr>
          <w:rFonts w:eastAsia="Arial" w:cstheme="minorHAnsi"/>
          <w:color w:val="000000"/>
          <w:sz w:val="24"/>
          <w:szCs w:val="24"/>
          <w:lang w:val="kk-KZ"/>
        </w:rPr>
        <w:t xml:space="preserve"> Қордың Басқармасы айқындаған еншілес ұйым</w:t>
      </w:r>
      <w:r w:rsidRPr="000C7C91">
        <w:rPr>
          <w:rFonts w:eastAsia="Arial" w:cs="Arial"/>
          <w:color w:val="000000"/>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jc w:val="both"/>
        <w:rPr>
          <w:rFonts w:eastAsia="Arial" w:cs="Arial"/>
          <w:b/>
          <w:color w:val="000000"/>
          <w:sz w:val="24"/>
          <w:szCs w:val="24"/>
          <w:lang w:val="kk-KZ"/>
        </w:rPr>
      </w:pPr>
      <w:r w:rsidRPr="00DC2585">
        <w:rPr>
          <w:rFonts w:eastAsia="Arial" w:cs="Arial"/>
          <w:b/>
          <w:color w:val="000000"/>
          <w:sz w:val="24"/>
          <w:szCs w:val="24"/>
          <w:lang w:val="kk-KZ"/>
        </w:rPr>
        <w:t xml:space="preserve">сатып алуды бақылау жөніндегі орталықтандырылған қызмет </w:t>
      </w:r>
      <w:r w:rsidRPr="00DC2585">
        <w:rPr>
          <w:rFonts w:eastAsia="Arial" w:cs="Arial"/>
          <w:color w:val="000000"/>
          <w:sz w:val="24"/>
          <w:szCs w:val="24"/>
          <w:lang w:val="kk-KZ"/>
        </w:rPr>
        <w:t>– Қордың және Қор ұйымдарының сатып алуын жүзеге асыру саласындағы бақылауды жүзеге асыратын Қордың құрылымдық бөлімшесі</w:t>
      </w:r>
      <w:r w:rsidRPr="000C7C91">
        <w:rPr>
          <w:rFonts w:eastAsia="Arial" w:cs="Arial"/>
          <w:color w:val="000000"/>
          <w:sz w:val="24"/>
          <w:szCs w:val="24"/>
          <w:lang w:val="kk-KZ"/>
        </w:rPr>
        <w:t>;</w:t>
      </w:r>
      <w:r>
        <w:rPr>
          <w:rFonts w:eastAsia="Arial" w:cs="Arial"/>
          <w:color w:val="000000"/>
          <w:sz w:val="24"/>
          <w:szCs w:val="24"/>
          <w:lang w:val="kk-KZ"/>
        </w:rPr>
        <w:t xml:space="preserve">  </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eastAsia="Arial" w:cs="Arial"/>
          <w:color w:val="000000"/>
          <w:sz w:val="24"/>
          <w:szCs w:val="24"/>
          <w:lang w:val="kk-KZ"/>
        </w:rPr>
      </w:pPr>
      <w:r w:rsidRPr="00651407">
        <w:rPr>
          <w:rFonts w:eastAsia="Arial" w:cs="Arial"/>
          <w:b/>
          <w:color w:val="000000"/>
          <w:sz w:val="24"/>
          <w:szCs w:val="24"/>
          <w:lang w:val="kk-KZ"/>
        </w:rPr>
        <w:t>сатып алу туралы шарт үлгісі</w:t>
      </w:r>
      <w:r w:rsidRPr="00651407">
        <w:rPr>
          <w:rFonts w:eastAsia="Arial" w:cs="Arial"/>
          <w:color w:val="000000"/>
          <w:sz w:val="24"/>
          <w:szCs w:val="24"/>
          <w:lang w:val="kk-KZ"/>
        </w:rPr>
        <w:t xml:space="preserve"> –сатып алу жөніндегі Қордың </w:t>
      </w:r>
      <w:r>
        <w:rPr>
          <w:rFonts w:eastAsia="Arial" w:cs="Arial"/>
          <w:color w:val="000000"/>
          <w:sz w:val="24"/>
          <w:szCs w:val="24"/>
          <w:lang w:val="kk-KZ"/>
        </w:rPr>
        <w:t>Операторы сатып алу</w:t>
      </w:r>
      <w:r w:rsidRPr="00651407">
        <w:rPr>
          <w:rFonts w:eastAsia="Arial" w:cs="Arial"/>
          <w:color w:val="000000"/>
          <w:sz w:val="24"/>
          <w:szCs w:val="24"/>
          <w:lang w:val="kk-KZ"/>
        </w:rPr>
        <w:t xml:space="preserve"> веб-порталында орналастырған сатып алу туралы шарттың электрондық нысаны</w:t>
      </w:r>
      <w:r w:rsidRPr="000C7C91">
        <w:rPr>
          <w:rFonts w:eastAsia="Arial" w:cs="Arial"/>
          <w:color w:val="000000"/>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jc w:val="both"/>
        <w:rPr>
          <w:rFonts w:eastAsia="Arial" w:cs="Arial"/>
          <w:color w:val="000000"/>
          <w:sz w:val="24"/>
          <w:szCs w:val="24"/>
          <w:lang w:val="kk-KZ"/>
        </w:rPr>
      </w:pPr>
      <w:r w:rsidRPr="00D2320C">
        <w:rPr>
          <w:rFonts w:eastAsia="Arial" w:cstheme="minorHAnsi"/>
          <w:b/>
          <w:color w:val="000000"/>
          <w:sz w:val="24"/>
          <w:szCs w:val="24"/>
          <w:lang w:val="kk-KZ"/>
        </w:rPr>
        <w:t>төменде</w:t>
      </w:r>
      <w:r>
        <w:rPr>
          <w:rFonts w:eastAsia="Arial" w:cstheme="minorHAnsi"/>
          <w:b/>
          <w:color w:val="000000"/>
          <w:sz w:val="24"/>
          <w:szCs w:val="24"/>
          <w:lang w:val="kk-KZ"/>
        </w:rPr>
        <w:t>т</w:t>
      </w:r>
      <w:r w:rsidRPr="00D2320C">
        <w:rPr>
          <w:rFonts w:eastAsia="Arial" w:cstheme="minorHAnsi"/>
          <w:b/>
          <w:color w:val="000000"/>
          <w:sz w:val="24"/>
          <w:szCs w:val="24"/>
          <w:lang w:val="kk-KZ"/>
        </w:rPr>
        <w:t>у қадамы</w:t>
      </w:r>
      <w:r w:rsidRPr="00D2320C">
        <w:rPr>
          <w:rFonts w:eastAsia="Arial" w:cstheme="minorHAnsi"/>
          <w:color w:val="000000"/>
          <w:sz w:val="24"/>
          <w:szCs w:val="24"/>
          <w:lang w:val="kk-KZ"/>
        </w:rPr>
        <w:t xml:space="preserve"> – бағаны 1%-дан 5-%-ға дейін төмендету диапазоны</w:t>
      </w:r>
      <w:r w:rsidRPr="000C7C91">
        <w:rPr>
          <w:rFonts w:eastAsia="Arial" w:cs="Arial"/>
          <w:color w:val="000000"/>
          <w:sz w:val="24"/>
          <w:szCs w:val="24"/>
          <w:lang w:val="kk-KZ"/>
        </w:rPr>
        <w:t>;</w:t>
      </w:r>
    </w:p>
    <w:p w:rsidR="00556F45" w:rsidRPr="000C7C91" w:rsidRDefault="00556F45" w:rsidP="0042498F">
      <w:pPr>
        <w:pStyle w:val="af8"/>
        <w:numPr>
          <w:ilvl w:val="0"/>
          <w:numId w:val="8"/>
        </w:numPr>
        <w:spacing w:after="0" w:line="240" w:lineRule="auto"/>
        <w:ind w:left="0" w:firstLine="567"/>
        <w:jc w:val="both"/>
        <w:rPr>
          <w:rFonts w:cs="Arial"/>
          <w:sz w:val="24"/>
          <w:szCs w:val="24"/>
          <w:lang w:val="kk-KZ"/>
        </w:rPr>
      </w:pPr>
      <w:r w:rsidRPr="00023640">
        <w:rPr>
          <w:rFonts w:eastAsia="Arial" w:cstheme="minorHAnsi"/>
          <w:b/>
          <w:color w:val="000000"/>
          <w:sz w:val="24"/>
          <w:szCs w:val="24"/>
          <w:lang w:val="kk-KZ"/>
        </w:rPr>
        <w:t>сатып алу бойынша сарапшы (сарапшы)</w:t>
      </w:r>
      <w:r w:rsidRPr="00D2320C">
        <w:rPr>
          <w:rFonts w:eastAsia="Arial" w:cstheme="minorHAnsi"/>
          <w:color w:val="000000"/>
          <w:sz w:val="24"/>
          <w:szCs w:val="24"/>
          <w:lang w:val="kk-KZ"/>
        </w:rPr>
        <w:t xml:space="preserve"> – </w:t>
      </w:r>
      <w:r w:rsidRPr="008E4C9F">
        <w:rPr>
          <w:rFonts w:eastAsia="Arial" w:cstheme="minorHAnsi"/>
          <w:color w:val="000000"/>
          <w:sz w:val="24"/>
          <w:szCs w:val="24"/>
          <w:lang w:val="kk-KZ"/>
        </w:rPr>
        <w:t>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өткізілетін сатып алу саласында арнаулы және (немесе) тиісті техникалық білімі, тәжірибесі және біліктілігі бар жеке тұлға</w:t>
      </w:r>
      <w:r w:rsidRPr="000C7C91">
        <w:rPr>
          <w:rFonts w:cs="Arial"/>
          <w:color w:val="000000"/>
          <w:sz w:val="24"/>
          <w:szCs w:val="24"/>
          <w:lang w:val="kk-KZ"/>
        </w:rPr>
        <w:t>;</w:t>
      </w:r>
    </w:p>
    <w:p w:rsidR="00556F45" w:rsidRPr="000C7C91" w:rsidRDefault="00556F45" w:rsidP="0042498F">
      <w:pPr>
        <w:pStyle w:val="af8"/>
        <w:numPr>
          <w:ilvl w:val="0"/>
          <w:numId w:val="8"/>
        </w:numPr>
        <w:spacing w:after="0" w:line="240" w:lineRule="auto"/>
        <w:ind w:left="0" w:firstLine="567"/>
        <w:jc w:val="both"/>
        <w:rPr>
          <w:rFonts w:cs="Arial"/>
          <w:sz w:val="24"/>
          <w:szCs w:val="24"/>
          <w:lang w:val="kk-KZ"/>
        </w:rPr>
      </w:pPr>
      <w:r w:rsidRPr="00D2320C">
        <w:rPr>
          <w:rFonts w:cs="Arial"/>
          <w:b/>
          <w:sz w:val="24"/>
          <w:szCs w:val="24"/>
          <w:lang w:val="kk-KZ"/>
        </w:rPr>
        <w:t xml:space="preserve">сараптама комиссиясы – </w:t>
      </w:r>
      <w:r>
        <w:rPr>
          <w:rFonts w:cs="Arial"/>
          <w:sz w:val="24"/>
          <w:szCs w:val="24"/>
          <w:lang w:val="kk-KZ"/>
        </w:rPr>
        <w:t>сатып алуды ұйымдастырушы не т</w:t>
      </w:r>
      <w:r w:rsidRPr="00972B27">
        <w:rPr>
          <w:rFonts w:cs="Arial"/>
          <w:sz w:val="24"/>
          <w:szCs w:val="24"/>
          <w:lang w:val="kk-KZ"/>
        </w:rPr>
        <w:t xml:space="preserve">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w:t>
      </w:r>
      <w:r w:rsidRPr="00972B27">
        <w:rPr>
          <w:rFonts w:cs="Arial"/>
          <w:sz w:val="24"/>
          <w:szCs w:val="24"/>
          <w:lang w:val="kk-KZ"/>
        </w:rPr>
        <w:lastRenderedPageBreak/>
        <w:t>қатысты сараптамалық қорытынды дайындауға қатысу үшін сарапшыларды тарта отырып құратын алқалы орган</w:t>
      </w:r>
      <w:r w:rsidRPr="000C7C91">
        <w:rPr>
          <w:rFonts w:cs="Arial"/>
          <w:sz w:val="24"/>
          <w:szCs w:val="24"/>
          <w:lang w:val="kk-KZ"/>
        </w:rPr>
        <w:t>;</w:t>
      </w:r>
      <w:r>
        <w:rPr>
          <w:rFonts w:cs="Arial"/>
          <w:sz w:val="24"/>
          <w:szCs w:val="24"/>
          <w:lang w:val="kk-KZ"/>
        </w:rPr>
        <w:t xml:space="preserve"> </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D2320C">
        <w:rPr>
          <w:rFonts w:cs="Arial"/>
          <w:b/>
          <w:sz w:val="24"/>
          <w:szCs w:val="24"/>
          <w:lang w:val="kk-KZ"/>
        </w:rPr>
        <w:t xml:space="preserve">электрондық құжат – </w:t>
      </w:r>
      <w:r w:rsidRPr="00D2320C">
        <w:rPr>
          <w:rFonts w:cs="Arial"/>
          <w:sz w:val="24"/>
          <w:szCs w:val="24"/>
          <w:lang w:val="kk-KZ"/>
        </w:rPr>
        <w:t>ақпарат электрондық-цифрлық нысанда берілген және электрондық цифрлық қолтаңба арқылы куәландырылған құжат</w:t>
      </w:r>
      <w:r w:rsidRPr="000C7C91">
        <w:rPr>
          <w:rFonts w:cs="Arial"/>
          <w:sz w:val="24"/>
          <w:szCs w:val="24"/>
          <w:lang w:val="kk-KZ"/>
        </w:rPr>
        <w:t>;</w:t>
      </w:r>
    </w:p>
    <w:p w:rsidR="00556F45" w:rsidRPr="000C7C91" w:rsidRDefault="00556F45" w:rsidP="0042498F">
      <w:pPr>
        <w:pStyle w:val="af8"/>
        <w:numPr>
          <w:ilvl w:val="0"/>
          <w:numId w:val="8"/>
        </w:numPr>
        <w:tabs>
          <w:tab w:val="left" w:pos="709"/>
        </w:tabs>
        <w:spacing w:after="0" w:line="240" w:lineRule="auto"/>
        <w:ind w:left="0" w:firstLine="567"/>
        <w:contextualSpacing w:val="0"/>
        <w:jc w:val="both"/>
        <w:rPr>
          <w:rFonts w:cs="Arial"/>
          <w:b/>
          <w:sz w:val="24"/>
          <w:szCs w:val="24"/>
          <w:lang w:val="kk-KZ"/>
        </w:rPr>
      </w:pPr>
      <w:r w:rsidRPr="000C7C91">
        <w:rPr>
          <w:rFonts w:cs="Arial"/>
          <w:b/>
          <w:sz w:val="24"/>
          <w:szCs w:val="24"/>
          <w:lang w:val="kk-KZ"/>
        </w:rPr>
        <w:t>Электрондық дүкен (ЭД)</w:t>
      </w:r>
      <w:r w:rsidRPr="000C7C91">
        <w:rPr>
          <w:rFonts w:cs="Arial"/>
          <w:sz w:val="24"/>
          <w:szCs w:val="24"/>
          <w:lang w:val="kk-KZ"/>
        </w:rPr>
        <w:t xml:space="preserve"> – Қор Басқармасы айқындаған, сатып алу веб-порталымен интеграцияланған, Тәртіпке сәйкес сатып алуды жүргізуді қамтамасыз ететін ақпараттық жүйе;</w:t>
      </w:r>
    </w:p>
    <w:p w:rsidR="00556F45" w:rsidRPr="000C7C91" w:rsidRDefault="00556F45" w:rsidP="0042498F">
      <w:pPr>
        <w:pStyle w:val="af8"/>
        <w:numPr>
          <w:ilvl w:val="0"/>
          <w:numId w:val="8"/>
        </w:numPr>
        <w:tabs>
          <w:tab w:val="left" w:pos="0"/>
          <w:tab w:val="left" w:pos="709"/>
        </w:tabs>
        <w:spacing w:after="0" w:line="240" w:lineRule="auto"/>
        <w:ind w:left="0" w:firstLine="567"/>
        <w:jc w:val="both"/>
        <w:rPr>
          <w:rFonts w:cs="Arial"/>
          <w:sz w:val="24"/>
          <w:szCs w:val="24"/>
          <w:lang w:val="kk-KZ"/>
        </w:rPr>
      </w:pPr>
      <w:r w:rsidRPr="000C7C91">
        <w:rPr>
          <w:rFonts w:cs="Arial"/>
          <w:b/>
          <w:sz w:val="24"/>
          <w:szCs w:val="24"/>
          <w:lang w:val="kk-KZ"/>
        </w:rPr>
        <w:t xml:space="preserve">электрондық көшірме </w:t>
      </w:r>
      <w:r w:rsidRPr="000C7C91">
        <w:rPr>
          <w:rFonts w:cs="Arial"/>
          <w:sz w:val="24"/>
          <w:szCs w:val="24"/>
          <w:lang w:val="kk-KZ"/>
        </w:rPr>
        <w:t>– Пайдаланушының электрондық цифрлық қолтаңбасымен куәландырылған, электрондық-цифрлық нысанда түпнұсқа құжаттың (нотариат куәландырған көшірменің) мазмұнын толығымен көрсететін құжат</w:t>
      </w:r>
      <w:r>
        <w:rPr>
          <w:rFonts w:cs="Arial"/>
          <w:sz w:val="24"/>
          <w:szCs w:val="24"/>
          <w:lang w:val="kk-KZ"/>
        </w:rPr>
        <w:t>;</w:t>
      </w:r>
    </w:p>
    <w:p w:rsidR="00556F45" w:rsidRPr="00EC4D36" w:rsidRDefault="00556F45" w:rsidP="0042498F">
      <w:pPr>
        <w:pStyle w:val="af8"/>
        <w:numPr>
          <w:ilvl w:val="0"/>
          <w:numId w:val="8"/>
        </w:numPr>
        <w:tabs>
          <w:tab w:val="left" w:pos="0"/>
          <w:tab w:val="left" w:pos="709"/>
        </w:tabs>
        <w:spacing w:after="0" w:line="240" w:lineRule="auto"/>
        <w:ind w:left="0" w:firstLine="567"/>
        <w:jc w:val="both"/>
        <w:rPr>
          <w:rFonts w:eastAsia="Arial" w:cs="Arial"/>
          <w:color w:val="000000"/>
          <w:sz w:val="24"/>
          <w:szCs w:val="24"/>
          <w:lang w:val="kk-KZ"/>
        </w:rPr>
      </w:pPr>
      <w:r w:rsidRPr="00D2320C">
        <w:rPr>
          <w:rFonts w:cs="Arial"/>
          <w:b/>
          <w:sz w:val="24"/>
          <w:szCs w:val="24"/>
          <w:lang w:val="kk-KZ"/>
        </w:rPr>
        <w:t>ЭЦҚ</w:t>
      </w:r>
      <w:r w:rsidRPr="00D2320C">
        <w:rPr>
          <w:rFonts w:cs="Arial"/>
          <w:sz w:val="24"/>
          <w:szCs w:val="24"/>
          <w:lang w:val="kk-KZ"/>
        </w:rPr>
        <w:t xml:space="preserve"> – электрондық-цифрлық қолтаңба,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r w:rsidR="00EC4D36">
        <w:rPr>
          <w:rFonts w:cs="Arial"/>
          <w:sz w:val="24"/>
          <w:szCs w:val="24"/>
          <w:lang w:val="kk-KZ"/>
        </w:rPr>
        <w:t>;</w:t>
      </w:r>
    </w:p>
    <w:p w:rsidR="00EC4D36" w:rsidRDefault="00EC4D36" w:rsidP="0042498F">
      <w:pPr>
        <w:pStyle w:val="af8"/>
        <w:numPr>
          <w:ilvl w:val="0"/>
          <w:numId w:val="8"/>
        </w:numPr>
        <w:tabs>
          <w:tab w:val="left" w:pos="0"/>
          <w:tab w:val="left" w:pos="709"/>
        </w:tabs>
        <w:spacing w:after="0" w:line="240" w:lineRule="auto"/>
        <w:ind w:left="0" w:firstLine="567"/>
        <w:jc w:val="both"/>
        <w:rPr>
          <w:rFonts w:eastAsia="Arial" w:cs="Arial"/>
          <w:color w:val="000000"/>
          <w:sz w:val="24"/>
          <w:szCs w:val="24"/>
          <w:lang w:val="kk-KZ"/>
        </w:rPr>
      </w:pPr>
      <w:r w:rsidRPr="00EC4D36">
        <w:rPr>
          <w:rFonts w:eastAsia="Arial" w:cs="Arial"/>
          <w:b/>
          <w:bCs/>
          <w:color w:val="000000"/>
          <w:sz w:val="24"/>
          <w:szCs w:val="24"/>
          <w:lang w:val="kk-KZ"/>
        </w:rPr>
        <w:t>Last Mile (соңғы миль) байланыс арналарын жалға беру қызметі</w:t>
      </w:r>
      <w:r>
        <w:rPr>
          <w:rFonts w:eastAsia="Arial" w:cs="Arial"/>
          <w:color w:val="000000"/>
          <w:sz w:val="24"/>
          <w:szCs w:val="24"/>
          <w:lang w:val="kk-KZ"/>
        </w:rPr>
        <w:t xml:space="preserve"> – </w:t>
      </w:r>
      <w:r w:rsidRPr="00EC4D36">
        <w:rPr>
          <w:rFonts w:eastAsia="Arial" w:cs="Arial"/>
          <w:color w:val="000000"/>
          <w:sz w:val="24"/>
          <w:szCs w:val="24"/>
          <w:lang w:val="kk-KZ"/>
        </w:rPr>
        <w:t>бұл оператордың техникалық қосылу мүмкіндігі жоқ байланыс қызметтеріне абоненттерді қосу мүмкіндігін іске асыру мақсатында телекоммуникация желісі иесінің байланыс операторына</w:t>
      </w:r>
      <w:r w:rsidR="00990B18">
        <w:rPr>
          <w:rFonts w:eastAsia="Arial" w:cs="Arial"/>
          <w:color w:val="000000"/>
          <w:sz w:val="24"/>
          <w:szCs w:val="24"/>
          <w:lang w:val="kk-KZ"/>
        </w:rPr>
        <w:t xml:space="preserve"> байланыс арнасын ұсыну қызметі</w:t>
      </w:r>
      <w:r w:rsidR="00990B18" w:rsidRPr="00990B18">
        <w:rPr>
          <w:rFonts w:eastAsia="Arial" w:cs="Arial"/>
          <w:color w:val="000000"/>
          <w:sz w:val="24"/>
          <w:szCs w:val="24"/>
          <w:lang w:val="kk-KZ"/>
        </w:rPr>
        <w:t>;</w:t>
      </w:r>
    </w:p>
    <w:p w:rsidR="00990B18" w:rsidRPr="000C7C91" w:rsidRDefault="00990B18" w:rsidP="00990B18">
      <w:pPr>
        <w:pStyle w:val="af8"/>
        <w:numPr>
          <w:ilvl w:val="0"/>
          <w:numId w:val="8"/>
        </w:numPr>
        <w:tabs>
          <w:tab w:val="left" w:pos="0"/>
          <w:tab w:val="left" w:pos="709"/>
        </w:tabs>
        <w:spacing w:after="0" w:line="240" w:lineRule="auto"/>
        <w:ind w:left="0" w:firstLine="567"/>
        <w:jc w:val="both"/>
        <w:rPr>
          <w:rFonts w:eastAsia="Arial" w:cs="Arial"/>
          <w:color w:val="000000"/>
          <w:sz w:val="24"/>
          <w:szCs w:val="24"/>
          <w:lang w:val="kk-KZ"/>
        </w:rPr>
      </w:pPr>
      <w:r w:rsidRPr="00990B18">
        <w:rPr>
          <w:rFonts w:eastAsia="Arial" w:cs="Arial"/>
          <w:b/>
          <w:color w:val="000000"/>
          <w:sz w:val="24"/>
          <w:szCs w:val="24"/>
          <w:lang w:val="kk-KZ"/>
        </w:rPr>
        <w:t>электрондық әмиян</w:t>
      </w:r>
      <w:r w:rsidRPr="00990B18">
        <w:rPr>
          <w:rFonts w:eastAsia="Arial" w:cs="Arial"/>
          <w:color w:val="000000"/>
          <w:sz w:val="24"/>
          <w:szCs w:val="24"/>
          <w:lang w:val="kk-KZ"/>
        </w:rPr>
        <w:t xml:space="preserve"> - Қордың және Қор ұйымдарының сатып алу веб-порталы жұмысының қағидаларында айқындалған тәртіппен, оның ішінде Қор Басқармасы бекіткен техникалық іркілістер туындаған жағдайда, тендерлік өтінімдерді қамтамасыз етумен байланысты есептік операциялар үшін Қордың Сатып алу жөніндегі операторының банктік шотында орналастырылатын әлеу</w:t>
      </w:r>
      <w:r>
        <w:rPr>
          <w:rFonts w:eastAsia="Arial" w:cs="Arial"/>
          <w:color w:val="000000"/>
          <w:sz w:val="24"/>
          <w:szCs w:val="24"/>
          <w:lang w:val="kk-KZ"/>
        </w:rPr>
        <w:t>етті өнім берушінің дербес шоты.</w:t>
      </w:r>
    </w:p>
    <w:p w:rsidR="00556F45" w:rsidRPr="000C7C91" w:rsidRDefault="00556F45" w:rsidP="0042498F">
      <w:pPr>
        <w:tabs>
          <w:tab w:val="left" w:pos="284"/>
          <w:tab w:val="left" w:pos="567"/>
          <w:tab w:val="left" w:pos="709"/>
        </w:tabs>
        <w:spacing w:after="0" w:line="240" w:lineRule="auto"/>
        <w:ind w:firstLine="567"/>
        <w:jc w:val="both"/>
        <w:rPr>
          <w:rFonts w:cs="Arial"/>
          <w:sz w:val="24"/>
          <w:szCs w:val="24"/>
          <w:lang w:val="kk-KZ"/>
        </w:rPr>
      </w:pPr>
      <w:r w:rsidRPr="000C7C91">
        <w:rPr>
          <w:rFonts w:cs="Arial"/>
          <w:sz w:val="24"/>
          <w:szCs w:val="24"/>
          <w:lang w:val="kk-KZ"/>
        </w:rPr>
        <w:t>Осы бапта көрсетілмеген өзге де ұғымдар мен терминдер Заңда және Қазақстан Республикасының өзге де заңнамасында айқындалатын мағыналарда пайдаланылады.</w:t>
      </w:r>
    </w:p>
    <w:p w:rsidR="00556F45" w:rsidRPr="000C7C91" w:rsidRDefault="00556F45" w:rsidP="00556F45">
      <w:pPr>
        <w:spacing w:after="0" w:line="240" w:lineRule="auto"/>
        <w:jc w:val="both"/>
        <w:rPr>
          <w:rFonts w:cs="Arial"/>
          <w:color w:val="000000"/>
          <w:sz w:val="24"/>
          <w:lang w:val="kk-KZ"/>
        </w:rPr>
      </w:pPr>
    </w:p>
    <w:p w:rsidR="00556F45" w:rsidRPr="000C7C91" w:rsidRDefault="00556F45" w:rsidP="00556F45">
      <w:pPr>
        <w:tabs>
          <w:tab w:val="left" w:pos="1134"/>
        </w:tabs>
        <w:spacing w:before="120" w:after="240" w:line="240" w:lineRule="auto"/>
        <w:jc w:val="center"/>
        <w:outlineLvl w:val="1"/>
        <w:rPr>
          <w:rFonts w:cs="Arial"/>
          <w:b/>
          <w:sz w:val="24"/>
          <w:szCs w:val="24"/>
          <w:lang w:val="kk-KZ"/>
        </w:rPr>
      </w:pPr>
      <w:r>
        <w:rPr>
          <w:rFonts w:cs="Arial"/>
          <w:b/>
          <w:sz w:val="24"/>
          <w:szCs w:val="24"/>
          <w:lang w:val="kk-KZ"/>
        </w:rPr>
        <w:t xml:space="preserve">2-тарау. </w:t>
      </w:r>
      <w:r w:rsidRPr="000C7C91">
        <w:rPr>
          <w:rFonts w:cs="Arial"/>
          <w:b/>
          <w:sz w:val="24"/>
          <w:szCs w:val="24"/>
          <w:lang w:val="kk-KZ"/>
        </w:rPr>
        <w:t>САТЫП АЛУДЫ ЖҮЗЕГЕ АСЫРУДЫ РЕТТЕУ</w:t>
      </w:r>
    </w:p>
    <w:p w:rsidR="00556F45" w:rsidRPr="00D11217" w:rsidRDefault="00556F45" w:rsidP="006D7F44">
      <w:pPr>
        <w:pStyle w:val="31"/>
        <w:numPr>
          <w:ilvl w:val="0"/>
          <w:numId w:val="0"/>
        </w:numPr>
        <w:tabs>
          <w:tab w:val="clear" w:pos="567"/>
          <w:tab w:val="left" w:pos="709"/>
        </w:tabs>
        <w:ind w:right="-23"/>
        <w:jc w:val="left"/>
        <w:rPr>
          <w:rFonts w:cs="Arial"/>
          <w:lang w:val="kk-KZ"/>
        </w:rPr>
      </w:pPr>
      <w:r w:rsidRPr="00D11217">
        <w:rPr>
          <w:rFonts w:cs="Arial"/>
          <w:lang w:val="kk-KZ"/>
        </w:rPr>
        <w:t>3-бап. Қордың сатып алу қызметін басқару саласындағы құзыреті</w:t>
      </w:r>
    </w:p>
    <w:p w:rsidR="00556F45" w:rsidRPr="00D11217" w:rsidRDefault="00556F45" w:rsidP="0042498F">
      <w:pPr>
        <w:pStyle w:val="a0"/>
        <w:ind w:left="0" w:firstLine="567"/>
        <w:jc w:val="both"/>
        <w:rPr>
          <w:lang w:val="kk-KZ"/>
        </w:rPr>
      </w:pPr>
      <w:r w:rsidRPr="00D11217">
        <w:rPr>
          <w:b w:val="0"/>
          <w:lang w:val="kk-KZ"/>
        </w:rPr>
        <w:t>Қордың Директорлар кеңесі осы Тәртіпті бекітеді</w:t>
      </w:r>
      <w:r w:rsidRPr="00D11217">
        <w:rPr>
          <w:lang w:val="kk-KZ"/>
        </w:rPr>
        <w:t>.</w:t>
      </w:r>
    </w:p>
    <w:p w:rsidR="00556F45" w:rsidRPr="000C7C91" w:rsidRDefault="00556F45" w:rsidP="0042498F">
      <w:pPr>
        <w:pStyle w:val="a0"/>
        <w:ind w:left="0" w:firstLine="567"/>
        <w:jc w:val="both"/>
      </w:pPr>
      <w:r w:rsidRPr="000C7C91">
        <w:rPr>
          <w:b w:val="0"/>
        </w:rPr>
        <w:t>Қор Басқармасы</w:t>
      </w:r>
      <w:r w:rsidRPr="000C7C91">
        <w:t>:</w:t>
      </w:r>
    </w:p>
    <w:p w:rsidR="00556F45" w:rsidRPr="000C7C91" w:rsidRDefault="00556F45" w:rsidP="0042498F">
      <w:pPr>
        <w:pStyle w:val="a0"/>
        <w:numPr>
          <w:ilvl w:val="0"/>
          <w:numId w:val="109"/>
        </w:numPr>
        <w:tabs>
          <w:tab w:val="left" w:pos="709"/>
        </w:tabs>
        <w:ind w:left="0" w:firstLine="567"/>
        <w:jc w:val="both"/>
        <w:rPr>
          <w:b w:val="0"/>
        </w:rPr>
      </w:pPr>
      <w:r w:rsidRPr="000C7C91">
        <w:rPr>
          <w:b w:val="0"/>
        </w:rPr>
        <w:t>сатып алу жөніндегі Қордың Операторын айқындайды;</w:t>
      </w:r>
    </w:p>
    <w:p w:rsidR="00556F45" w:rsidRPr="000C7C91" w:rsidRDefault="00556F45" w:rsidP="0042498F">
      <w:pPr>
        <w:pStyle w:val="a0"/>
        <w:numPr>
          <w:ilvl w:val="0"/>
          <w:numId w:val="109"/>
        </w:numPr>
        <w:tabs>
          <w:tab w:val="left" w:pos="709"/>
        </w:tabs>
        <w:ind w:left="0" w:firstLine="567"/>
        <w:jc w:val="both"/>
        <w:rPr>
          <w:b w:val="0"/>
        </w:rPr>
      </w:pPr>
      <w:r>
        <w:rPr>
          <w:b w:val="0"/>
          <w:lang w:val="kk-KZ"/>
        </w:rPr>
        <w:t>Э</w:t>
      </w:r>
      <w:r w:rsidRPr="000C7C91">
        <w:rPr>
          <w:b w:val="0"/>
        </w:rPr>
        <w:t>лектрондық дүкен</w:t>
      </w:r>
      <w:r>
        <w:rPr>
          <w:b w:val="0"/>
          <w:lang w:val="kk-KZ"/>
        </w:rPr>
        <w:t>нің</w:t>
      </w:r>
      <w:r w:rsidRPr="000C7C91">
        <w:rPr>
          <w:b w:val="0"/>
        </w:rPr>
        <w:t xml:space="preserve"> </w:t>
      </w:r>
      <w:r>
        <w:rPr>
          <w:b w:val="0"/>
          <w:lang w:val="kk-KZ"/>
        </w:rPr>
        <w:t>О</w:t>
      </w:r>
      <w:r w:rsidRPr="000C7C91">
        <w:rPr>
          <w:b w:val="0"/>
        </w:rPr>
        <w:t>ператорын анықтайды</w:t>
      </w:r>
      <w:r w:rsidRPr="000C7C91">
        <w:rPr>
          <w:b w:val="0"/>
          <w:lang w:val="en-US"/>
        </w:rPr>
        <w:t>;</w:t>
      </w:r>
    </w:p>
    <w:p w:rsidR="00556F45" w:rsidRPr="000C7C91" w:rsidRDefault="00556F45" w:rsidP="0042498F">
      <w:pPr>
        <w:pStyle w:val="a0"/>
        <w:numPr>
          <w:ilvl w:val="0"/>
          <w:numId w:val="109"/>
        </w:numPr>
        <w:tabs>
          <w:tab w:val="left" w:pos="709"/>
        </w:tabs>
        <w:ind w:left="0" w:firstLine="567"/>
        <w:jc w:val="both"/>
        <w:rPr>
          <w:b w:val="0"/>
        </w:rPr>
      </w:pPr>
      <w:r w:rsidRPr="000C7C91">
        <w:rPr>
          <w:b w:val="0"/>
        </w:rPr>
        <w:t>Қордың және Қор ұйымдарының сатып алу веб-порталын айқындайды;</w:t>
      </w:r>
    </w:p>
    <w:p w:rsidR="00556F45" w:rsidRPr="000C7C91" w:rsidRDefault="00556F45" w:rsidP="0042498F">
      <w:pPr>
        <w:pStyle w:val="a0"/>
        <w:numPr>
          <w:ilvl w:val="0"/>
          <w:numId w:val="109"/>
        </w:numPr>
        <w:tabs>
          <w:tab w:val="left" w:pos="709"/>
        </w:tabs>
        <w:ind w:left="0" w:firstLine="567"/>
        <w:jc w:val="both"/>
        <w:rPr>
          <w:b w:val="0"/>
        </w:rPr>
      </w:pPr>
      <w:r w:rsidRPr="000C7C91">
        <w:rPr>
          <w:b w:val="0"/>
        </w:rPr>
        <w:t>Қордың сатып алудың санаттық стратегияларын бекітеді;</w:t>
      </w:r>
    </w:p>
    <w:p w:rsidR="00556F45" w:rsidRPr="000C7C91" w:rsidRDefault="00556F45" w:rsidP="0042498F">
      <w:pPr>
        <w:pStyle w:val="a0"/>
        <w:numPr>
          <w:ilvl w:val="0"/>
          <w:numId w:val="109"/>
        </w:numPr>
        <w:tabs>
          <w:tab w:val="left" w:pos="709"/>
        </w:tabs>
        <w:ind w:left="0" w:firstLine="567"/>
        <w:jc w:val="both"/>
        <w:rPr>
          <w:b w:val="0"/>
        </w:rPr>
      </w:pPr>
      <w:r w:rsidRPr="000C7C91">
        <w:rPr>
          <w:b w:val="0"/>
        </w:rPr>
        <w:t>Заңда, Қазақстан Республикасының өзге де заңдарында, Қордың жарғысында және осы Тәртіпте белгіленген өзге де өкілеттіктерді жүзеге асырады.</w:t>
      </w:r>
    </w:p>
    <w:p w:rsidR="00556F45" w:rsidRPr="000C7C91" w:rsidRDefault="00556F45" w:rsidP="0042498F">
      <w:pPr>
        <w:pStyle w:val="a0"/>
        <w:ind w:left="0" w:firstLine="567"/>
        <w:jc w:val="both"/>
      </w:pPr>
      <w:r w:rsidRPr="000C7C91">
        <w:rPr>
          <w:b w:val="0"/>
        </w:rPr>
        <w:t xml:space="preserve">Әдіснамалық басшылықты қамтамасыз ету үшін Қор Қордың жауапты құрылымдық бөлімшесін (бұдан әрі </w:t>
      </w:r>
      <w:r>
        <w:rPr>
          <w:b w:val="0"/>
          <w:lang w:val="kk-KZ"/>
        </w:rPr>
        <w:t>–</w:t>
      </w:r>
      <w:r w:rsidRPr="000C7C91">
        <w:rPr>
          <w:b w:val="0"/>
        </w:rPr>
        <w:t xml:space="preserve"> </w:t>
      </w:r>
      <w:r>
        <w:rPr>
          <w:b w:val="0"/>
          <w:lang w:val="kk-KZ"/>
        </w:rPr>
        <w:t>С</w:t>
      </w:r>
      <w:r w:rsidRPr="000C7C91">
        <w:rPr>
          <w:b w:val="0"/>
        </w:rPr>
        <w:t>атып алуды жүзеге асыру мәселелері жөніндегі уәкілетті орган)</w:t>
      </w:r>
      <w:r>
        <w:rPr>
          <w:b w:val="0"/>
          <w:lang w:val="kk-KZ"/>
        </w:rPr>
        <w:t xml:space="preserve"> </w:t>
      </w:r>
      <w:r w:rsidRPr="000C7C91">
        <w:rPr>
          <w:b w:val="0"/>
        </w:rPr>
        <w:t>айқындайды</w:t>
      </w:r>
      <w:r w:rsidRPr="000C7C91">
        <w:t>.</w:t>
      </w:r>
    </w:p>
    <w:p w:rsidR="00556F45" w:rsidRPr="000C7C91" w:rsidRDefault="00556F45" w:rsidP="0042498F">
      <w:pPr>
        <w:pStyle w:val="a0"/>
        <w:ind w:left="0" w:firstLine="567"/>
        <w:jc w:val="both"/>
      </w:pPr>
      <w:r w:rsidRPr="000C7C91">
        <w:rPr>
          <w:b w:val="0"/>
        </w:rPr>
        <w:t>Сатып алуды жүзеге асыру мәселелері жөніндегі уәкілетті орган</w:t>
      </w:r>
      <w:r w:rsidRPr="000C7C91">
        <w:t>:</w:t>
      </w:r>
    </w:p>
    <w:p w:rsidR="00556F45" w:rsidRPr="000C7C91" w:rsidRDefault="00556F45" w:rsidP="0042498F">
      <w:pPr>
        <w:pStyle w:val="af8"/>
        <w:numPr>
          <w:ilvl w:val="0"/>
          <w:numId w:val="107"/>
        </w:numPr>
        <w:tabs>
          <w:tab w:val="left" w:pos="709"/>
        </w:tabs>
        <w:spacing w:after="0" w:line="240" w:lineRule="auto"/>
        <w:contextualSpacing w:val="0"/>
        <w:jc w:val="both"/>
        <w:rPr>
          <w:rFonts w:cs="Arial"/>
          <w:bCs/>
          <w:sz w:val="24"/>
          <w:szCs w:val="24"/>
        </w:rPr>
      </w:pPr>
      <w:r w:rsidRPr="000C7C91">
        <w:rPr>
          <w:rFonts w:cs="Arial"/>
          <w:bCs/>
          <w:sz w:val="24"/>
          <w:szCs w:val="24"/>
        </w:rPr>
        <w:t>Тәртіпті әзірлеу және жетілдіру;</w:t>
      </w:r>
    </w:p>
    <w:p w:rsidR="00556F45" w:rsidRPr="000C7C91" w:rsidRDefault="00556F45" w:rsidP="0042498F">
      <w:pPr>
        <w:pStyle w:val="af8"/>
        <w:numPr>
          <w:ilvl w:val="0"/>
          <w:numId w:val="107"/>
        </w:numPr>
        <w:tabs>
          <w:tab w:val="left" w:pos="709"/>
        </w:tabs>
        <w:spacing w:after="0" w:line="240" w:lineRule="auto"/>
        <w:contextualSpacing w:val="0"/>
        <w:jc w:val="both"/>
        <w:rPr>
          <w:rFonts w:cs="Arial"/>
          <w:bCs/>
          <w:sz w:val="24"/>
          <w:szCs w:val="24"/>
        </w:rPr>
      </w:pPr>
      <w:r w:rsidRPr="000C7C91">
        <w:rPr>
          <w:rFonts w:cs="Arial"/>
          <w:bCs/>
          <w:sz w:val="24"/>
          <w:szCs w:val="24"/>
        </w:rPr>
        <w:t>Тәртіп нормаларын түсіндіру;</w:t>
      </w:r>
    </w:p>
    <w:p w:rsidR="00556F45" w:rsidRPr="000C7C91" w:rsidRDefault="00556F45" w:rsidP="0042498F">
      <w:pPr>
        <w:pStyle w:val="af8"/>
        <w:numPr>
          <w:ilvl w:val="0"/>
          <w:numId w:val="107"/>
        </w:numPr>
        <w:tabs>
          <w:tab w:val="left" w:pos="709"/>
        </w:tabs>
        <w:spacing w:after="0" w:line="240" w:lineRule="auto"/>
        <w:contextualSpacing w:val="0"/>
        <w:jc w:val="both"/>
        <w:rPr>
          <w:rFonts w:cs="Arial"/>
          <w:bCs/>
          <w:sz w:val="24"/>
          <w:szCs w:val="24"/>
        </w:rPr>
      </w:pPr>
      <w:r w:rsidRPr="000C7C91">
        <w:rPr>
          <w:rFonts w:cs="Arial"/>
          <w:bCs/>
          <w:sz w:val="24"/>
          <w:szCs w:val="24"/>
        </w:rPr>
        <w:t>Тәртіпте айқындалған өзге де функциялар.</w:t>
      </w:r>
    </w:p>
    <w:p w:rsidR="00556F45" w:rsidRPr="000C7C91" w:rsidRDefault="00556F45" w:rsidP="0042498F">
      <w:pPr>
        <w:pStyle w:val="a0"/>
        <w:ind w:left="0" w:firstLine="567"/>
        <w:jc w:val="both"/>
      </w:pPr>
      <w:r w:rsidRPr="000C7C91">
        <w:rPr>
          <w:b w:val="0"/>
        </w:rPr>
        <w:t>Сатып алу жөніндегі Қордың Операторы</w:t>
      </w:r>
      <w:r w:rsidRPr="000C7C91">
        <w:t>:</w:t>
      </w:r>
    </w:p>
    <w:p w:rsidR="00556F45" w:rsidRPr="000C7C91" w:rsidRDefault="00556F45" w:rsidP="0042498F">
      <w:pPr>
        <w:pStyle w:val="a0"/>
        <w:numPr>
          <w:ilvl w:val="0"/>
          <w:numId w:val="108"/>
        </w:numPr>
        <w:tabs>
          <w:tab w:val="left" w:pos="709"/>
        </w:tabs>
        <w:ind w:left="0" w:firstLine="567"/>
        <w:jc w:val="both"/>
        <w:rPr>
          <w:b w:val="0"/>
        </w:rPr>
      </w:pPr>
      <w:r w:rsidRPr="000C7C91">
        <w:rPr>
          <w:b w:val="0"/>
        </w:rPr>
        <w:t>сатып алу веб-порталын әзірлейді және сүйемелдейді;</w:t>
      </w:r>
    </w:p>
    <w:p w:rsidR="00556F45" w:rsidRPr="000C7C91" w:rsidRDefault="00556F45" w:rsidP="0042498F">
      <w:pPr>
        <w:pStyle w:val="a0"/>
        <w:numPr>
          <w:ilvl w:val="0"/>
          <w:numId w:val="108"/>
        </w:numPr>
        <w:tabs>
          <w:tab w:val="left" w:pos="709"/>
        </w:tabs>
        <w:ind w:left="0" w:firstLine="567"/>
        <w:jc w:val="both"/>
        <w:rPr>
          <w:b w:val="0"/>
        </w:rPr>
      </w:pPr>
      <w:r w:rsidRPr="000C7C91">
        <w:rPr>
          <w:b w:val="0"/>
        </w:rPr>
        <w:lastRenderedPageBreak/>
        <w:t>сатып алу веб-порталының электрондық дүкенмен интеграциясын қамтамасыз етеді;</w:t>
      </w:r>
    </w:p>
    <w:p w:rsidR="00556F45" w:rsidRPr="000C7C91" w:rsidRDefault="00556F45" w:rsidP="0042498F">
      <w:pPr>
        <w:pStyle w:val="a0"/>
        <w:numPr>
          <w:ilvl w:val="0"/>
          <w:numId w:val="108"/>
        </w:numPr>
        <w:tabs>
          <w:tab w:val="left" w:pos="709"/>
        </w:tabs>
        <w:ind w:left="0" w:firstLine="567"/>
        <w:jc w:val="both"/>
        <w:rPr>
          <w:b w:val="0"/>
        </w:rPr>
      </w:pPr>
      <w:r w:rsidRPr="000C7C91">
        <w:rPr>
          <w:b w:val="0"/>
        </w:rPr>
        <w:t>Тәртіпке сәйкес өз құзыреттері сатып алу жөніндегі Қор Операторының өкілеттіктеріне жатқызылған Қордың және Қор ұйымдарының сатып алу саласындағы тізілімдерін, тізбелерін қалыптастырады және жүргізеді;</w:t>
      </w:r>
    </w:p>
    <w:p w:rsidR="00556F45" w:rsidRPr="000C7C91" w:rsidRDefault="00556F45" w:rsidP="0042498F">
      <w:pPr>
        <w:pStyle w:val="a0"/>
        <w:numPr>
          <w:ilvl w:val="0"/>
          <w:numId w:val="108"/>
        </w:numPr>
        <w:tabs>
          <w:tab w:val="left" w:pos="709"/>
        </w:tabs>
        <w:ind w:left="0" w:firstLine="567"/>
        <w:jc w:val="both"/>
        <w:rPr>
          <w:b w:val="0"/>
        </w:rPr>
      </w:pPr>
      <w:r w:rsidRPr="000C7C91">
        <w:rPr>
          <w:b w:val="0"/>
        </w:rPr>
        <w:t>Тауарлардың, жұмыстар мен көрсетілетін қызметтердің бірыңғай номенклатуралық анықтамалығын қалыптастырады және жүргізеді;</w:t>
      </w:r>
    </w:p>
    <w:p w:rsidR="00556F45" w:rsidRPr="000C7C91" w:rsidRDefault="00556F45" w:rsidP="0042498F">
      <w:pPr>
        <w:pStyle w:val="a0"/>
        <w:numPr>
          <w:ilvl w:val="0"/>
          <w:numId w:val="108"/>
        </w:numPr>
        <w:tabs>
          <w:tab w:val="left" w:pos="709"/>
        </w:tabs>
        <w:ind w:left="0" w:firstLine="567"/>
        <w:jc w:val="both"/>
        <w:rPr>
          <w:b w:val="0"/>
        </w:rPr>
      </w:pPr>
      <w:r w:rsidRPr="000C7C91">
        <w:rPr>
          <w:b w:val="0"/>
        </w:rPr>
        <w:t>сатып алу саласындағы есептілікті жинауды және талдауды жүзеге асырады;</w:t>
      </w:r>
    </w:p>
    <w:p w:rsidR="00556F45" w:rsidRPr="000C7C91" w:rsidRDefault="00556F45" w:rsidP="0042498F">
      <w:pPr>
        <w:pStyle w:val="a0"/>
        <w:numPr>
          <w:ilvl w:val="0"/>
          <w:numId w:val="108"/>
        </w:numPr>
        <w:tabs>
          <w:tab w:val="left" w:pos="709"/>
        </w:tabs>
        <w:ind w:left="0" w:firstLine="567"/>
        <w:jc w:val="both"/>
        <w:rPr>
          <w:b w:val="0"/>
        </w:rPr>
      </w:pPr>
      <w:r w:rsidRPr="000C7C91">
        <w:rPr>
          <w:b w:val="0"/>
        </w:rPr>
        <w:t>Қордың және Қор ұйымдарының офтейк-келісімшартты жасасу және орындау тәртібін әзірлейді және сүйемелдейді;</w:t>
      </w:r>
    </w:p>
    <w:p w:rsidR="00556F45" w:rsidRPr="000C7C91" w:rsidRDefault="00556F45" w:rsidP="0042498F">
      <w:pPr>
        <w:pStyle w:val="af8"/>
        <w:numPr>
          <w:ilvl w:val="0"/>
          <w:numId w:val="108"/>
        </w:numPr>
        <w:tabs>
          <w:tab w:val="left" w:pos="709"/>
        </w:tabs>
        <w:spacing w:after="0" w:line="240" w:lineRule="auto"/>
        <w:ind w:left="0" w:firstLine="567"/>
        <w:contextualSpacing w:val="0"/>
        <w:jc w:val="both"/>
        <w:rPr>
          <w:rFonts w:cs="Arial"/>
          <w:bCs/>
          <w:sz w:val="24"/>
          <w:szCs w:val="24"/>
        </w:rPr>
      </w:pPr>
      <w:r w:rsidRPr="000C7C91">
        <w:rPr>
          <w:rFonts w:cs="Arial"/>
          <w:bCs/>
          <w:sz w:val="24"/>
          <w:szCs w:val="24"/>
        </w:rPr>
        <w:t>осы Тәртіпке сәйкес сатып алу санаттарын басқаруды жүзеге асырады;</w:t>
      </w:r>
    </w:p>
    <w:p w:rsidR="00556F45" w:rsidRPr="000C7C91" w:rsidRDefault="00556F45" w:rsidP="0042498F">
      <w:pPr>
        <w:pStyle w:val="a0"/>
        <w:numPr>
          <w:ilvl w:val="0"/>
          <w:numId w:val="108"/>
        </w:numPr>
        <w:tabs>
          <w:tab w:val="left" w:pos="709"/>
        </w:tabs>
        <w:ind w:left="0" w:firstLine="567"/>
        <w:jc w:val="both"/>
        <w:rPr>
          <w:b w:val="0"/>
        </w:rPr>
      </w:pPr>
      <w:r w:rsidRPr="000C7C91">
        <w:rPr>
          <w:b w:val="0"/>
        </w:rPr>
        <w:t>Қор Басқармасының, Қордың атқарушы органы басшысының немесе ол уәкілеттік берген тұлғаның шешімі негізінде өзге де функцияларды орындайды.</w:t>
      </w:r>
    </w:p>
    <w:p w:rsidR="00556F45" w:rsidRPr="000C7C91" w:rsidRDefault="00556F45" w:rsidP="0042498F">
      <w:pPr>
        <w:pStyle w:val="a0"/>
        <w:ind w:left="0" w:firstLine="567"/>
        <w:jc w:val="both"/>
      </w:pPr>
      <w:r w:rsidRPr="000C7C91">
        <w:rPr>
          <w:b w:val="0"/>
        </w:rPr>
        <w:t>Электрондық дүкен Операторы</w:t>
      </w:r>
      <w:r w:rsidRPr="000C7C91">
        <w:t>:</w:t>
      </w:r>
    </w:p>
    <w:p w:rsidR="00556F45" w:rsidRPr="000C7C91" w:rsidRDefault="00556F45" w:rsidP="0042498F">
      <w:pPr>
        <w:pStyle w:val="a0"/>
        <w:numPr>
          <w:ilvl w:val="0"/>
          <w:numId w:val="110"/>
        </w:numPr>
        <w:tabs>
          <w:tab w:val="left" w:pos="426"/>
        </w:tabs>
        <w:ind w:left="0" w:firstLine="567"/>
        <w:jc w:val="both"/>
        <w:rPr>
          <w:b w:val="0"/>
        </w:rPr>
      </w:pPr>
      <w:r w:rsidRPr="000C7C91">
        <w:rPr>
          <w:b w:val="0"/>
        </w:rPr>
        <w:t>Электрондық дүкенді әзірлейді және сүйемелдейді;</w:t>
      </w:r>
    </w:p>
    <w:p w:rsidR="00556F45" w:rsidRPr="000C7C91" w:rsidRDefault="00556F45" w:rsidP="0042498F">
      <w:pPr>
        <w:pStyle w:val="a0"/>
        <w:numPr>
          <w:ilvl w:val="0"/>
          <w:numId w:val="110"/>
        </w:numPr>
        <w:tabs>
          <w:tab w:val="left" w:pos="426"/>
        </w:tabs>
        <w:ind w:left="0" w:firstLine="567"/>
        <w:jc w:val="both"/>
        <w:rPr>
          <w:b w:val="0"/>
        </w:rPr>
      </w:pPr>
      <w:r w:rsidRPr="000C7C91">
        <w:rPr>
          <w:b w:val="0"/>
        </w:rPr>
        <w:t>Қор Басқармасы белгілеген санаттар бойынша Электрондық дүкен каталогын толықтыруды қамтамасыз етеді;</w:t>
      </w:r>
    </w:p>
    <w:p w:rsidR="00556F45" w:rsidRPr="000C7C91" w:rsidRDefault="00556F45" w:rsidP="0042498F">
      <w:pPr>
        <w:pStyle w:val="a0"/>
        <w:numPr>
          <w:ilvl w:val="0"/>
          <w:numId w:val="110"/>
        </w:numPr>
        <w:tabs>
          <w:tab w:val="left" w:pos="426"/>
        </w:tabs>
        <w:ind w:left="0" w:firstLine="567"/>
        <w:jc w:val="both"/>
        <w:rPr>
          <w:b w:val="0"/>
        </w:rPr>
      </w:pPr>
      <w:r w:rsidRPr="000C7C91">
        <w:rPr>
          <w:b w:val="0"/>
        </w:rPr>
        <w:t>жүйенің ақпараттық қауіпсіздігін және барлық әлеуетті өнім берушілердің Электрондық дүкен алаңына тең қолжетімділігін қамтамасыз ететін техникалық және өзге де жағдайлар жасайды.</w:t>
      </w:r>
    </w:p>
    <w:p w:rsidR="00556F45" w:rsidRPr="000C7C91" w:rsidRDefault="00556F45" w:rsidP="00556F45">
      <w:pPr>
        <w:spacing w:after="0" w:line="240" w:lineRule="auto"/>
        <w:jc w:val="both"/>
        <w:rPr>
          <w:rFonts w:cs="Arial"/>
          <w:sz w:val="24"/>
        </w:rPr>
      </w:pPr>
    </w:p>
    <w:p w:rsidR="00556F45" w:rsidRPr="000C7C91" w:rsidRDefault="00556F45" w:rsidP="00556F45">
      <w:pPr>
        <w:tabs>
          <w:tab w:val="left" w:pos="1276"/>
        </w:tabs>
        <w:spacing w:before="120" w:after="240" w:line="240" w:lineRule="auto"/>
        <w:ind w:firstLine="426"/>
        <w:jc w:val="center"/>
        <w:outlineLvl w:val="0"/>
        <w:rPr>
          <w:rFonts w:cs="Arial"/>
          <w:b/>
          <w:sz w:val="24"/>
          <w:szCs w:val="24"/>
        </w:rPr>
      </w:pPr>
      <w:r>
        <w:rPr>
          <w:rFonts w:cs="Arial"/>
          <w:b/>
          <w:sz w:val="24"/>
          <w:szCs w:val="24"/>
          <w:lang w:val="kk-KZ"/>
        </w:rPr>
        <w:t xml:space="preserve">2-бөлім. </w:t>
      </w:r>
      <w:r w:rsidRPr="000C7C91">
        <w:rPr>
          <w:rFonts w:cs="Arial"/>
          <w:b/>
          <w:sz w:val="24"/>
          <w:szCs w:val="24"/>
        </w:rPr>
        <w:t>САТЫП АЛУДЫҢ САНАТТАРЫН БАСҚАРУ</w:t>
      </w:r>
    </w:p>
    <w:p w:rsidR="00556F45" w:rsidRPr="000C7C91" w:rsidRDefault="00556F45" w:rsidP="00556F45">
      <w:pPr>
        <w:tabs>
          <w:tab w:val="left" w:pos="1134"/>
        </w:tabs>
        <w:spacing w:before="240" w:after="240" w:line="240" w:lineRule="auto"/>
        <w:ind w:firstLine="426"/>
        <w:jc w:val="center"/>
        <w:outlineLvl w:val="1"/>
        <w:rPr>
          <w:rFonts w:cs="Arial"/>
          <w:b/>
          <w:sz w:val="24"/>
          <w:szCs w:val="24"/>
          <w:lang w:val="kk-KZ"/>
        </w:rPr>
      </w:pPr>
      <w:r>
        <w:rPr>
          <w:rFonts w:cs="Arial"/>
          <w:b/>
          <w:sz w:val="24"/>
          <w:szCs w:val="24"/>
          <w:lang w:val="kk-KZ"/>
        </w:rPr>
        <w:t xml:space="preserve">3-тарау. </w:t>
      </w:r>
      <w:r w:rsidRPr="000C7C91">
        <w:rPr>
          <w:rFonts w:cs="Arial"/>
          <w:b/>
          <w:sz w:val="24"/>
          <w:szCs w:val="24"/>
          <w:lang w:val="kk-KZ"/>
        </w:rPr>
        <w:t>Сатып алудың санаттарын және санаттар тізбелерін айқындау</w:t>
      </w:r>
    </w:p>
    <w:p w:rsidR="00556F45" w:rsidRPr="000C4ECA" w:rsidRDefault="00556F45" w:rsidP="0042498F">
      <w:pPr>
        <w:pStyle w:val="31"/>
        <w:numPr>
          <w:ilvl w:val="0"/>
          <w:numId w:val="0"/>
        </w:numPr>
        <w:tabs>
          <w:tab w:val="clear" w:pos="567"/>
          <w:tab w:val="left" w:pos="709"/>
        </w:tabs>
        <w:ind w:right="-23"/>
        <w:jc w:val="left"/>
        <w:rPr>
          <w:rFonts w:cs="Arial"/>
          <w:color w:val="auto"/>
          <w:lang w:val="kk-KZ"/>
        </w:rPr>
      </w:pPr>
      <w:r w:rsidRPr="000C4ECA">
        <w:rPr>
          <w:rFonts w:cs="Arial"/>
          <w:color w:val="auto"/>
          <w:lang w:val="kk-KZ"/>
        </w:rPr>
        <w:t>4-бап. Жалпы ережелер</w:t>
      </w:r>
    </w:p>
    <w:p w:rsidR="00556F45" w:rsidRPr="000C7C91" w:rsidRDefault="0042498F" w:rsidP="0042498F">
      <w:pPr>
        <w:pStyle w:val="31"/>
        <w:numPr>
          <w:ilvl w:val="0"/>
          <w:numId w:val="0"/>
        </w:numPr>
        <w:tabs>
          <w:tab w:val="left" w:pos="709"/>
        </w:tabs>
        <w:spacing w:before="0" w:after="0"/>
        <w:ind w:firstLine="567"/>
        <w:jc w:val="both"/>
        <w:outlineLvl w:val="9"/>
        <w:rPr>
          <w:rFonts w:cs="Arial"/>
          <w:b w:val="0"/>
          <w:color w:val="auto"/>
        </w:rPr>
      </w:pPr>
      <w:r w:rsidRPr="000C4ECA">
        <w:rPr>
          <w:rFonts w:cs="Arial"/>
          <w:b w:val="0"/>
          <w:lang w:val="kk-KZ"/>
        </w:rPr>
        <w:t xml:space="preserve">1. </w:t>
      </w:r>
      <w:r w:rsidR="00556F45" w:rsidRPr="000C7C91">
        <w:rPr>
          <w:rFonts w:cs="Arial"/>
          <w:b w:val="0"/>
          <w:lang w:val="kk-KZ"/>
        </w:rPr>
        <w:t>С</w:t>
      </w:r>
      <w:r w:rsidR="00556F45" w:rsidRPr="000C7C91">
        <w:rPr>
          <w:rFonts w:cs="Arial"/>
          <w:b w:val="0"/>
        </w:rPr>
        <w:t>атып алу</w:t>
      </w:r>
      <w:r w:rsidR="00556F45" w:rsidRPr="000C7C91">
        <w:rPr>
          <w:rFonts w:cs="Arial"/>
          <w:b w:val="0"/>
          <w:lang w:val="kk-KZ"/>
        </w:rPr>
        <w:t>дың</w:t>
      </w:r>
      <w:r w:rsidR="00556F45" w:rsidRPr="000C7C91">
        <w:rPr>
          <w:rFonts w:cs="Arial"/>
          <w:b w:val="0"/>
        </w:rPr>
        <w:t xml:space="preserve"> санаттарын басқару мыналарды қамтиды</w:t>
      </w:r>
      <w:r w:rsidR="00556F45" w:rsidRPr="000C7C91">
        <w:rPr>
          <w:rFonts w:cs="Arial"/>
          <w:b w:val="0"/>
          <w:color w:val="auto"/>
        </w:rPr>
        <w:t>:</w:t>
      </w:r>
    </w:p>
    <w:p w:rsidR="00556F45" w:rsidRPr="000C7C91" w:rsidRDefault="00556F45" w:rsidP="0042498F">
      <w:pPr>
        <w:pStyle w:val="af8"/>
        <w:numPr>
          <w:ilvl w:val="0"/>
          <w:numId w:val="57"/>
        </w:numPr>
        <w:tabs>
          <w:tab w:val="left" w:pos="709"/>
          <w:tab w:val="left" w:pos="1134"/>
        </w:tabs>
        <w:spacing w:after="0" w:line="240" w:lineRule="auto"/>
        <w:ind w:left="0" w:firstLine="567"/>
        <w:jc w:val="both"/>
        <w:rPr>
          <w:rFonts w:cs="Arial"/>
          <w:sz w:val="24"/>
          <w:szCs w:val="24"/>
        </w:rPr>
      </w:pPr>
      <w:r w:rsidRPr="00D2320C">
        <w:rPr>
          <w:rFonts w:cs="Arial"/>
          <w:sz w:val="24"/>
          <w:szCs w:val="24"/>
        </w:rPr>
        <w:t xml:space="preserve">сатып алынатын тауарларды, жұмыстар мен </w:t>
      </w:r>
      <w:r w:rsidRPr="00D2320C">
        <w:rPr>
          <w:rFonts w:cs="Arial"/>
          <w:sz w:val="24"/>
          <w:szCs w:val="24"/>
          <w:lang w:val="kk-KZ"/>
        </w:rPr>
        <w:t xml:space="preserve">көрсетілетін </w:t>
      </w:r>
      <w:r w:rsidRPr="00D2320C">
        <w:rPr>
          <w:rFonts w:cs="Arial"/>
          <w:sz w:val="24"/>
          <w:szCs w:val="24"/>
        </w:rPr>
        <w:t>қызметтерді санаттау және сатып алудың басым санаттарын айқындау</w:t>
      </w:r>
      <w:r w:rsidRPr="000C7C91">
        <w:rPr>
          <w:rFonts w:cs="Arial"/>
          <w:sz w:val="24"/>
          <w:szCs w:val="24"/>
        </w:rPr>
        <w:t>;</w:t>
      </w:r>
      <w:r>
        <w:rPr>
          <w:rFonts w:cs="Arial"/>
          <w:sz w:val="24"/>
          <w:szCs w:val="24"/>
          <w:lang w:val="kk-KZ"/>
        </w:rPr>
        <w:t xml:space="preserve"> </w:t>
      </w:r>
    </w:p>
    <w:p w:rsidR="00556F45" w:rsidRPr="000C7C91" w:rsidRDefault="00556F45" w:rsidP="0042498F">
      <w:pPr>
        <w:pStyle w:val="af8"/>
        <w:numPr>
          <w:ilvl w:val="0"/>
          <w:numId w:val="57"/>
        </w:numPr>
        <w:tabs>
          <w:tab w:val="left" w:pos="709"/>
          <w:tab w:val="left" w:pos="1134"/>
        </w:tabs>
        <w:spacing w:after="0" w:line="240" w:lineRule="auto"/>
        <w:ind w:left="0" w:firstLine="567"/>
        <w:jc w:val="both"/>
        <w:rPr>
          <w:rFonts w:cs="Arial"/>
          <w:sz w:val="24"/>
          <w:szCs w:val="24"/>
        </w:rPr>
      </w:pPr>
      <w:r w:rsidRPr="00D2320C">
        <w:rPr>
          <w:rFonts w:cs="Arial"/>
          <w:sz w:val="24"/>
          <w:szCs w:val="24"/>
        </w:rPr>
        <w:t>басым санаттар бойынша сатып алу</w:t>
      </w:r>
      <w:r w:rsidRPr="00D2320C">
        <w:rPr>
          <w:rFonts w:cs="Arial"/>
          <w:sz w:val="24"/>
          <w:szCs w:val="24"/>
          <w:lang w:val="kk-KZ"/>
        </w:rPr>
        <w:t>дың</w:t>
      </w:r>
      <w:r w:rsidRPr="00D2320C">
        <w:rPr>
          <w:rFonts w:cs="Arial"/>
          <w:sz w:val="24"/>
          <w:szCs w:val="24"/>
        </w:rPr>
        <w:t xml:space="preserve"> санаттық стратегияларын әзірлеу (өзектендіру) және бекіту</w:t>
      </w:r>
      <w:r w:rsidRPr="000C7C91">
        <w:rPr>
          <w:rFonts w:cs="Arial"/>
          <w:sz w:val="24"/>
          <w:szCs w:val="24"/>
        </w:rPr>
        <w:t>;</w:t>
      </w:r>
      <w:r>
        <w:rPr>
          <w:rFonts w:cs="Arial"/>
          <w:sz w:val="24"/>
          <w:szCs w:val="24"/>
          <w:lang w:val="kk-KZ"/>
        </w:rPr>
        <w:t xml:space="preserve"> </w:t>
      </w:r>
    </w:p>
    <w:p w:rsidR="00556F45" w:rsidRPr="000C7C91" w:rsidRDefault="00556F45" w:rsidP="0042498F">
      <w:pPr>
        <w:pStyle w:val="af8"/>
        <w:numPr>
          <w:ilvl w:val="0"/>
          <w:numId w:val="57"/>
        </w:numPr>
        <w:tabs>
          <w:tab w:val="left" w:pos="709"/>
          <w:tab w:val="left" w:pos="1134"/>
        </w:tabs>
        <w:spacing w:after="0" w:line="240" w:lineRule="auto"/>
        <w:ind w:left="0" w:firstLine="567"/>
        <w:jc w:val="both"/>
        <w:rPr>
          <w:rFonts w:cs="Arial"/>
          <w:sz w:val="24"/>
          <w:szCs w:val="24"/>
        </w:rPr>
      </w:pPr>
      <w:r w:rsidRPr="00D2320C">
        <w:rPr>
          <w:rFonts w:cs="Arial"/>
          <w:sz w:val="24"/>
          <w:szCs w:val="24"/>
        </w:rPr>
        <w:t>сатып алудың санаттық стратегияларын іске асыру</w:t>
      </w:r>
      <w:r w:rsidRPr="000C7C91">
        <w:rPr>
          <w:rFonts w:cs="Arial"/>
          <w:sz w:val="24"/>
          <w:szCs w:val="24"/>
        </w:rPr>
        <w:t>;</w:t>
      </w:r>
      <w:r>
        <w:rPr>
          <w:rFonts w:cs="Arial"/>
          <w:sz w:val="24"/>
          <w:szCs w:val="24"/>
          <w:lang w:val="kk-KZ"/>
        </w:rPr>
        <w:t xml:space="preserve"> </w:t>
      </w:r>
    </w:p>
    <w:p w:rsidR="00556F45" w:rsidRPr="000C7C91" w:rsidRDefault="00556F45" w:rsidP="0042498F">
      <w:pPr>
        <w:pStyle w:val="af8"/>
        <w:numPr>
          <w:ilvl w:val="0"/>
          <w:numId w:val="57"/>
        </w:numPr>
        <w:tabs>
          <w:tab w:val="left" w:pos="709"/>
          <w:tab w:val="left" w:pos="1134"/>
        </w:tabs>
        <w:spacing w:after="0" w:line="240" w:lineRule="auto"/>
        <w:ind w:left="0" w:firstLine="567"/>
        <w:jc w:val="both"/>
        <w:rPr>
          <w:rFonts w:cs="Arial"/>
          <w:sz w:val="24"/>
          <w:szCs w:val="24"/>
        </w:rPr>
      </w:pPr>
      <w:r w:rsidRPr="00D2320C">
        <w:rPr>
          <w:rFonts w:cs="Arial"/>
          <w:sz w:val="24"/>
          <w:szCs w:val="24"/>
        </w:rPr>
        <w:t>сатып алудың санаттық стратегияларын іске асыру мониторингі</w:t>
      </w:r>
      <w:r w:rsidRPr="000C7C91">
        <w:rPr>
          <w:rFonts w:cs="Arial"/>
          <w:sz w:val="24"/>
          <w:szCs w:val="24"/>
        </w:rPr>
        <w:t>;</w:t>
      </w:r>
      <w:r>
        <w:rPr>
          <w:rFonts w:cs="Arial"/>
          <w:sz w:val="24"/>
          <w:szCs w:val="24"/>
          <w:lang w:val="kk-KZ"/>
        </w:rPr>
        <w:t xml:space="preserve"> </w:t>
      </w:r>
    </w:p>
    <w:p w:rsidR="00556F45" w:rsidRPr="000C7C91" w:rsidRDefault="00556F45" w:rsidP="0042498F">
      <w:pPr>
        <w:pStyle w:val="af8"/>
        <w:numPr>
          <w:ilvl w:val="0"/>
          <w:numId w:val="57"/>
        </w:numPr>
        <w:tabs>
          <w:tab w:val="left" w:pos="709"/>
          <w:tab w:val="left" w:pos="1134"/>
        </w:tabs>
        <w:spacing w:after="0" w:line="240" w:lineRule="auto"/>
        <w:ind w:left="0" w:firstLine="567"/>
        <w:jc w:val="both"/>
        <w:rPr>
          <w:rFonts w:cs="Arial"/>
          <w:sz w:val="24"/>
          <w:szCs w:val="24"/>
        </w:rPr>
      </w:pPr>
      <w:r w:rsidRPr="00D2320C">
        <w:rPr>
          <w:rFonts w:cs="Arial"/>
          <w:sz w:val="24"/>
          <w:szCs w:val="24"/>
          <w:lang w:val="kk-KZ"/>
        </w:rPr>
        <w:t>өнім берушілерді</w:t>
      </w:r>
      <w:r w:rsidRPr="00D2320C">
        <w:rPr>
          <w:rFonts w:cs="Arial"/>
          <w:sz w:val="24"/>
          <w:szCs w:val="24"/>
        </w:rPr>
        <w:t xml:space="preserve"> дамыту</w:t>
      </w:r>
      <w:r w:rsidRPr="000C7C91">
        <w:rPr>
          <w:rFonts w:cs="Arial"/>
          <w:sz w:val="24"/>
          <w:szCs w:val="24"/>
        </w:rPr>
        <w:t>.</w:t>
      </w:r>
      <w:r>
        <w:rPr>
          <w:rFonts w:cs="Arial"/>
          <w:sz w:val="24"/>
          <w:szCs w:val="24"/>
          <w:lang w:val="kk-KZ"/>
        </w:rPr>
        <w:t xml:space="preserve"> </w:t>
      </w:r>
    </w:p>
    <w:p w:rsidR="00556F45" w:rsidRPr="000C7C91" w:rsidRDefault="00556F45" w:rsidP="0042498F">
      <w:pPr>
        <w:pStyle w:val="31"/>
        <w:numPr>
          <w:ilvl w:val="0"/>
          <w:numId w:val="0"/>
        </w:numPr>
        <w:tabs>
          <w:tab w:val="clear" w:pos="567"/>
          <w:tab w:val="left" w:pos="851"/>
        </w:tabs>
        <w:jc w:val="both"/>
        <w:rPr>
          <w:rFonts w:cs="Arial"/>
          <w:color w:val="auto"/>
          <w:lang w:val="ru-RU"/>
        </w:rPr>
      </w:pPr>
      <w:r w:rsidRPr="000C7C91">
        <w:rPr>
          <w:rFonts w:cs="Arial"/>
          <w:color w:val="auto"/>
          <w:lang w:val="ru-RU"/>
        </w:rPr>
        <w:t>5-бап. Сатып алынатын тауарларды, жұмыстар мен көрсетілетін қызметтерді санаттау және сатып алудың басым санаттарын айқындау</w:t>
      </w:r>
    </w:p>
    <w:p w:rsidR="00556F45" w:rsidRPr="006D7F44" w:rsidRDefault="00556F45" w:rsidP="0042498F">
      <w:pPr>
        <w:numPr>
          <w:ilvl w:val="0"/>
          <w:numId w:val="33"/>
        </w:numPr>
        <w:tabs>
          <w:tab w:val="num" w:pos="284"/>
          <w:tab w:val="left" w:pos="426"/>
        </w:tabs>
        <w:spacing w:after="0" w:line="240" w:lineRule="auto"/>
        <w:ind w:left="0" w:firstLine="567"/>
        <w:jc w:val="both"/>
        <w:rPr>
          <w:rFonts w:eastAsia="Arial" w:cs="Arial"/>
          <w:sz w:val="24"/>
          <w:szCs w:val="24"/>
        </w:rPr>
      </w:pPr>
      <w:r w:rsidRPr="000C7C91">
        <w:rPr>
          <w:rFonts w:cs="Arial"/>
          <w:sz w:val="24"/>
          <w:szCs w:val="24"/>
          <w:lang w:val="kk-KZ"/>
        </w:rPr>
        <w:t xml:space="preserve">Сатып алынатын тауарларды, жұмыстар мен көрсетілетін қызметтерді санаттау әлеуетті өнім берушілердің бірыңғай нарығы қағидаты және/немесе сатып алу мәнінің </w:t>
      </w:r>
      <w:r w:rsidRPr="006D7F44">
        <w:rPr>
          <w:rFonts w:cs="Arial"/>
          <w:sz w:val="24"/>
          <w:szCs w:val="24"/>
          <w:lang w:val="kk-KZ"/>
        </w:rPr>
        <w:t>жалпы белгілері, оның ішінде технологиялық және функционалдық тиесілілігінің ортақтығы бойынша сатып алу санатына ТЖҚ-ны біріктіру жолымен жүргізіледі. Санаттар ТЖҚ-ның бір және бірнеше атауларын қамтуы мүмкін</w:t>
      </w:r>
      <w:r w:rsidRPr="006D7F44">
        <w:rPr>
          <w:rFonts w:eastAsia="Arial" w:cs="Arial"/>
          <w:sz w:val="24"/>
          <w:szCs w:val="24"/>
        </w:rPr>
        <w:t>.</w:t>
      </w:r>
    </w:p>
    <w:p w:rsidR="00556F45" w:rsidRPr="006D7F44" w:rsidRDefault="00556F45" w:rsidP="0042498F">
      <w:pPr>
        <w:numPr>
          <w:ilvl w:val="0"/>
          <w:numId w:val="33"/>
        </w:numPr>
        <w:tabs>
          <w:tab w:val="num" w:pos="284"/>
          <w:tab w:val="left" w:pos="426"/>
        </w:tabs>
        <w:spacing w:after="0" w:line="240" w:lineRule="auto"/>
        <w:ind w:left="0" w:firstLine="567"/>
        <w:jc w:val="both"/>
        <w:rPr>
          <w:rFonts w:eastAsia="Arial" w:cs="Arial"/>
          <w:sz w:val="24"/>
          <w:szCs w:val="24"/>
        </w:rPr>
      </w:pPr>
      <w:r w:rsidRPr="006D7F44">
        <w:rPr>
          <w:rFonts w:cs="Arial"/>
          <w:sz w:val="24"/>
          <w:szCs w:val="24"/>
          <w:lang w:val="kk-KZ"/>
        </w:rPr>
        <w:t>Сатып алудың санаттары келесідегідей бөлінеді</w:t>
      </w:r>
      <w:r w:rsidRPr="006D7F44">
        <w:rPr>
          <w:rFonts w:eastAsia="Arial" w:cs="Arial"/>
          <w:sz w:val="24"/>
          <w:szCs w:val="24"/>
        </w:rPr>
        <w:t>:</w:t>
      </w:r>
    </w:p>
    <w:p w:rsidR="00556F45" w:rsidRPr="006D7F44" w:rsidRDefault="00556F45" w:rsidP="0042498F">
      <w:pPr>
        <w:pStyle w:val="af8"/>
        <w:numPr>
          <w:ilvl w:val="0"/>
          <w:numId w:val="56"/>
        </w:numPr>
        <w:tabs>
          <w:tab w:val="num" w:pos="284"/>
          <w:tab w:val="left" w:pos="426"/>
        </w:tabs>
        <w:spacing w:after="0" w:line="240" w:lineRule="auto"/>
        <w:ind w:left="0" w:firstLine="567"/>
        <w:jc w:val="both"/>
        <w:rPr>
          <w:rFonts w:eastAsia="Arial" w:cs="Arial"/>
          <w:sz w:val="24"/>
          <w:szCs w:val="24"/>
        </w:rPr>
      </w:pPr>
      <w:r w:rsidRPr="006D7F44">
        <w:rPr>
          <w:rFonts w:cs="Arial"/>
          <w:sz w:val="24"/>
          <w:szCs w:val="24"/>
          <w:lang w:val="kk-KZ"/>
        </w:rPr>
        <w:t>Қордың сатып алу санаттары (Қордың деңгейінде әзірленетін сатып алудың санаттық стратегиялары)</w:t>
      </w:r>
      <w:r w:rsidRPr="006D7F44">
        <w:rPr>
          <w:rFonts w:eastAsia="Arial" w:cs="Arial"/>
          <w:sz w:val="24"/>
          <w:szCs w:val="24"/>
        </w:rPr>
        <w:t>;</w:t>
      </w:r>
    </w:p>
    <w:p w:rsidR="00556F45" w:rsidRPr="000C7C91" w:rsidRDefault="00556F45" w:rsidP="0042498F">
      <w:pPr>
        <w:pStyle w:val="af8"/>
        <w:numPr>
          <w:ilvl w:val="0"/>
          <w:numId w:val="56"/>
        </w:numPr>
        <w:tabs>
          <w:tab w:val="num" w:pos="284"/>
          <w:tab w:val="left" w:pos="426"/>
        </w:tabs>
        <w:spacing w:after="0" w:line="240" w:lineRule="auto"/>
        <w:ind w:left="0" w:firstLine="567"/>
        <w:jc w:val="both"/>
        <w:rPr>
          <w:rFonts w:eastAsia="Arial" w:cs="Arial"/>
          <w:sz w:val="28"/>
          <w:szCs w:val="24"/>
        </w:rPr>
      </w:pPr>
      <w:r w:rsidRPr="006D7F44">
        <w:rPr>
          <w:rFonts w:cs="Arial"/>
          <w:sz w:val="24"/>
          <w:szCs w:val="24"/>
          <w:lang w:val="kk-KZ"/>
        </w:rPr>
        <w:lastRenderedPageBreak/>
        <w:t>ПК-ның сатып алу санаттары (ПК-ның деңгейінде әзірленетін сатып алудың санаттық стратегиялары</w:t>
      </w:r>
      <w:r w:rsidRPr="000C7C91">
        <w:rPr>
          <w:rFonts w:cs="Arial"/>
          <w:sz w:val="24"/>
          <w:lang w:val="kk-KZ"/>
        </w:rPr>
        <w:t>)</w:t>
      </w:r>
      <w:r w:rsidRPr="000C7C91">
        <w:rPr>
          <w:rFonts w:eastAsia="Arial" w:cs="Arial"/>
          <w:sz w:val="28"/>
          <w:szCs w:val="24"/>
        </w:rPr>
        <w:t>.</w:t>
      </w:r>
    </w:p>
    <w:p w:rsidR="00556F45" w:rsidRPr="000C7C91" w:rsidRDefault="00556F45" w:rsidP="0042498F">
      <w:pPr>
        <w:numPr>
          <w:ilvl w:val="0"/>
          <w:numId w:val="33"/>
        </w:numPr>
        <w:tabs>
          <w:tab w:val="clear" w:pos="360"/>
          <w:tab w:val="left" w:pos="709"/>
          <w:tab w:val="num" w:pos="851"/>
        </w:tabs>
        <w:spacing w:after="0" w:line="240" w:lineRule="auto"/>
        <w:ind w:left="0" w:firstLine="567"/>
        <w:jc w:val="both"/>
        <w:rPr>
          <w:rFonts w:eastAsia="Arial"/>
          <w:sz w:val="24"/>
          <w:szCs w:val="24"/>
        </w:rPr>
      </w:pPr>
      <w:r w:rsidRPr="000C7C91">
        <w:rPr>
          <w:rFonts w:eastAsia="Arial"/>
          <w:sz w:val="24"/>
          <w:szCs w:val="24"/>
        </w:rPr>
        <w:t>Қордың сатып алу санаттарын іріктеу өлшемшарттары:</w:t>
      </w:r>
    </w:p>
    <w:p w:rsidR="00556F45" w:rsidRPr="000C7C91" w:rsidRDefault="00556F45" w:rsidP="0042498F">
      <w:pPr>
        <w:pStyle w:val="af8"/>
        <w:numPr>
          <w:ilvl w:val="2"/>
          <w:numId w:val="133"/>
        </w:numPr>
        <w:tabs>
          <w:tab w:val="left" w:pos="567"/>
          <w:tab w:val="left" w:pos="709"/>
        </w:tabs>
        <w:spacing w:after="0" w:line="240" w:lineRule="auto"/>
        <w:ind w:left="0" w:firstLine="567"/>
        <w:jc w:val="both"/>
        <w:rPr>
          <w:rStyle w:val="s0"/>
          <w:rFonts w:ascii="Arial" w:hAnsi="Arial" w:cs="Arial"/>
          <w:color w:val="auto"/>
          <w:sz w:val="24"/>
          <w:szCs w:val="24"/>
          <w:lang w:eastAsia="ru-RU"/>
        </w:rPr>
      </w:pPr>
      <w:r w:rsidRPr="000C7C91">
        <w:rPr>
          <w:rStyle w:val="s0"/>
          <w:rFonts w:ascii="Arial" w:hAnsi="Arial" w:cs="Arial"/>
          <w:color w:val="auto"/>
          <w:sz w:val="24"/>
          <w:szCs w:val="24"/>
          <w:lang w:eastAsia="ru-RU"/>
        </w:rPr>
        <w:t>сатып алуды Қор деңгейінде шоғырландырудың синергетикалық әсерінің әлеуеті;</w:t>
      </w:r>
    </w:p>
    <w:p w:rsidR="00556F45" w:rsidRPr="000C7C91" w:rsidRDefault="00556F45" w:rsidP="0042498F">
      <w:pPr>
        <w:pStyle w:val="af8"/>
        <w:numPr>
          <w:ilvl w:val="2"/>
          <w:numId w:val="133"/>
        </w:numPr>
        <w:tabs>
          <w:tab w:val="left" w:pos="567"/>
          <w:tab w:val="left" w:pos="709"/>
        </w:tabs>
        <w:spacing w:after="0" w:line="240" w:lineRule="auto"/>
        <w:ind w:left="0" w:firstLine="567"/>
        <w:jc w:val="both"/>
        <w:rPr>
          <w:rStyle w:val="s0"/>
          <w:rFonts w:ascii="Arial" w:hAnsi="Arial" w:cs="Arial"/>
          <w:color w:val="auto"/>
          <w:sz w:val="24"/>
          <w:szCs w:val="24"/>
          <w:lang w:eastAsia="ru-RU"/>
        </w:rPr>
      </w:pPr>
      <w:r w:rsidRPr="000C7C91">
        <w:rPr>
          <w:rStyle w:val="s0"/>
          <w:rFonts w:ascii="Arial" w:hAnsi="Arial" w:cs="Arial"/>
          <w:color w:val="auto"/>
          <w:sz w:val="24"/>
          <w:szCs w:val="24"/>
          <w:lang w:eastAsia="ru-RU"/>
        </w:rPr>
        <w:t>Қордың ПК және ЕТҰ-сының орташа жылдық шығындарының жалпы көлеміне сүйене отырып үнемдеу әлеуеті;</w:t>
      </w:r>
    </w:p>
    <w:p w:rsidR="00556F45" w:rsidRPr="000C7C91" w:rsidRDefault="00556F45" w:rsidP="0042498F">
      <w:pPr>
        <w:pStyle w:val="af8"/>
        <w:numPr>
          <w:ilvl w:val="2"/>
          <w:numId w:val="133"/>
        </w:numPr>
        <w:tabs>
          <w:tab w:val="left" w:pos="567"/>
          <w:tab w:val="left" w:pos="709"/>
        </w:tabs>
        <w:spacing w:after="0" w:line="240" w:lineRule="auto"/>
        <w:ind w:left="0" w:firstLine="567"/>
        <w:jc w:val="both"/>
        <w:rPr>
          <w:rStyle w:val="s0"/>
          <w:rFonts w:ascii="Arial" w:hAnsi="Arial" w:cs="Arial"/>
          <w:color w:val="auto"/>
          <w:sz w:val="24"/>
          <w:szCs w:val="24"/>
          <w:lang w:eastAsia="ru-RU"/>
        </w:rPr>
      </w:pPr>
      <w:r w:rsidRPr="000C7C91">
        <w:rPr>
          <w:rStyle w:val="s0"/>
          <w:rFonts w:ascii="Arial" w:hAnsi="Arial" w:cs="Arial"/>
          <w:color w:val="auto"/>
          <w:sz w:val="24"/>
          <w:szCs w:val="24"/>
          <w:lang w:eastAsia="ru-RU"/>
        </w:rPr>
        <w:t>санаттың басқарылуы, оның ішінде санат және өнім берушілер нарығының шоғырлану деңгейі бойынша техникалық қызмет көрсету спецификацияларын, номенклатураларын және талаптарын стандарттау есебінен.</w:t>
      </w:r>
    </w:p>
    <w:p w:rsidR="00556F45" w:rsidRPr="000C7C91" w:rsidRDefault="00556F45" w:rsidP="0042498F">
      <w:pPr>
        <w:numPr>
          <w:ilvl w:val="0"/>
          <w:numId w:val="33"/>
        </w:numPr>
        <w:tabs>
          <w:tab w:val="clear" w:pos="360"/>
          <w:tab w:val="left" w:pos="0"/>
          <w:tab w:val="num" w:pos="567"/>
        </w:tabs>
        <w:spacing w:after="0" w:line="240" w:lineRule="auto"/>
        <w:ind w:left="0" w:firstLine="567"/>
        <w:jc w:val="both"/>
        <w:rPr>
          <w:rFonts w:eastAsia="Arial"/>
          <w:sz w:val="24"/>
          <w:szCs w:val="24"/>
        </w:rPr>
      </w:pPr>
      <w:r w:rsidRPr="000C7C91">
        <w:rPr>
          <w:rFonts w:eastAsia="Arial"/>
          <w:sz w:val="24"/>
          <w:szCs w:val="24"/>
        </w:rPr>
        <w:t>ПК-ның сатып алу санаттарын іріктеу өлшемшарттары:</w:t>
      </w:r>
    </w:p>
    <w:p w:rsidR="00556F45" w:rsidRDefault="00556F45" w:rsidP="0042498F">
      <w:pPr>
        <w:pStyle w:val="af8"/>
        <w:numPr>
          <w:ilvl w:val="0"/>
          <w:numId w:val="132"/>
        </w:numPr>
        <w:tabs>
          <w:tab w:val="left" w:pos="709"/>
          <w:tab w:val="left" w:pos="1701"/>
        </w:tabs>
        <w:spacing w:after="0" w:line="240" w:lineRule="auto"/>
        <w:ind w:left="0" w:firstLine="567"/>
        <w:jc w:val="both"/>
        <w:rPr>
          <w:rStyle w:val="s0"/>
          <w:rFonts w:ascii="Arial" w:hAnsi="Arial" w:cs="Arial"/>
          <w:color w:val="auto"/>
          <w:sz w:val="24"/>
          <w:szCs w:val="24"/>
          <w:lang w:eastAsia="ru-RU"/>
        </w:rPr>
      </w:pPr>
      <w:r w:rsidRPr="000C7C91">
        <w:rPr>
          <w:rStyle w:val="s0"/>
          <w:rFonts w:ascii="Arial" w:hAnsi="Arial" w:cs="Arial"/>
          <w:color w:val="auto"/>
          <w:sz w:val="24"/>
          <w:szCs w:val="24"/>
          <w:lang w:eastAsia="ru-RU"/>
        </w:rPr>
        <w:t>өндірістік процестің сенімділігі мен үздіксіздігіне, өндіріс құнына, өндірілетін өнімнің сапасына, өнеркәсіптік қауіпсіздікке, сондай-ақ ПК кірістілігіне әсер ету тұрғысынан ПК үшін санаттардың жоғары сыншылдығы (маңыздылығы). Сыншылдық Кралич матрицасына сәйкес сараптамалық түрде анықталады</w:t>
      </w:r>
      <w:r>
        <w:rPr>
          <w:rStyle w:val="s0"/>
          <w:rFonts w:ascii="Arial" w:hAnsi="Arial" w:cs="Arial"/>
          <w:color w:val="auto"/>
          <w:sz w:val="24"/>
          <w:szCs w:val="24"/>
          <w:lang w:val="kk-KZ" w:eastAsia="ru-RU"/>
        </w:rPr>
        <w:t>;</w:t>
      </w:r>
    </w:p>
    <w:p w:rsidR="00556F45" w:rsidRPr="000C7C91" w:rsidRDefault="00556F45" w:rsidP="0042498F">
      <w:pPr>
        <w:pStyle w:val="af8"/>
        <w:numPr>
          <w:ilvl w:val="0"/>
          <w:numId w:val="132"/>
        </w:numPr>
        <w:tabs>
          <w:tab w:val="left" w:pos="709"/>
          <w:tab w:val="left" w:pos="1701"/>
        </w:tabs>
        <w:spacing w:after="0" w:line="240" w:lineRule="auto"/>
        <w:ind w:left="0" w:firstLine="567"/>
        <w:jc w:val="both"/>
        <w:rPr>
          <w:rStyle w:val="s0"/>
          <w:rFonts w:ascii="Arial" w:hAnsi="Arial" w:cs="Arial"/>
          <w:color w:val="auto"/>
          <w:sz w:val="24"/>
          <w:szCs w:val="24"/>
          <w:lang w:eastAsia="ru-RU"/>
        </w:rPr>
      </w:pPr>
      <w:r w:rsidRPr="000C7C91">
        <w:rPr>
          <w:rStyle w:val="s0"/>
          <w:rFonts w:ascii="Arial" w:hAnsi="Arial" w:cs="Arial"/>
          <w:color w:val="auto"/>
          <w:sz w:val="24"/>
          <w:szCs w:val="24"/>
          <w:lang w:eastAsia="ru-RU"/>
        </w:rPr>
        <w:t>ПК және оның екінші деңгейдегі еншілес ұйымдары деңгейіндегі санат бойынша орташа жылдық шығындардың жоғары деңгейі;</w:t>
      </w:r>
    </w:p>
    <w:p w:rsidR="00556F45" w:rsidRPr="000C7C91" w:rsidRDefault="00556F45" w:rsidP="0042498F">
      <w:pPr>
        <w:pStyle w:val="af8"/>
        <w:numPr>
          <w:ilvl w:val="0"/>
          <w:numId w:val="132"/>
        </w:numPr>
        <w:tabs>
          <w:tab w:val="left" w:pos="709"/>
          <w:tab w:val="left" w:pos="1701"/>
        </w:tabs>
        <w:spacing w:after="0" w:line="240" w:lineRule="auto"/>
        <w:ind w:left="0" w:firstLine="567"/>
        <w:jc w:val="both"/>
        <w:rPr>
          <w:rStyle w:val="s0"/>
          <w:rFonts w:ascii="Arial" w:hAnsi="Arial" w:cs="Arial"/>
          <w:color w:val="auto"/>
          <w:sz w:val="24"/>
          <w:szCs w:val="24"/>
          <w:lang w:eastAsia="ru-RU"/>
        </w:rPr>
      </w:pPr>
      <w:r w:rsidRPr="000C7C91">
        <w:rPr>
          <w:rStyle w:val="s0"/>
          <w:rFonts w:ascii="Arial" w:hAnsi="Arial" w:cs="Arial"/>
          <w:color w:val="auto"/>
          <w:sz w:val="24"/>
          <w:szCs w:val="24"/>
          <w:lang w:eastAsia="ru-RU"/>
        </w:rPr>
        <w:t xml:space="preserve">ИЖҚ, сатып алу бағаларын төмендету, баға және коммерциялық жағдайларды жақсарту, тұтынуды оңтайландыру және т. б. есебінен </w:t>
      </w:r>
      <w:r>
        <w:rPr>
          <w:rStyle w:val="s0"/>
          <w:rFonts w:ascii="Arial" w:hAnsi="Arial" w:cs="Arial"/>
          <w:color w:val="auto"/>
          <w:sz w:val="24"/>
          <w:szCs w:val="24"/>
          <w:lang w:eastAsia="ru-RU"/>
        </w:rPr>
        <w:t>артықшылықтардың жоғары әлеуеті</w:t>
      </w:r>
      <w:r w:rsidRPr="000C7C91">
        <w:rPr>
          <w:rStyle w:val="s0"/>
          <w:rFonts w:ascii="Arial" w:hAnsi="Arial" w:cs="Arial"/>
          <w:color w:val="auto"/>
          <w:sz w:val="24"/>
          <w:szCs w:val="24"/>
          <w:lang w:eastAsia="ru-RU"/>
        </w:rPr>
        <w:t>;</w:t>
      </w:r>
    </w:p>
    <w:p w:rsidR="00556F45" w:rsidRPr="00EC4D36" w:rsidRDefault="00556F45" w:rsidP="0042498F">
      <w:pPr>
        <w:pStyle w:val="af8"/>
        <w:numPr>
          <w:ilvl w:val="0"/>
          <w:numId w:val="132"/>
        </w:numPr>
        <w:tabs>
          <w:tab w:val="left" w:pos="709"/>
          <w:tab w:val="left" w:pos="1701"/>
        </w:tabs>
        <w:spacing w:after="0" w:line="240" w:lineRule="auto"/>
        <w:ind w:left="0" w:firstLine="567"/>
        <w:jc w:val="both"/>
        <w:rPr>
          <w:rStyle w:val="s0"/>
          <w:rFonts w:ascii="Arial" w:hAnsi="Arial" w:cs="Arial"/>
          <w:color w:val="auto"/>
          <w:sz w:val="24"/>
          <w:szCs w:val="24"/>
          <w:lang w:eastAsia="ru-RU"/>
        </w:rPr>
      </w:pPr>
      <w:r w:rsidRPr="000C7C91">
        <w:rPr>
          <w:rStyle w:val="s0"/>
          <w:rFonts w:ascii="Arial" w:hAnsi="Arial" w:cs="Arial"/>
          <w:color w:val="auto"/>
          <w:sz w:val="24"/>
          <w:szCs w:val="24"/>
          <w:lang w:eastAsia="ru-RU"/>
        </w:rPr>
        <w:t>санаттың басқарылуы, оның ішінде санат және жеткізушілер нарығының шоғырлану деңгейі бойынша техникалық қызмет көрсету ерекшеліктері, номенклатуралары мен талаптарын стандарттау есебінен</w:t>
      </w:r>
      <w:r w:rsidR="00EC4D36">
        <w:rPr>
          <w:rStyle w:val="s0"/>
          <w:rFonts w:ascii="Arial" w:hAnsi="Arial" w:cs="Arial"/>
          <w:color w:val="auto"/>
          <w:sz w:val="24"/>
          <w:szCs w:val="24"/>
          <w:lang w:val="kk-KZ" w:eastAsia="ru-RU"/>
        </w:rPr>
        <w:t>;</w:t>
      </w:r>
    </w:p>
    <w:p w:rsidR="00EC4D36" w:rsidRDefault="00CB6442" w:rsidP="0042498F">
      <w:pPr>
        <w:pStyle w:val="af8"/>
        <w:numPr>
          <w:ilvl w:val="0"/>
          <w:numId w:val="132"/>
        </w:numPr>
        <w:tabs>
          <w:tab w:val="left" w:pos="709"/>
          <w:tab w:val="left" w:pos="1701"/>
        </w:tabs>
        <w:spacing w:after="0" w:line="240" w:lineRule="auto"/>
        <w:ind w:left="0" w:firstLine="567"/>
        <w:jc w:val="both"/>
        <w:rPr>
          <w:rStyle w:val="s0"/>
          <w:rFonts w:ascii="Arial" w:hAnsi="Arial" w:cs="Arial"/>
          <w:color w:val="auto"/>
          <w:sz w:val="24"/>
          <w:szCs w:val="24"/>
          <w:lang w:eastAsia="ru-RU"/>
        </w:rPr>
      </w:pPr>
      <w:r>
        <w:rPr>
          <w:rStyle w:val="s0"/>
          <w:rFonts w:ascii="Arial" w:hAnsi="Arial" w:cs="Arial"/>
          <w:color w:val="auto"/>
          <w:sz w:val="24"/>
          <w:szCs w:val="24"/>
          <w:lang w:val="kk-KZ" w:eastAsia="ru-RU"/>
        </w:rPr>
        <w:t>П</w:t>
      </w:r>
      <w:r w:rsidRPr="00CB6442">
        <w:rPr>
          <w:rStyle w:val="s0"/>
          <w:rFonts w:ascii="Arial" w:hAnsi="Arial" w:cs="Arial"/>
          <w:color w:val="auto"/>
          <w:sz w:val="24"/>
          <w:szCs w:val="24"/>
          <w:lang w:eastAsia="ru-RU"/>
        </w:rPr>
        <w:t>К және дауыс беретін акцияларының (қатысу үлестерінің) елу және одан да көп пайызы тікелей немесе жанама түрде оған меншік немесе сенімгерлік басқару құқығымен тиесілі ұйымдар үшін санаттың жоғары әлеуметтік маңыздылығы.</w:t>
      </w:r>
    </w:p>
    <w:p w:rsidR="00CB6442" w:rsidRPr="000C7C91" w:rsidRDefault="00CB6442" w:rsidP="00CB6442">
      <w:pPr>
        <w:pStyle w:val="af8"/>
        <w:tabs>
          <w:tab w:val="left" w:pos="709"/>
          <w:tab w:val="left" w:pos="1701"/>
        </w:tabs>
        <w:spacing w:after="0" w:line="240" w:lineRule="auto"/>
        <w:ind w:left="0" w:firstLine="567"/>
        <w:jc w:val="both"/>
        <w:rPr>
          <w:rStyle w:val="s0"/>
          <w:rFonts w:ascii="Arial" w:hAnsi="Arial" w:cs="Arial"/>
          <w:color w:val="auto"/>
          <w:sz w:val="24"/>
          <w:szCs w:val="24"/>
          <w:lang w:eastAsia="ru-RU"/>
        </w:rPr>
      </w:pPr>
      <w:r w:rsidRPr="00CB6442">
        <w:rPr>
          <w:rStyle w:val="s0"/>
          <w:rFonts w:ascii="Arial" w:hAnsi="Arial" w:cs="Arial"/>
          <w:color w:val="auto"/>
          <w:sz w:val="24"/>
          <w:szCs w:val="24"/>
          <w:lang w:eastAsia="ru-RU"/>
        </w:rPr>
        <w:t>Сатып алу санаты осы тармақшаның өлшемшартына сәйкес келген жағдайда, осы тармақтың 1)-4) тармақшаларында көрсетілген өлшемшарттар санатты іріктеу кезінде қолданылмауы мүмкін.</w:t>
      </w:r>
    </w:p>
    <w:p w:rsidR="00556F45" w:rsidRPr="000C7C91" w:rsidRDefault="00556F45" w:rsidP="0042498F">
      <w:pPr>
        <w:pStyle w:val="af8"/>
        <w:numPr>
          <w:ilvl w:val="0"/>
          <w:numId w:val="33"/>
        </w:numPr>
        <w:tabs>
          <w:tab w:val="clear" w:pos="360"/>
          <w:tab w:val="left" w:pos="0"/>
          <w:tab w:val="num" w:pos="709"/>
        </w:tabs>
        <w:spacing w:after="0" w:line="240" w:lineRule="auto"/>
        <w:ind w:left="0" w:firstLine="567"/>
        <w:jc w:val="both"/>
        <w:rPr>
          <w:rFonts w:eastAsia="Arial" w:cs="Arial"/>
          <w:sz w:val="24"/>
          <w:szCs w:val="24"/>
        </w:rPr>
      </w:pPr>
      <w:r w:rsidRPr="000C7C91">
        <w:rPr>
          <w:rFonts w:eastAsia="Arial" w:cs="Arial"/>
          <w:sz w:val="24"/>
          <w:szCs w:val="24"/>
        </w:rPr>
        <w:t>Сатып алудың басым санаттары ҰКП-мен келісілгеннен кейін Қордың және ПК ССС-сын әзірлеу үшін Қордың және Қор ұйымдарының сатып алу санаттарының тізбесіне енгізіледі.</w:t>
      </w:r>
    </w:p>
    <w:p w:rsidR="00556F45" w:rsidRDefault="00556F45" w:rsidP="0042498F">
      <w:pPr>
        <w:pStyle w:val="af8"/>
        <w:tabs>
          <w:tab w:val="left" w:pos="426"/>
        </w:tabs>
        <w:spacing w:after="0" w:line="240" w:lineRule="auto"/>
        <w:ind w:left="0" w:firstLine="567"/>
        <w:jc w:val="both"/>
        <w:rPr>
          <w:rFonts w:eastAsia="Arial" w:cs="Arial"/>
          <w:sz w:val="24"/>
          <w:szCs w:val="24"/>
        </w:rPr>
      </w:pPr>
      <w:r w:rsidRPr="000C7C91">
        <w:rPr>
          <w:rFonts w:eastAsia="Arial" w:cs="Arial"/>
          <w:sz w:val="24"/>
          <w:szCs w:val="24"/>
        </w:rPr>
        <w:t>Қордың және Қор ұйымдарының сатып алу санаттарының тізбесін, оның ішінде өзгерістер мен толықтыруларды ҰКП оларды алған күннен бастап 1</w:t>
      </w:r>
      <w:r w:rsidR="00CB6442">
        <w:rPr>
          <w:rFonts w:eastAsia="Arial" w:cs="Arial"/>
          <w:sz w:val="24"/>
          <w:szCs w:val="24"/>
          <w:lang w:val="kk-KZ"/>
        </w:rPr>
        <w:t>5</w:t>
      </w:r>
      <w:r w:rsidRPr="000C7C91">
        <w:rPr>
          <w:rFonts w:eastAsia="Arial" w:cs="Arial"/>
          <w:sz w:val="24"/>
          <w:szCs w:val="24"/>
        </w:rPr>
        <w:t xml:space="preserve"> (он</w:t>
      </w:r>
      <w:r w:rsidR="00CB6442">
        <w:rPr>
          <w:rFonts w:eastAsia="Arial" w:cs="Arial"/>
          <w:sz w:val="24"/>
          <w:szCs w:val="24"/>
          <w:lang w:val="kk-KZ"/>
        </w:rPr>
        <w:t xml:space="preserve"> бес</w:t>
      </w:r>
      <w:r w:rsidRPr="000C7C91">
        <w:rPr>
          <w:rFonts w:eastAsia="Arial" w:cs="Arial"/>
          <w:sz w:val="24"/>
          <w:szCs w:val="24"/>
        </w:rPr>
        <w:t>) жұмыс күні ішінде Тізбеге енгізілетін тауарлар санаттары бойынша отандық тауар өндірушілердің болуы тұрғысынан келіседі.</w:t>
      </w:r>
    </w:p>
    <w:p w:rsidR="00CB6442" w:rsidRPr="000C7C91" w:rsidRDefault="00CB6442" w:rsidP="0042498F">
      <w:pPr>
        <w:pStyle w:val="af8"/>
        <w:tabs>
          <w:tab w:val="left" w:pos="426"/>
        </w:tabs>
        <w:spacing w:after="0" w:line="240" w:lineRule="auto"/>
        <w:ind w:left="0" w:firstLine="567"/>
        <w:jc w:val="both"/>
        <w:rPr>
          <w:rFonts w:eastAsia="Arial" w:cs="Arial"/>
          <w:sz w:val="24"/>
          <w:szCs w:val="24"/>
        </w:rPr>
      </w:pPr>
      <w:r w:rsidRPr="00CB6442">
        <w:rPr>
          <w:rFonts w:eastAsia="Arial" w:cs="Arial"/>
          <w:sz w:val="24"/>
          <w:szCs w:val="24"/>
        </w:rPr>
        <w:t>ҰКП-ның жауабы белгіленген мерзімде берілмеген жағдайда, тізбе ҰКП-ның келісімінсіз бекітіледі.</w:t>
      </w:r>
    </w:p>
    <w:p w:rsidR="00556F45" w:rsidRPr="000C7C91" w:rsidRDefault="00556F45" w:rsidP="0042498F">
      <w:pPr>
        <w:pStyle w:val="af8"/>
        <w:numPr>
          <w:ilvl w:val="0"/>
          <w:numId w:val="33"/>
        </w:numPr>
        <w:tabs>
          <w:tab w:val="clear" w:pos="360"/>
          <w:tab w:val="left" w:pos="0"/>
          <w:tab w:val="num" w:pos="993"/>
        </w:tabs>
        <w:spacing w:after="0" w:line="240" w:lineRule="auto"/>
        <w:ind w:left="0" w:firstLine="567"/>
        <w:jc w:val="both"/>
        <w:rPr>
          <w:rFonts w:eastAsia="Arial" w:cs="Arial"/>
          <w:sz w:val="24"/>
          <w:szCs w:val="24"/>
        </w:rPr>
      </w:pPr>
      <w:r w:rsidRPr="000C7C91">
        <w:rPr>
          <w:rFonts w:eastAsia="Arial" w:cs="Arial"/>
          <w:sz w:val="24"/>
          <w:szCs w:val="24"/>
        </w:rPr>
        <w:t>Қордың және Қор ұйымдарының сатып алу санаттарының тізбесін ҚО қалыптастырады және оны Қордың бірінші басшысы немесе ол уәкілеттік берген тұлға бекітеді.</w:t>
      </w:r>
    </w:p>
    <w:p w:rsidR="00556F45" w:rsidRPr="000C7C91" w:rsidRDefault="00556F45" w:rsidP="0042498F">
      <w:pPr>
        <w:pStyle w:val="af8"/>
        <w:numPr>
          <w:ilvl w:val="0"/>
          <w:numId w:val="33"/>
        </w:numPr>
        <w:tabs>
          <w:tab w:val="clear" w:pos="360"/>
          <w:tab w:val="num" w:pos="0"/>
        </w:tabs>
        <w:spacing w:after="0" w:line="240" w:lineRule="auto"/>
        <w:ind w:left="0" w:firstLine="567"/>
        <w:jc w:val="both"/>
        <w:rPr>
          <w:rFonts w:eastAsia="Arial" w:cs="Arial"/>
          <w:sz w:val="24"/>
          <w:szCs w:val="24"/>
        </w:rPr>
      </w:pPr>
      <w:r w:rsidRPr="000C7C91">
        <w:rPr>
          <w:rFonts w:eastAsia="Arial" w:cs="Arial"/>
          <w:sz w:val="24"/>
          <w:szCs w:val="24"/>
        </w:rPr>
        <w:t>Қордың және Қор ұйымдарының сатып алу санаттарының тізбесі оны бекіткен күннен бастап 5 (бес) жұмыс күні ішінде сатып алу веб-порталында және ҚО-ның веб-сайтында орналастырылуы тиіс.</w:t>
      </w:r>
    </w:p>
    <w:p w:rsidR="00556F45" w:rsidRPr="000C7C91" w:rsidRDefault="00556F45" w:rsidP="00556F45">
      <w:pPr>
        <w:tabs>
          <w:tab w:val="left" w:pos="1134"/>
        </w:tabs>
        <w:spacing w:before="240" w:after="240" w:line="240" w:lineRule="auto"/>
        <w:ind w:firstLine="284"/>
        <w:jc w:val="center"/>
        <w:outlineLvl w:val="1"/>
        <w:rPr>
          <w:rFonts w:cs="Arial"/>
          <w:b/>
          <w:sz w:val="24"/>
          <w:szCs w:val="24"/>
          <w:lang w:val="kk-KZ"/>
        </w:rPr>
      </w:pPr>
      <w:r w:rsidRPr="000C7C91">
        <w:rPr>
          <w:rFonts w:cs="Arial"/>
          <w:b/>
          <w:sz w:val="24"/>
          <w:szCs w:val="24"/>
        </w:rPr>
        <w:t>4-тарау.</w:t>
      </w:r>
      <w:r w:rsidRPr="000C7C91">
        <w:rPr>
          <w:rFonts w:eastAsiaTheme="minorEastAsia" w:cs="Arial"/>
          <w:b/>
          <w:sz w:val="24"/>
          <w:szCs w:val="24"/>
        </w:rPr>
        <w:tab/>
      </w:r>
      <w:r w:rsidRPr="000C7C91">
        <w:rPr>
          <w:rFonts w:cs="Arial"/>
          <w:b/>
          <w:sz w:val="24"/>
          <w:szCs w:val="24"/>
        </w:rPr>
        <w:t>Сатып алудың санаттық стратегияларын әзірлеу және іске асыру</w:t>
      </w:r>
    </w:p>
    <w:p w:rsidR="00556F45" w:rsidRPr="000C7C91" w:rsidRDefault="00556F45" w:rsidP="006D7F44">
      <w:pPr>
        <w:pStyle w:val="31"/>
        <w:numPr>
          <w:ilvl w:val="0"/>
          <w:numId w:val="0"/>
        </w:numPr>
        <w:tabs>
          <w:tab w:val="clear" w:pos="567"/>
          <w:tab w:val="left" w:pos="851"/>
        </w:tabs>
        <w:ind w:firstLine="284"/>
        <w:jc w:val="both"/>
        <w:rPr>
          <w:rFonts w:cs="Arial"/>
          <w:color w:val="auto"/>
          <w:lang w:val="kk-KZ"/>
        </w:rPr>
      </w:pPr>
      <w:r w:rsidRPr="000C7C91">
        <w:rPr>
          <w:rFonts w:cs="Arial"/>
          <w:color w:val="auto"/>
          <w:lang w:val="kk-KZ"/>
        </w:rPr>
        <w:lastRenderedPageBreak/>
        <w:t>6-бап. Басым санаттар бойынша сатып алудың санаттық стратегияларын әзірлеу (өзектендіру) және бекіту</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D2320C">
        <w:rPr>
          <w:rFonts w:eastAsiaTheme="minorHAnsi" w:cstheme="minorHAnsi"/>
          <w:sz w:val="24"/>
          <w:szCs w:val="24"/>
          <w:lang w:val="kk-KZ"/>
        </w:rPr>
        <w:t>Сатып алудың санаттық стратегияларын Сатып алудың санаттық топтары әзірлейді (өзектендіреді)</w:t>
      </w:r>
      <w:r w:rsidRPr="000C7C91">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tabs>
          <w:tab w:val="left" w:pos="0"/>
          <w:tab w:val="left" w:pos="709"/>
        </w:tabs>
        <w:spacing w:after="0" w:line="240" w:lineRule="auto"/>
        <w:ind w:firstLine="567"/>
        <w:jc w:val="both"/>
        <w:rPr>
          <w:rFonts w:eastAsia="Arial" w:cs="Arial"/>
          <w:sz w:val="24"/>
          <w:szCs w:val="24"/>
          <w:lang w:val="kk-KZ"/>
        </w:rPr>
      </w:pPr>
      <w:r w:rsidRPr="00D2320C">
        <w:rPr>
          <w:rFonts w:eastAsiaTheme="minorHAnsi" w:cstheme="minorHAnsi"/>
          <w:sz w:val="24"/>
          <w:szCs w:val="24"/>
          <w:lang w:val="kk-KZ"/>
        </w:rPr>
        <w:t>Сатып алудың санаттық стратегиясының мазмұны Тапсырыс берушінің шешімі бойынша толық немесе ішінара жариялануға жатпайтын құпия сипаттағы ақпаратқа жатқызылуы мүмкін</w:t>
      </w:r>
      <w:r w:rsidRPr="000C7C91">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0160FA">
        <w:rPr>
          <w:rFonts w:eastAsiaTheme="minorHAnsi" w:cstheme="minorHAnsi"/>
          <w:sz w:val="24"/>
          <w:szCs w:val="24"/>
          <w:lang w:val="kk-KZ"/>
        </w:rPr>
        <w:t xml:space="preserve">Әрбір Cатып алу санаты тобы үшін сатып алу санаты cтратегиясының мақсаттарын қоюға, сатып алу санаты стратегиясын әзірлеуге және іске асыруға тартылған Қор/Қор ұйымдары және олардың құрылымдық бөлімшелері арасындағы қайшылықтарды шешуге, сатып алу санаты стратегиясын әзірлеу және іске асыру процесінде басшылықпен өзара іс-қимыл жасауға жауапты тұлға (бұдан әрі </w:t>
      </w:r>
      <w:r>
        <w:rPr>
          <w:rFonts w:eastAsiaTheme="minorHAnsi" w:cstheme="minorHAnsi"/>
          <w:sz w:val="24"/>
          <w:szCs w:val="24"/>
          <w:lang w:val="kk-KZ"/>
        </w:rPr>
        <w:t>– Д</w:t>
      </w:r>
      <w:r w:rsidRPr="000160FA">
        <w:rPr>
          <w:rFonts w:eastAsiaTheme="minorHAnsi" w:cstheme="minorHAnsi"/>
          <w:sz w:val="24"/>
          <w:szCs w:val="24"/>
          <w:lang w:val="kk-KZ"/>
        </w:rPr>
        <w:t>емеуші) тағайындалады</w:t>
      </w:r>
      <w:r w:rsidRPr="000C7C91">
        <w:rPr>
          <w:rFonts w:eastAsia="Arial" w:cs="Arial"/>
          <w:sz w:val="24"/>
          <w:szCs w:val="24"/>
          <w:lang w:val="kk-KZ"/>
        </w:rPr>
        <w:t>.</w:t>
      </w:r>
    </w:p>
    <w:p w:rsidR="00556F45" w:rsidRPr="000C7C91" w:rsidRDefault="00556F45" w:rsidP="0042498F">
      <w:pPr>
        <w:tabs>
          <w:tab w:val="left" w:pos="0"/>
          <w:tab w:val="left" w:pos="709"/>
        </w:tabs>
        <w:spacing w:after="0" w:line="240" w:lineRule="auto"/>
        <w:ind w:firstLine="567"/>
        <w:jc w:val="both"/>
        <w:rPr>
          <w:rFonts w:eastAsia="Arial" w:cs="Arial"/>
          <w:sz w:val="24"/>
          <w:szCs w:val="24"/>
          <w:lang w:val="kk-KZ"/>
        </w:rPr>
      </w:pPr>
      <w:r w:rsidRPr="00D2320C">
        <w:rPr>
          <w:rFonts w:eastAsiaTheme="minorHAnsi" w:cstheme="minorHAnsi"/>
          <w:sz w:val="24"/>
          <w:szCs w:val="24"/>
          <w:lang w:val="kk-KZ"/>
        </w:rPr>
        <w:t>Қордың сатып алудың санаттары бойынша Демеуші Қор Басқармасы уәкілеттік берген тұлға, ПК-ның сатып алу санаттары бойынша алқалы атқарушы орган немесе ПК-ның бірінші басшысының шешімімен уәкілеттік берілген тұлға</w:t>
      </w:r>
      <w:r w:rsidRPr="000C7C91">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tabs>
          <w:tab w:val="left" w:pos="0"/>
          <w:tab w:val="left" w:pos="709"/>
        </w:tabs>
        <w:spacing w:after="0" w:line="240" w:lineRule="auto"/>
        <w:ind w:firstLine="567"/>
        <w:jc w:val="both"/>
        <w:rPr>
          <w:rFonts w:eastAsia="Arial" w:cs="Arial"/>
          <w:sz w:val="24"/>
          <w:szCs w:val="24"/>
          <w:lang w:val="kk-KZ"/>
        </w:rPr>
      </w:pPr>
      <w:r w:rsidRPr="00D2320C">
        <w:rPr>
          <w:rFonts w:eastAsiaTheme="minorHAnsi" w:cstheme="minorHAnsi"/>
          <w:sz w:val="24"/>
          <w:szCs w:val="24"/>
          <w:lang w:val="kk-KZ"/>
        </w:rPr>
        <w:t>Сатып алудың санаттық тобының ұсынылған құрамы</w:t>
      </w:r>
      <w:r w:rsidRPr="000C7C91">
        <w:rPr>
          <w:rFonts w:eastAsia="Arial" w:cs="Arial"/>
          <w:sz w:val="24"/>
          <w:szCs w:val="24"/>
          <w:lang w:val="kk-KZ"/>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lang w:val="kk-KZ"/>
        </w:rPr>
      </w:pPr>
      <w:r w:rsidRPr="00D2320C">
        <w:rPr>
          <w:rFonts w:eastAsiaTheme="minorHAnsi" w:cstheme="minorHAnsi"/>
          <w:sz w:val="24"/>
          <w:szCs w:val="24"/>
          <w:lang w:val="kk-KZ"/>
        </w:rPr>
        <w:t>Сатып алудың санаттық тобының жетекшісі</w:t>
      </w:r>
      <w:r w:rsidRPr="000C7C91">
        <w:rPr>
          <w:rFonts w:eastAsia="Arial" w:cs="Arial"/>
          <w:sz w:val="24"/>
          <w:szCs w:val="24"/>
          <w:lang w:val="kk-KZ"/>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Санаттық менеджер (талдаушы)</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rPr>
      </w:pPr>
      <w:r w:rsidRPr="002A0179">
        <w:rPr>
          <w:rFonts w:eastAsiaTheme="minorHAnsi" w:cstheme="minorHAnsi"/>
          <w:sz w:val="24"/>
          <w:szCs w:val="24"/>
        </w:rPr>
        <w:t>қажеттілік бастамашысының өкілі</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rPr>
      </w:pPr>
      <w:r w:rsidRPr="00D2320C">
        <w:rPr>
          <w:rFonts w:eastAsiaTheme="minorHAnsi" w:cstheme="minorHAnsi"/>
          <w:sz w:val="24"/>
          <w:szCs w:val="24"/>
        </w:rPr>
        <w:t>техникалық маман</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rPr>
      </w:pPr>
      <w:r w:rsidRPr="00D2320C">
        <w:rPr>
          <w:rFonts w:eastAsiaTheme="minorHAnsi" w:cstheme="minorHAnsi"/>
          <w:sz w:val="24"/>
          <w:szCs w:val="24"/>
        </w:rPr>
        <w:t>сатып алу жөніндегі маман</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rPr>
      </w:pPr>
      <w:r w:rsidRPr="00D2320C">
        <w:rPr>
          <w:rFonts w:eastAsiaTheme="minorHAnsi" w:cstheme="minorHAnsi"/>
          <w:sz w:val="24"/>
          <w:szCs w:val="24"/>
        </w:rPr>
        <w:t>баға маркетингіне жауапты маман</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rPr>
      </w:pPr>
      <w:r w:rsidRPr="00D2320C">
        <w:rPr>
          <w:rFonts w:eastAsiaTheme="minorHAnsi" w:cstheme="minorHAnsi"/>
          <w:sz w:val="24"/>
          <w:szCs w:val="24"/>
        </w:rPr>
        <w:t>қорларды басқару жөніндегі мамандар (қажет болған жағдайда)</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ішкі бақылау мамандары (қажет болған жағдайда)</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sz w:val="24"/>
          <w:szCs w:val="24"/>
        </w:rPr>
      </w:pPr>
      <w:r w:rsidRPr="00D2320C">
        <w:rPr>
          <w:rFonts w:eastAsiaTheme="minorHAnsi" w:cstheme="minorHAnsi"/>
          <w:sz w:val="24"/>
          <w:szCs w:val="24"/>
          <w:lang w:val="kk-KZ"/>
        </w:rPr>
        <w:t>қаржы блогының өкілдері (қажет болған жағдайда)</w:t>
      </w:r>
      <w:r w:rsidRPr="000C7C91">
        <w:rPr>
          <w:rFonts w:eastAsia="Arial" w:cs="Arial"/>
          <w:sz w:val="24"/>
          <w:szCs w:val="24"/>
        </w:rPr>
        <w:t>;</w:t>
      </w:r>
    </w:p>
    <w:p w:rsidR="00556F45" w:rsidRPr="000C7C91" w:rsidRDefault="00556F45" w:rsidP="00A7093F">
      <w:pPr>
        <w:numPr>
          <w:ilvl w:val="0"/>
          <w:numId w:val="31"/>
        </w:numPr>
        <w:tabs>
          <w:tab w:val="left" w:pos="0"/>
          <w:tab w:val="left" w:pos="993"/>
        </w:tabs>
        <w:spacing w:after="0" w:line="240" w:lineRule="auto"/>
        <w:ind w:left="0" w:firstLine="567"/>
        <w:jc w:val="both"/>
        <w:rPr>
          <w:sz w:val="24"/>
          <w:szCs w:val="24"/>
        </w:rPr>
      </w:pPr>
      <w:r w:rsidRPr="00D2320C">
        <w:rPr>
          <w:rFonts w:eastAsiaTheme="minorHAnsi" w:cstheme="minorHAnsi"/>
          <w:sz w:val="24"/>
          <w:szCs w:val="24"/>
        </w:rPr>
        <w:t>басқа мамандар (қажет болған жағдайда)</w:t>
      </w:r>
      <w:r w:rsidRPr="000C7C91">
        <w:rPr>
          <w:rFonts w:eastAsia="Arial" w:cs="Arial"/>
          <w:sz w:val="24"/>
          <w:szCs w:val="24"/>
        </w:rPr>
        <w:t>.</w:t>
      </w:r>
    </w:p>
    <w:p w:rsidR="00556F45" w:rsidRPr="000C7C91" w:rsidRDefault="00556F45" w:rsidP="00A7093F">
      <w:pPr>
        <w:numPr>
          <w:ilvl w:val="0"/>
          <w:numId w:val="28"/>
        </w:numPr>
        <w:tabs>
          <w:tab w:val="left" w:pos="0"/>
        </w:tabs>
        <w:spacing w:after="0" w:line="240" w:lineRule="auto"/>
        <w:ind w:left="0" w:firstLine="567"/>
        <w:jc w:val="both"/>
        <w:rPr>
          <w:rFonts w:eastAsia="Arial" w:cs="Arial"/>
          <w:sz w:val="24"/>
          <w:szCs w:val="24"/>
        </w:rPr>
      </w:pPr>
      <w:r w:rsidRPr="00D2320C">
        <w:rPr>
          <w:rFonts w:eastAsiaTheme="minorHAnsi" w:cstheme="minorHAnsi"/>
          <w:sz w:val="24"/>
          <w:szCs w:val="24"/>
        </w:rPr>
        <w:t>Сатып алу</w:t>
      </w:r>
      <w:r w:rsidRPr="00D2320C">
        <w:rPr>
          <w:rFonts w:eastAsiaTheme="minorHAnsi" w:cstheme="minorHAnsi"/>
          <w:sz w:val="24"/>
          <w:szCs w:val="24"/>
          <w:lang w:val="kk-KZ"/>
        </w:rPr>
        <w:t>дың</w:t>
      </w:r>
      <w:r w:rsidRPr="00D2320C">
        <w:rPr>
          <w:rFonts w:eastAsiaTheme="minorHAnsi" w:cstheme="minorHAnsi"/>
          <w:sz w:val="24"/>
          <w:szCs w:val="24"/>
        </w:rPr>
        <w:t xml:space="preserve"> </w:t>
      </w:r>
      <w:r w:rsidRPr="00D2320C">
        <w:rPr>
          <w:rFonts w:eastAsiaTheme="minorHAnsi" w:cstheme="minorHAnsi"/>
          <w:sz w:val="24"/>
          <w:szCs w:val="24"/>
          <w:lang w:val="kk-KZ"/>
        </w:rPr>
        <w:t>санаттық</w:t>
      </w:r>
      <w:r w:rsidRPr="00D2320C">
        <w:rPr>
          <w:rFonts w:eastAsiaTheme="minorHAnsi" w:cstheme="minorHAnsi"/>
          <w:sz w:val="24"/>
          <w:szCs w:val="24"/>
        </w:rPr>
        <w:t xml:space="preserve"> тобының жетекшісі Сатып алу</w:t>
      </w:r>
      <w:r w:rsidRPr="00D2320C">
        <w:rPr>
          <w:rFonts w:eastAsiaTheme="minorHAnsi" w:cstheme="minorHAnsi"/>
          <w:sz w:val="24"/>
          <w:szCs w:val="24"/>
          <w:lang w:val="kk-KZ"/>
        </w:rPr>
        <w:t>дың</w:t>
      </w:r>
      <w:r w:rsidRPr="00D2320C">
        <w:rPr>
          <w:rFonts w:eastAsiaTheme="minorHAnsi" w:cstheme="minorHAnsi"/>
          <w:sz w:val="24"/>
          <w:szCs w:val="24"/>
        </w:rPr>
        <w:t xml:space="preserve"> </w:t>
      </w:r>
      <w:r w:rsidRPr="00D2320C">
        <w:rPr>
          <w:rFonts w:eastAsiaTheme="minorHAnsi" w:cstheme="minorHAnsi"/>
          <w:sz w:val="24"/>
          <w:szCs w:val="24"/>
          <w:lang w:val="kk-KZ"/>
        </w:rPr>
        <w:t>санаттық</w:t>
      </w:r>
      <w:r w:rsidRPr="00D2320C">
        <w:rPr>
          <w:rFonts w:eastAsiaTheme="minorHAnsi" w:cstheme="minorHAnsi"/>
          <w:sz w:val="24"/>
          <w:szCs w:val="24"/>
        </w:rPr>
        <w:t xml:space="preserve"> тобының жұмысына қатысуға </w:t>
      </w:r>
      <w:r w:rsidRPr="00D2320C">
        <w:rPr>
          <w:rFonts w:eastAsiaTheme="minorHAnsi" w:cstheme="minorHAnsi"/>
          <w:sz w:val="24"/>
          <w:szCs w:val="24"/>
          <w:lang w:val="kk-KZ"/>
        </w:rPr>
        <w:t>Т</w:t>
      </w:r>
      <w:r w:rsidRPr="00D2320C">
        <w:rPr>
          <w:rFonts w:eastAsiaTheme="minorHAnsi" w:cstheme="minorHAnsi"/>
          <w:sz w:val="24"/>
          <w:szCs w:val="24"/>
        </w:rPr>
        <w:t>апсырыс берушінің қажетті құзыреттері бар құрылымдық бөлімшелерінің өкілдерін шақыруға құқылы</w:t>
      </w:r>
      <w:r w:rsidRPr="000C7C91">
        <w:rPr>
          <w:rFonts w:eastAsia="Arial" w:cs="Arial"/>
          <w:sz w:val="24"/>
          <w:szCs w:val="24"/>
        </w:rPr>
        <w:t xml:space="preserve">. </w:t>
      </w:r>
    </w:p>
    <w:p w:rsidR="00556F45" w:rsidRPr="000C7C91" w:rsidRDefault="00556F45" w:rsidP="00A7093F">
      <w:pPr>
        <w:numPr>
          <w:ilvl w:val="0"/>
          <w:numId w:val="28"/>
        </w:numPr>
        <w:tabs>
          <w:tab w:val="clear" w:pos="1070"/>
          <w:tab w:val="left" w:pos="0"/>
          <w:tab w:val="left" w:pos="567"/>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Сатып алудың санаттық тобының негізгі функциялары</w:t>
      </w:r>
      <w:r w:rsidRPr="000C7C91">
        <w:rPr>
          <w:rFonts w:eastAsia="Arial" w:cs="Arial"/>
          <w:sz w:val="24"/>
          <w:szCs w:val="24"/>
        </w:rPr>
        <w:t>:</w:t>
      </w:r>
    </w:p>
    <w:p w:rsidR="00556F45" w:rsidRPr="000C7C91" w:rsidRDefault="00556F45" w:rsidP="00A7093F">
      <w:pPr>
        <w:numPr>
          <w:ilvl w:val="0"/>
          <w:numId w:val="29"/>
        </w:numPr>
        <w:tabs>
          <w:tab w:val="left" w:pos="0"/>
          <w:tab w:val="left" w:pos="567"/>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сатып алудың санаттық стратегиясын әзірлеу</w:t>
      </w:r>
      <w:r w:rsidRPr="000C7C91">
        <w:rPr>
          <w:rFonts w:eastAsia="Arial" w:cs="Arial"/>
          <w:sz w:val="24"/>
          <w:szCs w:val="24"/>
        </w:rPr>
        <w:t>;</w:t>
      </w:r>
    </w:p>
    <w:p w:rsidR="00556F45" w:rsidRPr="000C7C91" w:rsidRDefault="00556F45" w:rsidP="00A7093F">
      <w:pPr>
        <w:numPr>
          <w:ilvl w:val="0"/>
          <w:numId w:val="29"/>
        </w:numPr>
        <w:tabs>
          <w:tab w:val="left" w:pos="0"/>
          <w:tab w:val="left" w:pos="567"/>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сатып алудың санаттық стратегиясын бекітуге беру</w:t>
      </w:r>
      <w:r w:rsidRPr="000C7C91">
        <w:rPr>
          <w:rFonts w:eastAsia="Arial" w:cs="Arial"/>
          <w:sz w:val="24"/>
          <w:szCs w:val="24"/>
        </w:rPr>
        <w:t xml:space="preserve">; </w:t>
      </w:r>
    </w:p>
    <w:p w:rsidR="00556F45" w:rsidRPr="000C7C91" w:rsidRDefault="00556F45" w:rsidP="00A7093F">
      <w:pPr>
        <w:numPr>
          <w:ilvl w:val="0"/>
          <w:numId w:val="29"/>
        </w:numPr>
        <w:tabs>
          <w:tab w:val="left" w:pos="0"/>
          <w:tab w:val="left" w:pos="567"/>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сатып алудың санаттық стратегиясын енгізу және орындау мониторингі</w:t>
      </w:r>
      <w:r w:rsidRPr="000C7C91">
        <w:rPr>
          <w:rFonts w:eastAsia="Arial" w:cs="Arial"/>
          <w:sz w:val="24"/>
          <w:szCs w:val="24"/>
        </w:rPr>
        <w:t>;</w:t>
      </w:r>
    </w:p>
    <w:p w:rsidR="00556F45" w:rsidRPr="000C7C91" w:rsidRDefault="00556F45" w:rsidP="00A7093F">
      <w:pPr>
        <w:numPr>
          <w:ilvl w:val="0"/>
          <w:numId w:val="29"/>
        </w:numPr>
        <w:tabs>
          <w:tab w:val="left" w:pos="0"/>
          <w:tab w:val="left" w:pos="567"/>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сатып алудың санаттық стратегиясын өзектендіру</w:t>
      </w:r>
      <w:r w:rsidRPr="000C7C91">
        <w:rPr>
          <w:rFonts w:eastAsia="Arial" w:cs="Arial"/>
          <w:sz w:val="24"/>
          <w:szCs w:val="24"/>
        </w:rPr>
        <w:t>.</w:t>
      </w:r>
    </w:p>
    <w:p w:rsidR="00556F45" w:rsidRPr="000C7C91" w:rsidRDefault="00556F45" w:rsidP="00A7093F">
      <w:pPr>
        <w:numPr>
          <w:ilvl w:val="0"/>
          <w:numId w:val="28"/>
        </w:numPr>
        <w:tabs>
          <w:tab w:val="clear" w:pos="1070"/>
          <w:tab w:val="left" w:pos="0"/>
          <w:tab w:val="left" w:pos="567"/>
        </w:tabs>
        <w:spacing w:after="0" w:line="240" w:lineRule="auto"/>
        <w:ind w:left="0" w:firstLine="567"/>
        <w:jc w:val="both"/>
        <w:rPr>
          <w:rFonts w:eastAsia="Arial" w:cs="Arial"/>
          <w:sz w:val="24"/>
          <w:szCs w:val="24"/>
        </w:rPr>
      </w:pPr>
      <w:r w:rsidRPr="00D2320C">
        <w:rPr>
          <w:rFonts w:eastAsiaTheme="minorHAnsi" w:cstheme="minorHAnsi"/>
          <w:sz w:val="24"/>
          <w:szCs w:val="24"/>
          <w:lang w:val="kk-KZ"/>
        </w:rPr>
        <w:t>Сатып алудың санаттық тобының мүшелері өз құзыреттері шеңберінде мынадай қосалқы функцияларды орындай алады</w:t>
      </w:r>
      <w:r w:rsidRPr="000C7C91">
        <w:rPr>
          <w:rFonts w:eastAsia="Arial" w:cs="Arial"/>
          <w:sz w:val="24"/>
          <w:szCs w:val="24"/>
        </w:rPr>
        <w:t>:</w:t>
      </w:r>
      <w:r>
        <w:rPr>
          <w:rFonts w:eastAsia="Arial" w:cs="Arial"/>
          <w:sz w:val="24"/>
          <w:szCs w:val="24"/>
          <w:lang w:val="kk-KZ"/>
        </w:rPr>
        <w:t xml:space="preserve"> </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rFonts w:eastAsiaTheme="minorHAnsi" w:cstheme="minorHAnsi"/>
          <w:sz w:val="24"/>
          <w:szCs w:val="24"/>
          <w:lang w:val="kk-KZ"/>
        </w:rPr>
        <w:t>өнім берушілердің қызмет нәтижелерін бағалау өлшемшарттарын әзірлеу</w:t>
      </w:r>
      <w:r w:rsidRPr="000C7C91">
        <w:rPr>
          <w:rFonts w:eastAsia="Arial" w:cs="Arial"/>
          <w:sz w:val="24"/>
          <w:szCs w:val="24"/>
        </w:rPr>
        <w:t>;</w:t>
      </w:r>
      <w:r>
        <w:rPr>
          <w:rFonts w:eastAsia="Arial" w:cs="Arial"/>
          <w:sz w:val="24"/>
          <w:szCs w:val="24"/>
          <w:lang w:val="kk-KZ"/>
        </w:rPr>
        <w:t xml:space="preserve"> </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rFonts w:eastAsiaTheme="minorHAnsi" w:cstheme="minorHAnsi"/>
          <w:sz w:val="24"/>
          <w:szCs w:val="24"/>
          <w:lang w:val="kk-KZ"/>
        </w:rPr>
        <w:t>өнім берушілер қызметінің тиімділігін басқару процесінің орындалуын және нәтижелерін бақылау</w:t>
      </w:r>
      <w:r>
        <w:rPr>
          <w:rFonts w:eastAsiaTheme="minorHAnsi" w:cstheme="minorHAnsi"/>
          <w:sz w:val="24"/>
          <w:szCs w:val="24"/>
          <w:lang w:val="kk-KZ"/>
        </w:rPr>
        <w:t>;</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rFonts w:eastAsiaTheme="minorHAnsi" w:cstheme="minorHAnsi"/>
          <w:sz w:val="24"/>
          <w:szCs w:val="24"/>
          <w:lang w:val="kk-KZ"/>
        </w:rPr>
        <w:t>әлеуетті өнім берушілердің объектілеріне бару</w:t>
      </w:r>
      <w:r w:rsidRPr="000C7C91">
        <w:rPr>
          <w:sz w:val="24"/>
          <w:szCs w:val="24"/>
        </w:rPr>
        <w:t>;</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rFonts w:eastAsiaTheme="minorHAnsi" w:cstheme="minorHAnsi"/>
          <w:sz w:val="24"/>
          <w:szCs w:val="24"/>
          <w:lang w:val="kk-KZ"/>
        </w:rPr>
        <w:t>сатып алу құжаттамасын дайындау, әлеуетті өнім берушілердің ұсыныстарын бағалауға қатысу</w:t>
      </w:r>
      <w:r w:rsidRPr="000C7C91">
        <w:rPr>
          <w:sz w:val="24"/>
          <w:szCs w:val="24"/>
        </w:rPr>
        <w:t>;</w:t>
      </w:r>
      <w:r>
        <w:rPr>
          <w:sz w:val="24"/>
          <w:szCs w:val="24"/>
          <w:lang w:val="kk-KZ"/>
        </w:rPr>
        <w:t xml:space="preserve"> </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rFonts w:eastAsiaTheme="minorHAnsi" w:cstheme="minorHAnsi"/>
          <w:sz w:val="24"/>
          <w:szCs w:val="24"/>
          <w:lang w:val="kk-KZ"/>
        </w:rPr>
        <w:t>әлеуетті өнім берушілермен келіссөздер жүргізу, талаптарды нақтылау</w:t>
      </w:r>
      <w:r w:rsidRPr="000C7C91">
        <w:rPr>
          <w:sz w:val="24"/>
          <w:szCs w:val="24"/>
        </w:rPr>
        <w:t xml:space="preserve">; </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rFonts w:eastAsiaTheme="minorHAnsi" w:cstheme="minorHAnsi"/>
          <w:sz w:val="24"/>
          <w:szCs w:val="24"/>
          <w:lang w:val="kk-KZ"/>
        </w:rPr>
        <w:t>сатып алу туралы шарттардың жобаларын әзірлеу (өзгерістер мен ұзартуларды қоса алғанда)</w:t>
      </w:r>
      <w:r w:rsidRPr="000C7C91">
        <w:rPr>
          <w:sz w:val="24"/>
          <w:szCs w:val="24"/>
        </w:rPr>
        <w:t>;</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rFonts w:eastAsiaTheme="minorHAnsi" w:cstheme="minorHAnsi"/>
          <w:sz w:val="24"/>
          <w:szCs w:val="24"/>
          <w:lang w:val="kk-KZ"/>
        </w:rPr>
        <w:lastRenderedPageBreak/>
        <w:t>әлеуетті өнім берушілерді іріктеу бойынша ұсыныстар әзірлеу және ұсыну</w:t>
      </w:r>
      <w:r w:rsidRPr="000C7C91">
        <w:rPr>
          <w:sz w:val="24"/>
          <w:szCs w:val="24"/>
        </w:rPr>
        <w:t>;</w:t>
      </w:r>
    </w:p>
    <w:p w:rsidR="00556F45" w:rsidRPr="000C7C91" w:rsidRDefault="00556F45" w:rsidP="00A7093F">
      <w:pPr>
        <w:numPr>
          <w:ilvl w:val="2"/>
          <w:numId w:val="30"/>
        </w:numPr>
        <w:tabs>
          <w:tab w:val="clear" w:pos="720"/>
          <w:tab w:val="left" w:pos="0"/>
        </w:tabs>
        <w:spacing w:after="0" w:line="240" w:lineRule="auto"/>
        <w:ind w:left="0" w:firstLine="567"/>
        <w:jc w:val="both"/>
        <w:rPr>
          <w:sz w:val="24"/>
          <w:szCs w:val="24"/>
        </w:rPr>
      </w:pPr>
      <w:r w:rsidRPr="00D2320C">
        <w:rPr>
          <w:color w:val="000000"/>
          <w:sz w:val="24"/>
          <w:szCs w:val="24"/>
          <w:lang w:val="kk-KZ"/>
        </w:rPr>
        <w:t>өнім берушілер қызметінің тиімділігін басқару шеңберінде өнім беруші қызметінің нәтижелерін тұрақты бақылау</w:t>
      </w:r>
      <w:r w:rsidRPr="000C7C91">
        <w:rPr>
          <w:sz w:val="24"/>
          <w:szCs w:val="24"/>
        </w:rPr>
        <w:t>.</w:t>
      </w:r>
      <w:r>
        <w:rPr>
          <w:sz w:val="24"/>
          <w:szCs w:val="24"/>
          <w:lang w:val="kk-KZ"/>
        </w:rPr>
        <w:t xml:space="preserve"> </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D2320C">
        <w:rPr>
          <w:rFonts w:eastAsiaTheme="minorHAnsi" w:cstheme="minorHAnsi"/>
          <w:sz w:val="24"/>
          <w:szCs w:val="24"/>
          <w:lang w:val="kk-KZ"/>
        </w:rPr>
        <w:t>Қордың Құзырет</w:t>
      </w:r>
      <w:r>
        <w:rPr>
          <w:rFonts w:eastAsiaTheme="minorHAnsi" w:cstheme="minorHAnsi"/>
          <w:sz w:val="24"/>
          <w:szCs w:val="24"/>
          <w:lang w:val="kk-KZ"/>
        </w:rPr>
        <w:t>тер</w:t>
      </w:r>
      <w:r w:rsidRPr="00D2320C">
        <w:rPr>
          <w:rFonts w:eastAsiaTheme="minorHAnsi" w:cstheme="minorHAnsi"/>
          <w:sz w:val="24"/>
          <w:szCs w:val="24"/>
          <w:lang w:val="kk-KZ"/>
        </w:rPr>
        <w:t xml:space="preserve"> орталығы Қордың Сатып алудың санаттары бойынша сатып алу</w:t>
      </w:r>
      <w:r>
        <w:rPr>
          <w:rFonts w:eastAsiaTheme="minorHAnsi" w:cstheme="minorHAnsi"/>
          <w:sz w:val="24"/>
          <w:szCs w:val="24"/>
          <w:lang w:val="kk-KZ"/>
        </w:rPr>
        <w:t>дың</w:t>
      </w:r>
      <w:r w:rsidRPr="00D2320C">
        <w:rPr>
          <w:rFonts w:eastAsiaTheme="minorHAnsi" w:cstheme="minorHAnsi"/>
          <w:sz w:val="24"/>
          <w:szCs w:val="24"/>
          <w:lang w:val="kk-KZ"/>
        </w:rPr>
        <w:t xml:space="preserve"> санаттық стратегияларын (бұдан әрі – Қордың сатып алудың санаттық стратегиясы) әзірлеуге жауапты. Қор сондай-ақ сатып алудың санаттық стратегияларын әзірлеуді Қордың сатып алу жөніндегі немесе ПК Операторына өкілдік беруге құқылы</w:t>
      </w:r>
      <w:r w:rsidRPr="000C7C91">
        <w:rPr>
          <w:rFonts w:eastAsia="Arial" w:cs="Arial"/>
          <w:sz w:val="24"/>
          <w:szCs w:val="24"/>
          <w:lang w:val="kk-KZ"/>
        </w:rPr>
        <w:t>.</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72476F">
        <w:rPr>
          <w:rFonts w:eastAsiaTheme="minorHAnsi" w:cstheme="minorHAnsi"/>
          <w:sz w:val="24"/>
          <w:szCs w:val="24"/>
          <w:lang w:val="kk-KZ"/>
        </w:rPr>
        <w:t>ПК-ның Сатып алудың санаттары бойынша сатып алудың санаттық стратегияларын (бұдан әрі – ПК-ның сатып алудың санаттық стратегиясы) әзірлеуге жауапты ПК б</w:t>
      </w:r>
      <w:r>
        <w:rPr>
          <w:rFonts w:eastAsiaTheme="minorHAnsi" w:cstheme="minorHAnsi"/>
          <w:sz w:val="24"/>
          <w:szCs w:val="24"/>
          <w:lang w:val="kk-KZ"/>
        </w:rPr>
        <w:t>олады</w:t>
      </w:r>
      <w:r w:rsidRPr="000C7C91">
        <w:rPr>
          <w:rFonts w:eastAsia="Arial" w:cs="Arial"/>
          <w:sz w:val="24"/>
          <w:szCs w:val="24"/>
          <w:lang w:val="kk-KZ"/>
        </w:rPr>
        <w:t>.</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D2320C">
        <w:rPr>
          <w:rFonts w:eastAsiaTheme="minorHAnsi" w:cstheme="minorHAnsi"/>
          <w:sz w:val="24"/>
          <w:szCs w:val="24"/>
          <w:lang w:val="kk-KZ"/>
        </w:rPr>
        <w:t>Санаттық стратегияларды сатып алу үш түрге бөлінеді</w:t>
      </w:r>
      <w:r w:rsidRPr="000C7C91">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numPr>
          <w:ilvl w:val="0"/>
          <w:numId w:val="36"/>
        </w:numPr>
        <w:tabs>
          <w:tab w:val="left" w:pos="0"/>
          <w:tab w:val="left" w:pos="709"/>
        </w:tabs>
        <w:spacing w:after="0" w:line="240" w:lineRule="auto"/>
        <w:ind w:left="0" w:firstLine="567"/>
        <w:jc w:val="both"/>
        <w:rPr>
          <w:rFonts w:eastAsia="Arial" w:cs="Arial"/>
          <w:sz w:val="24"/>
          <w:szCs w:val="24"/>
          <w:lang w:val="kk-KZ"/>
        </w:rPr>
      </w:pPr>
      <w:r w:rsidRPr="00D2320C">
        <w:rPr>
          <w:rFonts w:eastAsiaTheme="minorHAnsi" w:cstheme="minorHAnsi"/>
          <w:b/>
          <w:sz w:val="24"/>
          <w:szCs w:val="24"/>
          <w:lang w:val="kk-KZ"/>
        </w:rPr>
        <w:t xml:space="preserve">Ұзақмерзімді сатып алудың стратегиясы: </w:t>
      </w:r>
      <w:r w:rsidRPr="00D2320C">
        <w:rPr>
          <w:rFonts w:eastAsiaTheme="minorHAnsi" w:cstheme="minorHAnsi"/>
          <w:sz w:val="24"/>
          <w:szCs w:val="24"/>
          <w:lang w:val="kk-KZ"/>
        </w:rPr>
        <w:t xml:space="preserve">бір жылдан астам мерзімге Сатып алудың санаты бойынша әзірленеді және Сатып алудың санатын басқарудың ең тиімді құралы </w:t>
      </w:r>
      <w:r>
        <w:rPr>
          <w:rFonts w:eastAsiaTheme="minorHAnsi" w:cstheme="minorHAnsi"/>
          <w:sz w:val="24"/>
          <w:szCs w:val="24"/>
          <w:lang w:val="kk-KZ"/>
        </w:rPr>
        <w:t>болады</w:t>
      </w:r>
      <w:r w:rsidRPr="000C7C91">
        <w:rPr>
          <w:rFonts w:eastAsia="Arial" w:cs="Arial"/>
          <w:sz w:val="24"/>
          <w:szCs w:val="24"/>
          <w:lang w:val="kk-KZ"/>
        </w:rPr>
        <w:t xml:space="preserve">. </w:t>
      </w:r>
    </w:p>
    <w:p w:rsidR="00556F45" w:rsidRPr="000C7C91" w:rsidRDefault="00556F45" w:rsidP="0042498F">
      <w:pPr>
        <w:numPr>
          <w:ilvl w:val="0"/>
          <w:numId w:val="36"/>
        </w:numPr>
        <w:tabs>
          <w:tab w:val="left" w:pos="0"/>
          <w:tab w:val="left" w:pos="709"/>
        </w:tabs>
        <w:spacing w:after="0" w:line="240" w:lineRule="auto"/>
        <w:ind w:left="0" w:firstLine="567"/>
        <w:jc w:val="both"/>
        <w:rPr>
          <w:rFonts w:eastAsia="Arial" w:cs="Arial"/>
          <w:sz w:val="24"/>
          <w:szCs w:val="24"/>
          <w:lang w:val="kk-KZ"/>
        </w:rPr>
      </w:pPr>
      <w:r w:rsidRPr="00D2320C">
        <w:rPr>
          <w:rFonts w:eastAsiaTheme="minorHAnsi" w:cstheme="minorHAnsi"/>
          <w:b/>
          <w:sz w:val="24"/>
          <w:szCs w:val="24"/>
          <w:lang w:val="kk-KZ"/>
        </w:rPr>
        <w:t xml:space="preserve">Қысқамерзімді сатып алудың стратегиясы: </w:t>
      </w:r>
      <w:r w:rsidRPr="00D2320C">
        <w:rPr>
          <w:rFonts w:eastAsiaTheme="minorHAnsi" w:cstheme="minorHAnsi"/>
          <w:sz w:val="24"/>
          <w:szCs w:val="24"/>
          <w:lang w:val="kk-KZ"/>
        </w:rPr>
        <w:t>бір жылға дейінгі мерзімге Cатып алудың санаты бойынша әзірленеді</w:t>
      </w:r>
      <w:r w:rsidRPr="000C7C91">
        <w:rPr>
          <w:rFonts w:eastAsia="Arial" w:cs="Arial"/>
          <w:sz w:val="24"/>
          <w:szCs w:val="24"/>
          <w:lang w:val="kk-KZ"/>
        </w:rPr>
        <w:t>.</w:t>
      </w:r>
    </w:p>
    <w:p w:rsidR="00556F45" w:rsidRPr="000C7C91" w:rsidRDefault="00556F45" w:rsidP="0042498F">
      <w:pPr>
        <w:numPr>
          <w:ilvl w:val="0"/>
          <w:numId w:val="36"/>
        </w:numPr>
        <w:tabs>
          <w:tab w:val="left" w:pos="0"/>
          <w:tab w:val="left" w:pos="709"/>
        </w:tabs>
        <w:spacing w:after="0" w:line="240" w:lineRule="auto"/>
        <w:ind w:left="0" w:firstLine="567"/>
        <w:contextualSpacing/>
        <w:jc w:val="both"/>
        <w:rPr>
          <w:lang w:val="kk-KZ"/>
        </w:rPr>
      </w:pPr>
      <w:r w:rsidRPr="00D2320C">
        <w:rPr>
          <w:rFonts w:eastAsiaTheme="minorHAnsi" w:cstheme="minorHAnsi"/>
          <w:b/>
          <w:sz w:val="24"/>
          <w:szCs w:val="24"/>
          <w:lang w:val="kk-KZ"/>
        </w:rPr>
        <w:t>Жобалық сатып алудың стратегиясы:</w:t>
      </w:r>
      <w:r w:rsidRPr="00D2320C">
        <w:rPr>
          <w:sz w:val="24"/>
          <w:szCs w:val="24"/>
          <w:lang w:val="kk-KZ"/>
        </w:rPr>
        <w:t xml:space="preserve"> </w:t>
      </w:r>
      <w:r w:rsidRPr="00D2320C">
        <w:rPr>
          <w:rFonts w:eastAsiaTheme="minorHAnsi" w:cstheme="minorHAnsi"/>
          <w:sz w:val="24"/>
          <w:szCs w:val="24"/>
          <w:lang w:val="kk-KZ"/>
        </w:rPr>
        <w:t>жобаны іске асыру мерзіміне әзірленеді. Қажеттілік Ұзақмерзімді және Қысқамерзімді сатып алудың стратегияларында шоғырландырылмаған жағдайда қолданылады. Стратегияның осы түрін кеңінен қолдану ірі инвестициялық жобаларды іске асыру үшін ТЖҚ-ны сатып алу кезінде негізделуі мүмкін</w:t>
      </w:r>
      <w:r w:rsidRPr="000C7C91">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3E247C">
        <w:rPr>
          <w:rFonts w:eastAsiaTheme="minorHAnsi" w:cstheme="minorHAnsi"/>
          <w:sz w:val="24"/>
          <w:szCs w:val="24"/>
          <w:lang w:val="kk-KZ"/>
        </w:rPr>
        <w:t>Ұзақмерзімді сатып алудың стратегияларын жыл сайын Сатып алудың санаттық топтары түзетулер енгізу және бекітуге қайта ұсыну қажеттілігін анықтау үшін қайта қарауы тиіс. Ұзақмерзімді сатып алудың стратегиялары кемінде үш жылда бір рет қайта бекітілуі керек. Сатып алудың топтары сұраныстың өзгеруіне, шығындар деңгейіне немесе жеткізілім нарығының динами</w:t>
      </w:r>
      <w:r>
        <w:rPr>
          <w:rFonts w:eastAsiaTheme="minorHAnsi" w:cstheme="minorHAnsi"/>
          <w:sz w:val="24"/>
          <w:szCs w:val="24"/>
          <w:lang w:val="kk-KZ"/>
        </w:rPr>
        <w:t>касына байланысты Ұзақ</w:t>
      </w:r>
      <w:r w:rsidR="00CB6442">
        <w:rPr>
          <w:rFonts w:eastAsiaTheme="minorHAnsi" w:cstheme="minorHAnsi"/>
          <w:sz w:val="24"/>
          <w:szCs w:val="24"/>
          <w:lang w:val="kk-KZ"/>
        </w:rPr>
        <w:t xml:space="preserve"> </w:t>
      </w:r>
      <w:r w:rsidRPr="003E247C">
        <w:rPr>
          <w:rFonts w:eastAsiaTheme="minorHAnsi" w:cstheme="minorHAnsi"/>
          <w:sz w:val="24"/>
          <w:szCs w:val="24"/>
          <w:lang w:val="kk-KZ"/>
        </w:rPr>
        <w:t>мерзімді сатып алудың стратегияларын жиі қайта қарастыруы мүмкін</w:t>
      </w:r>
      <w:r w:rsidRPr="000C7C91">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D2320C">
        <w:rPr>
          <w:rFonts w:eastAsiaTheme="minorHAnsi" w:cstheme="minorHAnsi"/>
          <w:sz w:val="24"/>
          <w:szCs w:val="24"/>
          <w:lang w:val="kk-KZ"/>
        </w:rPr>
        <w:t>Барлық түрдегі сатып алудың санаттық стратегиялары (Ұзақ</w:t>
      </w:r>
      <w:r w:rsidR="00CB6442">
        <w:rPr>
          <w:rFonts w:eastAsiaTheme="minorHAnsi" w:cstheme="minorHAnsi"/>
          <w:sz w:val="24"/>
          <w:szCs w:val="24"/>
          <w:lang w:val="kk-KZ"/>
        </w:rPr>
        <w:t xml:space="preserve"> </w:t>
      </w:r>
      <w:r w:rsidRPr="00D2320C">
        <w:rPr>
          <w:rFonts w:eastAsiaTheme="minorHAnsi" w:cstheme="minorHAnsi"/>
          <w:sz w:val="24"/>
          <w:szCs w:val="24"/>
          <w:lang w:val="kk-KZ"/>
        </w:rPr>
        <w:t>мерзімді, Қысқа</w:t>
      </w:r>
      <w:r w:rsidR="00CB6442">
        <w:rPr>
          <w:rFonts w:eastAsiaTheme="minorHAnsi" w:cstheme="minorHAnsi"/>
          <w:sz w:val="24"/>
          <w:szCs w:val="24"/>
          <w:lang w:val="kk-KZ"/>
        </w:rPr>
        <w:t xml:space="preserve"> </w:t>
      </w:r>
      <w:r w:rsidRPr="00D2320C">
        <w:rPr>
          <w:rFonts w:eastAsiaTheme="minorHAnsi" w:cstheme="minorHAnsi"/>
          <w:sz w:val="24"/>
          <w:szCs w:val="24"/>
          <w:lang w:val="kk-KZ"/>
        </w:rPr>
        <w:t>мерзімді, Жобалық) мыналарды қамтуы тиіс</w:t>
      </w:r>
      <w:r w:rsidRPr="000C7C91">
        <w:rPr>
          <w:rFonts w:eastAsia="Arial" w:cs="Arial"/>
          <w:sz w:val="24"/>
          <w:szCs w:val="24"/>
          <w:lang w:val="kk-KZ"/>
        </w:rPr>
        <w:t>:</w:t>
      </w:r>
    </w:p>
    <w:p w:rsidR="00BC3731" w:rsidRDefault="00BC3731" w:rsidP="00BC3731">
      <w:pPr>
        <w:tabs>
          <w:tab w:val="left" w:pos="0"/>
          <w:tab w:val="left" w:pos="709"/>
        </w:tabs>
        <w:spacing w:after="0" w:line="240" w:lineRule="auto"/>
        <w:ind w:left="567"/>
        <w:contextualSpacing/>
        <w:rPr>
          <w:sz w:val="24"/>
          <w:lang w:val="kk-KZ"/>
        </w:rPr>
      </w:pPr>
      <w:r>
        <w:rPr>
          <w:sz w:val="24"/>
          <w:szCs w:val="24"/>
          <w:lang w:val="kk-KZ"/>
        </w:rPr>
        <w:t xml:space="preserve">1) </w:t>
      </w:r>
      <w:r w:rsidR="00556F45" w:rsidRPr="00D2320C">
        <w:rPr>
          <w:sz w:val="24"/>
          <w:szCs w:val="24"/>
          <w:lang w:val="kk-KZ"/>
        </w:rPr>
        <w:t>сатып алудың санаттық стратегиясының мақсаттары мен міндеттері</w:t>
      </w:r>
      <w:r>
        <w:rPr>
          <w:sz w:val="24"/>
          <w:lang w:val="kk-KZ"/>
        </w:rPr>
        <w:t>;</w:t>
      </w:r>
    </w:p>
    <w:p w:rsidR="00556F45" w:rsidRPr="00BC3731" w:rsidRDefault="00BC3731" w:rsidP="00BC3731">
      <w:pPr>
        <w:tabs>
          <w:tab w:val="left" w:pos="0"/>
          <w:tab w:val="left" w:pos="709"/>
        </w:tabs>
        <w:spacing w:after="0" w:line="240" w:lineRule="auto"/>
        <w:ind w:left="567"/>
        <w:contextualSpacing/>
        <w:rPr>
          <w:sz w:val="24"/>
          <w:lang w:val="kk-KZ"/>
        </w:rPr>
      </w:pPr>
      <w:r>
        <w:rPr>
          <w:sz w:val="24"/>
          <w:lang w:val="kk-KZ"/>
        </w:rPr>
        <w:t xml:space="preserve">2) </w:t>
      </w:r>
      <w:r w:rsidR="00556F45" w:rsidRPr="00D2320C">
        <w:rPr>
          <w:sz w:val="24"/>
          <w:szCs w:val="24"/>
        </w:rPr>
        <w:t xml:space="preserve">ішкі ортаны талдау </w:t>
      </w:r>
      <w:r w:rsidR="00556F45">
        <w:rPr>
          <w:sz w:val="24"/>
          <w:szCs w:val="24"/>
          <w:lang w:val="kk-KZ"/>
        </w:rPr>
        <w:t xml:space="preserve">мына </w:t>
      </w:r>
      <w:r w:rsidR="00556F45" w:rsidRPr="00D2320C">
        <w:rPr>
          <w:sz w:val="24"/>
          <w:szCs w:val="24"/>
        </w:rPr>
        <w:t>бөлі</w:t>
      </w:r>
      <w:r w:rsidR="00556F45">
        <w:rPr>
          <w:sz w:val="24"/>
          <w:szCs w:val="24"/>
          <w:lang w:val="kk-KZ"/>
        </w:rPr>
        <w:t>кте</w:t>
      </w:r>
      <w:r w:rsidR="00556F45" w:rsidRPr="000C7C91">
        <w:rPr>
          <w:sz w:val="24"/>
        </w:rPr>
        <w:t>;</w:t>
      </w:r>
    </w:p>
    <w:p w:rsidR="00BC3731" w:rsidRPr="000C4ECA" w:rsidRDefault="00BC3731" w:rsidP="00BC3731">
      <w:pPr>
        <w:tabs>
          <w:tab w:val="left" w:pos="0"/>
          <w:tab w:val="left" w:pos="709"/>
          <w:tab w:val="left" w:pos="993"/>
        </w:tabs>
        <w:spacing w:after="0" w:line="240" w:lineRule="auto"/>
        <w:ind w:left="720" w:hanging="153"/>
        <w:contextualSpacing/>
        <w:rPr>
          <w:sz w:val="24"/>
          <w:lang w:val="kk-KZ"/>
        </w:rPr>
      </w:pPr>
      <w:r>
        <w:rPr>
          <w:sz w:val="24"/>
          <w:szCs w:val="24"/>
          <w:lang w:val="kk-KZ"/>
        </w:rPr>
        <w:t xml:space="preserve">2.1) </w:t>
      </w:r>
      <w:r w:rsidR="00556F45" w:rsidRPr="000C4ECA">
        <w:rPr>
          <w:sz w:val="24"/>
          <w:szCs w:val="24"/>
          <w:lang w:val="kk-KZ"/>
        </w:rPr>
        <w:t>ТЖҚ</w:t>
      </w:r>
      <w:r w:rsidR="00556F45" w:rsidRPr="00D2320C">
        <w:rPr>
          <w:sz w:val="24"/>
          <w:szCs w:val="24"/>
          <w:lang w:val="kk-KZ"/>
        </w:rPr>
        <w:t>-ның</w:t>
      </w:r>
      <w:r w:rsidR="00556F45" w:rsidRPr="000C4ECA">
        <w:rPr>
          <w:sz w:val="24"/>
          <w:szCs w:val="24"/>
          <w:lang w:val="kk-KZ"/>
        </w:rPr>
        <w:t xml:space="preserve"> </w:t>
      </w:r>
      <w:r w:rsidR="0071180E">
        <w:rPr>
          <w:sz w:val="24"/>
          <w:szCs w:val="24"/>
          <w:lang w:val="kk-KZ"/>
        </w:rPr>
        <w:t>маңыздылығы</w:t>
      </w:r>
      <w:r w:rsidR="00556F45" w:rsidRPr="000C4ECA">
        <w:rPr>
          <w:sz w:val="24"/>
          <w:lang w:val="kk-KZ"/>
        </w:rPr>
        <w:t>;</w:t>
      </w:r>
    </w:p>
    <w:p w:rsidR="00556F45" w:rsidRPr="000C4ECA" w:rsidRDefault="00BC3731" w:rsidP="00BC3731">
      <w:pPr>
        <w:tabs>
          <w:tab w:val="left" w:pos="0"/>
          <w:tab w:val="left" w:pos="709"/>
          <w:tab w:val="left" w:pos="993"/>
        </w:tabs>
        <w:spacing w:after="0" w:line="240" w:lineRule="auto"/>
        <w:ind w:left="720" w:hanging="153"/>
        <w:contextualSpacing/>
        <w:rPr>
          <w:sz w:val="24"/>
          <w:lang w:val="kk-KZ"/>
        </w:rPr>
      </w:pPr>
      <w:r>
        <w:rPr>
          <w:sz w:val="24"/>
          <w:lang w:val="kk-KZ"/>
        </w:rPr>
        <w:t xml:space="preserve">2.2) </w:t>
      </w:r>
      <w:r w:rsidR="00556F45" w:rsidRPr="000C4ECA">
        <w:rPr>
          <w:sz w:val="24"/>
          <w:szCs w:val="24"/>
          <w:lang w:val="kk-KZ"/>
        </w:rPr>
        <w:t>өткен кезеңдер үшін шығындар</w:t>
      </w:r>
      <w:r w:rsidR="00556F45" w:rsidRPr="000C4ECA">
        <w:rPr>
          <w:sz w:val="24"/>
          <w:lang w:val="kk-KZ"/>
        </w:rPr>
        <w:t>;</w:t>
      </w:r>
      <w:r w:rsidR="00556F45">
        <w:rPr>
          <w:sz w:val="24"/>
          <w:lang w:val="kk-KZ"/>
        </w:rPr>
        <w:t xml:space="preserve"> </w:t>
      </w:r>
    </w:p>
    <w:p w:rsidR="00556F45" w:rsidRPr="000C4ECA" w:rsidRDefault="00BC3731" w:rsidP="00BC3731">
      <w:pPr>
        <w:tabs>
          <w:tab w:val="left" w:pos="0"/>
          <w:tab w:val="left" w:pos="709"/>
          <w:tab w:val="left" w:pos="993"/>
        </w:tabs>
        <w:spacing w:after="0" w:line="240" w:lineRule="auto"/>
        <w:ind w:left="567"/>
        <w:contextualSpacing/>
        <w:rPr>
          <w:sz w:val="24"/>
          <w:lang w:val="kk-KZ"/>
        </w:rPr>
      </w:pPr>
      <w:r>
        <w:rPr>
          <w:sz w:val="24"/>
          <w:szCs w:val="24"/>
          <w:lang w:val="kk-KZ"/>
        </w:rPr>
        <w:t xml:space="preserve">2.3) </w:t>
      </w:r>
      <w:r w:rsidR="00556F45" w:rsidRPr="000C4ECA">
        <w:rPr>
          <w:sz w:val="24"/>
          <w:szCs w:val="24"/>
          <w:lang w:val="kk-KZ"/>
        </w:rPr>
        <w:t>өткен кезеңдердегі сұраныс факторлары</w:t>
      </w:r>
      <w:r w:rsidR="00556F45" w:rsidRPr="000C4ECA">
        <w:rPr>
          <w:sz w:val="24"/>
          <w:lang w:val="kk-KZ"/>
        </w:rPr>
        <w:t>;</w:t>
      </w:r>
    </w:p>
    <w:p w:rsidR="00556F45" w:rsidRPr="000C4ECA" w:rsidRDefault="00BC3731" w:rsidP="00BC3731">
      <w:pPr>
        <w:tabs>
          <w:tab w:val="left" w:pos="0"/>
          <w:tab w:val="left" w:pos="709"/>
          <w:tab w:val="left" w:pos="993"/>
        </w:tabs>
        <w:spacing w:after="0" w:line="240" w:lineRule="auto"/>
        <w:ind w:left="567"/>
        <w:contextualSpacing/>
        <w:rPr>
          <w:sz w:val="24"/>
          <w:lang w:val="kk-KZ"/>
        </w:rPr>
      </w:pPr>
      <w:r>
        <w:rPr>
          <w:sz w:val="24"/>
          <w:szCs w:val="24"/>
          <w:lang w:val="kk-KZ"/>
        </w:rPr>
        <w:t xml:space="preserve">2.4) </w:t>
      </w:r>
      <w:r w:rsidR="00556F45" w:rsidRPr="000C4ECA">
        <w:rPr>
          <w:sz w:val="24"/>
          <w:szCs w:val="24"/>
          <w:lang w:val="kk-KZ"/>
        </w:rPr>
        <w:t>қоймалық қорлар деңгейі</w:t>
      </w:r>
      <w:r w:rsidR="00556F45" w:rsidRPr="000C4ECA">
        <w:rPr>
          <w:sz w:val="24"/>
          <w:lang w:val="kk-KZ"/>
        </w:rPr>
        <w:t>;</w:t>
      </w:r>
    </w:p>
    <w:p w:rsidR="00556F45" w:rsidRPr="000C4ECA" w:rsidRDefault="00BC3731" w:rsidP="00BC3731">
      <w:pPr>
        <w:tabs>
          <w:tab w:val="left" w:pos="0"/>
          <w:tab w:val="left" w:pos="709"/>
          <w:tab w:val="left" w:pos="993"/>
        </w:tabs>
        <w:spacing w:after="0" w:line="240" w:lineRule="auto"/>
        <w:ind w:left="567"/>
        <w:contextualSpacing/>
        <w:rPr>
          <w:sz w:val="24"/>
          <w:lang w:val="kk-KZ"/>
        </w:rPr>
      </w:pPr>
      <w:r>
        <w:rPr>
          <w:sz w:val="24"/>
          <w:szCs w:val="24"/>
          <w:lang w:val="kk-KZ"/>
        </w:rPr>
        <w:t xml:space="preserve">2.5) </w:t>
      </w:r>
      <w:r w:rsidR="00556F45" w:rsidRPr="000C4ECA">
        <w:rPr>
          <w:sz w:val="24"/>
          <w:szCs w:val="24"/>
          <w:lang w:val="kk-KZ"/>
        </w:rPr>
        <w:t>стратегияның қолданылу кезеңіне санатқа арналған шығыстар</w:t>
      </w:r>
      <w:r w:rsidR="00556F45" w:rsidRPr="000C4ECA">
        <w:rPr>
          <w:sz w:val="24"/>
          <w:lang w:val="kk-KZ"/>
        </w:rPr>
        <w:t>;</w:t>
      </w:r>
    </w:p>
    <w:p w:rsidR="00556F45" w:rsidRPr="000C4ECA" w:rsidRDefault="00BC3731" w:rsidP="00BC3731">
      <w:pPr>
        <w:tabs>
          <w:tab w:val="left" w:pos="0"/>
          <w:tab w:val="left" w:pos="709"/>
          <w:tab w:val="left" w:pos="993"/>
        </w:tabs>
        <w:spacing w:after="0" w:line="240" w:lineRule="auto"/>
        <w:ind w:left="567"/>
        <w:contextualSpacing/>
        <w:rPr>
          <w:sz w:val="24"/>
          <w:lang w:val="kk-KZ"/>
        </w:rPr>
      </w:pPr>
      <w:r>
        <w:rPr>
          <w:sz w:val="24"/>
          <w:szCs w:val="24"/>
          <w:lang w:val="kk-KZ"/>
        </w:rPr>
        <w:t xml:space="preserve">2.6) </w:t>
      </w:r>
      <w:r w:rsidR="00556F45" w:rsidRPr="000C4ECA">
        <w:rPr>
          <w:sz w:val="24"/>
          <w:szCs w:val="24"/>
          <w:lang w:val="kk-KZ"/>
        </w:rPr>
        <w:t>бизнес талаптары</w:t>
      </w:r>
      <w:r w:rsidR="00556F45" w:rsidRPr="000C4ECA">
        <w:rPr>
          <w:sz w:val="24"/>
          <w:lang w:val="kk-KZ"/>
        </w:rPr>
        <w:t>;</w:t>
      </w:r>
    </w:p>
    <w:p w:rsidR="00556F45" w:rsidRPr="000C4ECA" w:rsidRDefault="00BC3731" w:rsidP="00BC3731">
      <w:pPr>
        <w:tabs>
          <w:tab w:val="left" w:pos="0"/>
          <w:tab w:val="left" w:pos="709"/>
          <w:tab w:val="left" w:pos="993"/>
        </w:tabs>
        <w:spacing w:after="0" w:line="240" w:lineRule="auto"/>
        <w:ind w:left="567"/>
        <w:contextualSpacing/>
        <w:rPr>
          <w:sz w:val="24"/>
          <w:lang w:val="kk-KZ"/>
        </w:rPr>
      </w:pPr>
      <w:r>
        <w:rPr>
          <w:sz w:val="24"/>
          <w:szCs w:val="24"/>
          <w:lang w:val="kk-KZ"/>
        </w:rPr>
        <w:t xml:space="preserve">2.7) </w:t>
      </w:r>
      <w:r w:rsidR="00556F45" w:rsidRPr="000C4ECA">
        <w:rPr>
          <w:sz w:val="24"/>
          <w:szCs w:val="24"/>
          <w:lang w:val="kk-KZ"/>
        </w:rPr>
        <w:t>тиімділіктегі кемшіліктерді анықтау</w:t>
      </w:r>
      <w:r w:rsidR="00556F45" w:rsidRPr="000C4ECA">
        <w:rPr>
          <w:sz w:val="24"/>
          <w:lang w:val="kk-KZ"/>
        </w:rPr>
        <w:t>;</w:t>
      </w:r>
    </w:p>
    <w:p w:rsidR="00556F45" w:rsidRPr="000C4ECA" w:rsidRDefault="00BC3731" w:rsidP="00BC3731">
      <w:pPr>
        <w:tabs>
          <w:tab w:val="left" w:pos="0"/>
          <w:tab w:val="left" w:pos="709"/>
          <w:tab w:val="left" w:pos="993"/>
        </w:tabs>
        <w:spacing w:after="0" w:line="240" w:lineRule="auto"/>
        <w:ind w:left="567"/>
        <w:contextualSpacing/>
        <w:rPr>
          <w:sz w:val="24"/>
          <w:lang w:val="kk-KZ"/>
        </w:rPr>
      </w:pPr>
      <w:r>
        <w:rPr>
          <w:sz w:val="24"/>
          <w:szCs w:val="24"/>
          <w:lang w:val="kk-KZ"/>
        </w:rPr>
        <w:t xml:space="preserve">2.8) </w:t>
      </w:r>
      <w:r w:rsidR="00556F45" w:rsidRPr="000C4ECA">
        <w:rPr>
          <w:sz w:val="24"/>
          <w:szCs w:val="24"/>
          <w:lang w:val="kk-KZ"/>
        </w:rPr>
        <w:t>сатып алудың қолданыстағы практикасының әлсіз жақтарын анықтау</w:t>
      </w:r>
      <w:r w:rsidR="00556F45" w:rsidRPr="000C4ECA">
        <w:rPr>
          <w:sz w:val="24"/>
          <w:lang w:val="kk-KZ"/>
        </w:rPr>
        <w:t>;</w:t>
      </w:r>
    </w:p>
    <w:p w:rsidR="00BC3731" w:rsidRDefault="00BC3731" w:rsidP="00BC3731">
      <w:pPr>
        <w:tabs>
          <w:tab w:val="left" w:pos="0"/>
          <w:tab w:val="left" w:pos="709"/>
          <w:tab w:val="left" w:pos="993"/>
        </w:tabs>
        <w:spacing w:after="0" w:line="240" w:lineRule="auto"/>
        <w:ind w:left="567"/>
        <w:contextualSpacing/>
        <w:jc w:val="both"/>
        <w:rPr>
          <w:sz w:val="24"/>
          <w:lang w:val="kk-KZ"/>
        </w:rPr>
      </w:pPr>
      <w:r>
        <w:rPr>
          <w:sz w:val="24"/>
          <w:szCs w:val="24"/>
          <w:lang w:val="kk-KZ"/>
        </w:rPr>
        <w:t xml:space="preserve">2.9) </w:t>
      </w:r>
      <w:r w:rsidR="00556F45" w:rsidRPr="000C4ECA">
        <w:rPr>
          <w:sz w:val="24"/>
          <w:szCs w:val="24"/>
          <w:lang w:val="kk-KZ"/>
        </w:rPr>
        <w:t>еңбекті қорғау жөніндегі талаптар (егер қолданылса)</w:t>
      </w:r>
      <w:r w:rsidR="00CB6442">
        <w:rPr>
          <w:sz w:val="24"/>
          <w:lang w:val="kk-KZ"/>
        </w:rPr>
        <w:t>;</w:t>
      </w:r>
    </w:p>
    <w:p w:rsidR="00CB6442" w:rsidRPr="000C4ECA" w:rsidRDefault="00CB6442" w:rsidP="00CB6442">
      <w:pPr>
        <w:tabs>
          <w:tab w:val="left" w:pos="0"/>
          <w:tab w:val="left" w:pos="709"/>
          <w:tab w:val="left" w:pos="993"/>
        </w:tabs>
        <w:spacing w:after="0" w:line="240" w:lineRule="auto"/>
        <w:ind w:firstLine="567"/>
        <w:contextualSpacing/>
        <w:jc w:val="both"/>
        <w:rPr>
          <w:sz w:val="24"/>
          <w:lang w:val="kk-KZ"/>
        </w:rPr>
      </w:pPr>
      <w:r w:rsidRPr="00CB6442">
        <w:rPr>
          <w:sz w:val="24"/>
          <w:lang w:val="kk-KZ"/>
        </w:rPr>
        <w:t>Әлеуметтік маңызы бар санаттар бойынша сатып алу санаттық стратегияларын әзірлеген жағдайда ішкі ортаны талдау бөлімі қосымша мыналарды қамтуға тиіс:</w:t>
      </w:r>
    </w:p>
    <w:p w:rsidR="00BC3731" w:rsidRDefault="00BC3731" w:rsidP="00BC3731">
      <w:pPr>
        <w:tabs>
          <w:tab w:val="left" w:pos="0"/>
          <w:tab w:val="left" w:pos="709"/>
          <w:tab w:val="left" w:pos="993"/>
        </w:tabs>
        <w:spacing w:after="0" w:line="240" w:lineRule="auto"/>
        <w:ind w:left="567"/>
        <w:contextualSpacing/>
        <w:jc w:val="both"/>
        <w:rPr>
          <w:sz w:val="24"/>
        </w:rPr>
      </w:pPr>
      <w:r>
        <w:rPr>
          <w:sz w:val="24"/>
          <w:lang w:val="kk-KZ"/>
        </w:rPr>
        <w:t xml:space="preserve">3) </w:t>
      </w:r>
      <w:r w:rsidR="00556F45" w:rsidRPr="00D2320C">
        <w:rPr>
          <w:sz w:val="24"/>
          <w:szCs w:val="24"/>
        </w:rPr>
        <w:t xml:space="preserve">сыртқы ортаны талдау </w:t>
      </w:r>
      <w:r w:rsidR="00556F45">
        <w:rPr>
          <w:sz w:val="24"/>
          <w:szCs w:val="24"/>
          <w:lang w:val="kk-KZ"/>
        </w:rPr>
        <w:t xml:space="preserve">мына </w:t>
      </w:r>
      <w:r w:rsidR="00556F45" w:rsidRPr="00D2320C">
        <w:rPr>
          <w:sz w:val="24"/>
          <w:szCs w:val="24"/>
        </w:rPr>
        <w:t>бөлі</w:t>
      </w:r>
      <w:r w:rsidR="00556F45">
        <w:rPr>
          <w:sz w:val="24"/>
          <w:szCs w:val="24"/>
          <w:lang w:val="kk-KZ"/>
        </w:rPr>
        <w:t>кт</w:t>
      </w:r>
      <w:r w:rsidR="00556F45" w:rsidRPr="00D2320C">
        <w:rPr>
          <w:sz w:val="24"/>
          <w:szCs w:val="24"/>
        </w:rPr>
        <w:t>е</w:t>
      </w:r>
      <w:r>
        <w:rPr>
          <w:sz w:val="24"/>
        </w:rPr>
        <w:t>;</w:t>
      </w:r>
    </w:p>
    <w:p w:rsidR="00556F45" w:rsidRPr="000C7C91" w:rsidRDefault="00BC3731" w:rsidP="00BC3731">
      <w:pPr>
        <w:tabs>
          <w:tab w:val="left" w:pos="0"/>
          <w:tab w:val="left" w:pos="709"/>
          <w:tab w:val="left" w:pos="993"/>
        </w:tabs>
        <w:spacing w:after="0" w:line="240" w:lineRule="auto"/>
        <w:ind w:left="567"/>
        <w:contextualSpacing/>
        <w:jc w:val="both"/>
        <w:rPr>
          <w:sz w:val="24"/>
        </w:rPr>
      </w:pPr>
      <w:r>
        <w:rPr>
          <w:sz w:val="24"/>
          <w:lang w:val="kk-KZ"/>
        </w:rPr>
        <w:t xml:space="preserve">3.1) </w:t>
      </w:r>
      <w:r w:rsidR="00556F45" w:rsidRPr="00D2320C">
        <w:rPr>
          <w:sz w:val="24"/>
          <w:szCs w:val="24"/>
        </w:rPr>
        <w:t>нарықты зерттеу</w:t>
      </w:r>
      <w:r w:rsidR="00556F45" w:rsidRPr="000C7C91">
        <w:rPr>
          <w:sz w:val="24"/>
        </w:rPr>
        <w:t>;</w:t>
      </w:r>
    </w:p>
    <w:p w:rsidR="00556F45" w:rsidRPr="000C7C91" w:rsidRDefault="00BC3731" w:rsidP="00BC3731">
      <w:pPr>
        <w:tabs>
          <w:tab w:val="left" w:pos="0"/>
          <w:tab w:val="left" w:pos="709"/>
          <w:tab w:val="left" w:pos="993"/>
        </w:tabs>
        <w:spacing w:after="0" w:line="240" w:lineRule="auto"/>
        <w:ind w:left="567"/>
        <w:contextualSpacing/>
        <w:jc w:val="both"/>
        <w:rPr>
          <w:sz w:val="24"/>
        </w:rPr>
      </w:pPr>
      <w:r>
        <w:rPr>
          <w:sz w:val="24"/>
          <w:szCs w:val="24"/>
          <w:lang w:val="kk-KZ"/>
        </w:rPr>
        <w:t xml:space="preserve">3.2) </w:t>
      </w:r>
      <w:r w:rsidR="00556F45" w:rsidRPr="00D2320C">
        <w:rPr>
          <w:sz w:val="24"/>
          <w:szCs w:val="24"/>
        </w:rPr>
        <w:t xml:space="preserve">әлеуетті </w:t>
      </w:r>
      <w:r w:rsidR="00556F45" w:rsidRPr="00D2320C">
        <w:rPr>
          <w:sz w:val="24"/>
          <w:szCs w:val="24"/>
          <w:lang w:val="kk-KZ"/>
        </w:rPr>
        <w:t xml:space="preserve">өнім берушілерді </w:t>
      </w:r>
      <w:r w:rsidR="00556F45" w:rsidRPr="00D2320C">
        <w:rPr>
          <w:sz w:val="24"/>
          <w:szCs w:val="24"/>
        </w:rPr>
        <w:t>зерделеу</w:t>
      </w:r>
      <w:r w:rsidR="00556F45" w:rsidRPr="000C7C91">
        <w:rPr>
          <w:sz w:val="24"/>
        </w:rPr>
        <w:t>;</w:t>
      </w:r>
    </w:p>
    <w:p w:rsidR="00556F45" w:rsidRPr="000C7C91" w:rsidRDefault="00BC3731" w:rsidP="00BC3731">
      <w:pPr>
        <w:tabs>
          <w:tab w:val="left" w:pos="0"/>
          <w:tab w:val="left" w:pos="709"/>
          <w:tab w:val="left" w:pos="993"/>
        </w:tabs>
        <w:spacing w:after="0" w:line="240" w:lineRule="auto"/>
        <w:ind w:left="567"/>
        <w:contextualSpacing/>
        <w:jc w:val="both"/>
        <w:rPr>
          <w:sz w:val="24"/>
        </w:rPr>
      </w:pPr>
      <w:r>
        <w:rPr>
          <w:sz w:val="24"/>
          <w:szCs w:val="24"/>
          <w:lang w:val="kk-KZ"/>
        </w:rPr>
        <w:t xml:space="preserve">3.3) </w:t>
      </w:r>
      <w:r w:rsidR="00556F45" w:rsidRPr="00D2320C">
        <w:rPr>
          <w:sz w:val="24"/>
          <w:szCs w:val="24"/>
        </w:rPr>
        <w:t>бәсекелестік деңгейін бағалау</w:t>
      </w:r>
      <w:r w:rsidR="00556F45" w:rsidRPr="000C7C91">
        <w:rPr>
          <w:sz w:val="24"/>
        </w:rPr>
        <w:t>;</w:t>
      </w:r>
    </w:p>
    <w:p w:rsidR="00556F45" w:rsidRPr="000C7C91" w:rsidRDefault="00BC3731" w:rsidP="00BC3731">
      <w:pPr>
        <w:tabs>
          <w:tab w:val="left" w:pos="0"/>
          <w:tab w:val="left" w:pos="709"/>
          <w:tab w:val="left" w:pos="993"/>
        </w:tabs>
        <w:spacing w:after="0" w:line="240" w:lineRule="auto"/>
        <w:ind w:left="567"/>
        <w:contextualSpacing/>
        <w:jc w:val="both"/>
        <w:rPr>
          <w:sz w:val="24"/>
        </w:rPr>
      </w:pPr>
      <w:r>
        <w:rPr>
          <w:sz w:val="24"/>
          <w:szCs w:val="24"/>
          <w:lang w:val="kk-KZ"/>
        </w:rPr>
        <w:lastRenderedPageBreak/>
        <w:t xml:space="preserve">3.4) </w:t>
      </w:r>
      <w:r w:rsidR="00556F45" w:rsidRPr="00D2320C">
        <w:rPr>
          <w:sz w:val="24"/>
          <w:szCs w:val="24"/>
        </w:rPr>
        <w:t>нарық үлестерін басқару жөніндегі іс-шараларды әзірлеу</w:t>
      </w:r>
      <w:r w:rsidR="001013D7">
        <w:rPr>
          <w:sz w:val="24"/>
          <w:szCs w:val="24"/>
          <w:lang w:val="kk-KZ"/>
        </w:rPr>
        <w:t xml:space="preserve"> </w:t>
      </w:r>
      <w:r w:rsidR="001013D7" w:rsidRPr="000C4ECA">
        <w:rPr>
          <w:sz w:val="24"/>
          <w:szCs w:val="24"/>
          <w:lang w:val="kk-KZ"/>
        </w:rPr>
        <w:t>(егер қолданылса)</w:t>
      </w:r>
      <w:r w:rsidR="001013D7">
        <w:rPr>
          <w:sz w:val="24"/>
          <w:lang w:val="kk-KZ"/>
        </w:rPr>
        <w:t>;</w:t>
      </w:r>
    </w:p>
    <w:p w:rsidR="00556F45" w:rsidRDefault="00BC3731" w:rsidP="00BC3731">
      <w:pPr>
        <w:tabs>
          <w:tab w:val="left" w:pos="0"/>
          <w:tab w:val="left" w:pos="709"/>
          <w:tab w:val="left" w:pos="993"/>
        </w:tabs>
        <w:spacing w:after="0" w:line="240" w:lineRule="auto"/>
        <w:ind w:left="567"/>
        <w:contextualSpacing/>
        <w:jc w:val="both"/>
        <w:rPr>
          <w:sz w:val="24"/>
        </w:rPr>
      </w:pPr>
      <w:r>
        <w:rPr>
          <w:sz w:val="24"/>
          <w:szCs w:val="24"/>
          <w:lang w:val="kk-KZ"/>
        </w:rPr>
        <w:t xml:space="preserve">3.5) </w:t>
      </w:r>
      <w:r w:rsidR="00556F45" w:rsidRPr="00D2320C">
        <w:rPr>
          <w:sz w:val="24"/>
          <w:szCs w:val="24"/>
          <w:lang w:val="kk-KZ"/>
        </w:rPr>
        <w:t>бағаларды салыстырмалы талдау</w:t>
      </w:r>
      <w:r w:rsidR="00556F45" w:rsidRPr="000C7C91">
        <w:rPr>
          <w:sz w:val="24"/>
        </w:rPr>
        <w:t>;</w:t>
      </w:r>
    </w:p>
    <w:p w:rsidR="001013D7" w:rsidRDefault="001013D7" w:rsidP="001013D7">
      <w:pPr>
        <w:tabs>
          <w:tab w:val="left" w:pos="0"/>
          <w:tab w:val="left" w:pos="709"/>
          <w:tab w:val="left" w:pos="993"/>
        </w:tabs>
        <w:spacing w:after="0" w:line="240" w:lineRule="auto"/>
        <w:ind w:firstLine="567"/>
        <w:contextualSpacing/>
        <w:jc w:val="both"/>
        <w:rPr>
          <w:sz w:val="24"/>
        </w:rPr>
      </w:pPr>
      <w:r w:rsidRPr="001013D7">
        <w:rPr>
          <w:sz w:val="24"/>
        </w:rPr>
        <w:t>Әлеуметтік маңызы бар санаттар бойынша сатып алу санаттық стратегияларын әзірлеген жағдайда сыртқы ортаны талдау бөлімі қосымша:</w:t>
      </w:r>
    </w:p>
    <w:p w:rsidR="001013D7" w:rsidRDefault="001013D7" w:rsidP="001013D7">
      <w:pPr>
        <w:tabs>
          <w:tab w:val="left" w:pos="0"/>
          <w:tab w:val="left" w:pos="709"/>
          <w:tab w:val="left" w:pos="993"/>
        </w:tabs>
        <w:spacing w:after="0" w:line="240" w:lineRule="auto"/>
        <w:ind w:firstLine="567"/>
        <w:contextualSpacing/>
        <w:jc w:val="both"/>
        <w:rPr>
          <w:sz w:val="24"/>
          <w:lang w:val="kk-KZ"/>
        </w:rPr>
      </w:pPr>
      <w:r>
        <w:rPr>
          <w:sz w:val="24"/>
          <w:lang w:val="kk-KZ"/>
        </w:rPr>
        <w:t xml:space="preserve">3.6) </w:t>
      </w:r>
      <w:r w:rsidRPr="001013D7">
        <w:rPr>
          <w:sz w:val="24"/>
          <w:lang w:val="kk-KZ"/>
        </w:rPr>
        <w:t>жұмыс істеп тұрған өнім берушілердің және/немесе әлеуетті өнім берушілердің, оның ішінде өңірлік өнім берушілердің талаптары</w:t>
      </w:r>
      <w:r>
        <w:rPr>
          <w:sz w:val="24"/>
          <w:lang w:val="kk-KZ"/>
        </w:rPr>
        <w:t>н</w:t>
      </w:r>
      <w:r w:rsidRPr="001013D7">
        <w:rPr>
          <w:sz w:val="24"/>
          <w:lang w:val="kk-KZ"/>
        </w:rPr>
        <w:t>;</w:t>
      </w:r>
    </w:p>
    <w:p w:rsidR="001013D7" w:rsidRPr="001013D7" w:rsidRDefault="001013D7" w:rsidP="001013D7">
      <w:pPr>
        <w:tabs>
          <w:tab w:val="left" w:pos="0"/>
          <w:tab w:val="left" w:pos="709"/>
          <w:tab w:val="left" w:pos="993"/>
        </w:tabs>
        <w:spacing w:after="0" w:line="240" w:lineRule="auto"/>
        <w:ind w:firstLine="567"/>
        <w:contextualSpacing/>
        <w:jc w:val="both"/>
        <w:rPr>
          <w:sz w:val="24"/>
          <w:lang w:val="kk-KZ"/>
        </w:rPr>
      </w:pPr>
      <w:r>
        <w:rPr>
          <w:sz w:val="24"/>
          <w:lang w:val="kk-KZ"/>
        </w:rPr>
        <w:t xml:space="preserve">3.7) </w:t>
      </w:r>
      <w:r w:rsidRPr="001013D7">
        <w:rPr>
          <w:sz w:val="24"/>
          <w:lang w:val="kk-KZ"/>
        </w:rPr>
        <w:t>өнім берушілердің және/немесе әлеуетті өнім берушілердің, оның ішінде өңірлік өнім берушілердің әлеуметтік ахуалын талдау</w:t>
      </w:r>
      <w:r>
        <w:rPr>
          <w:sz w:val="24"/>
          <w:lang w:val="kk-KZ"/>
        </w:rPr>
        <w:t>ын</w:t>
      </w:r>
      <w:r w:rsidRPr="001013D7">
        <w:rPr>
          <w:sz w:val="24"/>
          <w:lang w:val="kk-KZ"/>
        </w:rPr>
        <w:t xml:space="preserve"> қамтуға тиіс</w:t>
      </w:r>
      <w:r>
        <w:rPr>
          <w:sz w:val="24"/>
          <w:lang w:val="kk-KZ"/>
        </w:rPr>
        <w:t>;</w:t>
      </w:r>
    </w:p>
    <w:p w:rsidR="00BC3731" w:rsidRPr="001013D7" w:rsidRDefault="00BC3731" w:rsidP="00BC3731">
      <w:pPr>
        <w:tabs>
          <w:tab w:val="left" w:pos="0"/>
          <w:tab w:val="left" w:pos="709"/>
        </w:tabs>
        <w:spacing w:after="0" w:line="240" w:lineRule="auto"/>
        <w:ind w:left="567"/>
        <w:contextualSpacing/>
        <w:jc w:val="both"/>
        <w:rPr>
          <w:sz w:val="24"/>
          <w:lang w:val="kk-KZ"/>
        </w:rPr>
      </w:pPr>
      <w:r>
        <w:rPr>
          <w:sz w:val="24"/>
          <w:szCs w:val="24"/>
          <w:lang w:val="kk-KZ"/>
        </w:rPr>
        <w:t xml:space="preserve">4) </w:t>
      </w:r>
      <w:r w:rsidR="00556F45" w:rsidRPr="00D2320C">
        <w:rPr>
          <w:sz w:val="24"/>
          <w:szCs w:val="24"/>
          <w:lang w:val="kk-KZ"/>
        </w:rPr>
        <w:t>Сатып алудың санаттарын басқару тәсілдері</w:t>
      </w:r>
      <w:r w:rsidRPr="001013D7">
        <w:rPr>
          <w:sz w:val="24"/>
          <w:lang w:val="kk-KZ"/>
        </w:rPr>
        <w:t>;</w:t>
      </w:r>
    </w:p>
    <w:p w:rsidR="00556F45" w:rsidRPr="00A25F15" w:rsidRDefault="00BC3731" w:rsidP="00BC3731">
      <w:pPr>
        <w:tabs>
          <w:tab w:val="left" w:pos="0"/>
          <w:tab w:val="left" w:pos="709"/>
        </w:tabs>
        <w:spacing w:after="0" w:line="240" w:lineRule="auto"/>
        <w:ind w:left="567"/>
        <w:contextualSpacing/>
        <w:jc w:val="both"/>
        <w:rPr>
          <w:sz w:val="24"/>
          <w:lang w:val="kk-KZ"/>
        </w:rPr>
      </w:pPr>
      <w:r>
        <w:rPr>
          <w:sz w:val="24"/>
          <w:lang w:val="kk-KZ"/>
        </w:rPr>
        <w:t xml:space="preserve">4.1) </w:t>
      </w:r>
      <w:r w:rsidR="00556F45" w:rsidRPr="00D2320C">
        <w:rPr>
          <w:sz w:val="24"/>
          <w:szCs w:val="24"/>
          <w:lang w:val="kk-KZ"/>
        </w:rPr>
        <w:t>сатып алу тәсілі, өнім берушілерді таңдау өлшемшарттары</w:t>
      </w:r>
      <w:r w:rsidR="00556F45" w:rsidRPr="00A25F15">
        <w:rPr>
          <w:sz w:val="24"/>
          <w:lang w:val="kk-KZ"/>
        </w:rPr>
        <w:t>;</w:t>
      </w:r>
    </w:p>
    <w:p w:rsidR="00556F45" w:rsidRPr="00A25F15" w:rsidRDefault="00BC3731" w:rsidP="00BC3731">
      <w:pPr>
        <w:tabs>
          <w:tab w:val="left" w:pos="0"/>
          <w:tab w:val="left" w:pos="567"/>
          <w:tab w:val="left" w:pos="709"/>
          <w:tab w:val="left" w:pos="993"/>
        </w:tabs>
        <w:spacing w:after="0" w:line="240" w:lineRule="auto"/>
        <w:ind w:left="567"/>
        <w:contextualSpacing/>
        <w:jc w:val="both"/>
        <w:rPr>
          <w:sz w:val="24"/>
          <w:lang w:val="kk-KZ"/>
        </w:rPr>
      </w:pPr>
      <w:r>
        <w:rPr>
          <w:sz w:val="24"/>
          <w:szCs w:val="24"/>
          <w:lang w:val="kk-KZ"/>
        </w:rPr>
        <w:t xml:space="preserve">4.2) </w:t>
      </w:r>
      <w:r w:rsidR="00556F45" w:rsidRPr="00D2320C">
        <w:rPr>
          <w:sz w:val="24"/>
          <w:szCs w:val="24"/>
          <w:lang w:val="kk-KZ"/>
        </w:rPr>
        <w:t>өнім беруші қызметінің тиімділігін басқаруды қолдану/қолданбау, өнім берушілердің тиімділігін басқару тәсілдері</w:t>
      </w:r>
      <w:r w:rsidR="00556F45" w:rsidRPr="00A25F15">
        <w:rPr>
          <w:sz w:val="24"/>
          <w:lang w:val="kk-KZ"/>
        </w:rPr>
        <w:t>;</w:t>
      </w:r>
    </w:p>
    <w:p w:rsidR="00556F45" w:rsidRPr="00A25F15" w:rsidRDefault="00BC3731" w:rsidP="00BC3731">
      <w:pPr>
        <w:tabs>
          <w:tab w:val="left" w:pos="0"/>
          <w:tab w:val="left" w:pos="567"/>
          <w:tab w:val="left" w:pos="709"/>
          <w:tab w:val="left" w:pos="993"/>
        </w:tabs>
        <w:spacing w:after="0" w:line="240" w:lineRule="auto"/>
        <w:ind w:left="567"/>
        <w:contextualSpacing/>
        <w:jc w:val="both"/>
        <w:rPr>
          <w:sz w:val="24"/>
          <w:lang w:val="kk-KZ"/>
        </w:rPr>
      </w:pPr>
      <w:r>
        <w:rPr>
          <w:sz w:val="24"/>
          <w:szCs w:val="24"/>
          <w:lang w:val="kk-KZ"/>
        </w:rPr>
        <w:t xml:space="preserve">4.3) </w:t>
      </w:r>
      <w:r w:rsidR="00556F45" w:rsidRPr="00D2320C">
        <w:rPr>
          <w:sz w:val="24"/>
          <w:szCs w:val="24"/>
          <w:lang w:val="kk-KZ"/>
        </w:rPr>
        <w:t>шарттар жасасу тәсілі және баға белгілеу құрылымы (баға белгілеу мерзімдері, талаптар, тетігі)</w:t>
      </w:r>
      <w:r w:rsidR="00556F45" w:rsidRPr="00A25F15">
        <w:rPr>
          <w:sz w:val="24"/>
          <w:lang w:val="kk-KZ"/>
        </w:rPr>
        <w:t>;</w:t>
      </w:r>
      <w:r w:rsidR="00556F45">
        <w:rPr>
          <w:sz w:val="24"/>
          <w:lang w:val="kk-KZ"/>
        </w:rPr>
        <w:t xml:space="preserve"> </w:t>
      </w:r>
    </w:p>
    <w:p w:rsidR="00556F45" w:rsidRPr="00A25F15" w:rsidRDefault="00BC3731" w:rsidP="00BC3731">
      <w:pPr>
        <w:tabs>
          <w:tab w:val="left" w:pos="0"/>
          <w:tab w:val="left" w:pos="567"/>
          <w:tab w:val="left" w:pos="709"/>
          <w:tab w:val="left" w:pos="993"/>
        </w:tabs>
        <w:spacing w:after="0" w:line="240" w:lineRule="auto"/>
        <w:ind w:left="567"/>
        <w:contextualSpacing/>
        <w:jc w:val="both"/>
        <w:rPr>
          <w:sz w:val="24"/>
          <w:lang w:val="kk-KZ"/>
        </w:rPr>
      </w:pPr>
      <w:r>
        <w:rPr>
          <w:sz w:val="24"/>
          <w:szCs w:val="24"/>
          <w:lang w:val="kk-KZ"/>
        </w:rPr>
        <w:t xml:space="preserve">4.4) </w:t>
      </w:r>
      <w:r w:rsidR="00556F45" w:rsidRPr="00D2320C">
        <w:rPr>
          <w:sz w:val="24"/>
          <w:szCs w:val="24"/>
          <w:lang w:val="kk-KZ"/>
        </w:rPr>
        <w:t>санат бойынша сатып алудың тиімділігін арттыру жөніндегі бастамалар тізбесі</w:t>
      </w:r>
      <w:r w:rsidR="00556F45" w:rsidRPr="00A25F15">
        <w:rPr>
          <w:sz w:val="24"/>
          <w:lang w:val="kk-KZ"/>
        </w:rPr>
        <w:t>;</w:t>
      </w:r>
    </w:p>
    <w:p w:rsidR="00BC3731" w:rsidRPr="00A25F15" w:rsidRDefault="00BC3731" w:rsidP="00BC3731">
      <w:pPr>
        <w:tabs>
          <w:tab w:val="left" w:pos="0"/>
          <w:tab w:val="left" w:pos="567"/>
          <w:tab w:val="left" w:pos="709"/>
          <w:tab w:val="left" w:pos="993"/>
        </w:tabs>
        <w:spacing w:after="0" w:line="240" w:lineRule="auto"/>
        <w:ind w:left="567"/>
        <w:contextualSpacing/>
        <w:jc w:val="both"/>
        <w:rPr>
          <w:sz w:val="24"/>
          <w:lang w:val="kk-KZ"/>
        </w:rPr>
      </w:pPr>
      <w:r>
        <w:rPr>
          <w:sz w:val="24"/>
          <w:szCs w:val="24"/>
          <w:lang w:val="kk-KZ"/>
        </w:rPr>
        <w:t xml:space="preserve">4.5) </w:t>
      </w:r>
      <w:r w:rsidR="00556F45" w:rsidRPr="00D2320C">
        <w:rPr>
          <w:sz w:val="24"/>
          <w:szCs w:val="24"/>
          <w:lang w:val="kk-KZ"/>
        </w:rPr>
        <w:t>Сатып алудың санаттық стратегиясын іске асырудан түсетін пайда және оларды</w:t>
      </w:r>
      <w:r w:rsidR="00556F45">
        <w:rPr>
          <w:sz w:val="24"/>
          <w:szCs w:val="24"/>
          <w:lang w:val="kk-KZ"/>
        </w:rPr>
        <w:t xml:space="preserve"> мониторингт</w:t>
      </w:r>
      <w:r w:rsidR="00556F45" w:rsidRPr="00D2320C">
        <w:rPr>
          <w:sz w:val="24"/>
          <w:szCs w:val="24"/>
          <w:lang w:val="kk-KZ"/>
        </w:rPr>
        <w:t>еу тәртібі</w:t>
      </w:r>
      <w:r w:rsidRPr="00A25F15">
        <w:rPr>
          <w:sz w:val="24"/>
          <w:lang w:val="kk-KZ"/>
        </w:rPr>
        <w:t>;</w:t>
      </w:r>
    </w:p>
    <w:p w:rsidR="00BC3731" w:rsidRDefault="00BC3731" w:rsidP="00BC3731">
      <w:pPr>
        <w:tabs>
          <w:tab w:val="left" w:pos="0"/>
          <w:tab w:val="left" w:pos="567"/>
          <w:tab w:val="left" w:pos="709"/>
          <w:tab w:val="left" w:pos="993"/>
        </w:tabs>
        <w:spacing w:after="0" w:line="240" w:lineRule="auto"/>
        <w:ind w:left="567"/>
        <w:contextualSpacing/>
        <w:jc w:val="both"/>
        <w:rPr>
          <w:sz w:val="24"/>
        </w:rPr>
      </w:pPr>
      <w:r>
        <w:rPr>
          <w:sz w:val="24"/>
          <w:lang w:val="kk-KZ"/>
        </w:rPr>
        <w:t xml:space="preserve">4.6) </w:t>
      </w:r>
      <w:r w:rsidR="00556F45" w:rsidRPr="00D2320C">
        <w:rPr>
          <w:sz w:val="24"/>
          <w:szCs w:val="24"/>
        </w:rPr>
        <w:t>бастамалар мен пайданы есептеу және экономикалық негіздеу</w:t>
      </w:r>
      <w:r>
        <w:rPr>
          <w:sz w:val="24"/>
        </w:rPr>
        <w:t>;</w:t>
      </w:r>
    </w:p>
    <w:p w:rsidR="00BC3731" w:rsidRDefault="00BC3731" w:rsidP="00BC3731">
      <w:pPr>
        <w:tabs>
          <w:tab w:val="left" w:pos="0"/>
          <w:tab w:val="left" w:pos="567"/>
          <w:tab w:val="left" w:pos="709"/>
          <w:tab w:val="left" w:pos="993"/>
        </w:tabs>
        <w:spacing w:after="0" w:line="240" w:lineRule="auto"/>
        <w:ind w:left="567"/>
        <w:contextualSpacing/>
        <w:jc w:val="both"/>
        <w:rPr>
          <w:sz w:val="24"/>
        </w:rPr>
      </w:pPr>
      <w:r>
        <w:rPr>
          <w:sz w:val="24"/>
          <w:lang w:val="kk-KZ"/>
        </w:rPr>
        <w:t xml:space="preserve">4.7) </w:t>
      </w:r>
      <w:r w:rsidR="00556F45" w:rsidRPr="00D2320C">
        <w:rPr>
          <w:sz w:val="24"/>
          <w:szCs w:val="24"/>
        </w:rPr>
        <w:t>тәуекелдер және оларды төмендету жөніндегі жоспар</w:t>
      </w:r>
      <w:r w:rsidR="00556F45" w:rsidRPr="000C7C91">
        <w:rPr>
          <w:sz w:val="24"/>
        </w:rPr>
        <w:t>;</w:t>
      </w:r>
    </w:p>
    <w:p w:rsidR="00BC3731" w:rsidRDefault="00BC3731" w:rsidP="00BC3731">
      <w:pPr>
        <w:tabs>
          <w:tab w:val="left" w:pos="0"/>
          <w:tab w:val="left" w:pos="567"/>
          <w:tab w:val="left" w:pos="709"/>
          <w:tab w:val="left" w:pos="993"/>
        </w:tabs>
        <w:spacing w:after="0" w:line="240" w:lineRule="auto"/>
        <w:ind w:left="567"/>
        <w:contextualSpacing/>
        <w:jc w:val="both"/>
        <w:rPr>
          <w:sz w:val="24"/>
        </w:rPr>
      </w:pPr>
      <w:r>
        <w:rPr>
          <w:sz w:val="24"/>
          <w:lang w:val="kk-KZ"/>
        </w:rPr>
        <w:t xml:space="preserve">4.8) </w:t>
      </w:r>
      <w:r w:rsidR="00556F45" w:rsidRPr="00D2320C">
        <w:rPr>
          <w:sz w:val="24"/>
          <w:szCs w:val="24"/>
        </w:rPr>
        <w:t>стратегияны іске асыру кестесі</w:t>
      </w:r>
      <w:r>
        <w:rPr>
          <w:sz w:val="24"/>
        </w:rPr>
        <w:t>;</w:t>
      </w:r>
    </w:p>
    <w:p w:rsidR="00556F45" w:rsidRPr="000C7C91" w:rsidRDefault="00BC3731" w:rsidP="00BC3731">
      <w:pPr>
        <w:tabs>
          <w:tab w:val="left" w:pos="0"/>
          <w:tab w:val="left" w:pos="567"/>
          <w:tab w:val="left" w:pos="709"/>
          <w:tab w:val="left" w:pos="993"/>
        </w:tabs>
        <w:spacing w:after="0" w:line="240" w:lineRule="auto"/>
        <w:ind w:left="567"/>
        <w:contextualSpacing/>
        <w:jc w:val="both"/>
        <w:rPr>
          <w:sz w:val="24"/>
        </w:rPr>
      </w:pPr>
      <w:r>
        <w:rPr>
          <w:sz w:val="24"/>
          <w:lang w:val="kk-KZ"/>
        </w:rPr>
        <w:t xml:space="preserve">4.9) </w:t>
      </w:r>
      <w:r w:rsidR="00556F45" w:rsidRPr="00D2320C">
        <w:rPr>
          <w:sz w:val="24"/>
          <w:szCs w:val="24"/>
          <w:lang w:val="kk-KZ"/>
        </w:rPr>
        <w:t>өнім берушіні</w:t>
      </w:r>
      <w:r w:rsidR="00556F45" w:rsidRPr="00D2320C">
        <w:rPr>
          <w:sz w:val="24"/>
          <w:szCs w:val="24"/>
        </w:rPr>
        <w:t>(лерді) дамыту жөніндегі іс-шаралар (қажет болған жағдайда)</w:t>
      </w:r>
      <w:r w:rsidR="00556F45" w:rsidRPr="000C7C91">
        <w:rPr>
          <w:sz w:val="24"/>
        </w:rPr>
        <w:t>;</w:t>
      </w:r>
    </w:p>
    <w:p w:rsidR="00A7093F" w:rsidRDefault="00556F45" w:rsidP="00A7093F">
      <w:pPr>
        <w:tabs>
          <w:tab w:val="left" w:pos="0"/>
          <w:tab w:val="left" w:pos="709"/>
        </w:tabs>
        <w:spacing w:after="0" w:line="240" w:lineRule="auto"/>
        <w:ind w:firstLine="567"/>
        <w:jc w:val="both"/>
        <w:rPr>
          <w:rFonts w:eastAsia="Arial" w:cs="Arial"/>
          <w:sz w:val="24"/>
          <w:szCs w:val="24"/>
        </w:rPr>
      </w:pPr>
      <w:r w:rsidRPr="00D2320C">
        <w:rPr>
          <w:rFonts w:eastAsiaTheme="minorHAnsi" w:cstheme="minorHAnsi"/>
          <w:sz w:val="24"/>
          <w:szCs w:val="24"/>
        </w:rPr>
        <w:t>Ұзақ</w:t>
      </w:r>
      <w:r w:rsidR="00BC3731">
        <w:rPr>
          <w:rFonts w:eastAsiaTheme="minorHAnsi" w:cstheme="minorHAnsi"/>
          <w:sz w:val="24"/>
          <w:szCs w:val="24"/>
          <w:lang w:val="kk-KZ"/>
        </w:rPr>
        <w:t xml:space="preserve"> </w:t>
      </w:r>
      <w:r w:rsidRPr="00D2320C">
        <w:rPr>
          <w:rFonts w:eastAsiaTheme="minorHAnsi" w:cstheme="minorHAnsi"/>
          <w:sz w:val="24"/>
          <w:szCs w:val="24"/>
        </w:rPr>
        <w:t xml:space="preserve">мерзімді және Жобалық сатып алудың санаттық стратегиялары әзірленген жағдайда </w:t>
      </w:r>
      <w:r w:rsidRPr="00D2320C">
        <w:rPr>
          <w:rFonts w:eastAsiaTheme="minorHAnsi" w:cstheme="minorHAnsi"/>
          <w:sz w:val="24"/>
          <w:szCs w:val="24"/>
          <w:lang w:val="kk-KZ"/>
        </w:rPr>
        <w:t>С</w:t>
      </w:r>
      <w:r w:rsidRPr="00D2320C">
        <w:rPr>
          <w:rFonts w:eastAsiaTheme="minorHAnsi" w:cstheme="minorHAnsi"/>
          <w:sz w:val="24"/>
          <w:szCs w:val="24"/>
        </w:rPr>
        <w:t>атып алу</w:t>
      </w:r>
      <w:r w:rsidRPr="00D2320C">
        <w:rPr>
          <w:rFonts w:eastAsiaTheme="minorHAnsi" w:cstheme="minorHAnsi"/>
          <w:sz w:val="24"/>
          <w:szCs w:val="24"/>
          <w:lang w:val="kk-KZ"/>
        </w:rPr>
        <w:t>дың</w:t>
      </w:r>
      <w:r w:rsidRPr="00D2320C">
        <w:rPr>
          <w:rFonts w:eastAsiaTheme="minorHAnsi" w:cstheme="minorHAnsi"/>
          <w:sz w:val="24"/>
          <w:szCs w:val="24"/>
        </w:rPr>
        <w:t xml:space="preserve"> санаттарын басқару тәсілдерін сипаттайтын бөлім қосымша </w:t>
      </w:r>
      <w:r>
        <w:rPr>
          <w:rFonts w:eastAsiaTheme="minorHAnsi" w:cstheme="minorHAnsi"/>
          <w:sz w:val="24"/>
          <w:szCs w:val="24"/>
          <w:lang w:val="kk-KZ"/>
        </w:rPr>
        <w:t xml:space="preserve">мыналарды </w:t>
      </w:r>
      <w:r w:rsidRPr="00D2320C">
        <w:rPr>
          <w:rFonts w:eastAsiaTheme="minorHAnsi" w:cstheme="minorHAnsi"/>
          <w:sz w:val="24"/>
          <w:szCs w:val="24"/>
        </w:rPr>
        <w:t xml:space="preserve">қамтуы </w:t>
      </w:r>
      <w:r>
        <w:rPr>
          <w:rFonts w:eastAsiaTheme="minorHAnsi" w:cstheme="minorHAnsi"/>
          <w:sz w:val="24"/>
          <w:szCs w:val="24"/>
          <w:lang w:val="kk-KZ"/>
        </w:rPr>
        <w:t>мүмкін</w:t>
      </w:r>
      <w:r w:rsidR="00A7093F">
        <w:rPr>
          <w:rFonts w:eastAsia="Arial" w:cs="Arial"/>
          <w:sz w:val="24"/>
          <w:szCs w:val="24"/>
        </w:rPr>
        <w:t>:</w:t>
      </w:r>
    </w:p>
    <w:p w:rsidR="00A7093F" w:rsidRDefault="00A7093F" w:rsidP="00A7093F">
      <w:pPr>
        <w:tabs>
          <w:tab w:val="left" w:pos="0"/>
          <w:tab w:val="left" w:pos="709"/>
        </w:tabs>
        <w:spacing w:after="0" w:line="240" w:lineRule="auto"/>
        <w:ind w:firstLine="567"/>
        <w:jc w:val="both"/>
        <w:rPr>
          <w:rFonts w:eastAsia="Arial" w:cs="Arial"/>
          <w:sz w:val="24"/>
          <w:szCs w:val="24"/>
        </w:rPr>
      </w:pPr>
      <w:r>
        <w:rPr>
          <w:rFonts w:eastAsia="Arial" w:cs="Arial"/>
          <w:sz w:val="24"/>
          <w:szCs w:val="24"/>
          <w:lang w:val="kk-KZ"/>
        </w:rPr>
        <w:t>4.10)</w:t>
      </w:r>
      <w:r w:rsidR="00556F45">
        <w:rPr>
          <w:sz w:val="24"/>
          <w:szCs w:val="24"/>
          <w:lang w:val="kk-KZ"/>
        </w:rPr>
        <w:t xml:space="preserve"> </w:t>
      </w:r>
      <w:r w:rsidR="00556F45" w:rsidRPr="00D11217">
        <w:rPr>
          <w:sz w:val="24"/>
          <w:szCs w:val="24"/>
          <w:lang w:val="kk-KZ"/>
        </w:rPr>
        <w:t>қосымша құндылықты құруға арналған технологиялық шешімдер</w:t>
      </w:r>
      <w:r w:rsidR="00556F45" w:rsidRPr="00D11217">
        <w:rPr>
          <w:sz w:val="24"/>
          <w:lang w:val="kk-KZ"/>
        </w:rPr>
        <w:t xml:space="preserve">; </w:t>
      </w:r>
    </w:p>
    <w:p w:rsidR="00556F45" w:rsidRDefault="00A7093F" w:rsidP="00A7093F">
      <w:pPr>
        <w:tabs>
          <w:tab w:val="left" w:pos="0"/>
          <w:tab w:val="left" w:pos="709"/>
        </w:tabs>
        <w:spacing w:after="0" w:line="240" w:lineRule="auto"/>
        <w:ind w:firstLine="567"/>
        <w:jc w:val="both"/>
        <w:rPr>
          <w:sz w:val="24"/>
          <w:lang w:val="kk-KZ"/>
        </w:rPr>
      </w:pPr>
      <w:r>
        <w:rPr>
          <w:rFonts w:eastAsia="Arial" w:cs="Arial"/>
          <w:sz w:val="24"/>
          <w:szCs w:val="24"/>
          <w:lang w:val="kk-KZ"/>
        </w:rPr>
        <w:t>4.11)</w:t>
      </w:r>
      <w:r w:rsidR="00556F45">
        <w:rPr>
          <w:sz w:val="24"/>
          <w:szCs w:val="24"/>
          <w:lang w:val="kk-KZ"/>
        </w:rPr>
        <w:t xml:space="preserve"> </w:t>
      </w:r>
      <w:r w:rsidR="00556F45" w:rsidRPr="00D2320C">
        <w:rPr>
          <w:sz w:val="24"/>
          <w:szCs w:val="24"/>
        </w:rPr>
        <w:t>техникалық/технологиялық бастамаларды есептеу және негіздеу</w:t>
      </w:r>
      <w:r w:rsidR="001013D7">
        <w:rPr>
          <w:sz w:val="24"/>
          <w:lang w:val="kk-KZ"/>
        </w:rPr>
        <w:t>;</w:t>
      </w:r>
    </w:p>
    <w:p w:rsidR="001013D7" w:rsidRDefault="001013D7" w:rsidP="00A7093F">
      <w:pPr>
        <w:tabs>
          <w:tab w:val="left" w:pos="0"/>
          <w:tab w:val="left" w:pos="709"/>
        </w:tabs>
        <w:spacing w:after="0" w:line="240" w:lineRule="auto"/>
        <w:ind w:firstLine="567"/>
        <w:jc w:val="both"/>
        <w:rPr>
          <w:rFonts w:eastAsia="Arial" w:cs="Arial"/>
          <w:sz w:val="24"/>
          <w:szCs w:val="24"/>
          <w:lang w:val="kk-KZ"/>
        </w:rPr>
      </w:pPr>
      <w:r w:rsidRPr="001013D7">
        <w:rPr>
          <w:rFonts w:eastAsia="Arial" w:cs="Arial"/>
          <w:sz w:val="24"/>
          <w:szCs w:val="24"/>
          <w:lang w:val="kk-KZ"/>
        </w:rPr>
        <w:t>Әлеуметтік маңызы бар санаттар бойынша сатып алу санаттарының стратегияларын әзірлеген жағдайда, сатып алу санаттарын басқару тәсілдерін сипаттайтын бөлімде қосымша:</w:t>
      </w:r>
    </w:p>
    <w:p w:rsidR="001013D7" w:rsidRPr="001013D7" w:rsidRDefault="001013D7" w:rsidP="001013D7">
      <w:pPr>
        <w:tabs>
          <w:tab w:val="left" w:pos="0"/>
          <w:tab w:val="left" w:pos="709"/>
        </w:tabs>
        <w:spacing w:after="0" w:line="240" w:lineRule="auto"/>
        <w:ind w:firstLine="567"/>
        <w:jc w:val="both"/>
        <w:rPr>
          <w:rFonts w:eastAsia="Arial" w:cs="Arial"/>
          <w:sz w:val="24"/>
          <w:szCs w:val="24"/>
          <w:lang w:val="kk-KZ"/>
        </w:rPr>
      </w:pPr>
      <w:r w:rsidRPr="001013D7">
        <w:rPr>
          <w:rFonts w:eastAsia="Arial" w:cs="Arial"/>
          <w:sz w:val="24"/>
          <w:szCs w:val="24"/>
          <w:lang w:val="kk-KZ"/>
        </w:rPr>
        <w:t>4.12) әлеуметтік жағдайды тұрақтандыру жөніндегі бастамалардың тізбесі;</w:t>
      </w:r>
    </w:p>
    <w:p w:rsidR="001013D7" w:rsidRPr="001013D7" w:rsidRDefault="001013D7" w:rsidP="001013D7">
      <w:pPr>
        <w:tabs>
          <w:tab w:val="left" w:pos="0"/>
          <w:tab w:val="left" w:pos="709"/>
        </w:tabs>
        <w:spacing w:after="0" w:line="240" w:lineRule="auto"/>
        <w:ind w:firstLine="567"/>
        <w:jc w:val="both"/>
        <w:rPr>
          <w:rFonts w:eastAsia="Arial" w:cs="Arial"/>
          <w:sz w:val="24"/>
          <w:szCs w:val="24"/>
          <w:lang w:val="kk-KZ"/>
        </w:rPr>
      </w:pPr>
      <w:r w:rsidRPr="001013D7">
        <w:rPr>
          <w:rFonts w:eastAsia="Arial" w:cs="Arial"/>
          <w:sz w:val="24"/>
          <w:szCs w:val="24"/>
          <w:lang w:val="kk-KZ"/>
        </w:rPr>
        <w:t>4.13) нарық үлестерін басқару жөніндегі бастамалардың тізбесі (егер қолданылса);</w:t>
      </w:r>
    </w:p>
    <w:p w:rsidR="001013D7" w:rsidRPr="001013D7" w:rsidRDefault="001013D7" w:rsidP="001013D7">
      <w:pPr>
        <w:tabs>
          <w:tab w:val="left" w:pos="0"/>
          <w:tab w:val="left" w:pos="709"/>
        </w:tabs>
        <w:spacing w:after="0" w:line="240" w:lineRule="auto"/>
        <w:ind w:firstLine="567"/>
        <w:jc w:val="both"/>
        <w:rPr>
          <w:rFonts w:eastAsia="Arial" w:cs="Arial"/>
          <w:sz w:val="24"/>
          <w:szCs w:val="24"/>
          <w:lang w:val="kk-KZ"/>
        </w:rPr>
      </w:pPr>
      <w:r w:rsidRPr="001013D7">
        <w:rPr>
          <w:rFonts w:eastAsia="Arial" w:cs="Arial"/>
          <w:sz w:val="24"/>
          <w:szCs w:val="24"/>
          <w:lang w:val="kk-KZ"/>
        </w:rPr>
        <w:t>4.14) сапалы әсерді арттыру жөніндегі бастамалардың тізбесі және өнім берушінің даму жоспарының болуы қамтылуға тиіс.</w:t>
      </w:r>
    </w:p>
    <w:p w:rsidR="001013D7" w:rsidRPr="001013D7" w:rsidRDefault="001013D7" w:rsidP="001013D7">
      <w:pPr>
        <w:tabs>
          <w:tab w:val="left" w:pos="0"/>
          <w:tab w:val="left" w:pos="709"/>
        </w:tabs>
        <w:spacing w:after="0" w:line="240" w:lineRule="auto"/>
        <w:ind w:firstLine="567"/>
        <w:jc w:val="both"/>
        <w:rPr>
          <w:rFonts w:eastAsia="Arial" w:cs="Arial"/>
          <w:sz w:val="24"/>
          <w:szCs w:val="24"/>
          <w:lang w:val="kk-KZ"/>
        </w:rPr>
      </w:pPr>
      <w:r w:rsidRPr="001013D7">
        <w:rPr>
          <w:rFonts w:eastAsia="Arial" w:cs="Arial"/>
          <w:sz w:val="24"/>
          <w:szCs w:val="24"/>
          <w:lang w:val="kk-KZ"/>
        </w:rPr>
        <w:t>Осы тармақтың 2.1), 2.3), 2.4), 2.9), 3.1), 3.2), 4.6), 4.10), 4.11) тармақшаларының ережелері әлеуметтік маңызы бар санаттар бойынша сатып алу санаттық стратегияларын әзірлеу кезінде қолданылмауы мүмкін.</w:t>
      </w:r>
    </w:p>
    <w:p w:rsidR="00556F45" w:rsidRPr="001013D7"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1013D7">
        <w:rPr>
          <w:rFonts w:cs="Arial"/>
          <w:bCs/>
          <w:sz w:val="24"/>
          <w:szCs w:val="24"/>
          <w:lang w:val="kk-KZ"/>
        </w:rPr>
        <w:t>CCC</w:t>
      </w:r>
      <w:r w:rsidRPr="00D2320C">
        <w:rPr>
          <w:rFonts w:cs="Arial"/>
          <w:bCs/>
          <w:sz w:val="24"/>
          <w:szCs w:val="24"/>
          <w:lang w:val="kk-KZ"/>
        </w:rPr>
        <w:t>-ның</w:t>
      </w:r>
      <w:r w:rsidRPr="001013D7">
        <w:rPr>
          <w:rFonts w:cs="Arial"/>
          <w:bCs/>
          <w:sz w:val="24"/>
          <w:szCs w:val="24"/>
          <w:lang w:val="kk-KZ"/>
        </w:rPr>
        <w:t xml:space="preserve"> мақсаттары мен Тапсырыс берушілердің талаптарына сәйкес келген жағдайда </w:t>
      </w:r>
      <w:r w:rsidRPr="00D2320C">
        <w:rPr>
          <w:rFonts w:cs="Arial"/>
          <w:bCs/>
          <w:sz w:val="24"/>
          <w:szCs w:val="24"/>
          <w:lang w:val="kk-KZ"/>
        </w:rPr>
        <w:t>ССС-ны</w:t>
      </w:r>
      <w:r w:rsidRPr="001013D7">
        <w:rPr>
          <w:rFonts w:cs="Arial"/>
          <w:bCs/>
          <w:sz w:val="24"/>
          <w:szCs w:val="24"/>
          <w:lang w:val="kk-KZ"/>
        </w:rPr>
        <w:t xml:space="preserve"> әзірлеу кезінде ПК тауар өндірушілерге басымдық береді</w:t>
      </w:r>
      <w:r w:rsidRPr="001013D7">
        <w:rPr>
          <w:rFonts w:eastAsia="Arial" w:cs="Arial"/>
          <w:sz w:val="24"/>
          <w:szCs w:val="24"/>
          <w:lang w:val="kk-KZ"/>
        </w:rPr>
        <w:t>.</w:t>
      </w:r>
    </w:p>
    <w:p w:rsidR="00556F45" w:rsidRPr="00A25F15"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A25F15">
        <w:rPr>
          <w:rFonts w:cs="Arial"/>
          <w:bCs/>
          <w:sz w:val="24"/>
          <w:szCs w:val="24"/>
          <w:lang w:val="kk-KZ"/>
        </w:rPr>
        <w:t xml:space="preserve">Әлеуетті </w:t>
      </w:r>
      <w:r w:rsidRPr="00D2320C">
        <w:rPr>
          <w:rFonts w:cs="Arial"/>
          <w:bCs/>
          <w:sz w:val="24"/>
          <w:szCs w:val="24"/>
          <w:lang w:val="kk-KZ"/>
        </w:rPr>
        <w:t>өнім берушілер</w:t>
      </w:r>
      <w:r w:rsidRPr="00A25F15">
        <w:rPr>
          <w:rFonts w:cs="Arial"/>
          <w:bCs/>
          <w:sz w:val="24"/>
          <w:szCs w:val="24"/>
          <w:lang w:val="kk-KZ"/>
        </w:rPr>
        <w:t xml:space="preserve"> </w:t>
      </w:r>
      <w:r w:rsidRPr="00D2320C">
        <w:rPr>
          <w:rFonts w:cs="Arial"/>
          <w:bCs/>
          <w:sz w:val="24"/>
          <w:szCs w:val="24"/>
          <w:lang w:val="kk-KZ"/>
        </w:rPr>
        <w:t>ССТ</w:t>
      </w:r>
      <w:r w:rsidRPr="00A25F15">
        <w:rPr>
          <w:rFonts w:cs="Arial"/>
          <w:bCs/>
          <w:sz w:val="24"/>
          <w:szCs w:val="24"/>
          <w:lang w:val="kk-KZ"/>
        </w:rPr>
        <w:t xml:space="preserve"> ұсынатын ақпарат пен мәліметтердің толықтығы, дұрыстығы және өзектілігі үшін жауап береді</w:t>
      </w:r>
      <w:r w:rsidRPr="00A25F15">
        <w:rPr>
          <w:rFonts w:eastAsia="Arial" w:cs="Arial"/>
          <w:sz w:val="24"/>
          <w:szCs w:val="24"/>
          <w:lang w:val="kk-KZ"/>
        </w:rPr>
        <w:t>.</w:t>
      </w:r>
    </w:p>
    <w:p w:rsidR="00556F45" w:rsidRPr="00A25F15"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A25F15">
        <w:rPr>
          <w:rFonts w:eastAsiaTheme="minorHAnsi" w:cstheme="minorHAnsi"/>
          <w:sz w:val="24"/>
          <w:szCs w:val="24"/>
          <w:lang w:val="kk-KZ"/>
        </w:rPr>
        <w:t>Сатып алудың санаттық стратегиясында көзделген бастамалар мен пайдалардың экономикалық орындылығын растау үшін қосымша растайтын материалдар мен есептер қоса берілуі тиіс</w:t>
      </w:r>
      <w:r w:rsidRPr="00A25F15">
        <w:rPr>
          <w:rFonts w:eastAsia="Arial" w:cs="Arial"/>
          <w:sz w:val="24"/>
          <w:szCs w:val="24"/>
          <w:lang w:val="kk-KZ"/>
        </w:rPr>
        <w:t>.</w:t>
      </w:r>
      <w:r>
        <w:rPr>
          <w:rFonts w:eastAsia="Arial" w:cs="Arial"/>
          <w:sz w:val="24"/>
          <w:szCs w:val="24"/>
          <w:lang w:val="kk-KZ"/>
        </w:rPr>
        <w:t xml:space="preserve"> </w:t>
      </w:r>
      <w:r w:rsidRPr="00A25F15">
        <w:rPr>
          <w:rFonts w:eastAsia="Arial" w:cs="Arial"/>
          <w:sz w:val="24"/>
          <w:szCs w:val="24"/>
          <w:lang w:val="kk-KZ"/>
        </w:rPr>
        <w:t xml:space="preserve"> </w:t>
      </w:r>
    </w:p>
    <w:p w:rsidR="001013D7" w:rsidRPr="00A25F15" w:rsidRDefault="001013D7" w:rsidP="001013D7">
      <w:pPr>
        <w:tabs>
          <w:tab w:val="left" w:pos="0"/>
          <w:tab w:val="left" w:pos="709"/>
        </w:tabs>
        <w:spacing w:after="0" w:line="240" w:lineRule="auto"/>
        <w:ind w:firstLine="567"/>
        <w:jc w:val="both"/>
        <w:rPr>
          <w:rFonts w:eastAsia="Arial" w:cs="Arial"/>
          <w:sz w:val="24"/>
          <w:szCs w:val="24"/>
          <w:lang w:val="kk-KZ"/>
        </w:rPr>
      </w:pPr>
      <w:r w:rsidRPr="00A25F15">
        <w:rPr>
          <w:rFonts w:eastAsia="Arial" w:cs="Arial"/>
          <w:sz w:val="24"/>
          <w:szCs w:val="24"/>
          <w:lang w:val="kk-KZ"/>
        </w:rPr>
        <w:t xml:space="preserve">Осы тармақтың талаптары </w:t>
      </w:r>
      <w:r w:rsidR="0071180E" w:rsidRPr="00A25F15">
        <w:rPr>
          <w:rFonts w:eastAsia="Arial" w:cs="Arial"/>
          <w:sz w:val="24"/>
          <w:szCs w:val="24"/>
          <w:lang w:val="kk-KZ"/>
        </w:rPr>
        <w:t xml:space="preserve">әлеуметтік </w:t>
      </w:r>
      <w:r w:rsidRPr="00A25F15">
        <w:rPr>
          <w:rFonts w:eastAsia="Arial" w:cs="Arial"/>
          <w:sz w:val="24"/>
          <w:szCs w:val="24"/>
          <w:lang w:val="kk-KZ"/>
        </w:rPr>
        <w:t>маңызы бар санат бойынша сатып алу санаттық стратегиясын әзірлеген жағдайда ескерілмеуі мүмкін.</w:t>
      </w:r>
    </w:p>
    <w:p w:rsidR="00556F45" w:rsidRPr="00A25F15"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A25F15">
        <w:rPr>
          <w:rFonts w:eastAsiaTheme="minorHAnsi" w:cstheme="minorHAnsi"/>
          <w:sz w:val="24"/>
          <w:szCs w:val="24"/>
          <w:lang w:val="kk-KZ"/>
        </w:rPr>
        <w:lastRenderedPageBreak/>
        <w:t>Сатып алу</w:t>
      </w:r>
      <w:r w:rsidRPr="00D2320C">
        <w:rPr>
          <w:rFonts w:eastAsiaTheme="minorHAnsi" w:cstheme="minorHAnsi"/>
          <w:sz w:val="24"/>
          <w:szCs w:val="24"/>
          <w:lang w:val="kk-KZ"/>
        </w:rPr>
        <w:t>дың</w:t>
      </w:r>
      <w:r w:rsidRPr="00A25F15">
        <w:rPr>
          <w:rFonts w:eastAsiaTheme="minorHAnsi" w:cstheme="minorHAnsi"/>
          <w:sz w:val="24"/>
          <w:szCs w:val="24"/>
          <w:lang w:val="kk-KZ"/>
        </w:rPr>
        <w:t xml:space="preserve"> </w:t>
      </w:r>
      <w:r w:rsidRPr="00D2320C">
        <w:rPr>
          <w:rFonts w:eastAsiaTheme="minorHAnsi" w:cstheme="minorHAnsi"/>
          <w:sz w:val="24"/>
          <w:szCs w:val="24"/>
          <w:lang w:val="kk-KZ"/>
        </w:rPr>
        <w:t>санаттық</w:t>
      </w:r>
      <w:r w:rsidRPr="00A25F15">
        <w:rPr>
          <w:rFonts w:eastAsiaTheme="minorHAnsi" w:cstheme="minorHAnsi"/>
          <w:sz w:val="24"/>
          <w:szCs w:val="24"/>
          <w:lang w:val="kk-KZ"/>
        </w:rPr>
        <w:t xml:space="preserve"> стратегиясын бекітуге ұсынғанға дейін </w:t>
      </w:r>
      <w:r w:rsidRPr="00D2320C">
        <w:rPr>
          <w:rFonts w:eastAsiaTheme="minorHAnsi" w:cstheme="minorHAnsi"/>
          <w:sz w:val="24"/>
          <w:szCs w:val="24"/>
          <w:lang w:val="kk-KZ"/>
        </w:rPr>
        <w:t>С</w:t>
      </w:r>
      <w:r w:rsidRPr="00A25F15">
        <w:rPr>
          <w:rFonts w:eastAsiaTheme="minorHAnsi" w:cstheme="minorHAnsi"/>
          <w:sz w:val="24"/>
          <w:szCs w:val="24"/>
          <w:lang w:val="kk-KZ"/>
        </w:rPr>
        <w:t>атып алу</w:t>
      </w:r>
      <w:r>
        <w:rPr>
          <w:rFonts w:eastAsiaTheme="minorHAnsi" w:cstheme="minorHAnsi"/>
          <w:sz w:val="24"/>
          <w:szCs w:val="24"/>
          <w:lang w:val="kk-KZ"/>
        </w:rPr>
        <w:t>дың</w:t>
      </w:r>
      <w:r w:rsidRPr="00A25F15">
        <w:rPr>
          <w:rFonts w:eastAsiaTheme="minorHAnsi" w:cstheme="minorHAnsi"/>
          <w:sz w:val="24"/>
          <w:szCs w:val="24"/>
          <w:lang w:val="kk-KZ"/>
        </w:rPr>
        <w:t xml:space="preserve"> </w:t>
      </w:r>
      <w:r w:rsidRPr="00D2320C">
        <w:rPr>
          <w:rFonts w:eastAsiaTheme="minorHAnsi" w:cstheme="minorHAnsi"/>
          <w:sz w:val="24"/>
          <w:szCs w:val="24"/>
          <w:lang w:val="kk-KZ"/>
        </w:rPr>
        <w:t xml:space="preserve">санаттық </w:t>
      </w:r>
      <w:r w:rsidRPr="00A25F15">
        <w:rPr>
          <w:rFonts w:eastAsiaTheme="minorHAnsi" w:cstheme="minorHAnsi"/>
          <w:sz w:val="24"/>
          <w:szCs w:val="24"/>
          <w:lang w:val="kk-KZ"/>
        </w:rPr>
        <w:t xml:space="preserve">тобының жетекшісі оны Демеушімен келісуі керек. Демеуші қажет болған жағдайда </w:t>
      </w:r>
      <w:r w:rsidRPr="00D2320C">
        <w:rPr>
          <w:rFonts w:eastAsiaTheme="minorHAnsi" w:cstheme="minorHAnsi"/>
          <w:sz w:val="24"/>
          <w:szCs w:val="24"/>
          <w:lang w:val="kk-KZ"/>
        </w:rPr>
        <w:t>с</w:t>
      </w:r>
      <w:r w:rsidRPr="00A25F15">
        <w:rPr>
          <w:rFonts w:eastAsiaTheme="minorHAnsi" w:cstheme="minorHAnsi"/>
          <w:sz w:val="24"/>
          <w:szCs w:val="24"/>
          <w:lang w:val="kk-KZ"/>
        </w:rPr>
        <w:t>атып алу</w:t>
      </w:r>
      <w:r w:rsidRPr="00D2320C">
        <w:rPr>
          <w:rFonts w:eastAsiaTheme="minorHAnsi" w:cstheme="minorHAnsi"/>
          <w:sz w:val="24"/>
          <w:szCs w:val="24"/>
          <w:lang w:val="kk-KZ"/>
        </w:rPr>
        <w:t>дың</w:t>
      </w:r>
      <w:r w:rsidRPr="00A25F15">
        <w:rPr>
          <w:rFonts w:eastAsiaTheme="minorHAnsi" w:cstheme="minorHAnsi"/>
          <w:sz w:val="24"/>
          <w:szCs w:val="24"/>
          <w:lang w:val="kk-KZ"/>
        </w:rPr>
        <w:t xml:space="preserve"> </w:t>
      </w:r>
      <w:r w:rsidRPr="00D2320C">
        <w:rPr>
          <w:rFonts w:eastAsiaTheme="minorHAnsi" w:cstheme="minorHAnsi"/>
          <w:sz w:val="24"/>
          <w:szCs w:val="24"/>
          <w:lang w:val="kk-KZ"/>
        </w:rPr>
        <w:t>санаттық</w:t>
      </w:r>
      <w:r w:rsidRPr="00A25F15">
        <w:rPr>
          <w:rFonts w:eastAsiaTheme="minorHAnsi" w:cstheme="minorHAnsi"/>
          <w:sz w:val="24"/>
          <w:szCs w:val="24"/>
          <w:lang w:val="kk-KZ"/>
        </w:rPr>
        <w:t xml:space="preserve"> стратегиясының сараптамалық бағасын ұйымдастыра алады. Сараптамалық бағалау шақырылған сарапшылардың</w:t>
      </w:r>
      <w:r>
        <w:rPr>
          <w:rFonts w:eastAsiaTheme="minorHAnsi" w:cstheme="minorHAnsi"/>
          <w:sz w:val="24"/>
          <w:szCs w:val="24"/>
          <w:lang w:val="kk-KZ"/>
        </w:rPr>
        <w:t xml:space="preserve"> </w:t>
      </w:r>
      <w:r w:rsidRPr="00A25F15">
        <w:rPr>
          <w:rFonts w:eastAsiaTheme="minorHAnsi" w:cstheme="minorHAnsi"/>
          <w:sz w:val="24"/>
          <w:szCs w:val="24"/>
          <w:lang w:val="kk-KZ"/>
        </w:rPr>
        <w:t>-</w:t>
      </w:r>
      <w:r>
        <w:rPr>
          <w:rFonts w:eastAsiaTheme="minorHAnsi" w:cstheme="minorHAnsi"/>
          <w:sz w:val="24"/>
          <w:szCs w:val="24"/>
          <w:lang w:val="kk-KZ"/>
        </w:rPr>
        <w:t xml:space="preserve"> </w:t>
      </w:r>
      <w:r w:rsidRPr="00A25F15">
        <w:rPr>
          <w:rFonts w:eastAsiaTheme="minorHAnsi" w:cstheme="minorHAnsi"/>
          <w:sz w:val="24"/>
          <w:szCs w:val="24"/>
          <w:lang w:val="kk-KZ"/>
        </w:rPr>
        <w:t>Тапсырыс берушінің өкілдерінің немесе қажетті білімі мен құзыреттері бар, бірақ стратегияны әзірлеуге қатыспаған сыртқы сарапшылардың ұсынылып отырған стратегияны қарауын білдіреді</w:t>
      </w:r>
      <w:r w:rsidRPr="00A25F15">
        <w:rPr>
          <w:rFonts w:eastAsia="Arial" w:cs="Arial"/>
          <w:sz w:val="24"/>
          <w:szCs w:val="24"/>
          <w:lang w:val="kk-KZ"/>
        </w:rPr>
        <w:t>.</w:t>
      </w:r>
    </w:p>
    <w:p w:rsidR="00556F45" w:rsidRPr="00A25F15"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A25F15">
        <w:rPr>
          <w:rFonts w:eastAsiaTheme="minorHAnsi" w:cstheme="minorHAnsi"/>
          <w:sz w:val="24"/>
          <w:szCs w:val="24"/>
          <w:lang w:val="kk-KZ"/>
        </w:rPr>
        <w:t>Сараптамалық бағалауға қатысушылардың ескертулері, сондай-ақ</w:t>
      </w:r>
      <w:r w:rsidRPr="00D2320C">
        <w:rPr>
          <w:rFonts w:eastAsiaTheme="minorHAnsi" w:cstheme="minorHAnsi"/>
          <w:sz w:val="24"/>
          <w:szCs w:val="24"/>
          <w:lang w:val="kk-KZ"/>
        </w:rPr>
        <w:t xml:space="preserve"> оларға</w:t>
      </w:r>
      <w:r w:rsidRPr="00A25F15">
        <w:rPr>
          <w:rFonts w:eastAsiaTheme="minorHAnsi" w:cstheme="minorHAnsi"/>
          <w:sz w:val="24"/>
          <w:szCs w:val="24"/>
          <w:lang w:val="kk-KZ"/>
        </w:rPr>
        <w:t xml:space="preserve"> сатып алу санаты тобы мүшелерінің жауаптары жазбаша түрде тіркеледі</w:t>
      </w:r>
      <w:r w:rsidRPr="00A25F15">
        <w:rPr>
          <w:rFonts w:eastAsia="Arial" w:cs="Arial"/>
          <w:sz w:val="24"/>
          <w:szCs w:val="24"/>
          <w:lang w:val="kk-KZ"/>
        </w:rPr>
        <w:t>.</w:t>
      </w:r>
    </w:p>
    <w:p w:rsidR="00556F45" w:rsidRPr="00A25F15"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A25F15">
        <w:rPr>
          <w:rFonts w:eastAsiaTheme="minorHAnsi" w:cstheme="minorHAnsi"/>
          <w:sz w:val="24"/>
          <w:szCs w:val="24"/>
          <w:lang w:val="kk-KZ"/>
        </w:rPr>
        <w:t xml:space="preserve">Сатып алудың </w:t>
      </w:r>
      <w:r w:rsidRPr="00D2320C">
        <w:rPr>
          <w:rFonts w:eastAsiaTheme="minorHAnsi" w:cstheme="minorHAnsi"/>
          <w:sz w:val="24"/>
          <w:szCs w:val="24"/>
          <w:lang w:val="kk-KZ"/>
        </w:rPr>
        <w:t>санаттық</w:t>
      </w:r>
      <w:r w:rsidRPr="00A25F15">
        <w:rPr>
          <w:rFonts w:eastAsiaTheme="minorHAnsi" w:cstheme="minorHAnsi"/>
          <w:sz w:val="24"/>
          <w:szCs w:val="24"/>
          <w:lang w:val="kk-KZ"/>
        </w:rPr>
        <w:t xml:space="preserve"> стратегияларын әзірлеу және іске асыру нәтижелерін бағалау үшін Қор мен ПК-де </w:t>
      </w:r>
      <w:r w:rsidRPr="00D2320C">
        <w:rPr>
          <w:rFonts w:eastAsiaTheme="minorHAnsi" w:cstheme="minorHAnsi"/>
          <w:sz w:val="24"/>
          <w:szCs w:val="24"/>
          <w:lang w:val="kk-KZ"/>
        </w:rPr>
        <w:t>Санаттық</w:t>
      </w:r>
      <w:r w:rsidRPr="00A25F15">
        <w:rPr>
          <w:rFonts w:eastAsiaTheme="minorHAnsi" w:cstheme="minorHAnsi"/>
          <w:sz w:val="24"/>
          <w:szCs w:val="24"/>
          <w:lang w:val="kk-KZ"/>
        </w:rPr>
        <w:t xml:space="preserve"> комитеттер құрылады</w:t>
      </w:r>
      <w:r w:rsidRPr="00A25F15">
        <w:rPr>
          <w:rFonts w:eastAsia="Arial" w:cs="Arial"/>
          <w:sz w:val="24"/>
          <w:szCs w:val="24"/>
          <w:lang w:val="kk-KZ"/>
        </w:rPr>
        <w:t xml:space="preserve">. </w:t>
      </w:r>
    </w:p>
    <w:p w:rsidR="00556F45" w:rsidRPr="000C7C91" w:rsidRDefault="00556F45" w:rsidP="0042498F">
      <w:pPr>
        <w:tabs>
          <w:tab w:val="left" w:pos="0"/>
          <w:tab w:val="left" w:pos="709"/>
        </w:tabs>
        <w:spacing w:after="0" w:line="240" w:lineRule="auto"/>
        <w:ind w:firstLine="567"/>
        <w:jc w:val="both"/>
        <w:rPr>
          <w:rFonts w:eastAsia="Arial" w:cs="Arial"/>
          <w:sz w:val="24"/>
          <w:szCs w:val="24"/>
          <w:lang w:val="kk-KZ"/>
        </w:rPr>
      </w:pPr>
      <w:r w:rsidRPr="00A25F15">
        <w:rPr>
          <w:rFonts w:eastAsiaTheme="minorHAnsi" w:cstheme="minorHAnsi"/>
          <w:sz w:val="24"/>
          <w:szCs w:val="24"/>
          <w:lang w:val="kk-KZ"/>
        </w:rPr>
        <w:t>Санаттық комитеттердің құрамы, жұмыс тәртібі және өкілеттіктері Қордың және ПК</w:t>
      </w:r>
      <w:r w:rsidRPr="00D2320C">
        <w:rPr>
          <w:rFonts w:eastAsiaTheme="minorHAnsi" w:cstheme="minorHAnsi"/>
          <w:sz w:val="24"/>
          <w:szCs w:val="24"/>
          <w:lang w:val="kk-KZ"/>
        </w:rPr>
        <w:t>-ның</w:t>
      </w:r>
      <w:r w:rsidRPr="00A25F15">
        <w:rPr>
          <w:rFonts w:eastAsiaTheme="minorHAnsi" w:cstheme="minorHAnsi"/>
          <w:sz w:val="24"/>
          <w:szCs w:val="24"/>
          <w:lang w:val="kk-KZ"/>
        </w:rPr>
        <w:t xml:space="preserve"> ішкі ережелерімен айқындалады</w:t>
      </w:r>
      <w:r w:rsidRPr="00A25F15">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numPr>
          <w:ilvl w:val="0"/>
          <w:numId w:val="28"/>
        </w:numPr>
        <w:tabs>
          <w:tab w:val="left" w:pos="0"/>
          <w:tab w:val="left" w:pos="709"/>
        </w:tabs>
        <w:spacing w:after="0" w:line="240" w:lineRule="auto"/>
        <w:ind w:left="0" w:firstLine="567"/>
        <w:jc w:val="both"/>
        <w:rPr>
          <w:rFonts w:eastAsia="Arial" w:cs="Arial"/>
          <w:sz w:val="24"/>
          <w:szCs w:val="24"/>
          <w:lang w:val="kk-KZ"/>
        </w:rPr>
      </w:pPr>
      <w:r w:rsidRPr="000C7C91">
        <w:rPr>
          <w:rFonts w:eastAsiaTheme="minorHAnsi" w:cstheme="minorHAnsi"/>
          <w:sz w:val="24"/>
          <w:szCs w:val="24"/>
          <w:lang w:val="kk-KZ"/>
        </w:rPr>
        <w:t>Қордың Сатып алу</w:t>
      </w:r>
      <w:r w:rsidRPr="00D2320C">
        <w:rPr>
          <w:rFonts w:eastAsiaTheme="minorHAnsi" w:cstheme="minorHAnsi"/>
          <w:sz w:val="24"/>
          <w:szCs w:val="24"/>
          <w:lang w:val="kk-KZ"/>
        </w:rPr>
        <w:t>дың</w:t>
      </w:r>
      <w:r w:rsidRPr="000C7C91">
        <w:rPr>
          <w:rFonts w:eastAsiaTheme="minorHAnsi" w:cstheme="minorHAnsi"/>
          <w:sz w:val="24"/>
          <w:szCs w:val="24"/>
          <w:lang w:val="kk-KZ"/>
        </w:rPr>
        <w:t xml:space="preserve"> санаттық стратегияларын Қордың Санат</w:t>
      </w:r>
      <w:r w:rsidRPr="00D2320C">
        <w:rPr>
          <w:rFonts w:eastAsiaTheme="minorHAnsi" w:cstheme="minorHAnsi"/>
          <w:sz w:val="24"/>
          <w:szCs w:val="24"/>
          <w:lang w:val="kk-KZ"/>
        </w:rPr>
        <w:t>тық</w:t>
      </w:r>
      <w:r w:rsidRPr="000C7C91">
        <w:rPr>
          <w:rFonts w:eastAsiaTheme="minorHAnsi" w:cstheme="minorHAnsi"/>
          <w:sz w:val="24"/>
          <w:szCs w:val="24"/>
          <w:lang w:val="kk-KZ"/>
        </w:rPr>
        <w:t xml:space="preserve"> комитетімен келісілгеннен кейін Қор Басқармасы бекітеді</w:t>
      </w:r>
      <w:r w:rsidRPr="000C7C91">
        <w:rPr>
          <w:rFonts w:eastAsia="Arial" w:cs="Arial"/>
          <w:sz w:val="24"/>
          <w:szCs w:val="24"/>
          <w:lang w:val="kk-KZ"/>
        </w:rPr>
        <w:t>.</w:t>
      </w:r>
      <w:r>
        <w:rPr>
          <w:rFonts w:eastAsia="Arial" w:cs="Arial"/>
          <w:sz w:val="24"/>
          <w:szCs w:val="24"/>
          <w:lang w:val="kk-KZ"/>
        </w:rPr>
        <w:t xml:space="preserve"> </w:t>
      </w:r>
    </w:p>
    <w:p w:rsidR="00556F45" w:rsidRPr="000C7C91" w:rsidRDefault="00556F45" w:rsidP="0042498F">
      <w:pPr>
        <w:numPr>
          <w:ilvl w:val="0"/>
          <w:numId w:val="28"/>
        </w:numPr>
        <w:tabs>
          <w:tab w:val="clear" w:pos="1070"/>
          <w:tab w:val="left" w:pos="0"/>
          <w:tab w:val="left" w:pos="709"/>
          <w:tab w:val="num" w:pos="1418"/>
        </w:tabs>
        <w:spacing w:after="0" w:line="240" w:lineRule="auto"/>
        <w:ind w:left="0" w:firstLine="567"/>
        <w:jc w:val="both"/>
        <w:rPr>
          <w:rFonts w:eastAsia="Arial" w:cs="Arial"/>
          <w:sz w:val="24"/>
          <w:szCs w:val="24"/>
          <w:lang w:val="kk-KZ"/>
        </w:rPr>
      </w:pPr>
      <w:r w:rsidRPr="000C7C91">
        <w:rPr>
          <w:rFonts w:eastAsia="Arial" w:cs="Arial"/>
          <w:sz w:val="24"/>
          <w:szCs w:val="24"/>
          <w:lang w:val="kk-KZ"/>
        </w:rPr>
        <w:t>ПК-ның сатып алудың санаттық стратегиясын алқалық атқарушы орган/Байқау кеңесі (алқалық атқарушы орган/Байқау кеңесі болмаған жағдайда, басқару органы/жоғары орган (қатысушылардың жалпы жиналысы) ПК-ның Санаттық комитетімен және ПК комплаенс қызметімен келіскеннен кейін бекітеді.</w:t>
      </w:r>
    </w:p>
    <w:p w:rsidR="00556F45" w:rsidRPr="000C7C91" w:rsidRDefault="00556F45" w:rsidP="0042498F">
      <w:pPr>
        <w:numPr>
          <w:ilvl w:val="0"/>
          <w:numId w:val="28"/>
        </w:numPr>
        <w:tabs>
          <w:tab w:val="clear" w:pos="1070"/>
          <w:tab w:val="left" w:pos="0"/>
          <w:tab w:val="left" w:pos="709"/>
          <w:tab w:val="num" w:pos="1276"/>
        </w:tabs>
        <w:spacing w:after="0" w:line="240" w:lineRule="auto"/>
        <w:ind w:left="0" w:firstLine="567"/>
        <w:jc w:val="both"/>
        <w:rPr>
          <w:rFonts w:eastAsia="Arial" w:cs="Arial"/>
          <w:sz w:val="24"/>
          <w:szCs w:val="24"/>
          <w:lang w:val="kk-KZ"/>
        </w:rPr>
      </w:pPr>
      <w:r w:rsidRPr="000C7C91">
        <w:rPr>
          <w:rFonts w:eastAsia="Arial" w:cs="Arial"/>
          <w:sz w:val="24"/>
          <w:szCs w:val="24"/>
          <w:lang w:val="kk-KZ"/>
        </w:rPr>
        <w:t>Қазақстан Республикасының мемлекеттік құпиялар туралы заңнамасына сәйкес мемлекеттік құпияларды және (немесе) Қазақстан Республикасының Үкіметі айқындаған таратылуы шектеулі қызметтік ақпаратты құрайтын мәліметтерді қоспағанда, ССС бекітілген күнінен бастап 5 (бес) жұмыс күні ішінде сатып алу веб-порталында жариялануы тиіс, сондай-ақ үшінші тұлғаларға берілуі мүмкін.</w:t>
      </w:r>
    </w:p>
    <w:p w:rsidR="00556F45" w:rsidRPr="00D11217" w:rsidRDefault="00556F45" w:rsidP="0042498F">
      <w:pPr>
        <w:pStyle w:val="31"/>
        <w:numPr>
          <w:ilvl w:val="0"/>
          <w:numId w:val="0"/>
        </w:numPr>
        <w:tabs>
          <w:tab w:val="clear" w:pos="567"/>
          <w:tab w:val="left" w:pos="1276"/>
        </w:tabs>
        <w:jc w:val="both"/>
        <w:rPr>
          <w:rFonts w:cs="Arial"/>
          <w:color w:val="auto"/>
          <w:lang w:val="kk-KZ"/>
        </w:rPr>
      </w:pPr>
      <w:r w:rsidRPr="00D11217">
        <w:rPr>
          <w:rFonts w:cs="Arial"/>
          <w:color w:val="auto"/>
          <w:lang w:val="kk-KZ"/>
        </w:rPr>
        <w:t xml:space="preserve">7-бап. Сатып алудың санаттық стратегияларын іске асыру </w:t>
      </w:r>
    </w:p>
    <w:p w:rsidR="00556F45" w:rsidRPr="000C7C91" w:rsidRDefault="00556F45" w:rsidP="0042498F">
      <w:pPr>
        <w:numPr>
          <w:ilvl w:val="0"/>
          <w:numId w:val="34"/>
        </w:numPr>
        <w:tabs>
          <w:tab w:val="left" w:pos="0"/>
          <w:tab w:val="left" w:pos="709"/>
        </w:tabs>
        <w:spacing w:after="0" w:line="240" w:lineRule="auto"/>
        <w:ind w:left="0" w:firstLine="567"/>
        <w:jc w:val="both"/>
        <w:rPr>
          <w:rFonts w:eastAsia="Arial" w:cs="Arial"/>
          <w:sz w:val="24"/>
          <w:szCs w:val="24"/>
        </w:rPr>
      </w:pPr>
      <w:r w:rsidRPr="00D11217">
        <w:rPr>
          <w:rFonts w:eastAsiaTheme="minorHAnsi" w:cstheme="minorHAnsi"/>
          <w:sz w:val="24"/>
          <w:szCs w:val="24"/>
          <w:lang w:val="kk-KZ"/>
        </w:rPr>
        <w:t>Сатып алу</w:t>
      </w:r>
      <w:r w:rsidRPr="00D2320C">
        <w:rPr>
          <w:rFonts w:eastAsiaTheme="minorHAnsi" w:cstheme="minorHAnsi"/>
          <w:sz w:val="24"/>
          <w:szCs w:val="24"/>
          <w:lang w:val="kk-KZ"/>
        </w:rPr>
        <w:t>дың</w:t>
      </w:r>
      <w:r w:rsidRPr="00D11217">
        <w:rPr>
          <w:rFonts w:eastAsiaTheme="minorHAnsi" w:cstheme="minorHAnsi"/>
          <w:sz w:val="24"/>
          <w:szCs w:val="24"/>
          <w:lang w:val="kk-KZ"/>
        </w:rPr>
        <w:t xml:space="preserve"> санаттарына енгізілген тауарларды, жұмыстар мен </w:t>
      </w:r>
      <w:r>
        <w:rPr>
          <w:rFonts w:eastAsiaTheme="minorHAnsi" w:cstheme="minorHAnsi"/>
          <w:sz w:val="24"/>
          <w:szCs w:val="24"/>
          <w:lang w:val="kk-KZ"/>
        </w:rPr>
        <w:t xml:space="preserve">көрсетілетін </w:t>
      </w:r>
      <w:r w:rsidRPr="00D11217">
        <w:rPr>
          <w:rFonts w:eastAsiaTheme="minorHAnsi" w:cstheme="minorHAnsi"/>
          <w:sz w:val="24"/>
          <w:szCs w:val="24"/>
          <w:lang w:val="kk-KZ"/>
        </w:rPr>
        <w:t>қызметтерді сатып алуды жүзеге асыру кезінде сатып алу</w:t>
      </w:r>
      <w:r w:rsidRPr="00D2320C">
        <w:rPr>
          <w:rFonts w:eastAsiaTheme="minorHAnsi" w:cstheme="minorHAnsi"/>
          <w:sz w:val="24"/>
          <w:szCs w:val="24"/>
          <w:lang w:val="kk-KZ"/>
        </w:rPr>
        <w:t>дың</w:t>
      </w:r>
      <w:r w:rsidRPr="00D11217">
        <w:rPr>
          <w:rFonts w:eastAsiaTheme="minorHAnsi" w:cstheme="minorHAnsi"/>
          <w:sz w:val="24"/>
          <w:szCs w:val="24"/>
          <w:lang w:val="kk-KZ"/>
        </w:rPr>
        <w:t xml:space="preserve"> </w:t>
      </w:r>
      <w:r w:rsidRPr="00D2320C">
        <w:rPr>
          <w:rFonts w:eastAsiaTheme="minorHAnsi" w:cstheme="minorHAnsi"/>
          <w:sz w:val="24"/>
          <w:szCs w:val="24"/>
          <w:lang w:val="kk-KZ"/>
        </w:rPr>
        <w:t>санаттық</w:t>
      </w:r>
      <w:r w:rsidRPr="00D11217">
        <w:rPr>
          <w:rFonts w:eastAsiaTheme="minorHAnsi" w:cstheme="minorHAnsi"/>
          <w:sz w:val="24"/>
          <w:szCs w:val="24"/>
          <w:lang w:val="kk-KZ"/>
        </w:rPr>
        <w:t xml:space="preserve"> стратегиялары әзірленіп, бекітілді</w:t>
      </w:r>
      <w:r>
        <w:rPr>
          <w:rFonts w:eastAsiaTheme="minorHAnsi" w:cstheme="minorHAnsi"/>
          <w:sz w:val="24"/>
          <w:szCs w:val="24"/>
          <w:lang w:val="kk-KZ"/>
        </w:rPr>
        <w:t>.</w:t>
      </w:r>
      <w:r w:rsidRPr="00D11217">
        <w:rPr>
          <w:rFonts w:eastAsiaTheme="minorHAnsi" w:cstheme="minorHAnsi"/>
          <w:sz w:val="24"/>
          <w:szCs w:val="24"/>
          <w:lang w:val="kk-KZ"/>
        </w:rPr>
        <w:t xml:space="preserve"> </w:t>
      </w:r>
      <w:r w:rsidRPr="00D2320C">
        <w:rPr>
          <w:rFonts w:eastAsiaTheme="minorHAnsi" w:cstheme="minorHAnsi"/>
          <w:sz w:val="24"/>
          <w:szCs w:val="24"/>
        </w:rPr>
        <w:t>Тапсырыс берушілер осы стратегиялардың ережелерін басшылыққа алуы тиіс</w:t>
      </w:r>
      <w:r w:rsidRPr="000C7C91">
        <w:rPr>
          <w:rFonts w:eastAsia="Arial" w:cs="Arial"/>
          <w:sz w:val="24"/>
          <w:szCs w:val="24"/>
        </w:rPr>
        <w:t>.</w:t>
      </w:r>
      <w:r>
        <w:rPr>
          <w:rFonts w:eastAsia="Arial" w:cs="Arial"/>
          <w:sz w:val="24"/>
          <w:szCs w:val="24"/>
          <w:lang w:val="kk-KZ"/>
        </w:rPr>
        <w:t xml:space="preserve"> </w:t>
      </w:r>
    </w:p>
    <w:p w:rsidR="00556F45" w:rsidRPr="000C7C91" w:rsidRDefault="00556F45" w:rsidP="0042498F">
      <w:pPr>
        <w:numPr>
          <w:ilvl w:val="0"/>
          <w:numId w:val="34"/>
        </w:numPr>
        <w:tabs>
          <w:tab w:val="left" w:pos="0"/>
          <w:tab w:val="left" w:pos="709"/>
        </w:tabs>
        <w:spacing w:after="0" w:line="240" w:lineRule="auto"/>
        <w:ind w:left="0" w:firstLine="567"/>
        <w:jc w:val="both"/>
        <w:rPr>
          <w:rFonts w:eastAsia="Arial" w:cs="Arial"/>
          <w:sz w:val="24"/>
          <w:szCs w:val="24"/>
        </w:rPr>
      </w:pPr>
      <w:r w:rsidRPr="00D2320C">
        <w:rPr>
          <w:rFonts w:eastAsiaTheme="minorHAnsi" w:cstheme="minorHAnsi"/>
          <w:sz w:val="24"/>
          <w:szCs w:val="24"/>
        </w:rPr>
        <w:t xml:space="preserve">Тапсырыс беруші бекітілген </w:t>
      </w:r>
      <w:r w:rsidRPr="00D2320C">
        <w:rPr>
          <w:rFonts w:eastAsiaTheme="minorHAnsi" w:cstheme="minorHAnsi"/>
          <w:sz w:val="24"/>
          <w:szCs w:val="24"/>
          <w:lang w:val="kk-KZ"/>
        </w:rPr>
        <w:t>ССС</w:t>
      </w:r>
      <w:r>
        <w:rPr>
          <w:rFonts w:eastAsiaTheme="minorHAnsi" w:cstheme="minorHAnsi"/>
          <w:sz w:val="24"/>
          <w:szCs w:val="24"/>
        </w:rPr>
        <w:t>-н</w:t>
      </w:r>
      <w:r w:rsidRPr="00D2320C">
        <w:rPr>
          <w:rFonts w:eastAsiaTheme="minorHAnsi" w:cstheme="minorHAnsi"/>
          <w:sz w:val="24"/>
          <w:szCs w:val="24"/>
          <w:lang w:val="kk-KZ"/>
        </w:rPr>
        <w:t>ың</w:t>
      </w:r>
      <w:r w:rsidRPr="00D2320C">
        <w:rPr>
          <w:rFonts w:eastAsiaTheme="minorHAnsi" w:cstheme="minorHAnsi"/>
          <w:sz w:val="24"/>
          <w:szCs w:val="24"/>
        </w:rPr>
        <w:t xml:space="preserve"> </w:t>
      </w:r>
      <w:r w:rsidRPr="00D2320C">
        <w:rPr>
          <w:rFonts w:eastAsiaTheme="minorHAnsi" w:cstheme="minorHAnsi"/>
          <w:sz w:val="24"/>
          <w:szCs w:val="24"/>
          <w:lang w:val="kk-KZ"/>
        </w:rPr>
        <w:t>іске</w:t>
      </w:r>
      <w:r w:rsidRPr="00D2320C">
        <w:rPr>
          <w:rFonts w:eastAsiaTheme="minorHAnsi" w:cstheme="minorHAnsi"/>
          <w:sz w:val="24"/>
          <w:szCs w:val="24"/>
        </w:rPr>
        <w:t xml:space="preserve"> асыр</w:t>
      </w:r>
      <w:r w:rsidRPr="00D2320C">
        <w:rPr>
          <w:rFonts w:eastAsiaTheme="minorHAnsi" w:cstheme="minorHAnsi"/>
          <w:sz w:val="24"/>
          <w:szCs w:val="24"/>
          <w:lang w:val="kk-KZ"/>
        </w:rPr>
        <w:t>ылуын</w:t>
      </w:r>
      <w:r>
        <w:rPr>
          <w:rFonts w:eastAsiaTheme="minorHAnsi" w:cstheme="minorHAnsi"/>
          <w:sz w:val="24"/>
          <w:szCs w:val="24"/>
        </w:rPr>
        <w:t xml:space="preserve"> қамтамасыз ету</w:t>
      </w:r>
      <w:r>
        <w:rPr>
          <w:rFonts w:eastAsiaTheme="minorHAnsi" w:cstheme="minorHAnsi"/>
          <w:sz w:val="24"/>
          <w:szCs w:val="24"/>
          <w:lang w:val="kk-KZ"/>
        </w:rPr>
        <w:t>і</w:t>
      </w:r>
      <w:r w:rsidRPr="00D2320C">
        <w:rPr>
          <w:rFonts w:eastAsiaTheme="minorHAnsi" w:cstheme="minorHAnsi"/>
          <w:sz w:val="24"/>
          <w:szCs w:val="24"/>
        </w:rPr>
        <w:t xml:space="preserve"> міндетті</w:t>
      </w:r>
      <w:r w:rsidRPr="000C7C91">
        <w:rPr>
          <w:rFonts w:eastAsia="Arial" w:cs="Arial"/>
          <w:sz w:val="24"/>
          <w:szCs w:val="24"/>
        </w:rPr>
        <w:t>.</w:t>
      </w:r>
    </w:p>
    <w:p w:rsidR="00556F45" w:rsidRPr="000C7C91" w:rsidRDefault="00556F45" w:rsidP="0042498F">
      <w:pPr>
        <w:numPr>
          <w:ilvl w:val="0"/>
          <w:numId w:val="34"/>
        </w:numPr>
        <w:tabs>
          <w:tab w:val="left" w:pos="0"/>
          <w:tab w:val="left" w:pos="709"/>
        </w:tabs>
        <w:spacing w:after="0" w:line="240" w:lineRule="auto"/>
        <w:ind w:left="0" w:firstLine="567"/>
        <w:jc w:val="both"/>
        <w:rPr>
          <w:rFonts w:eastAsia="Arial" w:cs="Arial"/>
          <w:sz w:val="24"/>
          <w:szCs w:val="24"/>
        </w:rPr>
      </w:pPr>
      <w:r w:rsidRPr="00D2320C">
        <w:rPr>
          <w:rFonts w:eastAsiaTheme="minorHAnsi" w:cstheme="minorHAnsi"/>
          <w:sz w:val="24"/>
          <w:szCs w:val="24"/>
        </w:rPr>
        <w:t>Стратегияны іске асырудың табыстылығы күтілетін нәтижемен салыстыруда қол жеткізілген экономикалық нәтижемен айқындалады. Сатып алу</w:t>
      </w:r>
      <w:r w:rsidRPr="00D2320C">
        <w:rPr>
          <w:rFonts w:eastAsiaTheme="minorHAnsi" w:cstheme="minorHAnsi"/>
          <w:sz w:val="24"/>
          <w:szCs w:val="24"/>
          <w:lang w:val="kk-KZ"/>
        </w:rPr>
        <w:t>дың</w:t>
      </w:r>
      <w:r w:rsidRPr="00D2320C">
        <w:rPr>
          <w:rFonts w:eastAsiaTheme="minorHAnsi" w:cstheme="minorHAnsi"/>
          <w:sz w:val="24"/>
          <w:szCs w:val="24"/>
        </w:rPr>
        <w:t xml:space="preserve"> </w:t>
      </w:r>
      <w:r w:rsidRPr="00D2320C">
        <w:rPr>
          <w:rFonts w:eastAsiaTheme="minorHAnsi" w:cstheme="minorHAnsi"/>
          <w:sz w:val="24"/>
          <w:szCs w:val="24"/>
          <w:lang w:val="kk-KZ"/>
        </w:rPr>
        <w:t>санаттық</w:t>
      </w:r>
      <w:r w:rsidRPr="00D2320C">
        <w:rPr>
          <w:rFonts w:eastAsiaTheme="minorHAnsi" w:cstheme="minorHAnsi"/>
          <w:sz w:val="24"/>
          <w:szCs w:val="24"/>
        </w:rPr>
        <w:t xml:space="preserve"> стратегиясының экономикалық әсері </w:t>
      </w:r>
      <w:r>
        <w:rPr>
          <w:rFonts w:eastAsiaTheme="minorHAnsi" w:cstheme="minorHAnsi"/>
          <w:sz w:val="24"/>
          <w:szCs w:val="24"/>
          <w:lang w:val="kk-KZ"/>
        </w:rPr>
        <w:t>ССС-н</w:t>
      </w:r>
      <w:r w:rsidRPr="00D2320C">
        <w:rPr>
          <w:rFonts w:eastAsiaTheme="minorHAnsi" w:cstheme="minorHAnsi"/>
          <w:sz w:val="24"/>
          <w:szCs w:val="24"/>
          <w:lang w:val="kk-KZ"/>
        </w:rPr>
        <w:t>ы</w:t>
      </w:r>
      <w:r w:rsidRPr="00D2320C">
        <w:rPr>
          <w:rFonts w:eastAsiaTheme="minorHAnsi" w:cstheme="minorHAnsi"/>
          <w:sz w:val="24"/>
          <w:szCs w:val="24"/>
        </w:rPr>
        <w:t xml:space="preserve"> іске асыру кезеңінде алынған қосымша құн</w:t>
      </w:r>
      <w:r w:rsidRPr="00D2320C">
        <w:rPr>
          <w:rFonts w:eastAsiaTheme="minorHAnsi" w:cstheme="minorHAnsi"/>
          <w:sz w:val="24"/>
          <w:szCs w:val="24"/>
          <w:lang w:val="kk-KZ"/>
        </w:rPr>
        <w:t>ның</w:t>
      </w:r>
      <w:r w:rsidRPr="00D2320C">
        <w:rPr>
          <w:rFonts w:eastAsiaTheme="minorHAnsi" w:cstheme="minorHAnsi"/>
          <w:sz w:val="24"/>
          <w:szCs w:val="24"/>
        </w:rPr>
        <w:t xml:space="preserve"> негізінде есептеледі</w:t>
      </w:r>
      <w:r w:rsidRPr="000C7C91">
        <w:rPr>
          <w:rFonts w:cs="Arial"/>
          <w:sz w:val="24"/>
          <w:szCs w:val="24"/>
        </w:rPr>
        <w:t>.</w:t>
      </w:r>
      <w:r>
        <w:rPr>
          <w:rFonts w:cs="Arial"/>
          <w:sz w:val="24"/>
          <w:szCs w:val="24"/>
          <w:lang w:val="kk-KZ"/>
        </w:rPr>
        <w:t xml:space="preserve"> </w:t>
      </w:r>
    </w:p>
    <w:p w:rsidR="00556F45" w:rsidRDefault="00556F45" w:rsidP="0042498F">
      <w:pPr>
        <w:tabs>
          <w:tab w:val="left" w:pos="0"/>
          <w:tab w:val="left" w:pos="709"/>
        </w:tabs>
        <w:spacing w:after="0" w:line="240" w:lineRule="auto"/>
        <w:ind w:firstLine="567"/>
        <w:jc w:val="both"/>
        <w:rPr>
          <w:rFonts w:eastAsia="Arial" w:cs="Arial"/>
          <w:sz w:val="24"/>
          <w:szCs w:val="24"/>
        </w:rPr>
      </w:pPr>
      <w:r w:rsidRPr="000C7C91">
        <w:rPr>
          <w:rFonts w:eastAsia="Arial" w:cs="Arial"/>
          <w:sz w:val="24"/>
          <w:szCs w:val="24"/>
        </w:rPr>
        <w:t>Бұл ретте қол жеткізілген экономикалық әсер туралы ақпарат сатып алу веб-порталында ашық қолжетімділікте Тәртіптің 8-бабына сәйкес мониторинг жүргізілген күннен бастап 5 (бес) жұмыс күні ішінде жыл сайын жарияланады.</w:t>
      </w:r>
    </w:p>
    <w:p w:rsidR="0089654A" w:rsidRPr="000C7C91" w:rsidRDefault="0089654A" w:rsidP="0042498F">
      <w:pPr>
        <w:tabs>
          <w:tab w:val="left" w:pos="0"/>
          <w:tab w:val="left" w:pos="709"/>
        </w:tabs>
        <w:spacing w:after="0" w:line="240" w:lineRule="auto"/>
        <w:ind w:firstLine="567"/>
        <w:jc w:val="both"/>
        <w:rPr>
          <w:rFonts w:eastAsia="Arial" w:cs="Arial"/>
          <w:sz w:val="24"/>
          <w:szCs w:val="24"/>
        </w:rPr>
      </w:pPr>
      <w:r w:rsidRPr="0089654A">
        <w:rPr>
          <w:rFonts w:eastAsia="Arial" w:cs="Arial"/>
          <w:sz w:val="24"/>
          <w:szCs w:val="24"/>
        </w:rPr>
        <w:t>Осы тармақтың бірінші және екінші абзацтарының талаптары әлеуметтік маңызы бар санат бойынша сатып алу санаттық стратегиясын әзірлеген жағдайда ескерілмеуі мүмкін.</w:t>
      </w:r>
    </w:p>
    <w:p w:rsidR="00556F45" w:rsidRPr="000C7C91" w:rsidRDefault="00556F45" w:rsidP="0042498F">
      <w:pPr>
        <w:pStyle w:val="31"/>
        <w:numPr>
          <w:ilvl w:val="0"/>
          <w:numId w:val="0"/>
        </w:numPr>
        <w:tabs>
          <w:tab w:val="clear" w:pos="567"/>
          <w:tab w:val="left" w:pos="709"/>
        </w:tabs>
        <w:ind w:right="-23"/>
        <w:jc w:val="both"/>
        <w:rPr>
          <w:rFonts w:cs="Arial"/>
          <w:color w:val="auto"/>
          <w:sz w:val="28"/>
          <w:lang w:val="ru-RU"/>
        </w:rPr>
      </w:pPr>
      <w:bookmarkStart w:id="1" w:name="_Toc28603047"/>
      <w:r w:rsidRPr="000C7C91">
        <w:rPr>
          <w:rFonts w:asciiTheme="minorHAnsi" w:hAnsiTheme="minorHAnsi" w:cstheme="minorHAnsi"/>
          <w:sz w:val="28"/>
          <w:lang w:val="ru-RU"/>
        </w:rPr>
        <w:t>8-бап. Сатып алудың санаттық стратегияларын іске асыру мониторингі</w:t>
      </w:r>
      <w:bookmarkEnd w:id="1"/>
    </w:p>
    <w:p w:rsidR="00556F45" w:rsidRPr="000C7C91" w:rsidRDefault="00CF787E" w:rsidP="0042498F">
      <w:pPr>
        <w:numPr>
          <w:ilvl w:val="0"/>
          <w:numId w:val="58"/>
        </w:numPr>
        <w:tabs>
          <w:tab w:val="left" w:pos="0"/>
          <w:tab w:val="left" w:pos="709"/>
        </w:tabs>
        <w:spacing w:after="0" w:line="240" w:lineRule="auto"/>
        <w:ind w:left="0" w:firstLine="567"/>
        <w:jc w:val="both"/>
        <w:rPr>
          <w:rFonts w:eastAsia="Arial" w:cs="Arial"/>
          <w:sz w:val="24"/>
          <w:szCs w:val="24"/>
        </w:rPr>
      </w:pPr>
      <w:r w:rsidRPr="00CF787E">
        <w:rPr>
          <w:rFonts w:eastAsiaTheme="minorHAnsi" w:cstheme="minorHAnsi"/>
          <w:sz w:val="24"/>
          <w:szCs w:val="24"/>
          <w:lang w:val="kk-KZ"/>
        </w:rPr>
        <w:t xml:space="preserve">Сатып алу санаты тобының басшысы нарықтағы өзгерістерді үнемі (жылына кемінде бір рет) қадағалап отыруға және экономикалық әсерді (әлеуметтік маңызы бар санат бойынша ССС шеңберінде қадағаланбауы мүмкін), сатып алу санаты </w:t>
      </w:r>
      <w:r w:rsidRPr="00CF787E">
        <w:rPr>
          <w:rFonts w:eastAsiaTheme="minorHAnsi" w:cstheme="minorHAnsi"/>
          <w:sz w:val="24"/>
          <w:szCs w:val="24"/>
          <w:lang w:val="kk-KZ"/>
        </w:rPr>
        <w:lastRenderedPageBreak/>
        <w:t>стратегиясын іске асырудан әлеуметтік жағдайдың өзгеруін (әлеуметтік маңызы бар санат бойынша ССС шеңберінде) бақылауға тиіс.</w:t>
      </w:r>
      <w:r w:rsidR="00556F45">
        <w:rPr>
          <w:rFonts w:eastAsia="Arial" w:cs="Arial"/>
          <w:sz w:val="24"/>
          <w:szCs w:val="24"/>
          <w:lang w:val="kk-KZ"/>
        </w:rPr>
        <w:t xml:space="preserve"> </w:t>
      </w:r>
    </w:p>
    <w:p w:rsidR="00556F45" w:rsidRPr="000C7C91" w:rsidRDefault="00556F45" w:rsidP="0042498F">
      <w:pPr>
        <w:numPr>
          <w:ilvl w:val="0"/>
          <w:numId w:val="58"/>
        </w:numPr>
        <w:tabs>
          <w:tab w:val="left" w:pos="709"/>
        </w:tabs>
        <w:spacing w:after="0" w:line="240" w:lineRule="auto"/>
        <w:ind w:left="0" w:firstLine="567"/>
        <w:jc w:val="both"/>
        <w:rPr>
          <w:rFonts w:eastAsia="Arial" w:cs="Arial"/>
          <w:sz w:val="24"/>
          <w:szCs w:val="24"/>
        </w:rPr>
      </w:pPr>
      <w:r>
        <w:rPr>
          <w:rFonts w:eastAsiaTheme="minorHAnsi" w:cstheme="minorHAnsi"/>
          <w:sz w:val="24"/>
          <w:szCs w:val="24"/>
          <w:lang w:val="kk-KZ"/>
        </w:rPr>
        <w:t>Бақылауда ұстауды</w:t>
      </w:r>
      <w:r w:rsidRPr="00D2320C">
        <w:rPr>
          <w:rFonts w:eastAsiaTheme="minorHAnsi" w:cstheme="minorHAnsi"/>
          <w:sz w:val="24"/>
          <w:szCs w:val="24"/>
          <w:lang w:val="kk-KZ"/>
        </w:rPr>
        <w:t xml:space="preserve"> қажет ететін сұрақтар (тізім толық емес)</w:t>
      </w:r>
      <w:r w:rsidRPr="000C7C91">
        <w:rPr>
          <w:rFonts w:eastAsia="Arial" w:cs="Arial"/>
          <w:sz w:val="24"/>
          <w:szCs w:val="24"/>
        </w:rPr>
        <w:t>:</w:t>
      </w:r>
    </w:p>
    <w:p w:rsidR="00556F45" w:rsidRPr="00D2320C" w:rsidRDefault="00A7093F" w:rsidP="00A7093F">
      <w:pPr>
        <w:tabs>
          <w:tab w:val="left" w:pos="567"/>
          <w:tab w:val="left" w:pos="709"/>
        </w:tabs>
        <w:spacing w:after="0" w:line="240" w:lineRule="auto"/>
        <w:ind w:left="567"/>
        <w:rPr>
          <w:rFonts w:cstheme="minorHAnsi"/>
          <w:sz w:val="24"/>
          <w:szCs w:val="24"/>
          <w:lang w:eastAsia="ru-RU"/>
        </w:rPr>
      </w:pPr>
      <w:r>
        <w:rPr>
          <w:rFonts w:cstheme="minorHAnsi"/>
          <w:sz w:val="24"/>
          <w:szCs w:val="24"/>
          <w:lang w:val="kk-KZ" w:eastAsia="ru-RU"/>
        </w:rPr>
        <w:t xml:space="preserve">1) </w:t>
      </w:r>
      <w:r w:rsidR="00556F45" w:rsidRPr="00D2320C">
        <w:rPr>
          <w:rFonts w:cstheme="minorHAnsi"/>
          <w:sz w:val="24"/>
          <w:szCs w:val="24"/>
          <w:lang w:val="kk-KZ" w:eastAsia="ru-RU"/>
        </w:rPr>
        <w:t>нарық жағдаятының өзгеруі;</w:t>
      </w:r>
    </w:p>
    <w:p w:rsidR="00556F45" w:rsidRPr="00A7093F" w:rsidRDefault="00A7093F" w:rsidP="00A7093F">
      <w:pPr>
        <w:tabs>
          <w:tab w:val="left" w:pos="567"/>
          <w:tab w:val="left" w:pos="709"/>
        </w:tabs>
        <w:spacing w:after="0" w:line="240" w:lineRule="auto"/>
        <w:ind w:left="567"/>
        <w:rPr>
          <w:rFonts w:cstheme="minorHAnsi"/>
          <w:vanish/>
          <w:sz w:val="24"/>
          <w:szCs w:val="24"/>
          <w:lang w:eastAsia="ru-RU"/>
        </w:rPr>
      </w:pPr>
      <w:r>
        <w:rPr>
          <w:rFonts w:cstheme="minorHAnsi"/>
          <w:sz w:val="24"/>
          <w:szCs w:val="24"/>
          <w:lang w:val="kk-KZ" w:eastAsia="ru-RU"/>
        </w:rPr>
        <w:t xml:space="preserve">2) </w:t>
      </w:r>
      <w:r w:rsidR="00556F45" w:rsidRPr="00D2320C">
        <w:rPr>
          <w:rFonts w:cstheme="minorHAnsi"/>
          <w:sz w:val="24"/>
          <w:szCs w:val="24"/>
          <w:lang w:eastAsia="ru-RU"/>
        </w:rPr>
        <w:t>келесі мәселелер бойынша ішкі ақпарат:</w:t>
      </w:r>
    </w:p>
    <w:p w:rsidR="00556F45" w:rsidRPr="00D2320C" w:rsidRDefault="00556F45" w:rsidP="0042498F">
      <w:pPr>
        <w:pStyle w:val="af8"/>
        <w:tabs>
          <w:tab w:val="left" w:pos="567"/>
        </w:tabs>
        <w:spacing w:after="0" w:line="240" w:lineRule="auto"/>
        <w:ind w:left="0" w:firstLine="567"/>
        <w:rPr>
          <w:rFonts w:cstheme="minorHAnsi"/>
          <w:sz w:val="24"/>
          <w:szCs w:val="24"/>
          <w:lang w:eastAsia="ru-RU"/>
        </w:rPr>
      </w:pPr>
      <w:r w:rsidRPr="00D2320C">
        <w:rPr>
          <w:rFonts w:cstheme="minorHAnsi"/>
          <w:sz w:val="24"/>
          <w:szCs w:val="24"/>
          <w:lang w:val="kk-KZ" w:eastAsia="ru-RU"/>
        </w:rPr>
        <w:t>2.</w:t>
      </w:r>
      <w:r w:rsidRPr="00D2320C">
        <w:rPr>
          <w:rFonts w:cstheme="minorHAnsi"/>
          <w:sz w:val="24"/>
          <w:szCs w:val="24"/>
          <w:lang w:eastAsia="ru-RU"/>
        </w:rPr>
        <w:t>1) бизнес-стратегиядағы болжамды өзгерістер;</w:t>
      </w:r>
    </w:p>
    <w:p w:rsidR="00556F45" w:rsidRPr="00D2320C" w:rsidRDefault="00556F45" w:rsidP="0042498F">
      <w:pPr>
        <w:tabs>
          <w:tab w:val="left" w:pos="426"/>
          <w:tab w:val="left" w:pos="567"/>
        </w:tabs>
        <w:spacing w:after="0" w:line="240" w:lineRule="auto"/>
        <w:ind w:firstLine="567"/>
        <w:rPr>
          <w:rFonts w:cstheme="minorHAnsi"/>
          <w:sz w:val="24"/>
          <w:szCs w:val="24"/>
          <w:lang w:eastAsia="ru-RU"/>
        </w:rPr>
      </w:pPr>
      <w:r w:rsidRPr="00D2320C">
        <w:rPr>
          <w:rFonts w:cstheme="minorHAnsi"/>
          <w:sz w:val="24"/>
          <w:szCs w:val="24"/>
          <w:lang w:val="kk-KZ" w:eastAsia="ru-RU"/>
        </w:rPr>
        <w:t>2.</w:t>
      </w:r>
      <w:r w:rsidRPr="00D2320C">
        <w:rPr>
          <w:rFonts w:cstheme="minorHAnsi"/>
          <w:sz w:val="24"/>
          <w:szCs w:val="24"/>
          <w:lang w:eastAsia="ru-RU"/>
        </w:rPr>
        <w:t>2</w:t>
      </w:r>
      <w:r w:rsidRPr="00D2320C">
        <w:rPr>
          <w:rFonts w:cstheme="minorHAnsi"/>
          <w:sz w:val="24"/>
          <w:szCs w:val="24"/>
          <w:lang w:val="kk-KZ" w:eastAsia="ru-RU"/>
        </w:rPr>
        <w:t xml:space="preserve">) </w:t>
      </w:r>
      <w:r w:rsidRPr="00D2320C">
        <w:rPr>
          <w:rFonts w:cstheme="minorHAnsi"/>
          <w:sz w:val="24"/>
          <w:szCs w:val="24"/>
          <w:lang w:eastAsia="ru-RU"/>
        </w:rPr>
        <w:t>қажеттіліктің болжамды өзгерістері.</w:t>
      </w:r>
    </w:p>
    <w:p w:rsidR="00556F45" w:rsidRPr="00D2320C" w:rsidRDefault="00A7093F" w:rsidP="00A7093F">
      <w:pPr>
        <w:tabs>
          <w:tab w:val="left" w:pos="567"/>
          <w:tab w:val="left" w:pos="709"/>
        </w:tabs>
        <w:spacing w:after="0" w:line="240" w:lineRule="auto"/>
        <w:ind w:left="567"/>
        <w:rPr>
          <w:rFonts w:cstheme="minorHAnsi"/>
          <w:sz w:val="24"/>
          <w:szCs w:val="24"/>
          <w:lang w:eastAsia="ru-RU"/>
        </w:rPr>
      </w:pPr>
      <w:r>
        <w:rPr>
          <w:rFonts w:cstheme="minorHAnsi"/>
          <w:sz w:val="24"/>
          <w:szCs w:val="24"/>
          <w:lang w:val="kk-KZ" w:eastAsia="ru-RU"/>
        </w:rPr>
        <w:t xml:space="preserve">3) </w:t>
      </w:r>
      <w:r w:rsidR="00556F45" w:rsidRPr="00D2320C">
        <w:rPr>
          <w:rFonts w:cstheme="minorHAnsi"/>
          <w:sz w:val="24"/>
          <w:szCs w:val="24"/>
          <w:lang w:eastAsia="ru-RU"/>
        </w:rPr>
        <w:t>экономикалық әсердің өзгеруі;</w:t>
      </w:r>
    </w:p>
    <w:p w:rsidR="00556F45" w:rsidRPr="00CF787E" w:rsidRDefault="00556F45" w:rsidP="0042498F">
      <w:pPr>
        <w:tabs>
          <w:tab w:val="left" w:pos="567"/>
        </w:tabs>
        <w:spacing w:after="0" w:line="240" w:lineRule="auto"/>
        <w:ind w:firstLine="567"/>
        <w:jc w:val="both"/>
        <w:rPr>
          <w:rFonts w:cstheme="minorHAnsi"/>
          <w:sz w:val="24"/>
          <w:szCs w:val="24"/>
          <w:lang w:val="kk-KZ" w:eastAsia="ru-RU"/>
        </w:rPr>
      </w:pPr>
      <w:r w:rsidRPr="00D2320C">
        <w:rPr>
          <w:rFonts w:cstheme="minorHAnsi"/>
          <w:sz w:val="24"/>
          <w:szCs w:val="24"/>
          <w:lang w:eastAsia="ru-RU"/>
        </w:rPr>
        <w:t>4) стратегия талаптарының орындалу деңгейі</w:t>
      </w:r>
      <w:r w:rsidR="00CF787E">
        <w:rPr>
          <w:rFonts w:cstheme="minorHAnsi"/>
          <w:sz w:val="24"/>
          <w:szCs w:val="24"/>
          <w:lang w:val="kk-KZ" w:eastAsia="ru-RU"/>
        </w:rPr>
        <w:t>;</w:t>
      </w:r>
    </w:p>
    <w:p w:rsidR="00CF787E" w:rsidRPr="00CF787E" w:rsidRDefault="00CF787E" w:rsidP="0042498F">
      <w:pPr>
        <w:tabs>
          <w:tab w:val="left" w:pos="567"/>
        </w:tabs>
        <w:spacing w:after="0" w:line="240" w:lineRule="auto"/>
        <w:ind w:firstLine="567"/>
        <w:jc w:val="both"/>
        <w:rPr>
          <w:rFonts w:eastAsiaTheme="minorHAnsi" w:cstheme="minorHAnsi"/>
          <w:sz w:val="24"/>
          <w:szCs w:val="24"/>
          <w:lang w:val="kk-KZ"/>
        </w:rPr>
      </w:pPr>
      <w:r w:rsidRPr="00CF787E">
        <w:rPr>
          <w:rFonts w:eastAsiaTheme="minorHAnsi" w:cstheme="minorHAnsi"/>
          <w:sz w:val="24"/>
          <w:szCs w:val="24"/>
          <w:lang w:val="kk-KZ"/>
        </w:rPr>
        <w:t>5) әлеуметтік жағдайдың өзгеруі (әлеуметтік маңызы бар санат бойынша сатып алу санаттық стратегиясын әзірлеген жағдайда)</w:t>
      </w:r>
      <w:r>
        <w:rPr>
          <w:rFonts w:eastAsiaTheme="minorHAnsi" w:cstheme="minorHAnsi"/>
          <w:sz w:val="24"/>
          <w:szCs w:val="24"/>
          <w:lang w:val="kk-KZ"/>
        </w:rPr>
        <w:t>;</w:t>
      </w:r>
    </w:p>
    <w:p w:rsidR="00556F45" w:rsidRPr="00CF787E" w:rsidRDefault="00556F45" w:rsidP="0042498F">
      <w:pPr>
        <w:numPr>
          <w:ilvl w:val="0"/>
          <w:numId w:val="58"/>
        </w:numPr>
        <w:tabs>
          <w:tab w:val="left" w:pos="709"/>
        </w:tabs>
        <w:spacing w:after="0" w:line="240" w:lineRule="auto"/>
        <w:ind w:left="0" w:firstLine="567"/>
        <w:jc w:val="both"/>
        <w:rPr>
          <w:rFonts w:eastAsia="Arial" w:cs="Arial"/>
          <w:sz w:val="24"/>
          <w:szCs w:val="24"/>
          <w:lang w:val="kk-KZ"/>
        </w:rPr>
      </w:pPr>
      <w:r w:rsidRPr="00CF787E">
        <w:rPr>
          <w:rFonts w:eastAsiaTheme="minorHAnsi" w:cstheme="minorHAnsi"/>
          <w:sz w:val="24"/>
          <w:szCs w:val="24"/>
          <w:lang w:val="kk-KZ"/>
        </w:rPr>
        <w:t xml:space="preserve">Сатып алудың </w:t>
      </w:r>
      <w:r w:rsidRPr="00D2320C">
        <w:rPr>
          <w:rFonts w:eastAsiaTheme="minorHAnsi" w:cstheme="minorHAnsi"/>
          <w:sz w:val="24"/>
          <w:szCs w:val="24"/>
          <w:lang w:val="kk-KZ"/>
        </w:rPr>
        <w:t>санаттық</w:t>
      </w:r>
      <w:r w:rsidRPr="00CF787E">
        <w:rPr>
          <w:rFonts w:eastAsiaTheme="minorHAnsi" w:cstheme="minorHAnsi"/>
          <w:sz w:val="24"/>
          <w:szCs w:val="24"/>
          <w:lang w:val="kk-KZ"/>
        </w:rPr>
        <w:t xml:space="preserve"> стратегиясы мынадай жағдайда қайта қаралуы тиіс</w:t>
      </w:r>
      <w:r w:rsidRPr="00CF787E">
        <w:rPr>
          <w:rFonts w:eastAsia="Arial" w:cs="Arial"/>
          <w:sz w:val="24"/>
          <w:szCs w:val="24"/>
          <w:lang w:val="kk-KZ"/>
        </w:rPr>
        <w:t>:</w:t>
      </w:r>
      <w:r>
        <w:rPr>
          <w:rFonts w:eastAsia="Arial" w:cs="Arial"/>
          <w:sz w:val="24"/>
          <w:szCs w:val="24"/>
          <w:lang w:val="kk-KZ"/>
        </w:rPr>
        <w:t xml:space="preserve"> </w:t>
      </w:r>
    </w:p>
    <w:p w:rsidR="00556F45" w:rsidRPr="00D2320C" w:rsidRDefault="00556F45" w:rsidP="00A7093F">
      <w:pPr>
        <w:tabs>
          <w:tab w:val="left" w:pos="709"/>
          <w:tab w:val="left" w:pos="993"/>
        </w:tabs>
        <w:spacing w:after="0" w:line="240" w:lineRule="auto"/>
        <w:ind w:firstLine="567"/>
        <w:rPr>
          <w:rFonts w:cstheme="minorHAnsi"/>
          <w:sz w:val="24"/>
          <w:szCs w:val="24"/>
          <w:lang w:eastAsia="ru-RU"/>
        </w:rPr>
      </w:pPr>
      <w:r w:rsidRPr="00D2320C">
        <w:rPr>
          <w:rFonts w:cstheme="minorHAnsi"/>
          <w:sz w:val="24"/>
          <w:szCs w:val="24"/>
          <w:lang w:eastAsia="ru-RU"/>
        </w:rPr>
        <w:t>1) нысаналы көрсеткіштерден 20%-дан астам ауытқу;</w:t>
      </w:r>
    </w:p>
    <w:p w:rsidR="00556F45" w:rsidRPr="00D2320C" w:rsidRDefault="00556F45" w:rsidP="00A7093F">
      <w:pPr>
        <w:tabs>
          <w:tab w:val="left" w:pos="709"/>
          <w:tab w:val="left" w:pos="993"/>
        </w:tabs>
        <w:spacing w:after="0" w:line="240" w:lineRule="auto"/>
        <w:ind w:firstLine="567"/>
        <w:rPr>
          <w:rFonts w:cstheme="minorHAnsi"/>
          <w:sz w:val="24"/>
          <w:szCs w:val="24"/>
          <w:lang w:val="kk-KZ" w:eastAsia="ru-RU"/>
        </w:rPr>
      </w:pPr>
      <w:r w:rsidRPr="00D2320C">
        <w:rPr>
          <w:rFonts w:cstheme="minorHAnsi"/>
          <w:sz w:val="24"/>
          <w:szCs w:val="24"/>
          <w:lang w:val="kk-KZ" w:eastAsia="ru-RU"/>
        </w:rPr>
        <w:t>2) нарықтық жағдайдың елеулі өзгеруі;</w:t>
      </w:r>
    </w:p>
    <w:p w:rsidR="00556F45" w:rsidRPr="00D2320C" w:rsidRDefault="00556F45" w:rsidP="00A7093F">
      <w:pPr>
        <w:tabs>
          <w:tab w:val="left" w:pos="709"/>
          <w:tab w:val="left" w:pos="993"/>
        </w:tabs>
        <w:spacing w:after="0" w:line="240" w:lineRule="auto"/>
        <w:ind w:firstLine="567"/>
        <w:rPr>
          <w:rFonts w:cstheme="minorHAnsi"/>
          <w:sz w:val="24"/>
          <w:szCs w:val="24"/>
          <w:lang w:val="kk-KZ" w:eastAsia="ru-RU"/>
        </w:rPr>
      </w:pPr>
      <w:r w:rsidRPr="00D2320C">
        <w:rPr>
          <w:rFonts w:cstheme="minorHAnsi"/>
          <w:sz w:val="24"/>
          <w:szCs w:val="24"/>
          <w:lang w:val="kk-KZ" w:eastAsia="ru-RU"/>
        </w:rPr>
        <w:t>3) қолданылу мерзімінің аяқталуы;</w:t>
      </w:r>
    </w:p>
    <w:p w:rsidR="00556F45" w:rsidRPr="00D2320C" w:rsidRDefault="00556F45" w:rsidP="00A7093F">
      <w:pPr>
        <w:tabs>
          <w:tab w:val="left" w:pos="709"/>
          <w:tab w:val="left" w:pos="993"/>
        </w:tabs>
        <w:spacing w:after="0" w:line="240" w:lineRule="auto"/>
        <w:ind w:firstLine="567"/>
        <w:rPr>
          <w:rFonts w:cstheme="minorHAnsi"/>
          <w:sz w:val="24"/>
          <w:szCs w:val="24"/>
          <w:lang w:val="kk-KZ" w:eastAsia="ru-RU"/>
        </w:rPr>
      </w:pPr>
      <w:r w:rsidRPr="00D2320C">
        <w:rPr>
          <w:rFonts w:cstheme="minorHAnsi"/>
          <w:sz w:val="24"/>
          <w:szCs w:val="24"/>
          <w:lang w:val="kk-KZ" w:eastAsia="ru-RU"/>
        </w:rPr>
        <w:t>4) стратегия бекітілген сәттен бастап 3 жыл өткеннен кейін;</w:t>
      </w:r>
    </w:p>
    <w:p w:rsidR="00556F45" w:rsidRDefault="00556F45" w:rsidP="00A7093F">
      <w:pPr>
        <w:pStyle w:val="af8"/>
        <w:tabs>
          <w:tab w:val="left" w:pos="709"/>
          <w:tab w:val="left" w:pos="993"/>
        </w:tabs>
        <w:spacing w:after="0" w:line="240" w:lineRule="auto"/>
        <w:ind w:left="0" w:firstLine="567"/>
        <w:rPr>
          <w:rFonts w:cstheme="minorHAnsi"/>
          <w:sz w:val="24"/>
          <w:szCs w:val="24"/>
          <w:lang w:val="kk-KZ" w:eastAsia="ru-RU"/>
        </w:rPr>
      </w:pPr>
      <w:r w:rsidRPr="00D2320C">
        <w:rPr>
          <w:rFonts w:cstheme="minorHAnsi"/>
          <w:sz w:val="24"/>
          <w:szCs w:val="24"/>
          <w:lang w:val="kk-KZ" w:eastAsia="ru-RU"/>
        </w:rPr>
        <w:t>5) стратегияның мақсаттарына қол жеткізуге тікелей әсер ететін өзге де оқиғалар</w:t>
      </w:r>
      <w:r w:rsidR="00CF787E">
        <w:rPr>
          <w:rFonts w:cstheme="minorHAnsi"/>
          <w:sz w:val="24"/>
          <w:szCs w:val="24"/>
          <w:lang w:val="kk-KZ" w:eastAsia="ru-RU"/>
        </w:rPr>
        <w:t>;</w:t>
      </w:r>
    </w:p>
    <w:p w:rsidR="00CF787E" w:rsidRPr="000C7C91" w:rsidRDefault="00CF787E" w:rsidP="00CF787E">
      <w:pPr>
        <w:pStyle w:val="af8"/>
        <w:tabs>
          <w:tab w:val="left" w:pos="709"/>
          <w:tab w:val="left" w:pos="993"/>
        </w:tabs>
        <w:spacing w:after="0" w:line="240" w:lineRule="auto"/>
        <w:ind w:left="0" w:firstLine="567"/>
        <w:jc w:val="both"/>
        <w:rPr>
          <w:rFonts w:cs="Arial"/>
          <w:sz w:val="24"/>
          <w:szCs w:val="24"/>
          <w:lang w:val="kk-KZ" w:eastAsia="ru-RU"/>
        </w:rPr>
      </w:pPr>
      <w:r w:rsidRPr="00CF787E">
        <w:rPr>
          <w:rFonts w:cs="Arial"/>
          <w:sz w:val="24"/>
          <w:szCs w:val="24"/>
          <w:lang w:val="kk-KZ" w:eastAsia="ru-RU"/>
        </w:rPr>
        <w:t>6) әлеуметтік жағдайдың айтарлықтай өзгеруі (әлеуметтік маңызы бар санат бойынша сатып алу санаттық стратегиясын әзірлеген жағдайда).</w:t>
      </w:r>
    </w:p>
    <w:p w:rsidR="00556F45" w:rsidRPr="000C7C91" w:rsidRDefault="00556F45" w:rsidP="0042498F">
      <w:pPr>
        <w:numPr>
          <w:ilvl w:val="0"/>
          <w:numId w:val="58"/>
        </w:numPr>
        <w:tabs>
          <w:tab w:val="left" w:pos="709"/>
        </w:tabs>
        <w:spacing w:after="0" w:line="240" w:lineRule="auto"/>
        <w:ind w:left="0" w:firstLine="567"/>
        <w:jc w:val="both"/>
        <w:rPr>
          <w:rFonts w:eastAsia="Arial" w:cs="Arial"/>
          <w:sz w:val="24"/>
          <w:szCs w:val="24"/>
          <w:lang w:val="kk-KZ"/>
        </w:rPr>
      </w:pPr>
      <w:r w:rsidRPr="00D2320C">
        <w:rPr>
          <w:rFonts w:cstheme="minorHAnsi"/>
          <w:sz w:val="24"/>
          <w:szCs w:val="24"/>
          <w:lang w:val="kk-KZ" w:eastAsia="ru-RU"/>
        </w:rPr>
        <w:t>Сатып алудың санаттық тобының жетекшісі жылына кемінде бір рет Демеушіге Сатып алудың санаттық стратегиясының орындалу барысы туралы есеп береді</w:t>
      </w:r>
      <w:r w:rsidRPr="000C7C91">
        <w:rPr>
          <w:rFonts w:eastAsia="Arial" w:cs="Arial"/>
          <w:sz w:val="24"/>
          <w:szCs w:val="24"/>
          <w:lang w:val="kk-KZ"/>
        </w:rPr>
        <w:t xml:space="preserve">. </w:t>
      </w:r>
    </w:p>
    <w:p w:rsidR="00556F45" w:rsidRPr="000C7C91" w:rsidRDefault="00556F45" w:rsidP="0042498F">
      <w:pPr>
        <w:numPr>
          <w:ilvl w:val="0"/>
          <w:numId w:val="58"/>
        </w:numPr>
        <w:tabs>
          <w:tab w:val="left" w:pos="709"/>
        </w:tabs>
        <w:spacing w:after="0" w:line="240" w:lineRule="auto"/>
        <w:ind w:left="0" w:firstLine="567"/>
        <w:jc w:val="both"/>
        <w:rPr>
          <w:rFonts w:eastAsia="Arial" w:cs="Arial"/>
          <w:sz w:val="24"/>
          <w:szCs w:val="24"/>
          <w:lang w:val="kk-KZ"/>
        </w:rPr>
      </w:pPr>
      <w:r w:rsidRPr="00D2320C">
        <w:rPr>
          <w:rFonts w:cstheme="minorHAnsi"/>
          <w:sz w:val="24"/>
          <w:szCs w:val="24"/>
          <w:lang w:val="kk-KZ" w:eastAsia="ru-RU"/>
        </w:rPr>
        <w:t>Нысаналы көрсеткіштерге қол жеткізу мүмкін болмаған немесе олардың мәндері 20%-дан артық (бір жаққа немесе басқа жаққа) ауытқыған жағдайда Сатып алудың санаттық тобының жетекшісі осындай жағдайдың себептерін анықтауы және көрсеткіштерге қол жеткізуге кедергі келтірген барлық ықтимал себептерді бағалай отырып, оларды Демеушіге есеп түрінде ұсынуы тиіс. Сатып алудың санаттық тобының жетекшісі Сатып алудың санаттық стратегиясының орындалуын бақылауға қатысты есептерді қарайды, үрдістерді, қауіптерді зерделейді және стратегияны қайта қарау үшін елеулі негіздер болған жағдайда Сатып алудың санаттық тобын Сатып алудың санаттық стратегиясының өзгеру мәселелерін талқылау үшін шақырады</w:t>
      </w:r>
      <w:r w:rsidRPr="000C7C91">
        <w:rPr>
          <w:rFonts w:eastAsia="Arial" w:cs="Arial"/>
          <w:sz w:val="24"/>
          <w:szCs w:val="24"/>
          <w:lang w:val="kk-KZ"/>
        </w:rPr>
        <w:t>.</w:t>
      </w:r>
    </w:p>
    <w:p w:rsidR="00556F45" w:rsidRPr="000C7C91" w:rsidRDefault="00556F45" w:rsidP="0042498F">
      <w:pPr>
        <w:numPr>
          <w:ilvl w:val="0"/>
          <w:numId w:val="58"/>
        </w:numPr>
        <w:tabs>
          <w:tab w:val="left" w:pos="709"/>
        </w:tabs>
        <w:spacing w:after="0" w:line="240" w:lineRule="auto"/>
        <w:ind w:left="0" w:firstLine="567"/>
        <w:jc w:val="both"/>
        <w:rPr>
          <w:rFonts w:eastAsia="Arial" w:cs="Arial"/>
          <w:sz w:val="24"/>
          <w:szCs w:val="24"/>
          <w:lang w:val="kk-KZ"/>
        </w:rPr>
      </w:pPr>
      <w:r w:rsidRPr="00D2320C">
        <w:rPr>
          <w:rFonts w:cstheme="minorHAnsi"/>
          <w:sz w:val="24"/>
          <w:szCs w:val="24"/>
          <w:lang w:val="kk-KZ" w:eastAsia="ru-RU"/>
        </w:rPr>
        <w:t>Сатып алудың санаттық тобының мүшелері мәселені қарағаннан кейін олардың ұсынымдары Демеушіге стратегияны қайта қарау (өзектендіру) немесе оны іске асыруды тоқтату туралы мәселені шығару үшін алқалы атқарушы органның/байқау кеңесінің (алқалы атқарушы орган/бақылау органының байқау кеңесі/жоғары орган (қатысушылардың жалпы жиналысы) болмаған жағдайда (Қордың сатып алудың санаттық стратегиялары бойынша) қарауына ПК/Қордың Басқармасы (Қордың сатып алудың санаттық стратегиялары бойынша) ПК/Қордың Санаттық комитетімен (Қордың сатып алудың санаттық стратегиялары бойынша) ПК Санаттық комитетімен/Қордың Санаттық комитетімен (Қордың сатып алудың санаттық стратегиялары бойынша) келісілгеннен кейін ұсынылады</w:t>
      </w:r>
      <w:r w:rsidRPr="000C7C91">
        <w:rPr>
          <w:rFonts w:eastAsia="Arial" w:cs="Arial"/>
          <w:sz w:val="24"/>
          <w:szCs w:val="24"/>
          <w:lang w:val="kk-KZ"/>
        </w:rPr>
        <w:t>.</w:t>
      </w:r>
    </w:p>
    <w:p w:rsidR="00556F45" w:rsidRPr="000C7C91" w:rsidRDefault="00556F45" w:rsidP="0042498F">
      <w:pPr>
        <w:numPr>
          <w:ilvl w:val="0"/>
          <w:numId w:val="58"/>
        </w:numPr>
        <w:tabs>
          <w:tab w:val="clear" w:pos="360"/>
          <w:tab w:val="left" w:pos="709"/>
          <w:tab w:val="num" w:pos="851"/>
        </w:tabs>
        <w:spacing w:after="0" w:line="240" w:lineRule="auto"/>
        <w:ind w:left="0" w:firstLine="567"/>
        <w:jc w:val="both"/>
        <w:rPr>
          <w:rFonts w:eastAsia="Arial" w:cs="Arial"/>
          <w:sz w:val="24"/>
          <w:szCs w:val="24"/>
          <w:lang w:val="kk-KZ"/>
        </w:rPr>
      </w:pPr>
      <w:r w:rsidRPr="000C7C91">
        <w:rPr>
          <w:rFonts w:eastAsia="Arial" w:cs="Arial"/>
          <w:sz w:val="24"/>
          <w:szCs w:val="24"/>
          <w:lang w:val="kk-KZ"/>
        </w:rPr>
        <w:t>Сатып алудың санаттық тобының басшысы тоқсан сайын қордың Құзыреттер орталығына ПК-ның сатып алудың санаттары бойынша сатып алудың санаттық стратегиясының нәтижелері мен орындалу барысы туралы есеп береді.</w:t>
      </w:r>
    </w:p>
    <w:p w:rsidR="00556F45" w:rsidRPr="000C7C91" w:rsidRDefault="00556F45" w:rsidP="0042498F">
      <w:pPr>
        <w:numPr>
          <w:ilvl w:val="0"/>
          <w:numId w:val="58"/>
        </w:numPr>
        <w:tabs>
          <w:tab w:val="clear" w:pos="360"/>
          <w:tab w:val="num" w:pos="142"/>
          <w:tab w:val="left" w:pos="709"/>
        </w:tabs>
        <w:spacing w:after="0" w:line="240" w:lineRule="auto"/>
        <w:ind w:left="0" w:firstLine="567"/>
        <w:jc w:val="both"/>
        <w:rPr>
          <w:rFonts w:eastAsia="Arial" w:cs="Arial"/>
          <w:sz w:val="24"/>
          <w:szCs w:val="24"/>
          <w:lang w:val="kk-KZ"/>
        </w:rPr>
      </w:pPr>
      <w:r w:rsidRPr="000C7C91">
        <w:rPr>
          <w:rFonts w:eastAsia="Arial" w:cs="Arial"/>
          <w:sz w:val="24"/>
          <w:szCs w:val="24"/>
          <w:lang w:val="kk-KZ"/>
        </w:rPr>
        <w:lastRenderedPageBreak/>
        <w:t xml:space="preserve">Қордың Құзыреттер орталығы жыл сайын есепті жылдан кейінгі жылдың </w:t>
      </w:r>
      <w:r w:rsidR="0042498F">
        <w:rPr>
          <w:rFonts w:eastAsia="Arial" w:cs="Arial"/>
          <w:sz w:val="24"/>
          <w:szCs w:val="24"/>
          <w:lang w:val="kk-KZ"/>
        </w:rPr>
        <w:br/>
      </w:r>
      <w:r w:rsidRPr="000C7C91">
        <w:rPr>
          <w:rFonts w:eastAsia="Arial" w:cs="Arial"/>
          <w:sz w:val="24"/>
          <w:szCs w:val="24"/>
          <w:lang w:val="kk-KZ"/>
        </w:rPr>
        <w:t>15 сәуірінен кешіктірмей Қордың басқармасына ПК-ның Тапсырыс берушілерімен және қаржы қызметтерімен келісілген Қордың ССС-сын іске асыру нәтижелерін шығарады.</w:t>
      </w:r>
    </w:p>
    <w:p w:rsidR="00556F45" w:rsidRPr="000C7C91" w:rsidRDefault="00556F45" w:rsidP="0042498F">
      <w:pPr>
        <w:pStyle w:val="31"/>
        <w:numPr>
          <w:ilvl w:val="0"/>
          <w:numId w:val="0"/>
        </w:numPr>
        <w:tabs>
          <w:tab w:val="clear" w:pos="567"/>
          <w:tab w:val="left" w:pos="709"/>
        </w:tabs>
        <w:jc w:val="both"/>
        <w:rPr>
          <w:rFonts w:cs="Arial"/>
          <w:color w:val="auto"/>
          <w:lang w:val="ru-RU"/>
        </w:rPr>
      </w:pPr>
      <w:r w:rsidRPr="000C7C91">
        <w:rPr>
          <w:rFonts w:cs="Arial"/>
          <w:color w:val="auto"/>
          <w:lang w:val="ru-RU"/>
        </w:rPr>
        <w:t>9-бап. Өнім берушілерді дамыту</w:t>
      </w:r>
    </w:p>
    <w:p w:rsidR="00556F45" w:rsidRPr="000C7C91" w:rsidRDefault="00556F45" w:rsidP="0042498F">
      <w:pPr>
        <w:pStyle w:val="af8"/>
        <w:numPr>
          <w:ilvl w:val="6"/>
          <w:numId w:val="139"/>
        </w:numPr>
        <w:tabs>
          <w:tab w:val="left" w:pos="709"/>
        </w:tabs>
        <w:spacing w:after="0" w:line="240" w:lineRule="auto"/>
        <w:ind w:left="0" w:firstLine="567"/>
        <w:jc w:val="both"/>
        <w:rPr>
          <w:rFonts w:eastAsia="Arial" w:cs="Arial"/>
          <w:sz w:val="28"/>
          <w:szCs w:val="24"/>
        </w:rPr>
      </w:pPr>
      <w:r w:rsidRPr="000C7C91">
        <w:rPr>
          <w:rFonts w:cs="Arial"/>
          <w:sz w:val="24"/>
          <w:lang w:val="kk-KZ"/>
        </w:rPr>
        <w:t>Сатып алудың санаттық стратегиясы әлеуетті өнім берушілердің техникалық және технологиялық жай-күйінің ағымдағы деңгейінде қол жеткізілмейтін нысаналы мәндерді белгілей алады</w:t>
      </w:r>
      <w:r w:rsidRPr="000C7C91">
        <w:rPr>
          <w:rFonts w:eastAsia="Arial" w:cs="Arial"/>
          <w:sz w:val="28"/>
          <w:szCs w:val="24"/>
        </w:rPr>
        <w:t>.</w:t>
      </w:r>
    </w:p>
    <w:p w:rsidR="00556F45" w:rsidRPr="000C7C91" w:rsidRDefault="00556F45" w:rsidP="0042498F">
      <w:pPr>
        <w:tabs>
          <w:tab w:val="left" w:pos="709"/>
        </w:tabs>
        <w:spacing w:after="0" w:line="240" w:lineRule="auto"/>
        <w:ind w:firstLine="567"/>
        <w:jc w:val="both"/>
        <w:rPr>
          <w:rFonts w:eastAsia="Arial" w:cs="Arial"/>
          <w:sz w:val="28"/>
          <w:szCs w:val="24"/>
        </w:rPr>
      </w:pPr>
      <w:r w:rsidRPr="000C7C91">
        <w:rPr>
          <w:rFonts w:eastAsia="Arial" w:cs="Arial"/>
          <w:sz w:val="24"/>
          <w:szCs w:val="24"/>
          <w:lang w:val="kk-KZ"/>
        </w:rPr>
        <w:t>2</w:t>
      </w:r>
      <w:r w:rsidRPr="000C7C91">
        <w:rPr>
          <w:rFonts w:eastAsia="Arial" w:cs="Arial"/>
          <w:sz w:val="28"/>
          <w:szCs w:val="24"/>
          <w:lang w:val="kk-KZ"/>
        </w:rPr>
        <w:t xml:space="preserve">. </w:t>
      </w:r>
      <w:r w:rsidRPr="000C7C91">
        <w:rPr>
          <w:rFonts w:cs="Arial"/>
          <w:sz w:val="24"/>
          <w:lang w:val="kk-KZ"/>
        </w:rPr>
        <w:t>ССС-ның нысаналы мәндеріне қол жеткізу мақсатында өнім берушінің(лердің) қажетті құзыреттері мен мүмкіндіктерін дамыту жөніндегі іс-шаралар мен оларды іске асыру жоспары қарастырылуы тиіс</w:t>
      </w:r>
      <w:r w:rsidRPr="000C7C91">
        <w:rPr>
          <w:rFonts w:eastAsia="Arial" w:cs="Arial"/>
          <w:sz w:val="28"/>
          <w:szCs w:val="24"/>
        </w:rPr>
        <w:t>.</w:t>
      </w:r>
    </w:p>
    <w:p w:rsidR="00556F45" w:rsidRPr="000C7C91" w:rsidRDefault="00A7093F" w:rsidP="00A7093F">
      <w:pPr>
        <w:pStyle w:val="af8"/>
        <w:tabs>
          <w:tab w:val="left" w:pos="709"/>
        </w:tabs>
        <w:spacing w:after="0" w:line="240" w:lineRule="auto"/>
        <w:ind w:left="567"/>
        <w:jc w:val="both"/>
        <w:rPr>
          <w:rFonts w:eastAsia="Arial" w:cs="Arial"/>
          <w:sz w:val="28"/>
          <w:szCs w:val="24"/>
        </w:rPr>
      </w:pPr>
      <w:r>
        <w:rPr>
          <w:rFonts w:cs="Arial"/>
          <w:sz w:val="24"/>
          <w:lang w:val="kk-KZ"/>
        </w:rPr>
        <w:t xml:space="preserve">3. </w:t>
      </w:r>
      <w:r w:rsidR="00556F45" w:rsidRPr="000C7C91">
        <w:rPr>
          <w:rFonts w:cs="Arial"/>
          <w:sz w:val="24"/>
          <w:lang w:val="kk-KZ"/>
        </w:rPr>
        <w:t>Іс-шаралар мыналарды қамтуы мүмкін</w:t>
      </w:r>
      <w:r w:rsidR="00556F45" w:rsidRPr="000C7C91">
        <w:rPr>
          <w:rFonts w:eastAsia="Arial" w:cs="Arial"/>
          <w:sz w:val="28"/>
          <w:szCs w:val="24"/>
        </w:rPr>
        <w:t>:</w:t>
      </w:r>
    </w:p>
    <w:p w:rsidR="00556F45" w:rsidRPr="000C7C91" w:rsidRDefault="00556F45" w:rsidP="007C0315">
      <w:pPr>
        <w:pStyle w:val="31"/>
        <w:numPr>
          <w:ilvl w:val="0"/>
          <w:numId w:val="0"/>
        </w:numPr>
        <w:shd w:val="clear" w:color="auto" w:fill="auto"/>
        <w:tabs>
          <w:tab w:val="clear" w:pos="567"/>
          <w:tab w:val="left" w:pos="709"/>
          <w:tab w:val="left" w:pos="993"/>
        </w:tabs>
        <w:spacing w:before="0" w:after="0"/>
        <w:ind w:right="-23" w:firstLine="567"/>
        <w:jc w:val="both"/>
        <w:outlineLvl w:val="9"/>
        <w:rPr>
          <w:rFonts w:cs="Arial"/>
          <w:b w:val="0"/>
          <w:lang w:val="kk-KZ"/>
        </w:rPr>
      </w:pPr>
      <w:r w:rsidRPr="000C7C91">
        <w:rPr>
          <w:rFonts w:cs="Arial"/>
          <w:b w:val="0"/>
          <w:lang w:val="kk-KZ"/>
        </w:rPr>
        <w:t>1) өндірісті жаңғырту, сатып алынатын тауарлардың техникалық және пайдалану сипаттамаларын арттыру;</w:t>
      </w:r>
    </w:p>
    <w:p w:rsidR="00556F45" w:rsidRPr="000C7C91" w:rsidRDefault="00556F45" w:rsidP="007C0315">
      <w:pPr>
        <w:pStyle w:val="31"/>
        <w:numPr>
          <w:ilvl w:val="0"/>
          <w:numId w:val="0"/>
        </w:numPr>
        <w:shd w:val="clear" w:color="auto" w:fill="auto"/>
        <w:tabs>
          <w:tab w:val="clear" w:pos="567"/>
          <w:tab w:val="left" w:pos="709"/>
          <w:tab w:val="left" w:pos="993"/>
        </w:tabs>
        <w:spacing w:before="0" w:after="0"/>
        <w:ind w:right="-23" w:firstLine="567"/>
        <w:jc w:val="both"/>
        <w:outlineLvl w:val="9"/>
        <w:rPr>
          <w:rFonts w:cs="Arial"/>
          <w:b w:val="0"/>
          <w:lang w:val="kk-KZ"/>
        </w:rPr>
      </w:pPr>
      <w:r w:rsidRPr="000C7C91">
        <w:rPr>
          <w:rFonts w:cs="Arial"/>
          <w:b w:val="0"/>
          <w:lang w:val="kk-KZ"/>
        </w:rPr>
        <w:t>2) шығындарды азайту мақсатында логистикалық инфрақұрылымды жақсарту;</w:t>
      </w:r>
    </w:p>
    <w:p w:rsidR="00556F45" w:rsidRPr="000C7C91" w:rsidRDefault="00556F45" w:rsidP="007C0315">
      <w:pPr>
        <w:pStyle w:val="31"/>
        <w:numPr>
          <w:ilvl w:val="0"/>
          <w:numId w:val="0"/>
        </w:numPr>
        <w:shd w:val="clear" w:color="auto" w:fill="auto"/>
        <w:tabs>
          <w:tab w:val="clear" w:pos="567"/>
          <w:tab w:val="left" w:pos="709"/>
          <w:tab w:val="left" w:pos="993"/>
        </w:tabs>
        <w:spacing w:before="0" w:after="0"/>
        <w:ind w:right="-23" w:firstLine="567"/>
        <w:jc w:val="both"/>
        <w:outlineLvl w:val="9"/>
        <w:rPr>
          <w:rFonts w:cs="Arial"/>
          <w:b w:val="0"/>
          <w:lang w:val="kk-KZ"/>
        </w:rPr>
      </w:pPr>
      <w:r w:rsidRPr="000C7C91">
        <w:rPr>
          <w:rFonts w:cs="Arial"/>
          <w:b w:val="0"/>
          <w:lang w:val="kk-KZ"/>
        </w:rPr>
        <w:t>3) жеткізілімдердің сенімділігі мен уақттылығын арттыру;</w:t>
      </w:r>
    </w:p>
    <w:p w:rsidR="00556F45" w:rsidRPr="000C7C91" w:rsidRDefault="00556F45" w:rsidP="007C0315">
      <w:pPr>
        <w:pStyle w:val="31"/>
        <w:numPr>
          <w:ilvl w:val="0"/>
          <w:numId w:val="0"/>
        </w:numPr>
        <w:shd w:val="clear" w:color="auto" w:fill="auto"/>
        <w:tabs>
          <w:tab w:val="clear" w:pos="567"/>
          <w:tab w:val="left" w:pos="709"/>
          <w:tab w:val="left" w:pos="993"/>
        </w:tabs>
        <w:spacing w:before="0" w:after="0"/>
        <w:ind w:right="-23" w:firstLine="567"/>
        <w:jc w:val="both"/>
        <w:outlineLvl w:val="9"/>
        <w:rPr>
          <w:rFonts w:cs="Arial"/>
          <w:b w:val="0"/>
          <w:lang w:val="kk-KZ"/>
        </w:rPr>
      </w:pPr>
      <w:r w:rsidRPr="000C7C91">
        <w:rPr>
          <w:rFonts w:cs="Arial"/>
          <w:b w:val="0"/>
          <w:lang w:val="kk-KZ"/>
        </w:rPr>
        <w:t>4) өнім берушінің жеткізілетін тауарларды сынауға, пайдалануға, жетілдіруге қатысуы;</w:t>
      </w:r>
    </w:p>
    <w:p w:rsidR="00556F45" w:rsidRPr="000C7C91" w:rsidRDefault="00556F45" w:rsidP="007C0315">
      <w:pPr>
        <w:pStyle w:val="31"/>
        <w:numPr>
          <w:ilvl w:val="0"/>
          <w:numId w:val="0"/>
        </w:numPr>
        <w:shd w:val="clear" w:color="auto" w:fill="auto"/>
        <w:tabs>
          <w:tab w:val="clear" w:pos="567"/>
          <w:tab w:val="left" w:pos="709"/>
          <w:tab w:val="left" w:pos="993"/>
        </w:tabs>
        <w:spacing w:before="0" w:after="0"/>
        <w:ind w:right="-23" w:firstLine="567"/>
        <w:jc w:val="both"/>
        <w:outlineLvl w:val="9"/>
        <w:rPr>
          <w:rFonts w:cs="Arial"/>
          <w:b w:val="0"/>
          <w:lang w:val="kk-KZ"/>
        </w:rPr>
      </w:pPr>
      <w:r w:rsidRPr="000C7C91">
        <w:rPr>
          <w:rFonts w:cs="Arial"/>
          <w:b w:val="0"/>
          <w:lang w:val="kk-KZ"/>
        </w:rPr>
        <w:t>5) тауарлардың сапасы бойынша бірігіп қабылдау.</w:t>
      </w:r>
    </w:p>
    <w:p w:rsidR="00A7093F" w:rsidRPr="000C4ECA" w:rsidRDefault="00556F45" w:rsidP="00A7093F">
      <w:pPr>
        <w:pStyle w:val="af8"/>
        <w:tabs>
          <w:tab w:val="left" w:pos="709"/>
        </w:tabs>
        <w:spacing w:after="0" w:line="240" w:lineRule="auto"/>
        <w:ind w:left="0" w:firstLine="567"/>
        <w:jc w:val="both"/>
        <w:rPr>
          <w:rFonts w:eastAsia="Arial" w:cs="Arial"/>
          <w:sz w:val="28"/>
          <w:szCs w:val="24"/>
          <w:lang w:val="kk-KZ"/>
        </w:rPr>
      </w:pPr>
      <w:r w:rsidRPr="000C7C91">
        <w:rPr>
          <w:rFonts w:cs="Arial"/>
          <w:sz w:val="24"/>
          <w:lang w:val="kk-KZ"/>
        </w:rPr>
        <w:t>6) консигнациялық қоймаларды ұйымдастыру</w:t>
      </w:r>
      <w:r w:rsidRPr="000C4ECA">
        <w:rPr>
          <w:rFonts w:eastAsia="Arial" w:cs="Arial"/>
          <w:sz w:val="28"/>
          <w:szCs w:val="24"/>
          <w:lang w:val="kk-KZ"/>
        </w:rPr>
        <w:t>.</w:t>
      </w:r>
    </w:p>
    <w:p w:rsidR="00556F45" w:rsidRPr="000C4ECA" w:rsidRDefault="00A7093F" w:rsidP="00A7093F">
      <w:pPr>
        <w:pStyle w:val="af8"/>
        <w:tabs>
          <w:tab w:val="left" w:pos="709"/>
        </w:tabs>
        <w:spacing w:after="0" w:line="240" w:lineRule="auto"/>
        <w:ind w:left="0" w:firstLine="567"/>
        <w:jc w:val="both"/>
        <w:rPr>
          <w:rFonts w:eastAsia="Arial" w:cs="Arial"/>
          <w:sz w:val="28"/>
          <w:szCs w:val="24"/>
          <w:lang w:val="kk-KZ"/>
        </w:rPr>
      </w:pPr>
      <w:r w:rsidRPr="00A7093F">
        <w:rPr>
          <w:rFonts w:eastAsia="Arial" w:cs="Arial"/>
          <w:sz w:val="24"/>
          <w:szCs w:val="24"/>
          <w:lang w:val="kk-KZ"/>
        </w:rPr>
        <w:t xml:space="preserve">4. </w:t>
      </w:r>
      <w:r w:rsidR="00556F45" w:rsidRPr="00A7093F">
        <w:rPr>
          <w:rFonts w:cs="Arial"/>
          <w:sz w:val="24"/>
          <w:szCs w:val="24"/>
          <w:lang w:val="kk-KZ"/>
        </w:rPr>
        <w:t>Өнім берушілерді дамытудың нысаналы мәндері әлеуетті өнім берушілерді алдын ала</w:t>
      </w:r>
      <w:r w:rsidR="00556F45" w:rsidRPr="00A7093F">
        <w:rPr>
          <w:rFonts w:cs="Arial"/>
          <w:sz w:val="24"/>
          <w:lang w:val="kk-KZ"/>
        </w:rPr>
        <w:t xml:space="preserve"> біліктілік іріктеуді жүргізу және/немесе өнім берушілер қызметінің тиімділігін басқару кезінде пайдаланылады</w:t>
      </w:r>
      <w:r w:rsidR="00556F45" w:rsidRPr="000C4ECA">
        <w:rPr>
          <w:rFonts w:eastAsia="Arial" w:cs="Arial"/>
          <w:sz w:val="28"/>
          <w:szCs w:val="24"/>
          <w:lang w:val="kk-KZ"/>
        </w:rPr>
        <w:t>.</w:t>
      </w:r>
    </w:p>
    <w:p w:rsidR="00556F45" w:rsidRPr="000C4ECA" w:rsidRDefault="00556F45" w:rsidP="0042498F">
      <w:pPr>
        <w:pStyle w:val="31"/>
        <w:numPr>
          <w:ilvl w:val="0"/>
          <w:numId w:val="0"/>
        </w:numPr>
        <w:tabs>
          <w:tab w:val="clear" w:pos="567"/>
          <w:tab w:val="left" w:pos="851"/>
        </w:tabs>
        <w:jc w:val="both"/>
        <w:rPr>
          <w:rFonts w:cs="Arial"/>
          <w:color w:val="auto"/>
          <w:lang w:val="kk-KZ"/>
        </w:rPr>
      </w:pPr>
      <w:r w:rsidRPr="000C4ECA">
        <w:rPr>
          <w:rFonts w:cs="Arial"/>
          <w:color w:val="auto"/>
          <w:lang w:val="kk-KZ"/>
        </w:rPr>
        <w:t>10-бап. Сатып алудың санаттарын басқаруды енгізу ерекшеліктері</w:t>
      </w:r>
    </w:p>
    <w:p w:rsidR="00556F45" w:rsidRPr="000C4ECA" w:rsidRDefault="00556F45" w:rsidP="0042498F">
      <w:pPr>
        <w:numPr>
          <w:ilvl w:val="0"/>
          <w:numId w:val="39"/>
        </w:numPr>
        <w:tabs>
          <w:tab w:val="clear" w:pos="360"/>
          <w:tab w:val="num" w:pos="567"/>
          <w:tab w:val="left" w:pos="709"/>
        </w:tabs>
        <w:spacing w:after="0" w:line="240" w:lineRule="auto"/>
        <w:ind w:left="0" w:firstLine="567"/>
        <w:jc w:val="both"/>
        <w:rPr>
          <w:rFonts w:eastAsia="Arial" w:cs="Arial"/>
          <w:sz w:val="24"/>
          <w:szCs w:val="24"/>
          <w:lang w:val="kk-KZ"/>
        </w:rPr>
      </w:pPr>
      <w:r w:rsidRPr="000C4ECA">
        <w:rPr>
          <w:rFonts w:eastAsia="Arial" w:cs="Arial"/>
          <w:sz w:val="24"/>
          <w:szCs w:val="24"/>
          <w:lang w:val="kk-KZ"/>
        </w:rPr>
        <w:t xml:space="preserve">Қордың шешімі бойынша сатып алу санаттарын басқару үшін Қордың Құзыреттер орталығы айқындалуы мүмкін. </w:t>
      </w:r>
    </w:p>
    <w:p w:rsidR="00556F45" w:rsidRPr="000C4ECA" w:rsidRDefault="00556F45" w:rsidP="0042498F">
      <w:pPr>
        <w:numPr>
          <w:ilvl w:val="0"/>
          <w:numId w:val="39"/>
        </w:numPr>
        <w:tabs>
          <w:tab w:val="left" w:pos="709"/>
        </w:tabs>
        <w:spacing w:after="0" w:line="240" w:lineRule="auto"/>
        <w:ind w:left="0" w:firstLine="567"/>
        <w:jc w:val="both"/>
        <w:rPr>
          <w:rFonts w:eastAsia="Arial" w:cs="Arial"/>
          <w:sz w:val="28"/>
          <w:szCs w:val="24"/>
          <w:lang w:val="kk-KZ"/>
        </w:rPr>
      </w:pPr>
      <w:r w:rsidRPr="000C7C91">
        <w:rPr>
          <w:rFonts w:cs="Arial"/>
          <w:sz w:val="24"/>
          <w:lang w:val="kk-KZ"/>
        </w:rPr>
        <w:t>Қордың Құзыреттер орталығы келесі функцияларды орындайды</w:t>
      </w:r>
      <w:r w:rsidRPr="000C4ECA">
        <w:rPr>
          <w:rFonts w:eastAsia="Arial" w:cs="Arial"/>
          <w:sz w:val="28"/>
          <w:szCs w:val="24"/>
          <w:lang w:val="kk-KZ"/>
        </w:rPr>
        <w:t>:</w:t>
      </w:r>
    </w:p>
    <w:p w:rsidR="00556F45" w:rsidRPr="000C4ECA" w:rsidRDefault="00556F45" w:rsidP="0042498F">
      <w:pPr>
        <w:widowControl w:val="0"/>
        <w:numPr>
          <w:ilvl w:val="0"/>
          <w:numId w:val="83"/>
        </w:numPr>
        <w:tabs>
          <w:tab w:val="left" w:pos="709"/>
        </w:tabs>
        <w:autoSpaceDE w:val="0"/>
        <w:autoSpaceDN w:val="0"/>
        <w:adjustRightInd w:val="0"/>
        <w:spacing w:after="0" w:line="240" w:lineRule="auto"/>
        <w:ind w:left="0" w:firstLine="567"/>
        <w:jc w:val="both"/>
        <w:rPr>
          <w:rStyle w:val="s0"/>
          <w:rFonts w:ascii="Arial" w:hAnsi="Arial" w:cs="Arial"/>
          <w:color w:val="auto"/>
          <w:sz w:val="24"/>
          <w:szCs w:val="24"/>
          <w:lang w:val="kk-KZ"/>
        </w:rPr>
      </w:pPr>
      <w:r w:rsidRPr="00D2320C">
        <w:rPr>
          <w:rStyle w:val="s0"/>
          <w:rFonts w:ascii="Arial" w:hAnsi="Arial" w:cs="Arial"/>
          <w:sz w:val="24"/>
          <w:szCs w:val="24"/>
          <w:lang w:val="kk-KZ"/>
        </w:rPr>
        <w:t xml:space="preserve">Қордың </w:t>
      </w:r>
      <w:r>
        <w:rPr>
          <w:rStyle w:val="s0"/>
          <w:rFonts w:ascii="Arial" w:hAnsi="Arial" w:cs="Arial"/>
          <w:sz w:val="24"/>
          <w:szCs w:val="24"/>
          <w:lang w:val="kk-KZ"/>
        </w:rPr>
        <w:t>және Қор ұйымдарының С</w:t>
      </w:r>
      <w:r w:rsidRPr="00D2320C">
        <w:rPr>
          <w:rStyle w:val="s0"/>
          <w:rFonts w:ascii="Arial" w:hAnsi="Arial" w:cs="Arial"/>
          <w:sz w:val="24"/>
          <w:szCs w:val="24"/>
          <w:lang w:val="kk-KZ"/>
        </w:rPr>
        <w:t xml:space="preserve">атып </w:t>
      </w:r>
      <w:r>
        <w:rPr>
          <w:rStyle w:val="s0"/>
          <w:rFonts w:ascii="Arial" w:hAnsi="Arial" w:cs="Arial"/>
          <w:sz w:val="24"/>
          <w:szCs w:val="24"/>
          <w:lang w:val="kk-KZ"/>
        </w:rPr>
        <w:t>алу санатының т</w:t>
      </w:r>
      <w:r w:rsidRPr="00D2320C">
        <w:rPr>
          <w:rStyle w:val="s0"/>
          <w:rFonts w:ascii="Arial" w:hAnsi="Arial" w:cs="Arial"/>
          <w:sz w:val="24"/>
          <w:szCs w:val="24"/>
          <w:lang w:val="kk-KZ"/>
        </w:rPr>
        <w:t>ізілімін қалыптастырады</w:t>
      </w:r>
      <w:r w:rsidRPr="000C4ECA">
        <w:rPr>
          <w:rStyle w:val="s0"/>
          <w:rFonts w:ascii="Arial" w:hAnsi="Arial" w:cs="Arial"/>
          <w:color w:val="auto"/>
          <w:sz w:val="24"/>
          <w:szCs w:val="24"/>
          <w:lang w:val="kk-KZ"/>
        </w:rPr>
        <w:t>;</w:t>
      </w:r>
    </w:p>
    <w:p w:rsidR="00556F45" w:rsidRPr="000C4ECA" w:rsidRDefault="00556F45" w:rsidP="0042498F">
      <w:pPr>
        <w:widowControl w:val="0"/>
        <w:numPr>
          <w:ilvl w:val="0"/>
          <w:numId w:val="83"/>
        </w:numPr>
        <w:tabs>
          <w:tab w:val="left" w:pos="709"/>
        </w:tabs>
        <w:autoSpaceDE w:val="0"/>
        <w:autoSpaceDN w:val="0"/>
        <w:adjustRightInd w:val="0"/>
        <w:spacing w:after="0" w:line="240" w:lineRule="auto"/>
        <w:ind w:left="0" w:firstLine="567"/>
        <w:jc w:val="both"/>
        <w:rPr>
          <w:rStyle w:val="s0"/>
          <w:rFonts w:ascii="Arial" w:hAnsi="Arial" w:cs="Arial"/>
          <w:color w:val="auto"/>
          <w:sz w:val="24"/>
          <w:szCs w:val="24"/>
          <w:lang w:val="kk-KZ"/>
        </w:rPr>
      </w:pPr>
      <w:r w:rsidRPr="00D2320C">
        <w:rPr>
          <w:rStyle w:val="s0"/>
          <w:rFonts w:ascii="Arial" w:hAnsi="Arial" w:cs="Arial"/>
          <w:sz w:val="24"/>
          <w:szCs w:val="24"/>
          <w:lang w:val="kk-KZ"/>
        </w:rPr>
        <w:t>Қордың сатып алу санатының стратегиясын әзірлеу үшін Сатып алудың санаттық тобының құрамын қалыптастырады және бекітеді</w:t>
      </w:r>
      <w:r w:rsidRPr="000C4ECA">
        <w:rPr>
          <w:rStyle w:val="s0"/>
          <w:rFonts w:ascii="Arial" w:hAnsi="Arial" w:cs="Arial"/>
          <w:color w:val="auto"/>
          <w:sz w:val="24"/>
          <w:szCs w:val="24"/>
          <w:lang w:val="kk-KZ"/>
        </w:rPr>
        <w:t>;</w:t>
      </w:r>
      <w:r>
        <w:rPr>
          <w:rStyle w:val="s0"/>
          <w:rFonts w:ascii="Arial" w:hAnsi="Arial" w:cs="Arial"/>
          <w:color w:val="auto"/>
          <w:sz w:val="24"/>
          <w:szCs w:val="24"/>
          <w:lang w:val="kk-KZ"/>
        </w:rPr>
        <w:t xml:space="preserve"> </w:t>
      </w:r>
    </w:p>
    <w:p w:rsidR="00556F45" w:rsidRPr="000C4ECA" w:rsidRDefault="00556F45" w:rsidP="0042498F">
      <w:pPr>
        <w:widowControl w:val="0"/>
        <w:numPr>
          <w:ilvl w:val="0"/>
          <w:numId w:val="83"/>
        </w:numPr>
        <w:tabs>
          <w:tab w:val="left" w:pos="709"/>
        </w:tabs>
        <w:autoSpaceDE w:val="0"/>
        <w:autoSpaceDN w:val="0"/>
        <w:adjustRightInd w:val="0"/>
        <w:spacing w:after="0" w:line="240" w:lineRule="auto"/>
        <w:ind w:left="0" w:firstLine="567"/>
        <w:jc w:val="both"/>
        <w:rPr>
          <w:rStyle w:val="s0"/>
          <w:rFonts w:ascii="Arial" w:hAnsi="Arial" w:cs="Arial"/>
          <w:color w:val="auto"/>
          <w:sz w:val="24"/>
          <w:szCs w:val="24"/>
          <w:lang w:val="kk-KZ"/>
        </w:rPr>
      </w:pPr>
      <w:r w:rsidRPr="00D2320C">
        <w:rPr>
          <w:rStyle w:val="s0"/>
          <w:rFonts w:ascii="Arial" w:hAnsi="Arial" w:cs="Arial"/>
          <w:sz w:val="24"/>
          <w:szCs w:val="24"/>
          <w:lang w:val="kk-KZ"/>
        </w:rPr>
        <w:t>Қордың сатып алудың стратегиясын әзірлейді және оларды іске асыру үшін іс-шаралар өткізеді</w:t>
      </w:r>
      <w:r w:rsidRPr="000C4ECA">
        <w:rPr>
          <w:rStyle w:val="s0"/>
          <w:rFonts w:ascii="Arial" w:hAnsi="Arial" w:cs="Arial"/>
          <w:color w:val="auto"/>
          <w:sz w:val="24"/>
          <w:szCs w:val="24"/>
          <w:lang w:val="kk-KZ"/>
        </w:rPr>
        <w:t>;</w:t>
      </w:r>
      <w:r>
        <w:rPr>
          <w:rStyle w:val="s0"/>
          <w:rFonts w:ascii="Arial" w:hAnsi="Arial" w:cs="Arial"/>
          <w:color w:val="auto"/>
          <w:sz w:val="24"/>
          <w:szCs w:val="24"/>
          <w:lang w:val="kk-KZ"/>
        </w:rPr>
        <w:t xml:space="preserve"> </w:t>
      </w:r>
    </w:p>
    <w:p w:rsidR="00556F45" w:rsidRPr="000C4ECA" w:rsidRDefault="00556F45" w:rsidP="0042498F">
      <w:pPr>
        <w:widowControl w:val="0"/>
        <w:numPr>
          <w:ilvl w:val="0"/>
          <w:numId w:val="83"/>
        </w:numPr>
        <w:tabs>
          <w:tab w:val="left" w:pos="709"/>
        </w:tabs>
        <w:autoSpaceDE w:val="0"/>
        <w:autoSpaceDN w:val="0"/>
        <w:adjustRightInd w:val="0"/>
        <w:spacing w:after="0" w:line="240" w:lineRule="auto"/>
        <w:ind w:left="0" w:firstLine="567"/>
        <w:jc w:val="both"/>
        <w:rPr>
          <w:rStyle w:val="s0"/>
          <w:rFonts w:ascii="Arial" w:hAnsi="Arial" w:cs="Arial"/>
          <w:color w:val="auto"/>
          <w:sz w:val="24"/>
          <w:szCs w:val="24"/>
          <w:lang w:val="kk-KZ"/>
        </w:rPr>
      </w:pPr>
      <w:r w:rsidRPr="000C4ECA">
        <w:rPr>
          <w:rStyle w:val="s0"/>
          <w:rFonts w:ascii="Arial" w:hAnsi="Arial" w:cs="Arial"/>
          <w:color w:val="auto"/>
          <w:sz w:val="24"/>
          <w:szCs w:val="24"/>
          <w:lang w:val="kk-KZ"/>
        </w:rPr>
        <w:t>Қордың сатып алудың санаттық стратегияларын және ПК-ның сатып алудың санаттық стратегияларын әзірлеу мен іске асыру мониторингін жүзеге асырады;</w:t>
      </w:r>
    </w:p>
    <w:p w:rsidR="00556F45" w:rsidRPr="000C4ECA" w:rsidRDefault="00556F45" w:rsidP="0042498F">
      <w:pPr>
        <w:widowControl w:val="0"/>
        <w:numPr>
          <w:ilvl w:val="0"/>
          <w:numId w:val="83"/>
        </w:numPr>
        <w:tabs>
          <w:tab w:val="left" w:pos="709"/>
        </w:tabs>
        <w:autoSpaceDE w:val="0"/>
        <w:autoSpaceDN w:val="0"/>
        <w:adjustRightInd w:val="0"/>
        <w:spacing w:after="0" w:line="240" w:lineRule="auto"/>
        <w:ind w:left="0" w:firstLine="567"/>
        <w:jc w:val="both"/>
        <w:rPr>
          <w:rStyle w:val="s0"/>
          <w:rFonts w:ascii="Arial" w:hAnsi="Arial" w:cs="Arial"/>
          <w:color w:val="auto"/>
          <w:sz w:val="24"/>
          <w:szCs w:val="24"/>
          <w:lang w:val="kk-KZ"/>
        </w:rPr>
      </w:pPr>
      <w:r w:rsidRPr="00762428">
        <w:rPr>
          <w:rStyle w:val="s0"/>
          <w:rFonts w:ascii="Arial" w:hAnsi="Arial" w:cs="Arial"/>
          <w:sz w:val="24"/>
          <w:szCs w:val="24"/>
          <w:lang w:val="kk-KZ"/>
        </w:rPr>
        <w:t>сатып алу санаттарын басқару мәселелері бойынша Қорға және Қор ұйымдарына әдіснамалық және сараптамалық қолдау көрсетеді</w:t>
      </w:r>
      <w:r w:rsidRPr="000C4ECA">
        <w:rPr>
          <w:rStyle w:val="s0"/>
          <w:rFonts w:ascii="Arial" w:hAnsi="Arial" w:cs="Arial"/>
          <w:color w:val="auto"/>
          <w:sz w:val="24"/>
          <w:szCs w:val="24"/>
          <w:lang w:val="kk-KZ"/>
        </w:rPr>
        <w:t>;</w:t>
      </w:r>
    </w:p>
    <w:p w:rsidR="00556F45" w:rsidRPr="000C4ECA" w:rsidRDefault="00556F45" w:rsidP="0042498F">
      <w:pPr>
        <w:widowControl w:val="0"/>
        <w:numPr>
          <w:ilvl w:val="0"/>
          <w:numId w:val="83"/>
        </w:numPr>
        <w:tabs>
          <w:tab w:val="left" w:pos="709"/>
        </w:tabs>
        <w:autoSpaceDE w:val="0"/>
        <w:autoSpaceDN w:val="0"/>
        <w:adjustRightInd w:val="0"/>
        <w:spacing w:after="0" w:line="240" w:lineRule="auto"/>
        <w:ind w:left="0" w:firstLine="567"/>
        <w:jc w:val="both"/>
        <w:rPr>
          <w:rStyle w:val="s0"/>
          <w:rFonts w:ascii="Arial" w:hAnsi="Arial" w:cs="Arial"/>
          <w:color w:val="auto"/>
          <w:sz w:val="24"/>
          <w:szCs w:val="24"/>
          <w:lang w:val="kk-KZ"/>
        </w:rPr>
      </w:pPr>
      <w:r w:rsidRPr="00762428">
        <w:rPr>
          <w:rStyle w:val="s0"/>
          <w:rFonts w:ascii="Arial" w:hAnsi="Arial" w:cs="Arial"/>
          <w:sz w:val="24"/>
          <w:szCs w:val="24"/>
          <w:lang w:val="kk-KZ"/>
        </w:rPr>
        <w:t>ПК-ның ССС-</w:t>
      </w:r>
      <w:r>
        <w:rPr>
          <w:rStyle w:val="s0"/>
          <w:rFonts w:ascii="Arial" w:hAnsi="Arial" w:cs="Arial"/>
          <w:sz w:val="24"/>
          <w:szCs w:val="24"/>
          <w:lang w:val="kk-KZ"/>
        </w:rPr>
        <w:t>сын</w:t>
      </w:r>
      <w:r w:rsidRPr="00762428">
        <w:rPr>
          <w:rStyle w:val="s0"/>
          <w:rFonts w:ascii="Arial" w:hAnsi="Arial" w:cs="Arial"/>
          <w:sz w:val="24"/>
          <w:szCs w:val="24"/>
          <w:lang w:val="kk-KZ"/>
        </w:rPr>
        <w:t xml:space="preserve"> әзірлеуге қатысады</w:t>
      </w:r>
      <w:r w:rsidRPr="000C4ECA">
        <w:rPr>
          <w:rStyle w:val="s0"/>
          <w:rFonts w:ascii="Arial" w:hAnsi="Arial" w:cs="Arial"/>
          <w:color w:val="auto"/>
          <w:sz w:val="24"/>
          <w:szCs w:val="24"/>
          <w:lang w:val="kk-KZ"/>
        </w:rPr>
        <w:t>;</w:t>
      </w:r>
      <w:r>
        <w:rPr>
          <w:rStyle w:val="s0"/>
          <w:rFonts w:ascii="Arial" w:hAnsi="Arial" w:cs="Arial"/>
          <w:color w:val="auto"/>
          <w:sz w:val="24"/>
          <w:szCs w:val="24"/>
          <w:lang w:val="kk-KZ"/>
        </w:rPr>
        <w:t xml:space="preserve"> </w:t>
      </w:r>
    </w:p>
    <w:p w:rsidR="00556F45" w:rsidRPr="000C4ECA" w:rsidRDefault="00556F45" w:rsidP="0042498F">
      <w:pPr>
        <w:widowControl w:val="0"/>
        <w:numPr>
          <w:ilvl w:val="0"/>
          <w:numId w:val="83"/>
        </w:numPr>
        <w:tabs>
          <w:tab w:val="left" w:pos="709"/>
        </w:tabs>
        <w:autoSpaceDE w:val="0"/>
        <w:autoSpaceDN w:val="0"/>
        <w:adjustRightInd w:val="0"/>
        <w:spacing w:after="0" w:line="240" w:lineRule="auto"/>
        <w:ind w:left="0" w:firstLine="567"/>
        <w:jc w:val="both"/>
        <w:rPr>
          <w:rStyle w:val="s0"/>
          <w:rFonts w:ascii="Arial" w:hAnsi="Arial" w:cs="Arial"/>
          <w:color w:val="auto"/>
          <w:sz w:val="24"/>
          <w:szCs w:val="24"/>
          <w:lang w:val="kk-KZ"/>
        </w:rPr>
      </w:pPr>
      <w:r w:rsidRPr="000C4ECA">
        <w:rPr>
          <w:rStyle w:val="s0"/>
          <w:rFonts w:ascii="Arial" w:hAnsi="Arial" w:cs="Arial"/>
          <w:color w:val="auto"/>
          <w:sz w:val="24"/>
          <w:szCs w:val="24"/>
          <w:lang w:val="kk-KZ"/>
        </w:rPr>
        <w:t>Қор деңгейінде басқарылуы жүзеге асырылатын сатып алу санаттары бойынша сатып алу санаттық стратегияларын іске асыру шеңберінде сатып алуды ұйымдастырушының функцияларын;</w:t>
      </w:r>
    </w:p>
    <w:p w:rsidR="00556F45" w:rsidRPr="000C4ECA" w:rsidRDefault="00556F45" w:rsidP="0042498F">
      <w:pPr>
        <w:numPr>
          <w:ilvl w:val="0"/>
          <w:numId w:val="83"/>
        </w:numPr>
        <w:tabs>
          <w:tab w:val="left" w:pos="709"/>
          <w:tab w:val="left" w:pos="1134"/>
        </w:tabs>
        <w:autoSpaceDE w:val="0"/>
        <w:autoSpaceDN w:val="0"/>
        <w:spacing w:after="0" w:line="240" w:lineRule="auto"/>
        <w:ind w:left="0" w:firstLine="567"/>
        <w:contextualSpacing/>
        <w:jc w:val="both"/>
        <w:rPr>
          <w:rStyle w:val="s0"/>
          <w:rFonts w:ascii="Arial" w:hAnsi="Arial" w:cs="Arial"/>
          <w:bCs/>
          <w:color w:val="auto"/>
          <w:sz w:val="24"/>
          <w:szCs w:val="24"/>
          <w:lang w:val="kk-KZ"/>
        </w:rPr>
      </w:pPr>
      <w:r w:rsidRPr="00D2320C">
        <w:rPr>
          <w:rStyle w:val="s0"/>
          <w:rFonts w:ascii="Arial" w:hAnsi="Arial" w:cs="Arial"/>
          <w:sz w:val="24"/>
          <w:szCs w:val="24"/>
          <w:lang w:val="kk-KZ"/>
        </w:rPr>
        <w:t>Қор айқындаған өзге де функциялар</w:t>
      </w:r>
      <w:r>
        <w:rPr>
          <w:rStyle w:val="s0"/>
          <w:rFonts w:ascii="Arial" w:hAnsi="Arial" w:cs="Arial"/>
          <w:sz w:val="24"/>
          <w:szCs w:val="24"/>
          <w:lang w:val="kk-KZ"/>
        </w:rPr>
        <w:t>ын</w:t>
      </w:r>
      <w:r w:rsidRPr="000C4ECA">
        <w:rPr>
          <w:rStyle w:val="s0"/>
          <w:rFonts w:ascii="Arial" w:hAnsi="Arial" w:cs="Arial"/>
          <w:color w:val="auto"/>
          <w:sz w:val="24"/>
          <w:szCs w:val="24"/>
          <w:lang w:val="kk-KZ"/>
        </w:rPr>
        <w:t xml:space="preserve"> жүзеге асырады.</w:t>
      </w:r>
    </w:p>
    <w:p w:rsidR="00556F45" w:rsidRPr="000C4ECA" w:rsidRDefault="00556F45" w:rsidP="0042498F">
      <w:pPr>
        <w:numPr>
          <w:ilvl w:val="0"/>
          <w:numId w:val="39"/>
        </w:numPr>
        <w:tabs>
          <w:tab w:val="clear" w:pos="360"/>
          <w:tab w:val="num" w:pos="426"/>
          <w:tab w:val="left" w:pos="709"/>
        </w:tabs>
        <w:spacing w:after="0" w:line="240" w:lineRule="auto"/>
        <w:ind w:left="0" w:firstLine="567"/>
        <w:jc w:val="both"/>
        <w:rPr>
          <w:rFonts w:eastAsia="Arial" w:cs="Arial"/>
          <w:sz w:val="24"/>
          <w:szCs w:val="24"/>
          <w:lang w:val="kk-KZ"/>
        </w:rPr>
      </w:pPr>
      <w:r w:rsidRPr="000C4ECA">
        <w:rPr>
          <w:rFonts w:eastAsia="Arial" w:cs="Arial"/>
          <w:sz w:val="24"/>
          <w:szCs w:val="24"/>
          <w:lang w:val="kk-KZ"/>
        </w:rPr>
        <w:t>ПК-ның шешімі бойынша сатып алу санаттарын басқару үшін осы Тәртіпке сәйкес ПК деңгейінде мынадай функцияларды орындайтын құрылымдық бөлімше немесе заңды тұлға айқындалуы мүмкін:</w:t>
      </w:r>
    </w:p>
    <w:p w:rsidR="00556F45" w:rsidRPr="00D2320C" w:rsidRDefault="00556F45" w:rsidP="0042498F">
      <w:pPr>
        <w:widowControl w:val="0"/>
        <w:tabs>
          <w:tab w:val="left" w:pos="426"/>
          <w:tab w:val="left" w:pos="993"/>
        </w:tabs>
        <w:autoSpaceDE w:val="0"/>
        <w:autoSpaceDN w:val="0"/>
        <w:adjustRightInd w:val="0"/>
        <w:spacing w:after="0" w:line="240" w:lineRule="auto"/>
        <w:ind w:firstLine="567"/>
        <w:jc w:val="both"/>
        <w:rPr>
          <w:rStyle w:val="s0"/>
          <w:rFonts w:ascii="Arial" w:hAnsi="Arial" w:cs="Arial"/>
          <w:sz w:val="24"/>
          <w:szCs w:val="24"/>
          <w:lang w:val="kk-KZ"/>
        </w:rPr>
      </w:pPr>
      <w:r w:rsidRPr="00D2320C">
        <w:rPr>
          <w:rStyle w:val="s0"/>
          <w:rFonts w:ascii="Arial" w:hAnsi="Arial" w:cs="Arial"/>
          <w:sz w:val="24"/>
          <w:szCs w:val="24"/>
          <w:lang w:val="kk-KZ"/>
        </w:rPr>
        <w:lastRenderedPageBreak/>
        <w:t xml:space="preserve">1) </w:t>
      </w:r>
      <w:r w:rsidRPr="00762428">
        <w:rPr>
          <w:rStyle w:val="s0"/>
          <w:rFonts w:ascii="Arial" w:hAnsi="Arial" w:cs="Arial"/>
          <w:sz w:val="24"/>
          <w:szCs w:val="24"/>
          <w:lang w:val="kk-KZ"/>
        </w:rPr>
        <w:t>ПК үшін сатып алудың басым санаттарын айқындайды</w:t>
      </w:r>
      <w:r w:rsidRPr="00D2320C">
        <w:rPr>
          <w:rStyle w:val="s0"/>
          <w:rFonts w:ascii="Arial" w:hAnsi="Arial" w:cs="Arial"/>
          <w:sz w:val="24"/>
          <w:szCs w:val="24"/>
          <w:lang w:val="kk-KZ"/>
        </w:rPr>
        <w:t>;</w:t>
      </w:r>
    </w:p>
    <w:p w:rsidR="00556F45" w:rsidRPr="00D2320C" w:rsidRDefault="00556F45" w:rsidP="0042498F">
      <w:pPr>
        <w:widowControl w:val="0"/>
        <w:tabs>
          <w:tab w:val="left" w:pos="709"/>
          <w:tab w:val="left" w:pos="993"/>
        </w:tabs>
        <w:autoSpaceDE w:val="0"/>
        <w:autoSpaceDN w:val="0"/>
        <w:adjustRightInd w:val="0"/>
        <w:spacing w:after="0" w:line="240" w:lineRule="auto"/>
        <w:ind w:firstLine="567"/>
        <w:jc w:val="both"/>
        <w:rPr>
          <w:rStyle w:val="s0"/>
          <w:rFonts w:ascii="Arial" w:hAnsi="Arial" w:cs="Arial"/>
          <w:sz w:val="24"/>
          <w:szCs w:val="24"/>
          <w:lang w:val="kk-KZ"/>
        </w:rPr>
      </w:pPr>
      <w:r w:rsidRPr="00D2320C">
        <w:rPr>
          <w:rStyle w:val="s0"/>
          <w:rFonts w:ascii="Arial" w:hAnsi="Arial" w:cs="Arial"/>
          <w:sz w:val="24"/>
          <w:szCs w:val="24"/>
          <w:lang w:val="kk-KZ"/>
        </w:rPr>
        <w:t>2) ПК-ның Сатып алу санаттары бойынша Сатып алудың санаттық топтарын құрады;</w:t>
      </w:r>
    </w:p>
    <w:p w:rsidR="00556F45" w:rsidRPr="00D2320C" w:rsidRDefault="00556F45" w:rsidP="0042498F">
      <w:pPr>
        <w:widowControl w:val="0"/>
        <w:tabs>
          <w:tab w:val="left" w:pos="709"/>
          <w:tab w:val="left" w:pos="993"/>
        </w:tabs>
        <w:autoSpaceDE w:val="0"/>
        <w:autoSpaceDN w:val="0"/>
        <w:adjustRightInd w:val="0"/>
        <w:spacing w:after="0" w:line="240" w:lineRule="auto"/>
        <w:ind w:firstLine="567"/>
        <w:jc w:val="both"/>
        <w:rPr>
          <w:rStyle w:val="s0"/>
          <w:rFonts w:ascii="Arial" w:hAnsi="Arial" w:cs="Arial"/>
          <w:sz w:val="24"/>
          <w:szCs w:val="24"/>
          <w:lang w:val="kk-KZ"/>
        </w:rPr>
      </w:pPr>
      <w:r w:rsidRPr="00D2320C">
        <w:rPr>
          <w:rStyle w:val="s0"/>
          <w:rFonts w:ascii="Arial" w:hAnsi="Arial" w:cs="Arial"/>
          <w:sz w:val="24"/>
          <w:szCs w:val="24"/>
          <w:lang w:val="kk-KZ"/>
        </w:rPr>
        <w:t>3) ПК-ның Сатып алудың санаттық стратегияларын әзірлейді;</w:t>
      </w:r>
    </w:p>
    <w:p w:rsidR="00A7093F" w:rsidRDefault="00556F45" w:rsidP="00A7093F">
      <w:pPr>
        <w:tabs>
          <w:tab w:val="left" w:pos="709"/>
        </w:tabs>
        <w:spacing w:after="0" w:line="240" w:lineRule="auto"/>
        <w:ind w:firstLine="567"/>
        <w:jc w:val="both"/>
        <w:rPr>
          <w:sz w:val="24"/>
          <w:szCs w:val="24"/>
          <w:lang w:val="kk-KZ"/>
        </w:rPr>
      </w:pPr>
      <w:r w:rsidRPr="00D2320C">
        <w:rPr>
          <w:rStyle w:val="s0"/>
          <w:rFonts w:ascii="Arial" w:hAnsi="Arial" w:cs="Arial"/>
          <w:sz w:val="24"/>
          <w:szCs w:val="24"/>
          <w:lang w:val="kk-KZ"/>
        </w:rPr>
        <w:t>4) ПК-ның Сатып алудың санаттық стратегияларының орындалуына мониторинг жүргізеді</w:t>
      </w:r>
      <w:r w:rsidRPr="000C7C91">
        <w:rPr>
          <w:sz w:val="24"/>
          <w:szCs w:val="24"/>
          <w:lang w:val="kk-KZ"/>
        </w:rPr>
        <w:t>;</w:t>
      </w:r>
    </w:p>
    <w:p w:rsidR="00556F45" w:rsidRPr="00A7093F" w:rsidRDefault="00A7093F" w:rsidP="00A7093F">
      <w:pPr>
        <w:tabs>
          <w:tab w:val="left" w:pos="709"/>
        </w:tabs>
        <w:spacing w:after="0" w:line="240" w:lineRule="auto"/>
        <w:ind w:firstLine="567"/>
        <w:jc w:val="both"/>
        <w:rPr>
          <w:sz w:val="24"/>
          <w:szCs w:val="24"/>
          <w:lang w:val="kk-KZ"/>
        </w:rPr>
      </w:pPr>
      <w:r>
        <w:rPr>
          <w:sz w:val="24"/>
          <w:szCs w:val="24"/>
          <w:lang w:val="kk-KZ"/>
        </w:rPr>
        <w:t xml:space="preserve">5) </w:t>
      </w:r>
      <w:r w:rsidR="00556F45" w:rsidRPr="00A7093F">
        <w:rPr>
          <w:sz w:val="24"/>
          <w:szCs w:val="24"/>
          <w:lang w:val="kk-KZ"/>
        </w:rPr>
        <w:t>Қордың Құзыреттер орталығына ПК-ның сатып алудың санаттық стратегияларын әзірлеу және іске асыру туралы есептілікті ұсынады</w:t>
      </w:r>
      <w:r w:rsidR="00556F45" w:rsidRPr="00A7093F">
        <w:rPr>
          <w:rStyle w:val="s0"/>
          <w:rFonts w:ascii="Arial" w:hAnsi="Arial" w:cs="Arial"/>
          <w:color w:val="auto"/>
          <w:sz w:val="24"/>
          <w:szCs w:val="24"/>
          <w:lang w:val="kk-KZ"/>
        </w:rPr>
        <w:t>.</w:t>
      </w:r>
    </w:p>
    <w:p w:rsidR="00556F45" w:rsidRPr="000C7C91" w:rsidRDefault="00556F45" w:rsidP="00556F45">
      <w:pPr>
        <w:tabs>
          <w:tab w:val="left" w:pos="709"/>
        </w:tabs>
        <w:spacing w:after="0" w:line="240" w:lineRule="auto"/>
        <w:ind w:left="426"/>
        <w:jc w:val="both"/>
        <w:rPr>
          <w:sz w:val="24"/>
          <w:szCs w:val="24"/>
          <w:lang w:val="kk-KZ"/>
        </w:rPr>
      </w:pPr>
    </w:p>
    <w:p w:rsidR="00556F45" w:rsidRPr="000C7C91" w:rsidRDefault="00556F45" w:rsidP="00556F45">
      <w:pPr>
        <w:tabs>
          <w:tab w:val="left" w:pos="1276"/>
        </w:tabs>
        <w:spacing w:before="120" w:after="240" w:line="240" w:lineRule="auto"/>
        <w:jc w:val="center"/>
        <w:outlineLvl w:val="0"/>
        <w:rPr>
          <w:rFonts w:cs="Arial"/>
          <w:b/>
          <w:sz w:val="24"/>
          <w:szCs w:val="24"/>
        </w:rPr>
      </w:pPr>
      <w:r w:rsidRPr="000C7C91">
        <w:rPr>
          <w:rFonts w:cs="Arial"/>
          <w:b/>
          <w:sz w:val="24"/>
          <w:szCs w:val="24"/>
        </w:rPr>
        <w:t>3-бөлім.</w:t>
      </w:r>
      <w:r w:rsidR="006D7F44">
        <w:rPr>
          <w:rFonts w:eastAsiaTheme="minorEastAsia" w:cs="Arial"/>
          <w:b/>
          <w:sz w:val="24"/>
          <w:szCs w:val="24"/>
        </w:rPr>
        <w:t xml:space="preserve"> </w:t>
      </w:r>
      <w:r w:rsidRPr="000C7C91">
        <w:rPr>
          <w:rFonts w:cs="Arial"/>
          <w:b/>
          <w:sz w:val="24"/>
          <w:szCs w:val="24"/>
        </w:rPr>
        <w:t>САТЫП АЛУДЫ ЖОСПАРЛАУ</w:t>
      </w:r>
    </w:p>
    <w:p w:rsidR="00556F45" w:rsidRPr="000C7C91" w:rsidRDefault="00556F45" w:rsidP="00556F45">
      <w:pPr>
        <w:tabs>
          <w:tab w:val="left" w:pos="1134"/>
        </w:tabs>
        <w:spacing w:before="240" w:after="240" w:line="240" w:lineRule="auto"/>
        <w:ind w:firstLine="426"/>
        <w:jc w:val="center"/>
        <w:outlineLvl w:val="1"/>
        <w:rPr>
          <w:rFonts w:cs="Arial"/>
          <w:b/>
          <w:sz w:val="24"/>
          <w:szCs w:val="24"/>
          <w:lang w:val="kk-KZ"/>
        </w:rPr>
      </w:pPr>
      <w:r w:rsidRPr="000C7C91">
        <w:rPr>
          <w:rFonts w:cs="Arial"/>
          <w:b/>
          <w:sz w:val="24"/>
          <w:szCs w:val="24"/>
          <w:lang w:val="kk-KZ"/>
        </w:rPr>
        <w:t>5-тарау.</w:t>
      </w:r>
      <w:r w:rsidRPr="000C7C91">
        <w:rPr>
          <w:rFonts w:eastAsiaTheme="minorEastAsia" w:cs="Arial"/>
          <w:b/>
          <w:sz w:val="24"/>
          <w:szCs w:val="24"/>
          <w:lang w:val="kk-KZ"/>
        </w:rPr>
        <w:tab/>
      </w:r>
      <w:r w:rsidRPr="000C7C91">
        <w:rPr>
          <w:rFonts w:cs="Arial"/>
          <w:b/>
          <w:sz w:val="24"/>
          <w:szCs w:val="24"/>
          <w:lang w:val="kk-KZ"/>
        </w:rPr>
        <w:t>Жоспарларды құру</w:t>
      </w:r>
    </w:p>
    <w:p w:rsidR="00556F45" w:rsidRPr="000C7C91" w:rsidRDefault="00556F45" w:rsidP="006D7F44">
      <w:pPr>
        <w:pStyle w:val="31"/>
        <w:numPr>
          <w:ilvl w:val="0"/>
          <w:numId w:val="0"/>
        </w:numPr>
        <w:tabs>
          <w:tab w:val="clear" w:pos="567"/>
          <w:tab w:val="left" w:pos="851"/>
        </w:tabs>
        <w:jc w:val="both"/>
        <w:rPr>
          <w:rFonts w:cs="Arial"/>
          <w:lang w:val="kk-KZ"/>
        </w:rPr>
      </w:pPr>
      <w:r w:rsidRPr="000C7C91">
        <w:rPr>
          <w:rFonts w:cs="Arial"/>
          <w:lang w:val="kk-KZ"/>
        </w:rPr>
        <w:t>11-бап. Тауарларға, жұмыстарға, көрсетілетін қызметтерге қажеттілікті топтастыру</w:t>
      </w:r>
    </w:p>
    <w:p w:rsidR="00556F45" w:rsidRPr="000C7C91" w:rsidRDefault="00556F45" w:rsidP="007A4FD5">
      <w:pPr>
        <w:numPr>
          <w:ilvl w:val="0"/>
          <w:numId w:val="42"/>
        </w:numPr>
        <w:tabs>
          <w:tab w:val="left" w:pos="709"/>
          <w:tab w:val="left" w:pos="851"/>
        </w:tabs>
        <w:spacing w:after="0" w:line="240" w:lineRule="auto"/>
        <w:ind w:left="0" w:firstLine="426"/>
        <w:contextualSpacing/>
        <w:jc w:val="both"/>
        <w:rPr>
          <w:rFonts w:cs="Arial"/>
          <w:sz w:val="24"/>
          <w:szCs w:val="24"/>
          <w:lang w:val="kk-KZ"/>
        </w:rPr>
      </w:pPr>
      <w:r w:rsidRPr="000C7C91">
        <w:rPr>
          <w:rFonts w:cs="Arial"/>
          <w:sz w:val="24"/>
          <w:szCs w:val="24"/>
          <w:lang w:val="kk-KZ"/>
        </w:rPr>
        <w:t>Бекітілген қажеттілік туындау көздері негізінде Тапсырыс берушінің құрылымдық бөлімшесі немесе қажеттілікті шоғырландыруға жауапты маман:</w:t>
      </w:r>
    </w:p>
    <w:p w:rsidR="00556F45" w:rsidRPr="000C7C91" w:rsidRDefault="00556F45" w:rsidP="007A4FD5">
      <w:pPr>
        <w:pStyle w:val="af8"/>
        <w:numPr>
          <w:ilvl w:val="2"/>
          <w:numId w:val="87"/>
        </w:numPr>
        <w:tabs>
          <w:tab w:val="left" w:pos="851"/>
        </w:tabs>
        <w:spacing w:after="0" w:line="240" w:lineRule="auto"/>
        <w:ind w:left="0" w:firstLine="426"/>
        <w:jc w:val="both"/>
        <w:rPr>
          <w:rFonts w:cs="Arial"/>
          <w:sz w:val="24"/>
          <w:szCs w:val="24"/>
          <w:lang w:val="kk-KZ"/>
        </w:rPr>
      </w:pPr>
      <w:r w:rsidRPr="000C7C91">
        <w:rPr>
          <w:rFonts w:cs="Arial"/>
          <w:sz w:val="24"/>
          <w:szCs w:val="24"/>
          <w:lang w:val="kk-KZ"/>
        </w:rPr>
        <w:t>қоймадағы ұқсас тауарлармен қажеттілікті қамтамасыз ету мүмкіндігін айқындайды;</w:t>
      </w:r>
    </w:p>
    <w:p w:rsidR="00556F45" w:rsidRPr="000C7C91" w:rsidRDefault="00556F45" w:rsidP="007A4FD5">
      <w:pPr>
        <w:pStyle w:val="af8"/>
        <w:numPr>
          <w:ilvl w:val="2"/>
          <w:numId w:val="87"/>
        </w:numPr>
        <w:tabs>
          <w:tab w:val="left" w:pos="851"/>
          <w:tab w:val="left" w:pos="993"/>
        </w:tabs>
        <w:spacing w:after="0" w:line="240" w:lineRule="auto"/>
        <w:ind w:left="0" w:firstLine="426"/>
        <w:jc w:val="both"/>
        <w:rPr>
          <w:rFonts w:cs="Arial"/>
          <w:sz w:val="28"/>
          <w:szCs w:val="24"/>
          <w:lang w:val="kk-KZ"/>
        </w:rPr>
      </w:pPr>
      <w:r w:rsidRPr="000C7C91">
        <w:rPr>
          <w:rFonts w:cs="Arial"/>
          <w:sz w:val="24"/>
          <w:lang w:val="kk-KZ"/>
        </w:rPr>
        <w:t>талап етілетін деңгейге және қорлардың нақты болуына байланысты тауарларға қажеттілік көлемін түзетеді</w:t>
      </w:r>
      <w:r w:rsidRPr="000C7C91">
        <w:rPr>
          <w:rFonts w:cs="Arial"/>
          <w:sz w:val="28"/>
          <w:szCs w:val="24"/>
          <w:lang w:val="kk-KZ"/>
        </w:rPr>
        <w:t>;</w:t>
      </w:r>
    </w:p>
    <w:p w:rsidR="00556F45" w:rsidRPr="000C7C91" w:rsidRDefault="00556F45" w:rsidP="007A4FD5">
      <w:pPr>
        <w:pStyle w:val="af8"/>
        <w:numPr>
          <w:ilvl w:val="2"/>
          <w:numId w:val="87"/>
        </w:numPr>
        <w:tabs>
          <w:tab w:val="left" w:pos="851"/>
          <w:tab w:val="left" w:pos="993"/>
        </w:tabs>
        <w:spacing w:after="0" w:line="240" w:lineRule="auto"/>
        <w:ind w:left="0" w:firstLine="426"/>
        <w:jc w:val="both"/>
        <w:rPr>
          <w:rFonts w:cs="Arial"/>
          <w:sz w:val="28"/>
          <w:szCs w:val="24"/>
          <w:lang w:val="kk-KZ"/>
        </w:rPr>
      </w:pPr>
      <w:r w:rsidRPr="000C7C91">
        <w:rPr>
          <w:rFonts w:cs="Arial"/>
          <w:sz w:val="24"/>
          <w:lang w:val="kk-KZ"/>
        </w:rPr>
        <w:t>сатып алу туралы ағымдағы шарттар және жолдағы тауарлар бойынша қолда бар міндеттемелер есебінен ТЖҚ-ға қажеттілікті қамтамасыз ету мүмкіндігін айқындайды</w:t>
      </w:r>
      <w:r w:rsidRPr="000C7C91">
        <w:rPr>
          <w:rFonts w:cs="Arial"/>
          <w:sz w:val="28"/>
          <w:szCs w:val="24"/>
          <w:lang w:val="kk-KZ"/>
        </w:rPr>
        <w:t>;</w:t>
      </w:r>
    </w:p>
    <w:p w:rsidR="00556F45" w:rsidRPr="00D11217" w:rsidRDefault="00556F45" w:rsidP="007A4FD5">
      <w:pPr>
        <w:pStyle w:val="af8"/>
        <w:numPr>
          <w:ilvl w:val="2"/>
          <w:numId w:val="87"/>
        </w:numPr>
        <w:tabs>
          <w:tab w:val="left" w:pos="851"/>
          <w:tab w:val="left" w:pos="993"/>
        </w:tabs>
        <w:spacing w:after="0" w:line="240" w:lineRule="auto"/>
        <w:ind w:left="0" w:firstLine="426"/>
        <w:jc w:val="both"/>
        <w:rPr>
          <w:rFonts w:cs="Arial"/>
          <w:sz w:val="24"/>
          <w:szCs w:val="24"/>
          <w:lang w:val="kk-KZ"/>
        </w:rPr>
      </w:pPr>
      <w:r w:rsidRPr="00D11217">
        <w:rPr>
          <w:rFonts w:cs="Arial"/>
          <w:sz w:val="24"/>
          <w:lang w:val="kk-KZ"/>
        </w:rPr>
        <w:t>сатып алу жоспарына(ларына) енгізу үшін сатып алу мәні, жеткізу мерзімдері мен орындары бойынша ТЖҚ-ға қалған қажеттілікті шоғырландырады</w:t>
      </w:r>
      <w:r w:rsidRPr="00D11217">
        <w:rPr>
          <w:rFonts w:cs="Arial"/>
          <w:sz w:val="24"/>
          <w:szCs w:val="24"/>
          <w:lang w:val="kk-KZ"/>
        </w:rPr>
        <w:t>.</w:t>
      </w:r>
    </w:p>
    <w:p w:rsidR="00556F45" w:rsidRPr="00D11217" w:rsidRDefault="00556F45" w:rsidP="007A4FD5">
      <w:pPr>
        <w:numPr>
          <w:ilvl w:val="0"/>
          <w:numId w:val="42"/>
        </w:numPr>
        <w:tabs>
          <w:tab w:val="left" w:pos="709"/>
          <w:tab w:val="left" w:pos="851"/>
        </w:tabs>
        <w:spacing w:after="0" w:line="240" w:lineRule="auto"/>
        <w:ind w:left="0" w:firstLine="426"/>
        <w:contextualSpacing/>
        <w:jc w:val="both"/>
        <w:rPr>
          <w:rFonts w:cs="Arial"/>
          <w:sz w:val="24"/>
          <w:szCs w:val="24"/>
          <w:lang w:val="kk-KZ"/>
        </w:rPr>
      </w:pPr>
      <w:r w:rsidRPr="00D11217">
        <w:rPr>
          <w:rFonts w:cs="Arial"/>
          <w:sz w:val="24"/>
          <w:szCs w:val="24"/>
          <w:lang w:val="kk-KZ"/>
        </w:rPr>
        <w:t>Автоматтандырудың тиісті деңгейі болған кезде Тапсырыс беруші автоматты режимде қажеттілікті шоғырландыруға мүмкіндік беретін бағдарламалық модульді пайдалана алады.</w:t>
      </w:r>
    </w:p>
    <w:p w:rsidR="00556F45" w:rsidRPr="00D11217" w:rsidRDefault="00556F45" w:rsidP="007A4FD5">
      <w:pPr>
        <w:numPr>
          <w:ilvl w:val="0"/>
          <w:numId w:val="42"/>
        </w:numPr>
        <w:tabs>
          <w:tab w:val="left" w:pos="709"/>
          <w:tab w:val="left" w:pos="851"/>
        </w:tabs>
        <w:spacing w:after="0" w:line="240" w:lineRule="auto"/>
        <w:ind w:left="0" w:firstLine="426"/>
        <w:contextualSpacing/>
        <w:jc w:val="both"/>
        <w:rPr>
          <w:rFonts w:cs="Arial"/>
          <w:sz w:val="24"/>
          <w:szCs w:val="24"/>
          <w:lang w:val="kk-KZ"/>
        </w:rPr>
      </w:pPr>
      <w:r w:rsidRPr="00D11217">
        <w:rPr>
          <w:rFonts w:cs="Arial"/>
          <w:sz w:val="24"/>
          <w:szCs w:val="24"/>
          <w:lang w:val="kk-KZ"/>
        </w:rPr>
        <w:t>Шоғырландырылған қажеттілікті түзету қажеттілік туындауының бекітілген көздеріне енгізілген өзгерістер негізінде жүзеге асырылады.</w:t>
      </w:r>
    </w:p>
    <w:p w:rsidR="00556F45" w:rsidRPr="000C7C91" w:rsidRDefault="00556F45" w:rsidP="006D7F44">
      <w:pPr>
        <w:pStyle w:val="31"/>
        <w:numPr>
          <w:ilvl w:val="0"/>
          <w:numId w:val="0"/>
        </w:numPr>
        <w:tabs>
          <w:tab w:val="clear" w:pos="567"/>
          <w:tab w:val="left" w:pos="709"/>
        </w:tabs>
        <w:jc w:val="both"/>
        <w:rPr>
          <w:rFonts w:cs="Arial"/>
          <w:lang w:val="ru-RU"/>
        </w:rPr>
      </w:pPr>
      <w:r w:rsidRPr="00D11217">
        <w:rPr>
          <w:rFonts w:cs="Arial"/>
          <w:lang w:val="ru-RU"/>
        </w:rPr>
        <w:t>12-бап. Сатып алудың жоспарын құру</w:t>
      </w:r>
    </w:p>
    <w:p w:rsidR="00556F45" w:rsidRPr="00321481" w:rsidRDefault="00556F45" w:rsidP="007A4FD5">
      <w:pPr>
        <w:numPr>
          <w:ilvl w:val="0"/>
          <w:numId w:val="41"/>
        </w:numPr>
        <w:tabs>
          <w:tab w:val="left" w:pos="709"/>
          <w:tab w:val="left" w:pos="851"/>
        </w:tabs>
        <w:spacing w:after="0" w:line="240" w:lineRule="auto"/>
        <w:ind w:left="0" w:firstLine="426"/>
        <w:contextualSpacing/>
        <w:jc w:val="both"/>
        <w:rPr>
          <w:rFonts w:eastAsia="Arial" w:cs="Arial"/>
          <w:sz w:val="28"/>
          <w:szCs w:val="24"/>
        </w:rPr>
      </w:pPr>
      <w:r w:rsidRPr="00321481">
        <w:rPr>
          <w:rFonts w:cs="Arial"/>
          <w:sz w:val="24"/>
          <w:lang w:val="kk-KZ"/>
        </w:rPr>
        <w:t>Сатып алудың жоспары Қорларды толықтырудың қолданылатын модельдерін ескере отырып, шоғырландырылған қажеттілік негізінде құрылады</w:t>
      </w:r>
      <w:r w:rsidRPr="00321481">
        <w:rPr>
          <w:rFonts w:eastAsia="Arial" w:cs="Arial"/>
          <w:sz w:val="28"/>
          <w:szCs w:val="24"/>
        </w:rPr>
        <w:t xml:space="preserve">. </w:t>
      </w:r>
    </w:p>
    <w:p w:rsidR="00556F45" w:rsidRPr="00321481" w:rsidRDefault="00556F45" w:rsidP="00556F45">
      <w:pPr>
        <w:tabs>
          <w:tab w:val="left" w:pos="709"/>
          <w:tab w:val="left" w:pos="851"/>
        </w:tabs>
        <w:spacing w:after="0" w:line="240" w:lineRule="auto"/>
        <w:ind w:firstLine="426"/>
        <w:contextualSpacing/>
        <w:jc w:val="both"/>
        <w:rPr>
          <w:rFonts w:eastAsia="Arial" w:cs="Arial"/>
          <w:strike/>
          <w:sz w:val="24"/>
          <w:szCs w:val="24"/>
          <w:lang w:val="kk-KZ"/>
        </w:rPr>
      </w:pPr>
      <w:r w:rsidRPr="00D2320C">
        <w:rPr>
          <w:rFonts w:eastAsiaTheme="minorHAnsi" w:cstheme="minorHAnsi"/>
          <w:sz w:val="24"/>
          <w:szCs w:val="24"/>
          <w:lang w:val="kk-KZ"/>
        </w:rPr>
        <w:t>Қорларды толықтыру моделі оңтайландыру өлшемшартын таңдауды және негіздеуді, қорларды басқару шығындарын есептеуді, шектеулерді тұжырымдауды, сұранысты (шығынды) және қорларды толықтыруды модельдеуді, басқару стратегиясын есептеуді қамтиды. Қорларды толықтыру модельдерін қолдану тәртібі мен қажеттілігін Тапсырыс беруші автоматтандыру деңгейі мен экономикалық орындылығы негізінде анықтайды</w:t>
      </w:r>
      <w:r w:rsidRPr="00321481">
        <w:rPr>
          <w:rFonts w:eastAsia="Arial" w:cs="Arial"/>
          <w:sz w:val="24"/>
          <w:szCs w:val="24"/>
          <w:lang w:val="kk-KZ"/>
        </w:rPr>
        <w:t>.</w:t>
      </w:r>
      <w:r>
        <w:rPr>
          <w:rFonts w:eastAsia="Arial" w:cs="Arial"/>
          <w:sz w:val="24"/>
          <w:szCs w:val="24"/>
          <w:lang w:val="kk-KZ"/>
        </w:rPr>
        <w:t xml:space="preserve"> </w:t>
      </w:r>
    </w:p>
    <w:p w:rsidR="00556F45" w:rsidRPr="00321481" w:rsidRDefault="00556F45" w:rsidP="007A4FD5">
      <w:pPr>
        <w:pStyle w:val="af8"/>
        <w:numPr>
          <w:ilvl w:val="0"/>
          <w:numId w:val="41"/>
        </w:numPr>
        <w:tabs>
          <w:tab w:val="left" w:pos="284"/>
          <w:tab w:val="left" w:pos="709"/>
        </w:tabs>
        <w:spacing w:after="0" w:line="240" w:lineRule="auto"/>
        <w:ind w:left="0" w:firstLine="426"/>
        <w:contextualSpacing w:val="0"/>
        <w:jc w:val="both"/>
        <w:rPr>
          <w:rFonts w:cs="Arial"/>
          <w:bCs/>
          <w:sz w:val="24"/>
          <w:szCs w:val="24"/>
          <w:lang w:val="kk-KZ"/>
        </w:rPr>
      </w:pPr>
      <w:r w:rsidRPr="00321481">
        <w:rPr>
          <w:rFonts w:cs="Arial"/>
          <w:bCs/>
          <w:sz w:val="24"/>
          <w:szCs w:val="24"/>
          <w:lang w:val="kk-KZ"/>
        </w:rPr>
        <w:t>Сатып алу жоспарын (жылдық және ұзақмерзімді) Тапсырыс берушінің бірінші басшысы немесе ол уәкілеттік берген өзге де тұлға сатып алу веб-порталында қажеттіліктің туындау көзі(дері) бекітілген күннен бастап 20 (жиырма) жұмыс күні ішінде № 1 және № 2-қосымшаларға сәйкес нысан бойынша бекітеді.</w:t>
      </w:r>
    </w:p>
    <w:p w:rsidR="00556F45" w:rsidRPr="00F06DAD" w:rsidRDefault="00556F45" w:rsidP="007A4FD5">
      <w:pPr>
        <w:numPr>
          <w:ilvl w:val="0"/>
          <w:numId w:val="41"/>
        </w:numPr>
        <w:tabs>
          <w:tab w:val="left" w:pos="709"/>
          <w:tab w:val="left" w:pos="851"/>
        </w:tabs>
        <w:spacing w:after="0" w:line="240" w:lineRule="auto"/>
        <w:ind w:left="0" w:firstLine="426"/>
        <w:contextualSpacing/>
        <w:jc w:val="both"/>
        <w:rPr>
          <w:rFonts w:eastAsia="Arial" w:cs="Arial"/>
          <w:sz w:val="24"/>
          <w:szCs w:val="24"/>
          <w:lang w:val="kk-KZ"/>
        </w:rPr>
      </w:pPr>
      <w:r w:rsidRPr="00D2320C">
        <w:rPr>
          <w:rFonts w:eastAsiaTheme="minorHAnsi" w:cstheme="minorHAnsi"/>
          <w:sz w:val="24"/>
          <w:szCs w:val="24"/>
          <w:lang w:val="kk-KZ"/>
        </w:rPr>
        <w:lastRenderedPageBreak/>
        <w:t>Сатып алу рәсімдерінің басталу мерзімдері өнім берушіні таңдау, шарт жасасу және ТЖҚ-ны жеткізу (жұмыстарды орындауды</w:t>
      </w:r>
      <w:r>
        <w:rPr>
          <w:rFonts w:eastAsiaTheme="minorHAnsi" w:cstheme="minorHAnsi"/>
          <w:sz w:val="24"/>
          <w:szCs w:val="24"/>
          <w:lang w:val="kk-KZ"/>
        </w:rPr>
        <w:t>ң</w:t>
      </w:r>
      <w:r w:rsidRPr="00D2320C">
        <w:rPr>
          <w:rFonts w:eastAsiaTheme="minorHAnsi" w:cstheme="minorHAnsi"/>
          <w:sz w:val="24"/>
          <w:szCs w:val="24"/>
          <w:lang w:val="kk-KZ"/>
        </w:rPr>
        <w:t>/қызметтерді көрсетуді</w:t>
      </w:r>
      <w:r>
        <w:rPr>
          <w:rFonts w:eastAsiaTheme="minorHAnsi" w:cstheme="minorHAnsi"/>
          <w:sz w:val="24"/>
          <w:szCs w:val="24"/>
          <w:lang w:val="kk-KZ"/>
        </w:rPr>
        <w:t>ң</w:t>
      </w:r>
      <w:r w:rsidRPr="00D2320C">
        <w:rPr>
          <w:rFonts w:eastAsiaTheme="minorHAnsi" w:cstheme="minorHAnsi"/>
          <w:sz w:val="24"/>
          <w:szCs w:val="24"/>
          <w:lang w:val="kk-KZ"/>
        </w:rPr>
        <w:t xml:space="preserve"> баста</w:t>
      </w:r>
      <w:r>
        <w:rPr>
          <w:rFonts w:eastAsiaTheme="minorHAnsi" w:cstheme="minorHAnsi"/>
          <w:sz w:val="24"/>
          <w:szCs w:val="24"/>
          <w:lang w:val="kk-KZ"/>
        </w:rPr>
        <w:t>л</w:t>
      </w:r>
      <w:r w:rsidRPr="00D2320C">
        <w:rPr>
          <w:rFonts w:eastAsiaTheme="minorHAnsi" w:cstheme="minorHAnsi"/>
          <w:sz w:val="24"/>
          <w:szCs w:val="24"/>
          <w:lang w:val="kk-KZ"/>
        </w:rPr>
        <w:t>у</w:t>
      </w:r>
      <w:r>
        <w:rPr>
          <w:rFonts w:eastAsiaTheme="minorHAnsi" w:cstheme="minorHAnsi"/>
          <w:sz w:val="24"/>
          <w:szCs w:val="24"/>
          <w:lang w:val="kk-KZ"/>
        </w:rPr>
        <w:t>ы</w:t>
      </w:r>
      <w:r w:rsidRPr="00D2320C">
        <w:rPr>
          <w:rFonts w:eastAsiaTheme="minorHAnsi" w:cstheme="minorHAnsi"/>
          <w:sz w:val="24"/>
          <w:szCs w:val="24"/>
          <w:lang w:val="kk-KZ"/>
        </w:rPr>
        <w:t>) рәсімдері үшін қажетті мерзімдерді негізге ала отырып айқындалады</w:t>
      </w:r>
      <w:r w:rsidRPr="00F06DAD">
        <w:rPr>
          <w:rFonts w:eastAsia="Arial" w:cs="Arial"/>
          <w:sz w:val="24"/>
          <w:szCs w:val="24"/>
          <w:lang w:val="kk-KZ"/>
        </w:rPr>
        <w:t>.</w:t>
      </w:r>
    </w:p>
    <w:p w:rsidR="00556F45" w:rsidRPr="00F06DAD" w:rsidRDefault="00556F45" w:rsidP="007A4FD5">
      <w:pPr>
        <w:numPr>
          <w:ilvl w:val="0"/>
          <w:numId w:val="41"/>
        </w:numPr>
        <w:tabs>
          <w:tab w:val="left" w:pos="709"/>
          <w:tab w:val="left" w:pos="851"/>
        </w:tabs>
        <w:spacing w:after="0" w:line="240" w:lineRule="auto"/>
        <w:ind w:left="0" w:firstLine="426"/>
        <w:contextualSpacing/>
        <w:jc w:val="both"/>
        <w:rPr>
          <w:rFonts w:eastAsia="Arial" w:cs="Arial"/>
          <w:sz w:val="24"/>
          <w:szCs w:val="24"/>
          <w:lang w:val="kk-KZ"/>
        </w:rPr>
      </w:pPr>
      <w:r w:rsidRPr="00F06DAD">
        <w:rPr>
          <w:rFonts w:eastAsia="Arial" w:cs="Arial"/>
          <w:sz w:val="24"/>
          <w:szCs w:val="24"/>
          <w:lang w:val="kk-KZ"/>
        </w:rPr>
        <w:t>Бұл ретте Тапсырыс беруші сатып алу рәсімдерінің басталу мерзімдерін айқындау үшін сатып алынатын ТЖҚ бойынша жеткізудің нормативтік мерзімдерін (қажеттілікті бекітуден бастап қажеттілік бастамашысына келіп түскенге дейінгі сатып алу процесінің ұзақтығы) бекітуі не Қорларды толықтыру модельдерін пайдалануы мүмкін.</w:t>
      </w:r>
    </w:p>
    <w:p w:rsidR="00556F45" w:rsidRPr="004A42FA" w:rsidRDefault="00556F45" w:rsidP="007A4FD5">
      <w:pPr>
        <w:pStyle w:val="af8"/>
        <w:numPr>
          <w:ilvl w:val="0"/>
          <w:numId w:val="41"/>
        </w:numPr>
        <w:tabs>
          <w:tab w:val="left" w:pos="284"/>
          <w:tab w:val="left" w:pos="709"/>
        </w:tabs>
        <w:spacing w:after="0" w:line="240" w:lineRule="auto"/>
        <w:ind w:left="0" w:firstLine="426"/>
        <w:contextualSpacing w:val="0"/>
        <w:jc w:val="both"/>
        <w:rPr>
          <w:rFonts w:cs="Arial"/>
          <w:bCs/>
          <w:sz w:val="24"/>
          <w:szCs w:val="24"/>
          <w:lang w:val="kk-KZ"/>
        </w:rPr>
      </w:pPr>
      <w:r w:rsidRPr="004A42FA">
        <w:rPr>
          <w:rFonts w:cs="Arial"/>
          <w:bCs/>
          <w:sz w:val="24"/>
          <w:szCs w:val="24"/>
          <w:lang w:val="kk-KZ"/>
        </w:rPr>
        <w:t>Тапсырыс беруші қажеттілік туындауының көзі(дері) мен сатып алу жоспары және (немесе) оларға енгізілетін өзгерістер және (немесе) толықтырулар бекітілгенге дейін сатып алуды алдын ала жоспарлау негізінде өнім берушіні таңдауға қатысты сатып алу рәсімдерін жүзеге асыруға құқылы. Бұл жағдайда сатып алу туралы шартты жасасудың шарты өнім берушіні таңдауға қатысты сатып алу рәсімдері жүзеге асырылған тауарлар, жұмыстар, көрсетілетін қызметтер бойынша қажеттілік туындаған көзді және сатып алу жоспарын және(немесе) оларға енгізілетін өзгерістерді және(немесе) толықтыруларды бекіту болады.</w:t>
      </w:r>
    </w:p>
    <w:p w:rsidR="00556F45" w:rsidRPr="004A42FA" w:rsidRDefault="00556F45" w:rsidP="007A4FD5">
      <w:pPr>
        <w:pStyle w:val="af8"/>
        <w:numPr>
          <w:ilvl w:val="0"/>
          <w:numId w:val="41"/>
        </w:numPr>
        <w:tabs>
          <w:tab w:val="left" w:pos="284"/>
        </w:tabs>
        <w:spacing w:after="0" w:line="240" w:lineRule="auto"/>
        <w:ind w:left="0" w:firstLine="426"/>
        <w:contextualSpacing w:val="0"/>
        <w:jc w:val="both"/>
        <w:rPr>
          <w:rFonts w:cs="Arial"/>
          <w:bCs/>
          <w:sz w:val="24"/>
          <w:szCs w:val="24"/>
          <w:lang w:val="kk-KZ"/>
        </w:rPr>
      </w:pPr>
      <w:r w:rsidRPr="004A42FA">
        <w:rPr>
          <w:rFonts w:cs="Arial"/>
          <w:bCs/>
          <w:sz w:val="24"/>
          <w:szCs w:val="24"/>
          <w:lang w:val="kk-KZ"/>
        </w:rPr>
        <w:t>Сатып алудың алдын ала жоспары Тәртіптің № 1-қосымшасына сәйкес нысан бойынша қалыптастырылады және оны тапсырыс берушінің бірінші басшысы немесе ол уәкілеттік берген өзге де тұлға бекітеді.</w:t>
      </w:r>
    </w:p>
    <w:p w:rsidR="00556F45" w:rsidRDefault="00556F45" w:rsidP="00616FB4">
      <w:pPr>
        <w:pStyle w:val="af8"/>
        <w:numPr>
          <w:ilvl w:val="0"/>
          <w:numId w:val="41"/>
        </w:numPr>
        <w:tabs>
          <w:tab w:val="left" w:pos="284"/>
          <w:tab w:val="left" w:pos="709"/>
        </w:tabs>
        <w:spacing w:after="0" w:line="240" w:lineRule="auto"/>
        <w:ind w:left="0" w:firstLine="426"/>
        <w:contextualSpacing w:val="0"/>
        <w:jc w:val="both"/>
        <w:rPr>
          <w:rFonts w:cs="Arial"/>
          <w:bCs/>
          <w:sz w:val="24"/>
          <w:szCs w:val="24"/>
          <w:lang w:val="kk-KZ"/>
        </w:rPr>
      </w:pPr>
      <w:r w:rsidRPr="004A42FA">
        <w:rPr>
          <w:rFonts w:cs="Arial"/>
          <w:bCs/>
          <w:sz w:val="24"/>
          <w:szCs w:val="24"/>
          <w:lang w:val="kk-KZ"/>
        </w:rPr>
        <w:t>Сатып алу жоспары (алдын ала, жылдық, ұзақ</w:t>
      </w:r>
      <w:r w:rsidR="00616FB4">
        <w:rPr>
          <w:rFonts w:cs="Arial"/>
          <w:bCs/>
          <w:sz w:val="24"/>
          <w:szCs w:val="24"/>
          <w:lang w:val="kk-KZ"/>
        </w:rPr>
        <w:t xml:space="preserve"> </w:t>
      </w:r>
      <w:r w:rsidRPr="004A42FA">
        <w:rPr>
          <w:rFonts w:cs="Arial"/>
          <w:bCs/>
          <w:sz w:val="24"/>
          <w:szCs w:val="24"/>
          <w:lang w:val="kk-KZ"/>
        </w:rPr>
        <w:t>мерзімді), оған өзгерістер мен толықтырулар сатып алу веб-порталында жарияланады.</w:t>
      </w:r>
    </w:p>
    <w:p w:rsidR="00616FB4" w:rsidRPr="00616FB4" w:rsidRDefault="00616FB4" w:rsidP="00616FB4">
      <w:pPr>
        <w:pStyle w:val="af8"/>
        <w:tabs>
          <w:tab w:val="left" w:pos="284"/>
          <w:tab w:val="left" w:pos="709"/>
        </w:tabs>
        <w:spacing w:after="0" w:line="240" w:lineRule="auto"/>
        <w:ind w:left="0" w:firstLine="426"/>
        <w:jc w:val="both"/>
        <w:rPr>
          <w:rFonts w:cs="Arial"/>
          <w:bCs/>
          <w:sz w:val="24"/>
          <w:szCs w:val="24"/>
          <w:lang w:val="kk-KZ"/>
        </w:rPr>
      </w:pPr>
      <w:r w:rsidRPr="00616FB4">
        <w:rPr>
          <w:rFonts w:cs="Arial"/>
          <w:bCs/>
          <w:sz w:val="24"/>
          <w:szCs w:val="24"/>
          <w:lang w:val="kk-KZ"/>
        </w:rPr>
        <w:t>7-1. Тапсырыс беруші жылдық сатып алу жоспарына айына төрт реттен аспайтын өзгерістер және (немесе) толықтырулар енгізуге құқылы.</w:t>
      </w:r>
    </w:p>
    <w:p w:rsidR="00616FB4" w:rsidRPr="00616FB4" w:rsidRDefault="00616FB4" w:rsidP="00616FB4">
      <w:pPr>
        <w:pStyle w:val="af8"/>
        <w:tabs>
          <w:tab w:val="left" w:pos="284"/>
          <w:tab w:val="left" w:pos="709"/>
        </w:tabs>
        <w:spacing w:after="0" w:line="240" w:lineRule="auto"/>
        <w:ind w:left="0" w:firstLine="426"/>
        <w:jc w:val="both"/>
        <w:rPr>
          <w:rFonts w:cs="Arial"/>
          <w:bCs/>
          <w:sz w:val="24"/>
          <w:szCs w:val="24"/>
          <w:lang w:val="kk-KZ"/>
        </w:rPr>
      </w:pPr>
      <w:r w:rsidRPr="00616FB4">
        <w:rPr>
          <w:rFonts w:cs="Arial"/>
          <w:bCs/>
          <w:sz w:val="24"/>
          <w:szCs w:val="24"/>
          <w:lang w:val="kk-KZ"/>
        </w:rPr>
        <w:t>Осы тармақтың бірінші абзацының талабы:</w:t>
      </w:r>
    </w:p>
    <w:p w:rsidR="00616FB4" w:rsidRPr="00616FB4" w:rsidRDefault="00616FB4" w:rsidP="00616FB4">
      <w:pPr>
        <w:pStyle w:val="af8"/>
        <w:tabs>
          <w:tab w:val="left" w:pos="284"/>
          <w:tab w:val="left" w:pos="709"/>
        </w:tabs>
        <w:spacing w:after="0" w:line="240" w:lineRule="auto"/>
        <w:ind w:left="0" w:firstLine="426"/>
        <w:jc w:val="both"/>
        <w:rPr>
          <w:rFonts w:cs="Arial"/>
          <w:bCs/>
          <w:sz w:val="24"/>
          <w:szCs w:val="24"/>
          <w:lang w:val="kk-KZ"/>
        </w:rPr>
      </w:pPr>
      <w:r w:rsidRPr="00616FB4">
        <w:rPr>
          <w:rFonts w:cs="Arial"/>
          <w:bCs/>
          <w:sz w:val="24"/>
          <w:szCs w:val="24"/>
          <w:lang w:val="kk-KZ"/>
        </w:rPr>
        <w:t>1) Бақылау іс-шараларының нәтижелері бойынша анықталған бұзушылықтарды жою туралы сатып алуды бақылау жөніндегі орталықтандырылған қызметтің хабарламаларын орындау</w:t>
      </w:r>
      <w:r>
        <w:rPr>
          <w:rFonts w:cs="Arial"/>
          <w:bCs/>
          <w:sz w:val="24"/>
          <w:szCs w:val="24"/>
          <w:lang w:val="kk-KZ"/>
        </w:rPr>
        <w:t>ға</w:t>
      </w:r>
      <w:r w:rsidRPr="00616FB4">
        <w:rPr>
          <w:rFonts w:cs="Arial"/>
          <w:bCs/>
          <w:sz w:val="24"/>
          <w:szCs w:val="24"/>
          <w:lang w:val="kk-KZ"/>
        </w:rPr>
        <w:t>;</w:t>
      </w:r>
    </w:p>
    <w:p w:rsidR="00616FB4" w:rsidRPr="00616FB4" w:rsidRDefault="00616FB4" w:rsidP="00616FB4">
      <w:pPr>
        <w:pStyle w:val="af8"/>
        <w:tabs>
          <w:tab w:val="left" w:pos="284"/>
          <w:tab w:val="left" w:pos="709"/>
        </w:tabs>
        <w:spacing w:after="0" w:line="240" w:lineRule="auto"/>
        <w:ind w:left="0" w:firstLine="426"/>
        <w:jc w:val="both"/>
        <w:rPr>
          <w:rFonts w:cs="Arial"/>
          <w:bCs/>
          <w:sz w:val="24"/>
          <w:szCs w:val="24"/>
          <w:lang w:val="kk-KZ"/>
        </w:rPr>
      </w:pPr>
      <w:r w:rsidRPr="00616FB4">
        <w:rPr>
          <w:rFonts w:cs="Arial"/>
          <w:bCs/>
          <w:sz w:val="24"/>
          <w:szCs w:val="24"/>
          <w:lang w:val="kk-KZ"/>
        </w:rPr>
        <w:t>2) тендерлік құжаттама жобасын алдын ала талқылау қорытындылары бойынша өзгерістер және (немесе) толықтырулар енгізу</w:t>
      </w:r>
      <w:r>
        <w:rPr>
          <w:rFonts w:cs="Arial"/>
          <w:bCs/>
          <w:sz w:val="24"/>
          <w:szCs w:val="24"/>
          <w:lang w:val="kk-KZ"/>
        </w:rPr>
        <w:t>ге</w:t>
      </w:r>
      <w:r w:rsidRPr="00616FB4">
        <w:rPr>
          <w:rFonts w:cs="Arial"/>
          <w:bCs/>
          <w:sz w:val="24"/>
          <w:szCs w:val="24"/>
          <w:lang w:val="kk-KZ"/>
        </w:rPr>
        <w:t>;</w:t>
      </w:r>
    </w:p>
    <w:p w:rsidR="00616FB4" w:rsidRPr="00616FB4" w:rsidRDefault="00616FB4" w:rsidP="00616FB4">
      <w:pPr>
        <w:pStyle w:val="af8"/>
        <w:tabs>
          <w:tab w:val="left" w:pos="284"/>
          <w:tab w:val="left" w:pos="709"/>
        </w:tabs>
        <w:spacing w:after="0" w:line="240" w:lineRule="auto"/>
        <w:ind w:left="0" w:firstLine="426"/>
        <w:jc w:val="both"/>
        <w:rPr>
          <w:rFonts w:cs="Arial"/>
          <w:bCs/>
          <w:sz w:val="24"/>
          <w:szCs w:val="24"/>
          <w:lang w:val="kk-KZ"/>
        </w:rPr>
      </w:pPr>
      <w:r w:rsidRPr="00616FB4">
        <w:rPr>
          <w:rFonts w:cs="Arial"/>
          <w:bCs/>
          <w:sz w:val="24"/>
          <w:szCs w:val="24"/>
          <w:lang w:val="kk-KZ"/>
        </w:rPr>
        <w:t>3) Мемлекет басшысының тапсырмасын және (немесе) Қордың Жалғыз акционерінің шешімін орындау</w:t>
      </w:r>
      <w:r>
        <w:rPr>
          <w:rFonts w:cs="Arial"/>
          <w:bCs/>
          <w:sz w:val="24"/>
          <w:szCs w:val="24"/>
          <w:lang w:val="kk-KZ"/>
        </w:rPr>
        <w:t>ға</w:t>
      </w:r>
      <w:r w:rsidRPr="00616FB4">
        <w:rPr>
          <w:rFonts w:cs="Arial"/>
          <w:bCs/>
          <w:sz w:val="24"/>
          <w:szCs w:val="24"/>
          <w:lang w:val="kk-KZ"/>
        </w:rPr>
        <w:t>;</w:t>
      </w:r>
    </w:p>
    <w:p w:rsidR="00616FB4" w:rsidRPr="00616FB4" w:rsidRDefault="00616FB4" w:rsidP="00616FB4">
      <w:pPr>
        <w:pStyle w:val="af8"/>
        <w:tabs>
          <w:tab w:val="left" w:pos="284"/>
          <w:tab w:val="left" w:pos="709"/>
        </w:tabs>
        <w:spacing w:after="0" w:line="240" w:lineRule="auto"/>
        <w:ind w:left="0" w:firstLine="426"/>
        <w:jc w:val="both"/>
        <w:rPr>
          <w:rFonts w:cs="Arial"/>
          <w:bCs/>
          <w:sz w:val="24"/>
          <w:szCs w:val="24"/>
          <w:lang w:val="kk-KZ"/>
        </w:rPr>
      </w:pPr>
      <w:r w:rsidRPr="00616FB4">
        <w:rPr>
          <w:rFonts w:cs="Arial"/>
          <w:bCs/>
          <w:sz w:val="24"/>
          <w:szCs w:val="24"/>
          <w:lang w:val="kk-KZ"/>
        </w:rPr>
        <w:t>4) Тәртіптің 59-бабы 1-тармағының 9) тармақшасына сәйкес сатып алуды жүзеге асыру қажеттілігі</w:t>
      </w:r>
      <w:r>
        <w:rPr>
          <w:rFonts w:cs="Arial"/>
          <w:bCs/>
          <w:sz w:val="24"/>
          <w:szCs w:val="24"/>
          <w:lang w:val="kk-KZ"/>
        </w:rPr>
        <w:t>не</w:t>
      </w:r>
      <w:r w:rsidRPr="00616FB4">
        <w:rPr>
          <w:rFonts w:cs="Arial"/>
          <w:bCs/>
          <w:sz w:val="24"/>
          <w:szCs w:val="24"/>
          <w:lang w:val="kk-KZ"/>
        </w:rPr>
        <w:t>;</w:t>
      </w:r>
    </w:p>
    <w:p w:rsidR="00616FB4" w:rsidRPr="004A42FA" w:rsidRDefault="00616FB4" w:rsidP="00616FB4">
      <w:pPr>
        <w:pStyle w:val="af8"/>
        <w:tabs>
          <w:tab w:val="left" w:pos="284"/>
          <w:tab w:val="left" w:pos="709"/>
        </w:tabs>
        <w:spacing w:after="0" w:line="240" w:lineRule="auto"/>
        <w:ind w:left="0" w:firstLine="426"/>
        <w:contextualSpacing w:val="0"/>
        <w:jc w:val="both"/>
        <w:rPr>
          <w:rFonts w:cs="Arial"/>
          <w:bCs/>
          <w:sz w:val="24"/>
          <w:szCs w:val="24"/>
          <w:lang w:val="kk-KZ"/>
        </w:rPr>
      </w:pPr>
      <w:r w:rsidRPr="00616FB4">
        <w:rPr>
          <w:rFonts w:cs="Arial"/>
          <w:bCs/>
          <w:sz w:val="24"/>
          <w:szCs w:val="24"/>
          <w:lang w:val="kk-KZ"/>
        </w:rPr>
        <w:t>5) Тәртіптің 32-бабының 1-тармағына сәйкес сатып алудан бас тартылған жағдайларға қолданылмайды.</w:t>
      </w:r>
    </w:p>
    <w:p w:rsidR="00556F45" w:rsidRPr="004A42FA" w:rsidRDefault="00556F45" w:rsidP="007A4FD5">
      <w:pPr>
        <w:pStyle w:val="af8"/>
        <w:numPr>
          <w:ilvl w:val="0"/>
          <w:numId w:val="41"/>
        </w:numPr>
        <w:tabs>
          <w:tab w:val="left" w:pos="284"/>
          <w:tab w:val="left" w:pos="709"/>
        </w:tabs>
        <w:spacing w:after="0" w:line="240" w:lineRule="auto"/>
        <w:ind w:left="0" w:firstLine="426"/>
        <w:contextualSpacing w:val="0"/>
        <w:jc w:val="both"/>
        <w:rPr>
          <w:rFonts w:cs="Arial"/>
          <w:bCs/>
          <w:sz w:val="24"/>
          <w:szCs w:val="24"/>
          <w:lang w:val="kk-KZ"/>
        </w:rPr>
      </w:pPr>
      <w:r w:rsidRPr="004A42FA">
        <w:rPr>
          <w:rFonts w:cs="Arial"/>
          <w:bCs/>
          <w:sz w:val="24"/>
          <w:szCs w:val="24"/>
          <w:lang w:val="kk-KZ"/>
        </w:rPr>
        <w:t>Тапсырыс беруші сатып алу жоспарына өзгерістер енгізуге міндетті (жылдық, ұзақмерзімді):</w:t>
      </w:r>
    </w:p>
    <w:p w:rsidR="00556F45" w:rsidRPr="004A42FA" w:rsidRDefault="00556F45" w:rsidP="00556F45">
      <w:pPr>
        <w:pStyle w:val="af8"/>
        <w:tabs>
          <w:tab w:val="left" w:pos="284"/>
          <w:tab w:val="left" w:pos="709"/>
        </w:tabs>
        <w:spacing w:after="0" w:line="240" w:lineRule="auto"/>
        <w:ind w:left="0" w:firstLine="426"/>
        <w:contextualSpacing w:val="0"/>
        <w:jc w:val="both"/>
        <w:rPr>
          <w:rFonts w:cs="Arial"/>
          <w:bCs/>
          <w:sz w:val="24"/>
          <w:szCs w:val="24"/>
          <w:lang w:val="kk-KZ"/>
        </w:rPr>
      </w:pPr>
      <w:r w:rsidRPr="004A42FA">
        <w:rPr>
          <w:rFonts w:cs="Arial"/>
          <w:bCs/>
          <w:sz w:val="24"/>
          <w:szCs w:val="24"/>
          <w:lang w:val="kk-KZ"/>
        </w:rPr>
        <w:t>- қажеттілік туындауының бекітілген көздеріне өзгерістер енгізу;</w:t>
      </w:r>
    </w:p>
    <w:p w:rsidR="00556F45" w:rsidRPr="004A42FA" w:rsidRDefault="00556F45" w:rsidP="00556F45">
      <w:pPr>
        <w:pStyle w:val="af8"/>
        <w:tabs>
          <w:tab w:val="left" w:pos="284"/>
          <w:tab w:val="left" w:pos="709"/>
        </w:tabs>
        <w:spacing w:after="0" w:line="240" w:lineRule="auto"/>
        <w:ind w:left="0" w:firstLine="426"/>
        <w:contextualSpacing w:val="0"/>
        <w:jc w:val="both"/>
        <w:rPr>
          <w:rFonts w:cs="Arial"/>
          <w:bCs/>
          <w:sz w:val="24"/>
          <w:szCs w:val="24"/>
          <w:lang w:val="kk-KZ"/>
        </w:rPr>
      </w:pPr>
      <w:r w:rsidRPr="004A42FA">
        <w:rPr>
          <w:rFonts w:cs="Arial"/>
          <w:bCs/>
          <w:sz w:val="24"/>
          <w:szCs w:val="24"/>
          <w:lang w:val="kk-KZ"/>
        </w:rPr>
        <w:t>- сатып алу рәсімін жүзеге асыру туралы шешім қабылдағанға дейін сатып алуға жоспарланған тауарлар, жұмыстар немесе көрсетілетін қызметтер бағасының төмендеуін маркетингтік зерттеулер нәтижесінде анықталған.</w:t>
      </w:r>
    </w:p>
    <w:p w:rsidR="00556F45" w:rsidRPr="004E6BE6" w:rsidRDefault="00556F45" w:rsidP="007A4FD5">
      <w:pPr>
        <w:numPr>
          <w:ilvl w:val="0"/>
          <w:numId w:val="41"/>
        </w:numPr>
        <w:tabs>
          <w:tab w:val="left" w:pos="284"/>
          <w:tab w:val="left" w:pos="851"/>
        </w:tabs>
        <w:spacing w:after="0" w:line="240" w:lineRule="auto"/>
        <w:ind w:left="0" w:firstLine="426"/>
        <w:contextualSpacing/>
        <w:jc w:val="both"/>
        <w:rPr>
          <w:rFonts w:eastAsia="Arial" w:cs="Arial"/>
          <w:sz w:val="24"/>
          <w:szCs w:val="24"/>
          <w:lang w:val="kk-KZ"/>
        </w:rPr>
      </w:pPr>
      <w:r w:rsidRPr="004E6BE6">
        <w:rPr>
          <w:rFonts w:eastAsia="Arial" w:cs="Arial"/>
          <w:sz w:val="24"/>
          <w:szCs w:val="24"/>
          <w:lang w:val="kk-KZ"/>
        </w:rPr>
        <w:t>Тауарларды жеткізу мерзімдерін жоспарлау кезінде Тапсырыс берушілер сатып алу туралы шарт бойынша тауарды жеткізу мерзіміне енгізілмейтін тауарларды қабылдауға қажетті уақытты ескеруі тиіс.</w:t>
      </w:r>
    </w:p>
    <w:p w:rsidR="00556F45" w:rsidRPr="004E6BE6" w:rsidRDefault="00556F45" w:rsidP="007A4FD5">
      <w:pPr>
        <w:pStyle w:val="af8"/>
        <w:numPr>
          <w:ilvl w:val="0"/>
          <w:numId w:val="41"/>
        </w:numPr>
        <w:tabs>
          <w:tab w:val="left" w:pos="284"/>
          <w:tab w:val="left" w:pos="709"/>
          <w:tab w:val="left" w:pos="851"/>
        </w:tabs>
        <w:spacing w:after="0" w:line="240" w:lineRule="auto"/>
        <w:ind w:left="0" w:firstLine="284"/>
        <w:contextualSpacing w:val="0"/>
        <w:jc w:val="both"/>
        <w:rPr>
          <w:rFonts w:cs="Arial"/>
          <w:bCs/>
          <w:sz w:val="24"/>
          <w:szCs w:val="24"/>
          <w:lang w:val="kk-KZ"/>
        </w:rPr>
      </w:pPr>
      <w:r w:rsidRPr="004E6BE6">
        <w:rPr>
          <w:rFonts w:cs="Arial"/>
          <w:bCs/>
          <w:sz w:val="24"/>
          <w:szCs w:val="24"/>
          <w:lang w:val="kk-KZ"/>
        </w:rPr>
        <w:t>Бекітілген сатып алу жоспарында (алдын ала, жылдық, ұзақмерзімді) көзделмеген тауарлар, жұмыстар, көрсетілетін қызметтер бойынша өнім берушіні таңдау рәсімдерін жүзеге асыруға жол берілмейді.</w:t>
      </w:r>
    </w:p>
    <w:p w:rsidR="00556F45" w:rsidRPr="004E6BE6" w:rsidRDefault="00556F45" w:rsidP="007A4FD5">
      <w:pPr>
        <w:numPr>
          <w:ilvl w:val="0"/>
          <w:numId w:val="41"/>
        </w:numPr>
        <w:tabs>
          <w:tab w:val="left" w:pos="284"/>
          <w:tab w:val="left" w:pos="851"/>
          <w:tab w:val="left" w:pos="993"/>
        </w:tabs>
        <w:spacing w:after="0" w:line="240" w:lineRule="auto"/>
        <w:ind w:left="0" w:firstLine="284"/>
        <w:contextualSpacing/>
        <w:jc w:val="both"/>
        <w:rPr>
          <w:rFonts w:eastAsia="Arial" w:cs="Arial"/>
          <w:sz w:val="24"/>
          <w:szCs w:val="24"/>
          <w:lang w:val="kk-KZ"/>
        </w:rPr>
      </w:pPr>
      <w:r w:rsidRPr="00D2320C">
        <w:rPr>
          <w:rFonts w:cstheme="minorHAnsi"/>
          <w:sz w:val="24"/>
          <w:szCs w:val="24"/>
          <w:lang w:val="kk-KZ"/>
        </w:rPr>
        <w:lastRenderedPageBreak/>
        <w:t>Қазақстан Республикасының заңнамасына сәйкес сараптамадан өткен жобалау-сметалық құжаттамасы бар жұмыстарды сатып алу жоспарында(ларында) Тапсырыс беруші бекітілген жобалау-сметалық құжаттаманы Тапсырыс берушінің шешімі бойынша магистральдық мұнай құбыры объектілерінде орындалатын жұмыстар бойынша жариялауға жатпайтын жобалау-сметалық құжаттаманың бөлімін(дерін) қоспағанда, осы жұмыстар сатып алу жоспарына енгізілген күннен бастап 5 (бес) жұмыс</w:t>
      </w:r>
      <w:r>
        <w:rPr>
          <w:rFonts w:cstheme="minorHAnsi"/>
          <w:sz w:val="24"/>
          <w:szCs w:val="24"/>
          <w:lang w:val="kk-KZ"/>
        </w:rPr>
        <w:t xml:space="preserve"> күні ішінде сатып алудың веб-порталында орналастыруға</w:t>
      </w:r>
      <w:r w:rsidRPr="00D2320C">
        <w:rPr>
          <w:rFonts w:cstheme="minorHAnsi"/>
          <w:sz w:val="24"/>
          <w:szCs w:val="24"/>
          <w:lang w:val="kk-KZ"/>
        </w:rPr>
        <w:t xml:space="preserve"> міндетті</w:t>
      </w:r>
      <w:r w:rsidRPr="004E6BE6">
        <w:rPr>
          <w:rFonts w:eastAsia="Arial" w:cs="Arial"/>
          <w:sz w:val="24"/>
          <w:szCs w:val="24"/>
          <w:lang w:val="kk-KZ"/>
        </w:rPr>
        <w:t>.</w:t>
      </w:r>
    </w:p>
    <w:p w:rsidR="00556F45" w:rsidRPr="001A22BF" w:rsidRDefault="00556F45" w:rsidP="007A4FD5">
      <w:pPr>
        <w:numPr>
          <w:ilvl w:val="0"/>
          <w:numId w:val="41"/>
        </w:numPr>
        <w:tabs>
          <w:tab w:val="left" w:pos="284"/>
          <w:tab w:val="left" w:pos="851"/>
          <w:tab w:val="left" w:pos="993"/>
        </w:tabs>
        <w:spacing w:after="0" w:line="240" w:lineRule="auto"/>
        <w:ind w:left="0" w:firstLine="284"/>
        <w:contextualSpacing/>
        <w:jc w:val="both"/>
        <w:rPr>
          <w:rFonts w:eastAsia="Arial" w:cs="Arial"/>
          <w:sz w:val="24"/>
          <w:szCs w:val="24"/>
          <w:lang w:val="kk-KZ"/>
        </w:rPr>
      </w:pPr>
      <w:r w:rsidRPr="001A22BF">
        <w:rPr>
          <w:rFonts w:eastAsia="Arial" w:cs="Arial"/>
          <w:sz w:val="24"/>
          <w:szCs w:val="24"/>
          <w:lang w:val="kk-KZ"/>
        </w:rPr>
        <w:t>Тауар өндірушілерден тендер тәсілімен сатып алынатын тауарларды жеткізу мерзімдерін жоспарлау кезінде Тапсырыс берушілер жеткізу мерзімін кемінде күнтізбелік 60 (алпыс) күн, ал Тапсырыс берушінің талаптарына сәйкес дайындалатын күрделі, стандартты емес және аса маңызды тауарларды сатып алған жағдайда кемінде күнтізбелік 120 (бір жүз жиырма) күн белгілеуі тиіс.</w:t>
      </w:r>
    </w:p>
    <w:p w:rsidR="00556F45" w:rsidRPr="001A22BF" w:rsidRDefault="00556F45" w:rsidP="00556F45">
      <w:pPr>
        <w:tabs>
          <w:tab w:val="left" w:pos="284"/>
          <w:tab w:val="left" w:pos="851"/>
          <w:tab w:val="left" w:pos="993"/>
        </w:tabs>
        <w:spacing w:after="0" w:line="240" w:lineRule="auto"/>
        <w:ind w:firstLine="284"/>
        <w:contextualSpacing/>
        <w:jc w:val="both"/>
        <w:rPr>
          <w:rFonts w:eastAsia="Arial" w:cs="Arial"/>
          <w:sz w:val="24"/>
          <w:szCs w:val="24"/>
          <w:lang w:val="kk-KZ"/>
        </w:rPr>
      </w:pPr>
      <w:r w:rsidRPr="001A22BF">
        <w:rPr>
          <w:rFonts w:eastAsia="Arial" w:cs="Arial"/>
          <w:sz w:val="24"/>
          <w:szCs w:val="24"/>
          <w:lang w:val="kk-KZ"/>
        </w:rPr>
        <w:t>Осы тармақтың талаптары Тапсырыс берушінің өзі өнім беруші ретінде жасасқан шарт бойынша өз міндеттемелерін орындау мақсатында тауарларды сатып алуды жүзеге асыру жағдайларына қолданылмайды.</w:t>
      </w:r>
    </w:p>
    <w:p w:rsidR="00556F45" w:rsidRPr="001A22BF" w:rsidRDefault="00556F45" w:rsidP="007A4FD5">
      <w:pPr>
        <w:numPr>
          <w:ilvl w:val="0"/>
          <w:numId w:val="41"/>
        </w:numPr>
        <w:tabs>
          <w:tab w:val="left" w:pos="284"/>
          <w:tab w:val="left" w:pos="851"/>
          <w:tab w:val="left" w:pos="993"/>
        </w:tabs>
        <w:spacing w:after="0" w:line="240" w:lineRule="auto"/>
        <w:ind w:left="0" w:firstLine="284"/>
        <w:contextualSpacing/>
        <w:jc w:val="both"/>
        <w:rPr>
          <w:rFonts w:eastAsia="Arial" w:cs="Arial"/>
          <w:sz w:val="24"/>
          <w:szCs w:val="24"/>
          <w:lang w:val="kk-KZ"/>
        </w:rPr>
      </w:pPr>
      <w:r w:rsidRPr="001A22BF">
        <w:rPr>
          <w:rFonts w:eastAsia="Arial" w:cs="Arial"/>
          <w:sz w:val="24"/>
          <w:szCs w:val="24"/>
          <w:lang w:val="kk-KZ"/>
        </w:rPr>
        <w:t>Электрондық дүкен арқылы тауарлардың, жұмыстардың, көрсетілетін қызметтердің санаттарын сатып алу кезінде сатып алу жоспарында санаттардың атаулары, сатып алу тәсілі және осы санаттағы сатып алуды жүзеге асыру үшін бөлінген жалпы сома ғана көрсетіледі.</w:t>
      </w:r>
    </w:p>
    <w:p w:rsidR="00556F45" w:rsidRPr="001A22BF" w:rsidRDefault="00556F45" w:rsidP="00556F45">
      <w:pPr>
        <w:pStyle w:val="af8"/>
        <w:tabs>
          <w:tab w:val="left" w:pos="709"/>
        </w:tabs>
        <w:spacing w:after="0" w:line="240" w:lineRule="auto"/>
        <w:ind w:left="0" w:firstLine="284"/>
        <w:contextualSpacing w:val="0"/>
        <w:jc w:val="both"/>
        <w:rPr>
          <w:rFonts w:cs="Arial"/>
          <w:bCs/>
          <w:sz w:val="24"/>
          <w:szCs w:val="24"/>
          <w:lang w:val="kk-KZ"/>
        </w:rPr>
      </w:pPr>
      <w:r w:rsidRPr="001A22BF">
        <w:rPr>
          <w:rFonts w:cs="Arial"/>
          <w:bCs/>
          <w:sz w:val="24"/>
          <w:szCs w:val="24"/>
          <w:lang w:val="kk-KZ"/>
        </w:rPr>
        <w:t>Бұл ретте сатып алуға жоспарланған санаттарды нақтылау Тәртіптің 58-бабында айқындалған тәртіппен Электрондық дүкенде жүзеге асырылады.</w:t>
      </w:r>
    </w:p>
    <w:p w:rsidR="00D649CF" w:rsidRPr="00D649CF" w:rsidRDefault="00556F45" w:rsidP="00D649CF">
      <w:pPr>
        <w:numPr>
          <w:ilvl w:val="0"/>
          <w:numId w:val="41"/>
        </w:numPr>
        <w:tabs>
          <w:tab w:val="left" w:pos="284"/>
          <w:tab w:val="left" w:pos="851"/>
          <w:tab w:val="left" w:pos="993"/>
        </w:tabs>
        <w:spacing w:after="0" w:line="240" w:lineRule="auto"/>
        <w:ind w:left="0" w:firstLine="284"/>
        <w:contextualSpacing/>
        <w:jc w:val="both"/>
        <w:rPr>
          <w:rFonts w:eastAsia="Arial" w:cs="Arial"/>
          <w:sz w:val="24"/>
          <w:szCs w:val="24"/>
          <w:lang w:val="kk-KZ"/>
        </w:rPr>
      </w:pPr>
      <w:r w:rsidRPr="001A22BF">
        <w:rPr>
          <w:rFonts w:eastAsia="Arial" w:cs="Arial"/>
          <w:sz w:val="24"/>
          <w:szCs w:val="24"/>
          <w:lang w:val="kk-KZ"/>
        </w:rPr>
        <w:t>Тапсырыс берушінің бірінші басшысы немесе ол уәкілеттік берген тұлға сатып алу жоспарын бекіту және орналастыру мерзімдерінің сақталуына дербес жауапты болады.</w:t>
      </w:r>
    </w:p>
    <w:p w:rsidR="00556F45" w:rsidRPr="001A22BF" w:rsidRDefault="00556F45" w:rsidP="00556F45">
      <w:pPr>
        <w:tabs>
          <w:tab w:val="left" w:pos="1134"/>
        </w:tabs>
        <w:spacing w:before="240" w:after="240" w:line="240" w:lineRule="auto"/>
        <w:jc w:val="center"/>
        <w:outlineLvl w:val="1"/>
        <w:rPr>
          <w:rFonts w:cs="Arial"/>
          <w:b/>
          <w:sz w:val="24"/>
          <w:szCs w:val="24"/>
          <w:lang w:val="kk-KZ"/>
        </w:rPr>
      </w:pPr>
      <w:r w:rsidRPr="001A22BF">
        <w:rPr>
          <w:rFonts w:cs="Arial"/>
          <w:b/>
          <w:sz w:val="24"/>
          <w:szCs w:val="24"/>
          <w:lang w:val="kk-KZ"/>
        </w:rPr>
        <w:t>6-тарау.</w:t>
      </w:r>
      <w:r w:rsidRPr="001A22BF">
        <w:rPr>
          <w:rFonts w:eastAsiaTheme="minorEastAsia" w:cs="Arial"/>
          <w:b/>
          <w:sz w:val="24"/>
          <w:szCs w:val="24"/>
          <w:lang w:val="kk-KZ"/>
        </w:rPr>
        <w:tab/>
      </w:r>
      <w:r w:rsidRPr="001A22BF">
        <w:rPr>
          <w:rFonts w:cs="Arial"/>
          <w:b/>
          <w:sz w:val="24"/>
          <w:szCs w:val="24"/>
          <w:lang w:val="kk-KZ"/>
        </w:rPr>
        <w:t>Маркетингтік бағалар</w:t>
      </w:r>
    </w:p>
    <w:p w:rsidR="00556F45" w:rsidRPr="000E2824" w:rsidRDefault="00556F45" w:rsidP="00D649CF">
      <w:pPr>
        <w:pStyle w:val="31"/>
        <w:numPr>
          <w:ilvl w:val="0"/>
          <w:numId w:val="0"/>
        </w:numPr>
        <w:tabs>
          <w:tab w:val="clear" w:pos="567"/>
          <w:tab w:val="left" w:pos="709"/>
        </w:tabs>
        <w:jc w:val="both"/>
        <w:rPr>
          <w:rFonts w:cs="Arial"/>
          <w:lang w:val="kk-KZ"/>
        </w:rPr>
      </w:pPr>
      <w:r w:rsidRPr="000E2824">
        <w:rPr>
          <w:rFonts w:cs="Arial"/>
          <w:lang w:val="kk-KZ"/>
        </w:rPr>
        <w:t>13-бап. Маркетингтік бағаларды айқындау тәртібі</w:t>
      </w:r>
    </w:p>
    <w:p w:rsidR="00556F45" w:rsidRPr="00021607" w:rsidRDefault="00556F45" w:rsidP="007A4FD5">
      <w:pPr>
        <w:widowControl w:val="0"/>
        <w:numPr>
          <w:ilvl w:val="0"/>
          <w:numId w:val="40"/>
        </w:numPr>
        <w:shd w:val="clear" w:color="auto" w:fill="FFFFFF"/>
        <w:tabs>
          <w:tab w:val="left" w:pos="709"/>
        </w:tabs>
        <w:autoSpaceDE w:val="0"/>
        <w:autoSpaceDN w:val="0"/>
        <w:adjustRightInd w:val="0"/>
        <w:spacing w:after="0" w:line="240" w:lineRule="auto"/>
        <w:ind w:left="0" w:firstLine="426"/>
        <w:jc w:val="both"/>
        <w:rPr>
          <w:rFonts w:eastAsia="Calibri" w:cs="Arial"/>
          <w:b/>
          <w:color w:val="000000"/>
          <w:sz w:val="24"/>
          <w:szCs w:val="24"/>
          <w:lang w:val="x-none" w:eastAsia="x-none"/>
        </w:rPr>
      </w:pPr>
      <w:r w:rsidRPr="000E2824">
        <w:rPr>
          <w:rFonts w:cs="Arial"/>
          <w:sz w:val="24"/>
          <w:szCs w:val="24"/>
          <w:lang w:val="kk-KZ"/>
        </w:rPr>
        <w:t>Тауарларға арналған маркетингтік бағалар Тәртіптің № 3</w:t>
      </w:r>
      <w:r>
        <w:rPr>
          <w:rFonts w:cs="Arial"/>
          <w:sz w:val="24"/>
          <w:szCs w:val="24"/>
          <w:lang w:val="kk-KZ"/>
        </w:rPr>
        <w:t>-</w:t>
      </w:r>
      <w:r w:rsidRPr="000E2824">
        <w:rPr>
          <w:rFonts w:cs="Arial"/>
          <w:sz w:val="24"/>
          <w:szCs w:val="24"/>
          <w:lang w:val="kk-KZ"/>
        </w:rPr>
        <w:t>қосымшасына сәйкес анықталады.</w:t>
      </w:r>
    </w:p>
    <w:p w:rsidR="00021607" w:rsidRPr="00021607" w:rsidRDefault="00021607" w:rsidP="00021607">
      <w:pPr>
        <w:widowControl w:val="0"/>
        <w:shd w:val="clear" w:color="auto" w:fill="FFFFFF"/>
        <w:tabs>
          <w:tab w:val="left" w:pos="709"/>
        </w:tabs>
        <w:autoSpaceDE w:val="0"/>
        <w:autoSpaceDN w:val="0"/>
        <w:adjustRightInd w:val="0"/>
        <w:spacing w:after="0" w:line="240" w:lineRule="auto"/>
        <w:ind w:firstLine="567"/>
        <w:jc w:val="both"/>
        <w:rPr>
          <w:rFonts w:eastAsia="Calibri" w:cs="Arial"/>
          <w:color w:val="000000"/>
          <w:sz w:val="24"/>
          <w:szCs w:val="24"/>
          <w:lang w:val="x-none" w:eastAsia="x-none"/>
        </w:rPr>
      </w:pPr>
      <w:r w:rsidRPr="00021607">
        <w:rPr>
          <w:rFonts w:eastAsia="Calibri" w:cs="Arial"/>
          <w:color w:val="000000"/>
          <w:sz w:val="24"/>
          <w:szCs w:val="24"/>
          <w:lang w:val="kk-KZ" w:eastAsia="x-none"/>
        </w:rPr>
        <w:t>ССС</w:t>
      </w:r>
      <w:r w:rsidRPr="00021607">
        <w:rPr>
          <w:rFonts w:eastAsia="Calibri" w:cs="Arial"/>
          <w:color w:val="000000"/>
          <w:sz w:val="24"/>
          <w:szCs w:val="24"/>
          <w:lang w:val="x-none" w:eastAsia="x-none"/>
        </w:rPr>
        <w:t xml:space="preserve"> бар санаттарға енгізілген ТЖҚ маркетингтік бағалары бекітілген </w:t>
      </w:r>
      <w:r w:rsidRPr="00021607">
        <w:rPr>
          <w:rFonts w:eastAsia="Calibri" w:cs="Arial"/>
          <w:color w:val="000000"/>
          <w:sz w:val="24"/>
          <w:szCs w:val="24"/>
          <w:lang w:val="kk-KZ" w:eastAsia="x-none"/>
        </w:rPr>
        <w:t>ССС</w:t>
      </w:r>
      <w:r w:rsidRPr="00021607">
        <w:rPr>
          <w:rFonts w:eastAsia="Calibri" w:cs="Arial"/>
          <w:color w:val="000000"/>
          <w:sz w:val="24"/>
          <w:szCs w:val="24"/>
          <w:lang w:val="x-none" w:eastAsia="x-none"/>
        </w:rPr>
        <w:t xml:space="preserve"> тәсілдерін ескере отырып айқындалады.</w:t>
      </w:r>
    </w:p>
    <w:p w:rsidR="00556F45" w:rsidRPr="000C7C91" w:rsidRDefault="00556F45" w:rsidP="007A4FD5">
      <w:pPr>
        <w:widowControl w:val="0"/>
        <w:numPr>
          <w:ilvl w:val="0"/>
          <w:numId w:val="40"/>
        </w:numPr>
        <w:shd w:val="clear" w:color="auto" w:fill="FFFFFF"/>
        <w:tabs>
          <w:tab w:val="left" w:pos="709"/>
        </w:tabs>
        <w:autoSpaceDE w:val="0"/>
        <w:autoSpaceDN w:val="0"/>
        <w:adjustRightInd w:val="0"/>
        <w:spacing w:after="0" w:line="240" w:lineRule="auto"/>
        <w:ind w:left="0" w:firstLine="426"/>
        <w:jc w:val="both"/>
        <w:rPr>
          <w:rFonts w:cs="Arial"/>
          <w:sz w:val="24"/>
          <w:szCs w:val="24"/>
        </w:rPr>
      </w:pPr>
      <w:r w:rsidRPr="00A62C7E">
        <w:rPr>
          <w:rFonts w:cs="Arial"/>
          <w:sz w:val="24"/>
          <w:szCs w:val="24"/>
        </w:rPr>
        <w:t>Тапсырыс беруші маркетингтік бағаларды айқындау кезінде сатып алу веб-порталындағы бағалар туралы ақпаратты талдайды</w:t>
      </w:r>
      <w:r w:rsidRPr="000C7C91">
        <w:rPr>
          <w:rFonts w:cs="Arial"/>
          <w:sz w:val="24"/>
          <w:szCs w:val="24"/>
        </w:rPr>
        <w:t>.</w:t>
      </w:r>
    </w:p>
    <w:p w:rsidR="00556F45" w:rsidRPr="000C7C91" w:rsidRDefault="00556F45" w:rsidP="007A4FD5">
      <w:pPr>
        <w:numPr>
          <w:ilvl w:val="0"/>
          <w:numId w:val="40"/>
        </w:numPr>
        <w:tabs>
          <w:tab w:val="left" w:pos="709"/>
        </w:tabs>
        <w:spacing w:after="0" w:line="240" w:lineRule="auto"/>
        <w:ind w:left="0" w:firstLine="426"/>
        <w:contextualSpacing/>
        <w:jc w:val="both"/>
        <w:rPr>
          <w:rFonts w:cs="Arial"/>
          <w:sz w:val="24"/>
          <w:szCs w:val="24"/>
        </w:rPr>
      </w:pPr>
      <w:r w:rsidRPr="00A62C7E">
        <w:rPr>
          <w:rFonts w:cs="Arial"/>
          <w:sz w:val="24"/>
          <w:szCs w:val="24"/>
        </w:rPr>
        <w:t xml:space="preserve">Маркетингтік бағаларды есептеу үшін пайдаланылған барлық ақпарат, сондай-ақ құжаттама (прайс-парақтар, баға сұратуларына жауаптар, </w:t>
      </w:r>
      <w:r>
        <w:rPr>
          <w:rFonts w:cs="Arial"/>
          <w:sz w:val="24"/>
          <w:szCs w:val="24"/>
        </w:rPr>
        <w:t>маркетингтік есептеулер және т.</w:t>
      </w:r>
      <w:r w:rsidRPr="00A62C7E">
        <w:rPr>
          <w:rFonts w:cs="Arial"/>
          <w:sz w:val="24"/>
          <w:szCs w:val="24"/>
        </w:rPr>
        <w:t>б.) Тапсырыс берушінің ішкі нормативтік құжаттарына сәйкес міндетті түрде тіркелуі және сақталуы тиіс</w:t>
      </w:r>
      <w:r w:rsidRPr="000C7C91">
        <w:rPr>
          <w:rFonts w:cs="Arial"/>
          <w:sz w:val="24"/>
          <w:szCs w:val="24"/>
        </w:rPr>
        <w:t>.</w:t>
      </w:r>
    </w:p>
    <w:p w:rsidR="00556F45" w:rsidRPr="000C7C91" w:rsidRDefault="00616FB4" w:rsidP="007A4FD5">
      <w:pPr>
        <w:pStyle w:val="af8"/>
        <w:numPr>
          <w:ilvl w:val="0"/>
          <w:numId w:val="40"/>
        </w:numPr>
        <w:tabs>
          <w:tab w:val="left" w:pos="284"/>
          <w:tab w:val="left" w:pos="709"/>
          <w:tab w:val="left" w:pos="993"/>
        </w:tabs>
        <w:spacing w:after="0" w:line="240" w:lineRule="auto"/>
        <w:ind w:left="0" w:firstLine="426"/>
        <w:contextualSpacing w:val="0"/>
        <w:jc w:val="both"/>
        <w:rPr>
          <w:rFonts w:cs="Arial"/>
          <w:bCs/>
          <w:sz w:val="24"/>
          <w:szCs w:val="24"/>
        </w:rPr>
      </w:pPr>
      <w:r w:rsidRPr="00616FB4">
        <w:rPr>
          <w:rFonts w:cs="Arial"/>
          <w:bCs/>
          <w:sz w:val="24"/>
          <w:szCs w:val="24"/>
        </w:rPr>
        <w:t>Тапсырыс берушілердің маркетингтік бағаны көтеруіне жол бермеу мақсатында</w:t>
      </w:r>
      <w:r>
        <w:rPr>
          <w:rFonts w:cs="Arial"/>
          <w:bCs/>
          <w:sz w:val="24"/>
          <w:szCs w:val="24"/>
          <w:lang w:val="kk-KZ"/>
        </w:rPr>
        <w:t xml:space="preserve"> </w:t>
      </w:r>
      <w:r w:rsidRPr="00616FB4">
        <w:rPr>
          <w:rFonts w:cs="Arial"/>
          <w:bCs/>
          <w:sz w:val="24"/>
          <w:szCs w:val="24"/>
        </w:rPr>
        <w:t>Қордың Сатып алу жөніндегі операторы</w:t>
      </w:r>
      <w:r>
        <w:rPr>
          <w:rFonts w:cs="Arial"/>
          <w:bCs/>
          <w:sz w:val="24"/>
          <w:szCs w:val="24"/>
          <w:lang w:val="kk-KZ"/>
        </w:rPr>
        <w:t xml:space="preserve"> </w:t>
      </w:r>
      <w:r w:rsidRPr="00616FB4">
        <w:rPr>
          <w:rFonts w:cs="Arial"/>
          <w:bCs/>
          <w:sz w:val="24"/>
          <w:szCs w:val="24"/>
          <w:lang w:val="kk-KZ"/>
        </w:rPr>
        <w:t>сатып алу веб-порталы арқылы</w:t>
      </w:r>
      <w:r>
        <w:rPr>
          <w:rFonts w:cs="Arial"/>
          <w:bCs/>
          <w:sz w:val="24"/>
          <w:szCs w:val="24"/>
          <w:lang w:val="kk-KZ"/>
        </w:rPr>
        <w:t xml:space="preserve"> </w:t>
      </w:r>
      <w:r w:rsidRPr="00616FB4">
        <w:rPr>
          <w:rFonts w:cs="Arial"/>
          <w:bCs/>
          <w:sz w:val="24"/>
          <w:szCs w:val="24"/>
          <w:lang w:val="kk-KZ"/>
        </w:rPr>
        <w:t xml:space="preserve">бір жол бойынша жоспарлы сомасы ҚҚС-сыз 50 миллион теңгеге тең немесе одан асатын, сатып алуға жоспарланған тауарларға, оларды қалыптастырудың тауар биржаларында, </w:t>
      </w:r>
      <w:r>
        <w:rPr>
          <w:rFonts w:cs="Arial"/>
          <w:bCs/>
          <w:sz w:val="24"/>
          <w:szCs w:val="24"/>
          <w:lang w:val="kk-KZ"/>
        </w:rPr>
        <w:t>ССС</w:t>
      </w:r>
      <w:r w:rsidRPr="00616FB4">
        <w:rPr>
          <w:rFonts w:cs="Arial"/>
          <w:bCs/>
          <w:sz w:val="24"/>
          <w:szCs w:val="24"/>
          <w:lang w:val="kk-KZ"/>
        </w:rPr>
        <w:t xml:space="preserve"> шеңберінде сатып алуға жоспарланған тауарларды қоспағанда және Тәртіптің 3-бабы 17-тармағының 1) тармақшасына сәйкес Тәртіпке № 59</w:t>
      </w:r>
      <w:r>
        <w:rPr>
          <w:rFonts w:cs="Arial"/>
          <w:bCs/>
          <w:sz w:val="24"/>
          <w:szCs w:val="24"/>
          <w:lang w:val="kk-KZ"/>
        </w:rPr>
        <w:t xml:space="preserve"> </w:t>
      </w:r>
      <w:r w:rsidRPr="00616FB4">
        <w:rPr>
          <w:rFonts w:cs="Arial"/>
          <w:bCs/>
          <w:sz w:val="24"/>
          <w:szCs w:val="24"/>
          <w:lang w:val="kk-KZ"/>
        </w:rPr>
        <w:t>қосымшаға сәйкестігі тұрғысынан маркетингтік бағалар мониторингін жүзеге асырады</w:t>
      </w:r>
      <w:r w:rsidR="00556F45" w:rsidRPr="000C7C91">
        <w:rPr>
          <w:rFonts w:cs="Arial"/>
          <w:bCs/>
          <w:sz w:val="24"/>
          <w:szCs w:val="24"/>
        </w:rPr>
        <w:t xml:space="preserve">. </w:t>
      </w:r>
    </w:p>
    <w:p w:rsidR="00556F45" w:rsidRDefault="00CF21B7" w:rsidP="00556F45">
      <w:pPr>
        <w:pStyle w:val="af8"/>
        <w:tabs>
          <w:tab w:val="left" w:pos="709"/>
          <w:tab w:val="left" w:pos="851"/>
        </w:tabs>
        <w:autoSpaceDE w:val="0"/>
        <w:autoSpaceDN w:val="0"/>
        <w:spacing w:after="0" w:line="240" w:lineRule="auto"/>
        <w:ind w:left="0" w:firstLine="426"/>
        <w:jc w:val="both"/>
        <w:rPr>
          <w:rFonts w:cs="Arial"/>
          <w:sz w:val="24"/>
          <w:szCs w:val="24"/>
        </w:rPr>
      </w:pPr>
      <w:r w:rsidRPr="00CF21B7">
        <w:rPr>
          <w:rFonts w:cs="Arial"/>
          <w:sz w:val="24"/>
          <w:szCs w:val="24"/>
        </w:rPr>
        <w:lastRenderedPageBreak/>
        <w:t>Сатып алу жоспарында тауарлардың маркетингтік бағасы орташа маркетингтік бағадан асатын тапсырыс берушілер автоматты түрде сатып алу веб-порталы арқылы асып кету туралы хабарлама алады</w:t>
      </w:r>
      <w:r w:rsidR="00556F45" w:rsidRPr="000C7C91">
        <w:rPr>
          <w:rFonts w:cs="Arial"/>
          <w:sz w:val="24"/>
          <w:szCs w:val="24"/>
        </w:rPr>
        <w:t>.</w:t>
      </w:r>
    </w:p>
    <w:p w:rsidR="00FB4DC0" w:rsidRPr="00FB4DC0" w:rsidRDefault="00FB4DC0" w:rsidP="00FB4DC0">
      <w:pPr>
        <w:pStyle w:val="af8"/>
        <w:tabs>
          <w:tab w:val="left" w:pos="851"/>
          <w:tab w:val="left" w:pos="993"/>
        </w:tabs>
        <w:autoSpaceDE w:val="0"/>
        <w:autoSpaceDN w:val="0"/>
        <w:spacing w:after="0" w:line="240" w:lineRule="auto"/>
        <w:ind w:left="0" w:firstLine="426"/>
        <w:jc w:val="both"/>
        <w:rPr>
          <w:rFonts w:cs="Arial"/>
          <w:sz w:val="24"/>
          <w:szCs w:val="24"/>
        </w:rPr>
      </w:pPr>
      <w:r w:rsidRPr="00FB4DC0">
        <w:rPr>
          <w:rFonts w:cs="Arial"/>
          <w:sz w:val="24"/>
          <w:szCs w:val="24"/>
        </w:rPr>
        <w:t>Хабарламаны алу қорытындысы бойынша Тапсырыс беруші қажетті материалдарды қоса бере отырып, орташа бағадан асып кетудің негіздемесін ұсынуға не қосымша маркетингтік зерттеулер жүргізуге және осы тауарларға маркетингтік бағаларды төмендету бөлігінде сатып алу жоспарына өзгерістер енгізуге міндетті.</w:t>
      </w:r>
    </w:p>
    <w:p w:rsidR="00FB4DC0" w:rsidRPr="00FB4DC0" w:rsidRDefault="00FB4DC0" w:rsidP="00FB4DC0">
      <w:pPr>
        <w:pStyle w:val="af8"/>
        <w:tabs>
          <w:tab w:val="left" w:pos="851"/>
          <w:tab w:val="left" w:pos="993"/>
        </w:tabs>
        <w:autoSpaceDE w:val="0"/>
        <w:autoSpaceDN w:val="0"/>
        <w:spacing w:after="0" w:line="240" w:lineRule="auto"/>
        <w:ind w:left="0" w:firstLine="426"/>
        <w:jc w:val="both"/>
        <w:rPr>
          <w:rFonts w:cs="Arial"/>
          <w:sz w:val="24"/>
          <w:szCs w:val="24"/>
        </w:rPr>
      </w:pPr>
      <w:r w:rsidRPr="00FB4DC0">
        <w:rPr>
          <w:rFonts w:cs="Arial"/>
          <w:sz w:val="24"/>
          <w:szCs w:val="24"/>
        </w:rPr>
        <w:t>Қордың ПК-ның маркетингтік қорытындылары негізінде тапсырыс берушілердің маркетингтік бағаларын айқындау кезінде негіздемелерді Қордың тиісті ПК-сы беруі мүмкін.</w:t>
      </w:r>
    </w:p>
    <w:p w:rsidR="00CF21B7" w:rsidRPr="000C7C91" w:rsidRDefault="00FB4DC0" w:rsidP="00FB4DC0">
      <w:pPr>
        <w:pStyle w:val="af8"/>
        <w:tabs>
          <w:tab w:val="left" w:pos="851"/>
          <w:tab w:val="left" w:pos="993"/>
        </w:tabs>
        <w:autoSpaceDE w:val="0"/>
        <w:autoSpaceDN w:val="0"/>
        <w:spacing w:after="0" w:line="240" w:lineRule="auto"/>
        <w:ind w:left="0" w:firstLine="426"/>
        <w:jc w:val="both"/>
        <w:rPr>
          <w:rFonts w:cs="Arial"/>
          <w:sz w:val="24"/>
          <w:szCs w:val="24"/>
        </w:rPr>
      </w:pPr>
      <w:r w:rsidRPr="00FB4DC0">
        <w:rPr>
          <w:rFonts w:cs="Arial"/>
          <w:sz w:val="24"/>
          <w:szCs w:val="24"/>
        </w:rPr>
        <w:t>Осы тармақтың үшінші абзацында көрсетілген іс-шаралар сатып алу рәсімдерін жүзеге асыру басталғанға дейін жүзеге асырылуға тиіс.</w:t>
      </w:r>
    </w:p>
    <w:p w:rsidR="00556F45" w:rsidRPr="000C7C91" w:rsidRDefault="00556F45" w:rsidP="00556F45">
      <w:pPr>
        <w:spacing w:after="0" w:line="240" w:lineRule="auto"/>
        <w:contextualSpacing/>
        <w:jc w:val="both"/>
        <w:rPr>
          <w:rFonts w:cs="Arial"/>
          <w:color w:val="FF0000"/>
          <w:sz w:val="24"/>
          <w:szCs w:val="24"/>
        </w:rPr>
      </w:pPr>
    </w:p>
    <w:p w:rsidR="00556F45" w:rsidRPr="00A62C7E" w:rsidRDefault="00556F45" w:rsidP="00556F45">
      <w:pPr>
        <w:tabs>
          <w:tab w:val="left" w:pos="1276"/>
        </w:tabs>
        <w:spacing w:before="120" w:after="240" w:line="240" w:lineRule="auto"/>
        <w:ind w:firstLine="284"/>
        <w:jc w:val="center"/>
        <w:outlineLvl w:val="0"/>
        <w:rPr>
          <w:rFonts w:cs="Arial"/>
          <w:b/>
          <w:sz w:val="24"/>
          <w:szCs w:val="24"/>
        </w:rPr>
      </w:pPr>
      <w:r w:rsidRPr="00A62C7E">
        <w:rPr>
          <w:rFonts w:cs="Arial"/>
          <w:b/>
          <w:sz w:val="24"/>
          <w:szCs w:val="24"/>
        </w:rPr>
        <w:t>4-бөлім.</w:t>
      </w:r>
      <w:r w:rsidRPr="00A62C7E">
        <w:rPr>
          <w:rFonts w:eastAsiaTheme="minorEastAsia" w:cs="Arial"/>
          <w:b/>
          <w:sz w:val="24"/>
          <w:szCs w:val="24"/>
        </w:rPr>
        <w:tab/>
      </w:r>
      <w:r w:rsidRPr="00A62C7E">
        <w:rPr>
          <w:rFonts w:cs="Arial"/>
          <w:b/>
          <w:sz w:val="24"/>
          <w:szCs w:val="24"/>
        </w:rPr>
        <w:t xml:space="preserve">САТЫП АЛУ САЛАСЫНДАҒЫ ТІЗІЛІМДЕРДІ, ТІЗБЕЛЕРДІ ҚАЛЫПТАСТЫРУ ЖӘНЕ ЖҮРГІЗУ </w:t>
      </w:r>
    </w:p>
    <w:p w:rsidR="00556F45" w:rsidRPr="00A62C7E" w:rsidRDefault="00556F45" w:rsidP="00556F45">
      <w:pPr>
        <w:tabs>
          <w:tab w:val="left" w:pos="1134"/>
        </w:tabs>
        <w:spacing w:before="240" w:after="240" w:line="240" w:lineRule="auto"/>
        <w:jc w:val="center"/>
        <w:outlineLvl w:val="1"/>
        <w:rPr>
          <w:rFonts w:cs="Arial"/>
          <w:b/>
          <w:sz w:val="24"/>
          <w:szCs w:val="24"/>
          <w:lang w:val="kk-KZ"/>
        </w:rPr>
      </w:pPr>
      <w:r w:rsidRPr="00A62C7E">
        <w:rPr>
          <w:rFonts w:cs="Arial"/>
          <w:b/>
          <w:sz w:val="24"/>
          <w:szCs w:val="24"/>
          <w:lang w:val="kk-KZ"/>
        </w:rPr>
        <w:t>7-тарау.</w:t>
      </w:r>
      <w:r w:rsidRPr="00A62C7E">
        <w:rPr>
          <w:rFonts w:eastAsiaTheme="minorEastAsia" w:cs="Arial"/>
          <w:b/>
          <w:sz w:val="24"/>
          <w:szCs w:val="24"/>
          <w:lang w:val="kk-KZ"/>
        </w:rPr>
        <w:tab/>
      </w:r>
      <w:r w:rsidRPr="00A62C7E">
        <w:rPr>
          <w:rFonts w:cs="Arial"/>
          <w:b/>
          <w:sz w:val="24"/>
          <w:szCs w:val="24"/>
          <w:lang w:val="kk-KZ"/>
        </w:rPr>
        <w:t>Әлеуетті өнім берушілердің алдын ала біліктілігі</w:t>
      </w:r>
    </w:p>
    <w:p w:rsidR="00556F45" w:rsidRPr="00A62C7E" w:rsidRDefault="00556F45" w:rsidP="00D649CF">
      <w:pPr>
        <w:pStyle w:val="31"/>
        <w:numPr>
          <w:ilvl w:val="0"/>
          <w:numId w:val="0"/>
        </w:numPr>
        <w:tabs>
          <w:tab w:val="clear" w:pos="567"/>
          <w:tab w:val="left" w:pos="709"/>
        </w:tabs>
        <w:jc w:val="both"/>
        <w:rPr>
          <w:rFonts w:cs="Arial"/>
          <w:lang w:val="kk-KZ"/>
        </w:rPr>
      </w:pPr>
      <w:r w:rsidRPr="00A62C7E">
        <w:rPr>
          <w:rFonts w:cs="Arial"/>
          <w:lang w:val="kk-KZ"/>
        </w:rPr>
        <w:t>14-бап. Алдын ала біліктіліктен іріктеуді өткізу тәртібі</w:t>
      </w:r>
    </w:p>
    <w:p w:rsidR="00556F45" w:rsidRPr="000C7C91" w:rsidRDefault="00556F45" w:rsidP="007A4FD5">
      <w:pPr>
        <w:pStyle w:val="af8"/>
        <w:numPr>
          <w:ilvl w:val="0"/>
          <w:numId w:val="60"/>
        </w:numPr>
        <w:tabs>
          <w:tab w:val="left" w:pos="284"/>
        </w:tabs>
        <w:spacing w:after="0" w:line="240" w:lineRule="auto"/>
        <w:ind w:left="0" w:firstLine="426"/>
        <w:jc w:val="both"/>
        <w:rPr>
          <w:rFonts w:eastAsia="Arial" w:cs="Arial"/>
          <w:color w:val="000000"/>
          <w:sz w:val="24"/>
          <w:szCs w:val="24"/>
          <w:lang w:val="kk-KZ"/>
        </w:rPr>
      </w:pPr>
      <w:r w:rsidRPr="00A62C7E">
        <w:rPr>
          <w:rFonts w:eastAsia="Arial" w:cs="Arial"/>
          <w:color w:val="000000"/>
          <w:sz w:val="24"/>
          <w:szCs w:val="24"/>
          <w:lang w:val="kk-KZ"/>
        </w:rPr>
        <w:t>Алдын ала білікт</w:t>
      </w:r>
      <w:r>
        <w:rPr>
          <w:rFonts w:eastAsia="Arial" w:cs="Arial"/>
          <w:color w:val="000000"/>
          <w:sz w:val="24"/>
          <w:szCs w:val="24"/>
          <w:lang w:val="kk-KZ"/>
        </w:rPr>
        <w:t>ілік іріктеу (бұдан әрі – АБІ) –</w:t>
      </w:r>
      <w:r w:rsidRPr="00A62C7E">
        <w:rPr>
          <w:rFonts w:eastAsia="Arial" w:cs="Arial"/>
          <w:color w:val="000000"/>
          <w:sz w:val="24"/>
          <w:szCs w:val="24"/>
          <w:lang w:val="kk-KZ"/>
        </w:rPr>
        <w:t xml:space="preserve"> әлеуетті өнім берушілерді осы Тәртіпке сәйкес айқындалған біліктілік талаптарына сәйкестігі тұрғысынан бағалау, сауалнама жүргізу және аудит арқылы жүзеге асырылатын процесс</w:t>
      </w:r>
      <w:r w:rsidRPr="000C7C91">
        <w:rPr>
          <w:rFonts w:eastAsia="Arial" w:cs="Arial"/>
          <w:color w:val="000000"/>
          <w:sz w:val="24"/>
          <w:szCs w:val="24"/>
          <w:lang w:val="kk-KZ"/>
        </w:rPr>
        <w:t>.</w:t>
      </w:r>
    </w:p>
    <w:p w:rsidR="00556F45" w:rsidRPr="000C7C91" w:rsidRDefault="00556F45" w:rsidP="007A4FD5">
      <w:pPr>
        <w:pStyle w:val="af8"/>
        <w:numPr>
          <w:ilvl w:val="0"/>
          <w:numId w:val="60"/>
        </w:numPr>
        <w:tabs>
          <w:tab w:val="left" w:pos="284"/>
        </w:tabs>
        <w:spacing w:after="0" w:line="240" w:lineRule="auto"/>
        <w:ind w:left="0" w:firstLine="426"/>
        <w:jc w:val="both"/>
        <w:rPr>
          <w:rFonts w:eastAsia="Arial" w:cs="Arial"/>
          <w:color w:val="000000"/>
          <w:sz w:val="24"/>
          <w:szCs w:val="24"/>
          <w:lang w:val="kk-KZ"/>
        </w:rPr>
      </w:pPr>
      <w:r w:rsidRPr="00A62C7E">
        <w:rPr>
          <w:rFonts w:eastAsia="Arial" w:cs="Arial"/>
          <w:color w:val="000000"/>
          <w:sz w:val="24"/>
          <w:szCs w:val="24"/>
          <w:lang w:val="kk-KZ"/>
        </w:rPr>
        <w:t>АБІ сатып алу веб-порталында жүзеге асырылады</w:t>
      </w:r>
      <w:r w:rsidRPr="000C7C91">
        <w:rPr>
          <w:rFonts w:eastAsia="Arial" w:cs="Arial"/>
          <w:color w:val="000000"/>
          <w:sz w:val="24"/>
          <w:szCs w:val="24"/>
          <w:lang w:val="kk-KZ"/>
        </w:rPr>
        <w:t>.</w:t>
      </w:r>
    </w:p>
    <w:p w:rsidR="00556F45" w:rsidRPr="000C7C91" w:rsidRDefault="00556F45" w:rsidP="007A4FD5">
      <w:pPr>
        <w:pStyle w:val="af8"/>
        <w:numPr>
          <w:ilvl w:val="0"/>
          <w:numId w:val="60"/>
        </w:numPr>
        <w:tabs>
          <w:tab w:val="left" w:pos="709"/>
        </w:tabs>
        <w:spacing w:after="0" w:line="240" w:lineRule="auto"/>
        <w:ind w:left="0" w:firstLine="426"/>
        <w:jc w:val="both"/>
        <w:rPr>
          <w:rFonts w:eastAsia="Arial" w:cs="Arial"/>
          <w:color w:val="000000"/>
          <w:sz w:val="24"/>
          <w:szCs w:val="24"/>
          <w:lang w:val="kk-KZ"/>
        </w:rPr>
      </w:pPr>
      <w:r w:rsidRPr="00A62C7E">
        <w:rPr>
          <w:rFonts w:eastAsia="Arial" w:cs="Arial"/>
          <w:color w:val="000000"/>
          <w:sz w:val="24"/>
          <w:szCs w:val="24"/>
          <w:lang w:val="kk-KZ"/>
        </w:rPr>
        <w:t>Пайдаланушы келісіміне қол қойған тіркелген әлеуетті өнім берушілер АБҰ рәсімінен өтуге жіберіледі</w:t>
      </w:r>
      <w:r w:rsidRPr="000C7C91">
        <w:rPr>
          <w:rFonts w:eastAsia="Arial" w:cs="Arial"/>
          <w:color w:val="000000"/>
          <w:sz w:val="24"/>
          <w:szCs w:val="24"/>
          <w:lang w:val="kk-KZ"/>
        </w:rPr>
        <w:t>.</w:t>
      </w:r>
    </w:p>
    <w:p w:rsidR="00556F45" w:rsidRPr="000C7C91" w:rsidRDefault="00556F45" w:rsidP="007A4FD5">
      <w:pPr>
        <w:pStyle w:val="af8"/>
        <w:numPr>
          <w:ilvl w:val="0"/>
          <w:numId w:val="60"/>
        </w:numPr>
        <w:tabs>
          <w:tab w:val="left" w:pos="709"/>
        </w:tabs>
        <w:spacing w:after="0" w:line="240" w:lineRule="auto"/>
        <w:ind w:left="0" w:firstLine="426"/>
        <w:jc w:val="both"/>
        <w:rPr>
          <w:rFonts w:cs="Arial"/>
          <w:color w:val="000000"/>
          <w:sz w:val="24"/>
          <w:szCs w:val="24"/>
          <w:lang w:val="kk-KZ"/>
        </w:rPr>
      </w:pPr>
      <w:r w:rsidRPr="00A62C7E">
        <w:rPr>
          <w:rFonts w:eastAsia="Arial" w:cs="Arial"/>
          <w:color w:val="000000"/>
          <w:sz w:val="24"/>
          <w:szCs w:val="24"/>
          <w:lang w:val="kk-KZ"/>
        </w:rPr>
        <w:t>Әлеуетті өнім беруші Тәртіптің 31-бабының 1-тармағында көрсетілген жағдайларда АБІ-ге жіберілмейді</w:t>
      </w:r>
      <w:r w:rsidRPr="00A62C7E">
        <w:rPr>
          <w:rFonts w:cs="Arial"/>
          <w:color w:val="000000"/>
          <w:sz w:val="24"/>
          <w:szCs w:val="24"/>
          <w:lang w:val="kk-KZ"/>
        </w:rPr>
        <w:t>.</w:t>
      </w:r>
    </w:p>
    <w:p w:rsidR="00556F45" w:rsidRPr="005F18C3" w:rsidRDefault="00556F45" w:rsidP="00556F45">
      <w:pPr>
        <w:pStyle w:val="af8"/>
        <w:tabs>
          <w:tab w:val="left" w:pos="709"/>
        </w:tabs>
        <w:spacing w:after="0" w:line="240" w:lineRule="auto"/>
        <w:ind w:left="0" w:firstLine="426"/>
        <w:jc w:val="both"/>
        <w:rPr>
          <w:rFonts w:cs="Arial"/>
          <w:bCs/>
          <w:sz w:val="24"/>
          <w:szCs w:val="24"/>
          <w:lang w:val="kk-KZ"/>
        </w:rPr>
      </w:pPr>
      <w:r w:rsidRPr="000C7C91">
        <w:rPr>
          <w:rFonts w:eastAsia="Arial" w:cs="Arial"/>
          <w:color w:val="000000"/>
          <w:sz w:val="24"/>
          <w:szCs w:val="24"/>
          <w:lang w:val="kk-KZ"/>
        </w:rPr>
        <w:t>5</w:t>
      </w:r>
      <w:r w:rsidRPr="005F18C3">
        <w:rPr>
          <w:rFonts w:cs="Arial"/>
          <w:bCs/>
          <w:sz w:val="24"/>
          <w:szCs w:val="24"/>
          <w:lang w:val="kk-KZ"/>
        </w:rPr>
        <w:t>. АБІ процесі келесі негізгі кезеңдерді қамтиды:</w:t>
      </w:r>
    </w:p>
    <w:p w:rsidR="00556F45" w:rsidRPr="005F18C3" w:rsidRDefault="00556F45" w:rsidP="00556F45">
      <w:pPr>
        <w:pStyle w:val="af8"/>
        <w:tabs>
          <w:tab w:val="left" w:pos="284"/>
          <w:tab w:val="left" w:pos="709"/>
        </w:tabs>
        <w:spacing w:line="240" w:lineRule="auto"/>
        <w:ind w:left="0" w:firstLine="426"/>
        <w:jc w:val="both"/>
        <w:rPr>
          <w:rFonts w:cs="Arial"/>
          <w:bCs/>
          <w:sz w:val="24"/>
          <w:szCs w:val="24"/>
          <w:lang w:val="kk-KZ"/>
        </w:rPr>
      </w:pPr>
      <w:r w:rsidRPr="005F18C3">
        <w:rPr>
          <w:rFonts w:cs="Arial"/>
          <w:bCs/>
          <w:sz w:val="24"/>
          <w:szCs w:val="24"/>
          <w:lang w:val="kk-KZ"/>
        </w:rPr>
        <w:t>1)</w:t>
      </w:r>
      <w:r w:rsidRPr="005F18C3">
        <w:rPr>
          <w:rFonts w:cs="Arial"/>
          <w:bCs/>
          <w:sz w:val="24"/>
          <w:szCs w:val="24"/>
          <w:lang w:val="kk-KZ"/>
        </w:rPr>
        <w:tab/>
        <w:t>білікті әлеуетті өнім берушілер арасында сатып алынатын ТЖҚ (санаттарын) айқындау;</w:t>
      </w:r>
    </w:p>
    <w:p w:rsidR="00556F45" w:rsidRPr="005F18C3" w:rsidRDefault="00556F45" w:rsidP="00556F45">
      <w:pPr>
        <w:pStyle w:val="af8"/>
        <w:tabs>
          <w:tab w:val="left" w:pos="284"/>
          <w:tab w:val="left" w:pos="709"/>
        </w:tabs>
        <w:spacing w:line="240" w:lineRule="auto"/>
        <w:ind w:left="0" w:firstLine="426"/>
        <w:jc w:val="both"/>
        <w:rPr>
          <w:rFonts w:cs="Arial"/>
          <w:bCs/>
          <w:sz w:val="24"/>
          <w:szCs w:val="24"/>
          <w:lang w:val="kk-KZ"/>
        </w:rPr>
      </w:pPr>
      <w:r w:rsidRPr="005F18C3">
        <w:rPr>
          <w:rFonts w:cs="Arial"/>
          <w:bCs/>
          <w:sz w:val="24"/>
          <w:szCs w:val="24"/>
          <w:lang w:val="kk-KZ"/>
        </w:rPr>
        <w:t>2)</w:t>
      </w:r>
      <w:r w:rsidRPr="005F18C3">
        <w:rPr>
          <w:rFonts w:cs="Arial"/>
          <w:bCs/>
          <w:sz w:val="24"/>
          <w:szCs w:val="24"/>
          <w:lang w:val="kk-KZ"/>
        </w:rPr>
        <w:tab/>
        <w:t>біліктілік өлшемшарттарын айқындау;</w:t>
      </w:r>
    </w:p>
    <w:p w:rsidR="00556F45" w:rsidRPr="005F18C3" w:rsidRDefault="00556F45" w:rsidP="00556F45">
      <w:pPr>
        <w:pStyle w:val="af8"/>
        <w:tabs>
          <w:tab w:val="left" w:pos="284"/>
          <w:tab w:val="left" w:pos="709"/>
        </w:tabs>
        <w:spacing w:line="240" w:lineRule="auto"/>
        <w:ind w:left="0" w:firstLine="426"/>
        <w:jc w:val="both"/>
        <w:rPr>
          <w:rFonts w:cs="Arial"/>
          <w:bCs/>
          <w:sz w:val="24"/>
          <w:szCs w:val="24"/>
          <w:lang w:val="kk-KZ"/>
        </w:rPr>
      </w:pPr>
      <w:r w:rsidRPr="005F18C3">
        <w:rPr>
          <w:rFonts w:cs="Arial"/>
          <w:bCs/>
          <w:sz w:val="24"/>
          <w:szCs w:val="24"/>
          <w:lang w:val="kk-KZ"/>
        </w:rPr>
        <w:t>3)</w:t>
      </w:r>
      <w:r w:rsidRPr="005F18C3">
        <w:rPr>
          <w:rFonts w:cs="Arial"/>
          <w:bCs/>
          <w:sz w:val="24"/>
          <w:szCs w:val="24"/>
          <w:lang w:val="kk-KZ"/>
        </w:rPr>
        <w:tab/>
        <w:t>әлеуетті өнім берушінің өтінішті және сауалнаманы толтыруы;</w:t>
      </w:r>
    </w:p>
    <w:p w:rsidR="00556F45" w:rsidRPr="005F18C3" w:rsidRDefault="00556F45" w:rsidP="00556F45">
      <w:pPr>
        <w:pStyle w:val="af8"/>
        <w:tabs>
          <w:tab w:val="left" w:pos="284"/>
          <w:tab w:val="left" w:pos="709"/>
        </w:tabs>
        <w:spacing w:line="240" w:lineRule="auto"/>
        <w:ind w:left="0" w:firstLine="426"/>
        <w:jc w:val="both"/>
        <w:rPr>
          <w:rFonts w:cs="Arial"/>
          <w:bCs/>
          <w:sz w:val="24"/>
          <w:szCs w:val="24"/>
          <w:lang w:val="kk-KZ"/>
        </w:rPr>
      </w:pPr>
      <w:r w:rsidRPr="005F18C3">
        <w:rPr>
          <w:rFonts w:cs="Arial"/>
          <w:bCs/>
          <w:sz w:val="24"/>
          <w:szCs w:val="24"/>
          <w:lang w:val="kk-KZ"/>
        </w:rPr>
        <w:t>4)</w:t>
      </w:r>
      <w:r w:rsidRPr="005F18C3">
        <w:rPr>
          <w:rFonts w:cs="Arial"/>
          <w:bCs/>
          <w:sz w:val="24"/>
          <w:szCs w:val="24"/>
          <w:lang w:val="kk-KZ"/>
        </w:rPr>
        <w:tab/>
        <w:t>әлеуетті өнім берушінің сауалнамасын алдын ала қарау;</w:t>
      </w:r>
    </w:p>
    <w:p w:rsidR="00556F45" w:rsidRPr="000C7C91" w:rsidRDefault="00556F45" w:rsidP="00556F45">
      <w:pPr>
        <w:pStyle w:val="af8"/>
        <w:tabs>
          <w:tab w:val="left" w:pos="284"/>
          <w:tab w:val="left" w:pos="709"/>
        </w:tabs>
        <w:spacing w:line="240" w:lineRule="auto"/>
        <w:ind w:left="0" w:firstLine="426"/>
        <w:jc w:val="both"/>
        <w:rPr>
          <w:rFonts w:cs="Arial"/>
          <w:bCs/>
          <w:sz w:val="24"/>
          <w:szCs w:val="24"/>
        </w:rPr>
      </w:pPr>
      <w:r w:rsidRPr="000C7C91">
        <w:rPr>
          <w:rFonts w:cs="Arial"/>
          <w:bCs/>
          <w:sz w:val="24"/>
          <w:szCs w:val="24"/>
        </w:rPr>
        <w:t>5)</w:t>
      </w:r>
      <w:r w:rsidRPr="000C7C91">
        <w:rPr>
          <w:rFonts w:cs="Arial"/>
          <w:bCs/>
          <w:sz w:val="24"/>
          <w:szCs w:val="24"/>
        </w:rPr>
        <w:tab/>
      </w:r>
      <w:r w:rsidRPr="005F18C3">
        <w:rPr>
          <w:rFonts w:cs="Arial"/>
          <w:bCs/>
          <w:sz w:val="24"/>
          <w:szCs w:val="24"/>
        </w:rPr>
        <w:t>АБІ өткізу туралы шарт жасасу</w:t>
      </w:r>
      <w:r w:rsidRPr="000C7C91">
        <w:rPr>
          <w:rFonts w:cs="Arial"/>
          <w:bCs/>
          <w:sz w:val="24"/>
          <w:szCs w:val="24"/>
        </w:rPr>
        <w:t>;</w:t>
      </w:r>
    </w:p>
    <w:p w:rsidR="00556F45" w:rsidRPr="000C7C91" w:rsidRDefault="00556F45" w:rsidP="00556F45">
      <w:pPr>
        <w:pStyle w:val="af8"/>
        <w:tabs>
          <w:tab w:val="left" w:pos="284"/>
          <w:tab w:val="left" w:pos="709"/>
        </w:tabs>
        <w:spacing w:line="240" w:lineRule="auto"/>
        <w:ind w:left="0" w:firstLine="426"/>
        <w:jc w:val="both"/>
        <w:rPr>
          <w:rFonts w:cs="Arial"/>
          <w:bCs/>
          <w:sz w:val="24"/>
          <w:szCs w:val="24"/>
        </w:rPr>
      </w:pPr>
      <w:r w:rsidRPr="000C7C91">
        <w:rPr>
          <w:rFonts w:cs="Arial"/>
          <w:bCs/>
          <w:sz w:val="24"/>
          <w:szCs w:val="24"/>
        </w:rPr>
        <w:t>6)</w:t>
      </w:r>
      <w:r w:rsidRPr="000C7C91">
        <w:rPr>
          <w:rFonts w:cs="Arial"/>
          <w:bCs/>
          <w:sz w:val="24"/>
          <w:szCs w:val="24"/>
        </w:rPr>
        <w:tab/>
      </w:r>
      <w:r w:rsidRPr="005F18C3">
        <w:rPr>
          <w:rFonts w:cs="Arial"/>
          <w:bCs/>
          <w:sz w:val="24"/>
          <w:szCs w:val="24"/>
        </w:rPr>
        <w:t>аудит жүргізу</w:t>
      </w:r>
      <w:r w:rsidRPr="000C7C91">
        <w:rPr>
          <w:rFonts w:cs="Arial"/>
          <w:bCs/>
          <w:sz w:val="24"/>
          <w:szCs w:val="24"/>
        </w:rPr>
        <w:t>;</w:t>
      </w:r>
    </w:p>
    <w:p w:rsidR="00556F45" w:rsidRPr="000C7C91" w:rsidRDefault="00556F45" w:rsidP="00556F45">
      <w:pPr>
        <w:pStyle w:val="af8"/>
        <w:tabs>
          <w:tab w:val="left" w:pos="284"/>
          <w:tab w:val="left" w:pos="709"/>
        </w:tabs>
        <w:spacing w:line="240" w:lineRule="auto"/>
        <w:ind w:left="0" w:firstLine="426"/>
        <w:jc w:val="both"/>
        <w:rPr>
          <w:rFonts w:cs="Arial"/>
          <w:bCs/>
          <w:sz w:val="24"/>
          <w:szCs w:val="24"/>
        </w:rPr>
      </w:pPr>
      <w:r w:rsidRPr="000C7C91">
        <w:rPr>
          <w:rFonts w:cs="Arial"/>
          <w:bCs/>
          <w:sz w:val="24"/>
          <w:szCs w:val="24"/>
        </w:rPr>
        <w:t xml:space="preserve">7) </w:t>
      </w:r>
      <w:r w:rsidRPr="005F18C3">
        <w:rPr>
          <w:rFonts w:cs="Arial"/>
          <w:bCs/>
          <w:sz w:val="24"/>
          <w:szCs w:val="24"/>
        </w:rPr>
        <w:t>әлеуетті өнім берушіні БӘӨ тізіліміне енгізу</w:t>
      </w:r>
      <w:r w:rsidRPr="000C7C91">
        <w:rPr>
          <w:rFonts w:cs="Arial"/>
          <w:bCs/>
          <w:sz w:val="24"/>
          <w:szCs w:val="24"/>
        </w:rPr>
        <w:t>;</w:t>
      </w:r>
    </w:p>
    <w:p w:rsidR="00556F45" w:rsidRPr="000C7C91" w:rsidRDefault="00556F45" w:rsidP="00556F45">
      <w:pPr>
        <w:pStyle w:val="af8"/>
        <w:tabs>
          <w:tab w:val="left" w:pos="284"/>
          <w:tab w:val="left" w:pos="709"/>
        </w:tabs>
        <w:spacing w:line="240" w:lineRule="auto"/>
        <w:ind w:left="0" w:firstLine="426"/>
        <w:jc w:val="both"/>
        <w:rPr>
          <w:rFonts w:cs="Arial"/>
          <w:bCs/>
          <w:sz w:val="24"/>
          <w:szCs w:val="24"/>
        </w:rPr>
      </w:pPr>
      <w:r w:rsidRPr="000C7C91">
        <w:rPr>
          <w:rFonts w:cs="Arial"/>
          <w:bCs/>
          <w:sz w:val="24"/>
          <w:szCs w:val="24"/>
        </w:rPr>
        <w:t>8)</w:t>
      </w:r>
      <w:r w:rsidRPr="000C7C91">
        <w:rPr>
          <w:rFonts w:cs="Arial"/>
          <w:bCs/>
          <w:sz w:val="24"/>
          <w:szCs w:val="24"/>
        </w:rPr>
        <w:tab/>
      </w:r>
      <w:r w:rsidRPr="005F18C3">
        <w:rPr>
          <w:rFonts w:cs="Arial"/>
          <w:bCs/>
          <w:sz w:val="24"/>
          <w:szCs w:val="24"/>
        </w:rPr>
        <w:t>білікті әлеуетті өнім берушінің дерекнамасын өзектендіру</w:t>
      </w:r>
      <w:r w:rsidRPr="000C7C91">
        <w:rPr>
          <w:rFonts w:cs="Arial"/>
          <w:bCs/>
          <w:sz w:val="24"/>
          <w:szCs w:val="24"/>
        </w:rPr>
        <w:t>;</w:t>
      </w:r>
    </w:p>
    <w:p w:rsidR="00556F45" w:rsidRPr="000C7C91" w:rsidRDefault="00556F45" w:rsidP="00556F45">
      <w:pPr>
        <w:pStyle w:val="af8"/>
        <w:tabs>
          <w:tab w:val="left" w:pos="284"/>
          <w:tab w:val="left" w:pos="709"/>
        </w:tabs>
        <w:spacing w:line="240" w:lineRule="auto"/>
        <w:ind w:left="0" w:firstLine="426"/>
        <w:jc w:val="both"/>
        <w:rPr>
          <w:rFonts w:cs="Arial"/>
          <w:bCs/>
          <w:sz w:val="24"/>
          <w:szCs w:val="24"/>
        </w:rPr>
      </w:pPr>
      <w:r w:rsidRPr="000C7C91">
        <w:rPr>
          <w:rFonts w:cs="Arial"/>
          <w:bCs/>
          <w:sz w:val="24"/>
          <w:szCs w:val="24"/>
        </w:rPr>
        <w:t>9)</w:t>
      </w:r>
      <w:r w:rsidRPr="000C7C91">
        <w:rPr>
          <w:rFonts w:cs="Arial"/>
          <w:bCs/>
          <w:sz w:val="24"/>
          <w:szCs w:val="24"/>
        </w:rPr>
        <w:tab/>
      </w:r>
      <w:r w:rsidRPr="005F18C3">
        <w:rPr>
          <w:rFonts w:cs="Arial"/>
          <w:bCs/>
          <w:sz w:val="24"/>
          <w:szCs w:val="24"/>
        </w:rPr>
        <w:t>Тәртіптің 24-бабының 3-тармағында көзделген жағдайларда әлеуетті өнім берушіні БӘӨ тізілімінен шығару</w:t>
      </w:r>
      <w:r w:rsidRPr="000C7C91">
        <w:rPr>
          <w:rFonts w:cs="Arial"/>
          <w:bCs/>
          <w:sz w:val="24"/>
          <w:szCs w:val="24"/>
        </w:rPr>
        <w:t>.</w:t>
      </w:r>
    </w:p>
    <w:p w:rsidR="00556F45" w:rsidRPr="000C7C91" w:rsidRDefault="00556F45" w:rsidP="00D649CF">
      <w:pPr>
        <w:pStyle w:val="31"/>
        <w:numPr>
          <w:ilvl w:val="0"/>
          <w:numId w:val="0"/>
        </w:numPr>
        <w:tabs>
          <w:tab w:val="clear" w:pos="567"/>
          <w:tab w:val="left" w:pos="709"/>
        </w:tabs>
        <w:jc w:val="both"/>
        <w:rPr>
          <w:rFonts w:cs="Arial"/>
          <w:lang w:val="ru-RU"/>
        </w:rPr>
      </w:pPr>
      <w:r w:rsidRPr="005F18C3">
        <w:rPr>
          <w:rFonts w:cs="Arial"/>
          <w:lang w:val="ru-RU"/>
        </w:rPr>
        <w:t>15-бап. Білікті әлеуетті өнім берушілер арасында сатып алынатын ТЖҚ-ны (санаттарын) айқындау</w:t>
      </w:r>
    </w:p>
    <w:p w:rsidR="00556F45" w:rsidRPr="000C7C91" w:rsidRDefault="00556F45" w:rsidP="007A4FD5">
      <w:pPr>
        <w:pStyle w:val="31"/>
        <w:numPr>
          <w:ilvl w:val="6"/>
          <w:numId w:val="139"/>
        </w:numPr>
        <w:tabs>
          <w:tab w:val="left" w:pos="709"/>
        </w:tabs>
        <w:spacing w:after="0"/>
        <w:ind w:left="0" w:firstLine="426"/>
        <w:jc w:val="both"/>
        <w:outlineLvl w:val="9"/>
        <w:rPr>
          <w:rFonts w:cs="Arial"/>
          <w:b w:val="0"/>
          <w:bCs/>
        </w:rPr>
      </w:pPr>
      <w:r w:rsidRPr="005F18C3">
        <w:rPr>
          <w:rFonts w:cs="Arial"/>
          <w:b w:val="0"/>
          <w:bCs/>
        </w:rPr>
        <w:t>Білікті әлеуетті өнім берушілер арасында сатып алынатын ТЖҚ номенклатурасын (бұдан әрі – Номенклатура) Біліктілік органы қалыптастырады және оны Қордың Біліктілікті алдын ала іріктеу мәселелері жөніндегі комиссиясы (бұдан әрі – Қордың АБІ жөніндегі комиссиясы) бекітеді.</w:t>
      </w:r>
    </w:p>
    <w:p w:rsidR="00556F45" w:rsidRPr="000C7C91" w:rsidRDefault="00556F45" w:rsidP="00556F45">
      <w:pPr>
        <w:pStyle w:val="31"/>
        <w:numPr>
          <w:ilvl w:val="0"/>
          <w:numId w:val="0"/>
        </w:numPr>
        <w:tabs>
          <w:tab w:val="left" w:pos="709"/>
        </w:tabs>
        <w:spacing w:before="0" w:after="0"/>
        <w:ind w:firstLine="426"/>
        <w:jc w:val="both"/>
        <w:outlineLvl w:val="9"/>
        <w:rPr>
          <w:rFonts w:cs="Arial"/>
          <w:b w:val="0"/>
          <w:bCs/>
        </w:rPr>
      </w:pPr>
      <w:r w:rsidRPr="007259B2">
        <w:rPr>
          <w:rFonts w:cs="Arial"/>
          <w:b w:val="0"/>
          <w:bCs/>
        </w:rPr>
        <w:lastRenderedPageBreak/>
        <w:t>Қордың АБІ жөніндегі комиссиясының құрамы Қордың бірінші басшысының немесе ол уәкілеттік берген өзге тұлғаның шешімімен бекітіледі</w:t>
      </w:r>
      <w:r w:rsidRPr="000C7C91">
        <w:rPr>
          <w:rFonts w:cs="Arial"/>
          <w:b w:val="0"/>
          <w:bCs/>
        </w:rPr>
        <w:t>.</w:t>
      </w:r>
    </w:p>
    <w:p w:rsidR="00556F45" w:rsidRDefault="00556F45" w:rsidP="00556F45">
      <w:pPr>
        <w:pStyle w:val="31"/>
        <w:numPr>
          <w:ilvl w:val="0"/>
          <w:numId w:val="0"/>
        </w:numPr>
        <w:tabs>
          <w:tab w:val="left" w:pos="709"/>
        </w:tabs>
        <w:spacing w:before="0" w:after="0"/>
        <w:ind w:firstLine="426"/>
        <w:jc w:val="both"/>
        <w:outlineLvl w:val="9"/>
        <w:rPr>
          <w:rFonts w:cs="Arial"/>
          <w:b w:val="0"/>
          <w:bCs/>
          <w:lang w:val="ru-RU"/>
        </w:rPr>
      </w:pPr>
      <w:r w:rsidRPr="007259B2">
        <w:rPr>
          <w:rFonts w:cs="Arial"/>
          <w:b w:val="0"/>
          <w:bCs/>
          <w:lang w:val="ru-RU"/>
        </w:rPr>
        <w:t>Біліктілік органы Номенклатураға қосу үшін ПК-ның санатын ұсынуға құқылы</w:t>
      </w:r>
      <w:r w:rsidRPr="000C7C91">
        <w:rPr>
          <w:rFonts w:cs="Arial"/>
          <w:b w:val="0"/>
          <w:bCs/>
          <w:lang w:val="ru-RU"/>
        </w:rPr>
        <w:t>.</w:t>
      </w:r>
    </w:p>
    <w:p w:rsidR="00556F45" w:rsidRPr="000C7C91" w:rsidRDefault="00AE6AAB" w:rsidP="00AE6AAB">
      <w:pPr>
        <w:pStyle w:val="31"/>
        <w:numPr>
          <w:ilvl w:val="0"/>
          <w:numId w:val="0"/>
        </w:numPr>
        <w:tabs>
          <w:tab w:val="left" w:pos="709"/>
        </w:tabs>
        <w:spacing w:before="0" w:after="0"/>
        <w:ind w:firstLine="426"/>
        <w:jc w:val="both"/>
        <w:outlineLvl w:val="9"/>
        <w:rPr>
          <w:rFonts w:cs="Arial"/>
          <w:b w:val="0"/>
          <w:bCs/>
        </w:rPr>
      </w:pPr>
      <w:r>
        <w:rPr>
          <w:rFonts w:cs="Arial"/>
          <w:b w:val="0"/>
          <w:bCs/>
          <w:lang w:val="ru-RU"/>
        </w:rPr>
        <w:t>2</w:t>
      </w:r>
      <w:r>
        <w:rPr>
          <w:rFonts w:cs="Arial"/>
          <w:b w:val="0"/>
          <w:bCs/>
          <w:lang w:val="kk-KZ"/>
        </w:rPr>
        <w:t>.</w:t>
      </w:r>
      <w:r w:rsidRPr="007259B2">
        <w:rPr>
          <w:rFonts w:cs="Arial"/>
          <w:b w:val="0"/>
          <w:bCs/>
        </w:rPr>
        <w:t xml:space="preserve"> </w:t>
      </w:r>
      <w:r w:rsidR="00556F45" w:rsidRPr="007259B2">
        <w:rPr>
          <w:rFonts w:cs="Arial"/>
          <w:b w:val="0"/>
          <w:bCs/>
        </w:rPr>
        <w:t>ПК ұсынылған санаттарға біліктілік өлшемшарттарын көрсете отырып, Номенклатураға енгізу үшін санатты Біліктілік органына жібереді</w:t>
      </w:r>
      <w:r w:rsidR="00556F45" w:rsidRPr="000C7C91">
        <w:rPr>
          <w:rFonts w:cs="Arial"/>
          <w:b w:val="0"/>
          <w:bCs/>
        </w:rPr>
        <w:t>.</w:t>
      </w:r>
    </w:p>
    <w:p w:rsidR="00556F45" w:rsidRPr="000C7C91" w:rsidRDefault="00556F45" w:rsidP="00556F45">
      <w:pPr>
        <w:pStyle w:val="af8"/>
        <w:tabs>
          <w:tab w:val="left" w:pos="284"/>
          <w:tab w:val="left" w:pos="1134"/>
        </w:tabs>
        <w:spacing w:line="240" w:lineRule="auto"/>
        <w:ind w:left="0" w:firstLine="425"/>
        <w:jc w:val="both"/>
        <w:rPr>
          <w:rFonts w:cs="Arial"/>
          <w:bCs/>
          <w:sz w:val="24"/>
          <w:szCs w:val="24"/>
        </w:rPr>
      </w:pPr>
      <w:r w:rsidRPr="007701CC">
        <w:rPr>
          <w:rFonts w:cs="Arial"/>
          <w:bCs/>
          <w:sz w:val="24"/>
          <w:szCs w:val="24"/>
        </w:rPr>
        <w:t>Ұсыныстар осы Тәрті</w:t>
      </w:r>
      <w:r>
        <w:rPr>
          <w:rFonts w:cs="Arial"/>
          <w:bCs/>
          <w:sz w:val="24"/>
          <w:szCs w:val="24"/>
        </w:rPr>
        <w:t>птің № 4-</w:t>
      </w:r>
      <w:r w:rsidRPr="007701CC">
        <w:rPr>
          <w:rFonts w:cs="Arial"/>
          <w:bCs/>
          <w:sz w:val="24"/>
          <w:szCs w:val="24"/>
        </w:rPr>
        <w:t>қосымшасында белгіленген нысан бойынша өтініш түрінде қалыптастырылады</w:t>
      </w:r>
      <w:r w:rsidRPr="000C7C91">
        <w:rPr>
          <w:rFonts w:cs="Arial"/>
          <w:bCs/>
          <w:sz w:val="24"/>
          <w:szCs w:val="24"/>
        </w:rPr>
        <w:t>.</w:t>
      </w:r>
    </w:p>
    <w:p w:rsidR="00556F45" w:rsidRPr="000C7C91" w:rsidRDefault="00556F45" w:rsidP="00556F45">
      <w:pPr>
        <w:pStyle w:val="af8"/>
        <w:tabs>
          <w:tab w:val="left" w:pos="284"/>
          <w:tab w:val="left" w:pos="1134"/>
        </w:tabs>
        <w:spacing w:line="240" w:lineRule="auto"/>
        <w:ind w:left="0" w:firstLine="426"/>
        <w:jc w:val="both"/>
        <w:rPr>
          <w:rFonts w:cs="Arial"/>
          <w:bCs/>
          <w:sz w:val="24"/>
          <w:szCs w:val="24"/>
        </w:rPr>
      </w:pPr>
      <w:r w:rsidRPr="007701CC">
        <w:rPr>
          <w:rFonts w:cs="Arial"/>
          <w:bCs/>
          <w:sz w:val="24"/>
          <w:szCs w:val="24"/>
        </w:rPr>
        <w:t>Бекітілген ССС белгіленген АБІ-ні өткізу қажеттілігі ТЖҚ бойынша санаттар мен біліктілік өлшемшарттарын Қордың Құзыреттер орталығы (Қордың сатып алу санаттары бойынша)/ПК (ПК-ның сатып алу санаттары бойынша) ұсынады.</w:t>
      </w:r>
    </w:p>
    <w:p w:rsidR="00556F45" w:rsidRPr="000C7C91" w:rsidRDefault="00556F45" w:rsidP="00556F45">
      <w:pPr>
        <w:pStyle w:val="af8"/>
        <w:tabs>
          <w:tab w:val="left" w:pos="284"/>
          <w:tab w:val="left" w:pos="1134"/>
        </w:tabs>
        <w:spacing w:line="240" w:lineRule="auto"/>
        <w:ind w:left="0" w:firstLine="426"/>
        <w:jc w:val="both"/>
        <w:rPr>
          <w:rFonts w:cs="Arial"/>
          <w:bCs/>
          <w:sz w:val="24"/>
          <w:szCs w:val="24"/>
        </w:rPr>
      </w:pPr>
      <w:r w:rsidRPr="007701CC">
        <w:rPr>
          <w:rFonts w:cs="Arial"/>
          <w:bCs/>
          <w:sz w:val="24"/>
          <w:szCs w:val="24"/>
        </w:rPr>
        <w:t>Біліктілік өлшемшарттары әлеуетті өнім берушінің біліктілік өлшемшарттарына сәйкестігін растау үшін қажетті құжаттар тізбесін қамтуы тиіс</w:t>
      </w:r>
      <w:r w:rsidRPr="000C7C91">
        <w:rPr>
          <w:rFonts w:cs="Arial"/>
          <w:bCs/>
          <w:sz w:val="24"/>
          <w:szCs w:val="24"/>
        </w:rPr>
        <w:t>.</w:t>
      </w:r>
    </w:p>
    <w:p w:rsidR="00AE6AAB" w:rsidRDefault="00556F45" w:rsidP="00AE6AAB">
      <w:pPr>
        <w:pStyle w:val="af8"/>
        <w:tabs>
          <w:tab w:val="left" w:pos="284"/>
          <w:tab w:val="left" w:pos="1134"/>
        </w:tabs>
        <w:spacing w:after="0" w:line="240" w:lineRule="auto"/>
        <w:ind w:left="0" w:firstLine="425"/>
        <w:jc w:val="both"/>
        <w:rPr>
          <w:rFonts w:cs="Arial"/>
          <w:bCs/>
          <w:sz w:val="24"/>
          <w:szCs w:val="24"/>
        </w:rPr>
      </w:pPr>
      <w:r w:rsidRPr="007701CC">
        <w:rPr>
          <w:rFonts w:cs="Arial"/>
          <w:bCs/>
          <w:sz w:val="24"/>
          <w:szCs w:val="24"/>
        </w:rPr>
        <w:t>Біліктілік өлшемшарттарының талаптарына сәйкестікті растайтын құжаттар ретінде кірістер (айналым қаражаты), төленген салықтар, негізгі құралдар және еңбекке ақы төлеу қоры бөлігінде мемлекеттік дерекқорлардан алынған мәліметтер пайдаланылуы мүмкін</w:t>
      </w:r>
      <w:r w:rsidR="00AE6AAB">
        <w:rPr>
          <w:rFonts w:cs="Arial"/>
          <w:bCs/>
          <w:sz w:val="24"/>
          <w:szCs w:val="24"/>
        </w:rPr>
        <w:t>.</w:t>
      </w:r>
    </w:p>
    <w:p w:rsidR="00556F45" w:rsidRPr="00AE6AAB" w:rsidRDefault="00AE6AAB" w:rsidP="00AE6AAB">
      <w:pPr>
        <w:pStyle w:val="af8"/>
        <w:tabs>
          <w:tab w:val="left" w:pos="284"/>
          <w:tab w:val="left" w:pos="1134"/>
        </w:tabs>
        <w:spacing w:after="0" w:line="240" w:lineRule="auto"/>
        <w:ind w:left="0" w:firstLine="425"/>
        <w:jc w:val="both"/>
        <w:rPr>
          <w:rFonts w:cs="Arial"/>
          <w:bCs/>
          <w:sz w:val="24"/>
          <w:szCs w:val="24"/>
        </w:rPr>
      </w:pPr>
      <w:r w:rsidRPr="00AE6AAB">
        <w:rPr>
          <w:rFonts w:cs="Arial"/>
          <w:bCs/>
          <w:sz w:val="24"/>
          <w:szCs w:val="24"/>
        </w:rPr>
        <w:t xml:space="preserve">3. </w:t>
      </w:r>
      <w:r w:rsidR="00556F45" w:rsidRPr="00AE6AAB">
        <w:rPr>
          <w:rFonts w:cs="Arial"/>
          <w:bCs/>
          <w:sz w:val="24"/>
          <w:szCs w:val="24"/>
        </w:rPr>
        <w:t>Біліктілік органы Номенклатураға енгізу үшін ұсыныстарды, ССС-да көзделген біліктілік өлшемшарттарын қоспағанда, бәсекелестікті негізсіз шектеуге жол бермеуді ескере отырып, оларды алған күннен бастап 10 (он) жұмыс күнінен аспайтын мерзімде Қазақстан Республикасы заңнамасының және Тәртіптің талаптарына сәйкестігі тұрғысынан қарайды.</w:t>
      </w:r>
    </w:p>
    <w:p w:rsidR="00556F45" w:rsidRPr="00AE6AAB" w:rsidRDefault="00556F45" w:rsidP="00556F45">
      <w:pPr>
        <w:pStyle w:val="af8"/>
        <w:tabs>
          <w:tab w:val="left" w:pos="284"/>
          <w:tab w:val="left" w:pos="1134"/>
        </w:tabs>
        <w:spacing w:after="0" w:line="240" w:lineRule="auto"/>
        <w:ind w:left="0" w:firstLine="426"/>
        <w:jc w:val="both"/>
        <w:rPr>
          <w:rFonts w:cs="Arial"/>
          <w:bCs/>
          <w:sz w:val="24"/>
          <w:szCs w:val="24"/>
        </w:rPr>
      </w:pPr>
      <w:r w:rsidRPr="00B92CFE">
        <w:rPr>
          <w:rFonts w:cs="Arial"/>
          <w:bCs/>
          <w:sz w:val="24"/>
          <w:szCs w:val="24"/>
        </w:rPr>
        <w:t xml:space="preserve">Ұсыныстарды қарау мерзімі тапсырыс берушіден/ПК-дан қосымша ақпарат алу мерзіміне сәйкес, сондай-ақ тиісті бейіндегі тиісті саладағы мемлекеттік және өзге де </w:t>
      </w:r>
      <w:r w:rsidRPr="00AE6AAB">
        <w:rPr>
          <w:rFonts w:cs="Arial"/>
          <w:bCs/>
          <w:sz w:val="24"/>
          <w:szCs w:val="24"/>
        </w:rPr>
        <w:t>органдардан, консультанттардан, сарапшылардан және мамандардан қосымша ақпарат алу қажет болған жағдайда ұзартылуы мүмкін.</w:t>
      </w:r>
    </w:p>
    <w:p w:rsidR="00AE6AAB" w:rsidRPr="00AE6AAB" w:rsidRDefault="00AE6AAB" w:rsidP="00AE6AAB">
      <w:pPr>
        <w:pStyle w:val="af8"/>
        <w:tabs>
          <w:tab w:val="left" w:pos="284"/>
          <w:tab w:val="left" w:pos="1134"/>
        </w:tabs>
        <w:spacing w:after="0" w:line="240" w:lineRule="auto"/>
        <w:ind w:left="0" w:firstLine="426"/>
        <w:jc w:val="both"/>
        <w:rPr>
          <w:rFonts w:cs="Arial"/>
          <w:bCs/>
          <w:sz w:val="24"/>
          <w:szCs w:val="24"/>
        </w:rPr>
      </w:pPr>
      <w:r w:rsidRPr="00AE6AAB">
        <w:rPr>
          <w:rFonts w:cs="Arial"/>
          <w:bCs/>
          <w:sz w:val="24"/>
          <w:szCs w:val="24"/>
        </w:rPr>
        <w:t xml:space="preserve">4. </w:t>
      </w:r>
      <w:r w:rsidR="00556F45" w:rsidRPr="00AE6AAB">
        <w:rPr>
          <w:rFonts w:cs="Arial"/>
          <w:bCs/>
          <w:sz w:val="24"/>
          <w:szCs w:val="24"/>
        </w:rPr>
        <w:t xml:space="preserve">Біліктілік органы біліктілік өлшемшарттарын әзірлеу, өзектендіру үшін жұмыс тобын құрады. Жұмыс тобының құрамы ПК және Біліктілік органының өкілдерінен құрылады. </w:t>
      </w:r>
    </w:p>
    <w:p w:rsidR="00556F45" w:rsidRPr="00AE6AAB" w:rsidRDefault="00AE6AAB" w:rsidP="00AE6AAB">
      <w:pPr>
        <w:pStyle w:val="af8"/>
        <w:tabs>
          <w:tab w:val="left" w:pos="284"/>
          <w:tab w:val="left" w:pos="1134"/>
        </w:tabs>
        <w:spacing w:after="0" w:line="240" w:lineRule="auto"/>
        <w:ind w:left="0" w:firstLine="426"/>
        <w:jc w:val="both"/>
        <w:rPr>
          <w:rFonts w:cs="Arial"/>
          <w:bCs/>
          <w:sz w:val="24"/>
          <w:szCs w:val="24"/>
        </w:rPr>
      </w:pPr>
      <w:r w:rsidRPr="00AE6AAB">
        <w:rPr>
          <w:rFonts w:cs="Arial"/>
          <w:bCs/>
          <w:sz w:val="24"/>
          <w:szCs w:val="24"/>
        </w:rPr>
        <w:t xml:space="preserve">5. </w:t>
      </w:r>
      <w:r w:rsidR="00556F45" w:rsidRPr="00AE6AAB">
        <w:rPr>
          <w:rFonts w:cs="Arial"/>
          <w:bCs/>
          <w:sz w:val="24"/>
          <w:szCs w:val="24"/>
        </w:rPr>
        <w:t>Біліктілік органы Номенклатура жобасын, сондай-ақ өзгерістер мен толықтыруларды қарау және келісу үшін ҰКП-ға жібереді.</w:t>
      </w:r>
    </w:p>
    <w:p w:rsidR="00556F45" w:rsidRPr="000C7C91" w:rsidRDefault="00556F45" w:rsidP="00556F45">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B92CFE">
        <w:rPr>
          <w:rFonts w:cs="Arial"/>
          <w:b w:val="0"/>
          <w:bCs/>
          <w:lang w:val="ru-RU"/>
        </w:rPr>
        <w:t>ҰКП ұсынылған Номенклатура жобасын, оның ішінде өзгерістер мен толықтыруларды алған күннен бастап 10 (он) жұмыс күні ішінде келіседі</w:t>
      </w:r>
      <w:r w:rsidRPr="000C7C91">
        <w:rPr>
          <w:rFonts w:cs="Arial"/>
          <w:b w:val="0"/>
          <w:bCs/>
          <w:lang w:val="ru-RU"/>
        </w:rPr>
        <w:t>.</w:t>
      </w:r>
    </w:p>
    <w:p w:rsidR="00AE6AAB" w:rsidRPr="00AE6AAB" w:rsidRDefault="00556F45" w:rsidP="00AE6AAB">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B92CFE">
        <w:rPr>
          <w:rFonts w:cs="Arial"/>
          <w:b w:val="0"/>
          <w:bCs/>
          <w:lang w:val="ru-RU"/>
        </w:rPr>
        <w:t>ҰКП-дан келіспеушіліктер болған немесе белгіленген мерзімде жауап болмаған жағдайда, Біліктілік органы Номенклатура жобасын (өзгерістерді немесе толықтыруларды) Қордың АБІ жөніндегі комиссиясының қарауы</w:t>
      </w:r>
      <w:r>
        <w:rPr>
          <w:rFonts w:cs="Arial"/>
          <w:b w:val="0"/>
          <w:bCs/>
          <w:lang w:val="ru-RU"/>
        </w:rPr>
        <w:t>на</w:t>
      </w:r>
      <w:r w:rsidRPr="00B92CFE">
        <w:rPr>
          <w:rFonts w:cs="Arial"/>
          <w:b w:val="0"/>
          <w:bCs/>
          <w:lang w:val="ru-RU"/>
        </w:rPr>
        <w:t xml:space="preserve"> және шешім </w:t>
      </w:r>
      <w:r w:rsidRPr="00AE6AAB">
        <w:rPr>
          <w:rFonts w:cs="Arial"/>
          <w:b w:val="0"/>
          <w:bCs/>
          <w:lang w:val="ru-RU"/>
        </w:rPr>
        <w:t>қабылдауына жібереді.</w:t>
      </w:r>
    </w:p>
    <w:p w:rsidR="00556F45" w:rsidRPr="00AE6AAB" w:rsidRDefault="00AE6AAB" w:rsidP="00AE6AAB">
      <w:pPr>
        <w:pStyle w:val="31"/>
        <w:numPr>
          <w:ilvl w:val="0"/>
          <w:numId w:val="0"/>
        </w:numPr>
        <w:tabs>
          <w:tab w:val="clear" w:pos="567"/>
          <w:tab w:val="left" w:pos="709"/>
          <w:tab w:val="left" w:pos="851"/>
        </w:tabs>
        <w:spacing w:before="0" w:after="0"/>
        <w:ind w:firstLine="425"/>
        <w:jc w:val="both"/>
        <w:outlineLvl w:val="9"/>
        <w:rPr>
          <w:rFonts w:cs="Arial"/>
          <w:b w:val="0"/>
          <w:bCs/>
        </w:rPr>
      </w:pPr>
      <w:r w:rsidRPr="00AE6AAB">
        <w:rPr>
          <w:rFonts w:cs="Arial"/>
          <w:b w:val="0"/>
          <w:bCs/>
          <w:lang w:val="ru-RU"/>
        </w:rPr>
        <w:t xml:space="preserve">6. </w:t>
      </w:r>
      <w:r w:rsidR="00556F45" w:rsidRPr="00AE6AAB">
        <w:rPr>
          <w:rFonts w:cs="Arial"/>
          <w:b w:val="0"/>
          <w:bCs/>
        </w:rPr>
        <w:t>Біліктілік органы Номенклатураға енгізу үшін ұсыныстарды қарау қорытындылары бойынша не ССС-да айқындалған өлшемшарттарды алу қорытындылары бойынша ұсынылған ұсыныстар бойынша өзгерістер енгізу қажет болған жағдайда санаттар мен біліктілік өлшемшарттарын ПК-мен не Қордың Құзыреттер орталығымен (Қордың ССС-сы бойынша) келіседі.</w:t>
      </w:r>
    </w:p>
    <w:p w:rsidR="00AE6AAB" w:rsidRPr="00AE6AAB" w:rsidRDefault="00556F45" w:rsidP="00AE6AAB">
      <w:pPr>
        <w:pStyle w:val="af8"/>
        <w:tabs>
          <w:tab w:val="left" w:pos="284"/>
          <w:tab w:val="left" w:pos="1134"/>
        </w:tabs>
        <w:spacing w:after="0" w:line="240" w:lineRule="auto"/>
        <w:ind w:left="0" w:firstLine="426"/>
        <w:jc w:val="both"/>
        <w:rPr>
          <w:rFonts w:cs="Arial"/>
          <w:bCs/>
          <w:sz w:val="24"/>
          <w:szCs w:val="24"/>
        </w:rPr>
      </w:pPr>
      <w:r w:rsidRPr="00AE6AAB">
        <w:rPr>
          <w:rFonts w:cs="Arial"/>
          <w:bCs/>
          <w:sz w:val="24"/>
          <w:szCs w:val="24"/>
        </w:rPr>
        <w:t>Келісілгеннен кейін Біліктілік органы Номенклатураға енгізу үшін ұсыныстарды Қордың АБІ жөніндегі комиссиясына бекітуге береді.</w:t>
      </w:r>
    </w:p>
    <w:p w:rsidR="00556F45" w:rsidRPr="00AE6AAB" w:rsidRDefault="00AE6AAB" w:rsidP="00AE6AAB">
      <w:pPr>
        <w:pStyle w:val="af8"/>
        <w:tabs>
          <w:tab w:val="left" w:pos="284"/>
          <w:tab w:val="left" w:pos="1134"/>
        </w:tabs>
        <w:spacing w:after="0" w:line="240" w:lineRule="auto"/>
        <w:ind w:left="0" w:firstLine="426"/>
        <w:jc w:val="both"/>
        <w:rPr>
          <w:rFonts w:cs="Arial"/>
          <w:bCs/>
          <w:sz w:val="24"/>
          <w:szCs w:val="24"/>
        </w:rPr>
      </w:pPr>
      <w:r w:rsidRPr="00AE6AAB">
        <w:rPr>
          <w:rFonts w:cs="Arial"/>
          <w:bCs/>
          <w:sz w:val="24"/>
          <w:szCs w:val="24"/>
        </w:rPr>
        <w:t xml:space="preserve">7. </w:t>
      </w:r>
      <w:r w:rsidR="00556F45" w:rsidRPr="00AE6AAB">
        <w:rPr>
          <w:rFonts w:cs="Arial"/>
          <w:bCs/>
          <w:sz w:val="24"/>
          <w:szCs w:val="24"/>
        </w:rPr>
        <w:t xml:space="preserve">ТЖҚ-ны Номенклатураға енгізу </w:t>
      </w:r>
      <w:r w:rsidR="00021607" w:rsidRPr="00021607">
        <w:rPr>
          <w:rFonts w:cs="Arial"/>
          <w:bCs/>
          <w:sz w:val="24"/>
          <w:szCs w:val="24"/>
        </w:rPr>
        <w:t xml:space="preserve">осы тармақтың 1) – 4) тармақшаларында </w:t>
      </w:r>
      <w:r w:rsidR="00021607">
        <w:rPr>
          <w:rFonts w:cs="Arial"/>
          <w:bCs/>
          <w:sz w:val="24"/>
          <w:szCs w:val="24"/>
        </w:rPr>
        <w:t xml:space="preserve">көрсетілген </w:t>
      </w:r>
      <w:r w:rsidR="00556F45" w:rsidRPr="00AE6AAB">
        <w:rPr>
          <w:rFonts w:cs="Arial"/>
          <w:bCs/>
          <w:sz w:val="24"/>
          <w:szCs w:val="24"/>
        </w:rPr>
        <w:t xml:space="preserve">өзара байланысты шарттарға </w:t>
      </w:r>
      <w:r w:rsidR="00021607" w:rsidRPr="00021607">
        <w:rPr>
          <w:rFonts w:cs="Arial"/>
          <w:bCs/>
          <w:sz w:val="24"/>
          <w:szCs w:val="24"/>
        </w:rPr>
        <w:t>не осы тармақты</w:t>
      </w:r>
      <w:r w:rsidR="00021607">
        <w:rPr>
          <w:rFonts w:cs="Arial"/>
          <w:bCs/>
          <w:sz w:val="24"/>
          <w:szCs w:val="24"/>
        </w:rPr>
        <w:t>ң 5) тармақшасында көрсетілген шартқ</w:t>
      </w:r>
      <w:r w:rsidR="00021607" w:rsidRPr="00021607">
        <w:rPr>
          <w:rFonts w:cs="Arial"/>
          <w:bCs/>
          <w:sz w:val="24"/>
          <w:szCs w:val="24"/>
        </w:rPr>
        <w:t xml:space="preserve">а </w:t>
      </w:r>
      <w:r w:rsidR="00556F45" w:rsidRPr="00AE6AAB">
        <w:rPr>
          <w:rFonts w:cs="Arial"/>
          <w:bCs/>
          <w:sz w:val="24"/>
          <w:szCs w:val="24"/>
        </w:rPr>
        <w:t>сәйкес келген кезде жүзеге асырылады:</w:t>
      </w:r>
    </w:p>
    <w:p w:rsidR="00556F45" w:rsidRPr="00AE6AAB" w:rsidRDefault="00556F45" w:rsidP="007A4FD5">
      <w:pPr>
        <w:pStyle w:val="31"/>
        <w:numPr>
          <w:ilvl w:val="0"/>
          <w:numId w:val="61"/>
        </w:numPr>
        <w:tabs>
          <w:tab w:val="left" w:pos="426"/>
        </w:tabs>
        <w:spacing w:before="0" w:after="0"/>
        <w:ind w:left="0" w:firstLine="426"/>
        <w:jc w:val="both"/>
        <w:outlineLvl w:val="9"/>
        <w:rPr>
          <w:rFonts w:cs="Arial"/>
          <w:b w:val="0"/>
          <w:bCs/>
          <w:lang w:val="ru-RU"/>
        </w:rPr>
      </w:pPr>
      <w:r w:rsidRPr="00AE6AAB">
        <w:rPr>
          <w:rFonts w:cs="Arial"/>
          <w:b w:val="0"/>
          <w:bCs/>
          <w:lang w:val="ru-RU"/>
        </w:rPr>
        <w:lastRenderedPageBreak/>
        <w:t>негізгі өндірістік процестерде ТЖҚ пайдалану тұрғысынан Тапсырыс берушінің бизнес бағыттары үшін ТЖҚ-ның жоғары сыншылдығы (маңыздылығы);</w:t>
      </w:r>
    </w:p>
    <w:p w:rsidR="00556F45" w:rsidRPr="00AE6AAB" w:rsidRDefault="00556F45" w:rsidP="007A4FD5">
      <w:pPr>
        <w:pStyle w:val="31"/>
        <w:numPr>
          <w:ilvl w:val="0"/>
          <w:numId w:val="61"/>
        </w:numPr>
        <w:tabs>
          <w:tab w:val="left" w:pos="709"/>
        </w:tabs>
        <w:spacing w:before="0" w:after="0"/>
        <w:jc w:val="both"/>
        <w:outlineLvl w:val="9"/>
        <w:rPr>
          <w:rFonts w:cs="Arial"/>
          <w:b w:val="0"/>
          <w:bCs/>
          <w:lang w:val="ru-RU"/>
        </w:rPr>
      </w:pPr>
      <w:r w:rsidRPr="00AE6AAB">
        <w:rPr>
          <w:rFonts w:cs="Arial"/>
          <w:b w:val="0"/>
          <w:bCs/>
          <w:lang w:val="ru-RU"/>
        </w:rPr>
        <w:t>жыл сайынғы (тұрақты) қажеттіліктің болуы;</w:t>
      </w:r>
    </w:p>
    <w:p w:rsidR="00556F45" w:rsidRPr="00AE6AAB" w:rsidRDefault="00556F45" w:rsidP="007A4FD5">
      <w:pPr>
        <w:pStyle w:val="31"/>
        <w:numPr>
          <w:ilvl w:val="0"/>
          <w:numId w:val="61"/>
        </w:numPr>
        <w:tabs>
          <w:tab w:val="left" w:pos="709"/>
        </w:tabs>
        <w:spacing w:before="0" w:after="0"/>
        <w:jc w:val="both"/>
        <w:outlineLvl w:val="9"/>
        <w:rPr>
          <w:rFonts w:cs="Arial"/>
          <w:b w:val="0"/>
          <w:bCs/>
          <w:lang w:val="ru-RU"/>
        </w:rPr>
      </w:pPr>
      <w:r w:rsidRPr="00AE6AAB">
        <w:rPr>
          <w:rFonts w:cs="Arial"/>
          <w:b w:val="0"/>
          <w:bCs/>
          <w:lang w:val="ru-RU"/>
        </w:rPr>
        <w:t>стандартталған техникалық сипаттамалары мен жеткізу шарттары;</w:t>
      </w:r>
    </w:p>
    <w:p w:rsidR="001164CE" w:rsidRDefault="00556F45" w:rsidP="001164CE">
      <w:pPr>
        <w:pStyle w:val="31"/>
        <w:numPr>
          <w:ilvl w:val="0"/>
          <w:numId w:val="61"/>
        </w:numPr>
        <w:tabs>
          <w:tab w:val="left" w:pos="709"/>
        </w:tabs>
        <w:spacing w:before="0" w:after="0"/>
        <w:jc w:val="both"/>
        <w:outlineLvl w:val="9"/>
        <w:rPr>
          <w:rFonts w:cs="Arial"/>
          <w:b w:val="0"/>
          <w:bCs/>
          <w:lang w:val="ru-RU"/>
        </w:rPr>
      </w:pPr>
      <w:r w:rsidRPr="00AE6AAB">
        <w:rPr>
          <w:rFonts w:cs="Arial"/>
          <w:b w:val="0"/>
          <w:bCs/>
          <w:lang w:val="ru-RU"/>
        </w:rPr>
        <w:t>кемінде 2 (екі) тіркелген әлеуетті өнім берушінің болуы</w:t>
      </w:r>
      <w:r w:rsidR="001164CE">
        <w:rPr>
          <w:rFonts w:cs="Arial"/>
          <w:b w:val="0"/>
          <w:bCs/>
          <w:lang w:val="ru-RU"/>
        </w:rPr>
        <w:t>;</w:t>
      </w:r>
    </w:p>
    <w:p w:rsidR="00AE6AAB" w:rsidRPr="001164CE" w:rsidRDefault="001164CE" w:rsidP="001164CE">
      <w:pPr>
        <w:pStyle w:val="31"/>
        <w:numPr>
          <w:ilvl w:val="0"/>
          <w:numId w:val="61"/>
        </w:numPr>
        <w:tabs>
          <w:tab w:val="left" w:pos="709"/>
        </w:tabs>
        <w:spacing w:before="0" w:after="0"/>
        <w:ind w:left="0" w:firstLine="426"/>
        <w:jc w:val="both"/>
        <w:outlineLvl w:val="9"/>
        <w:rPr>
          <w:rFonts w:cs="Arial"/>
          <w:b w:val="0"/>
          <w:bCs/>
          <w:lang w:val="ru-RU"/>
        </w:rPr>
      </w:pPr>
      <w:r>
        <w:rPr>
          <w:rFonts w:cs="Arial"/>
          <w:b w:val="0"/>
          <w:bCs/>
          <w:lang w:val="ru-RU"/>
        </w:rPr>
        <w:t>ірі инвестициялық жобаларды іске асыру мақсатындағы сатып алу</w:t>
      </w:r>
      <w:r w:rsidR="00556F45" w:rsidRPr="001164CE">
        <w:rPr>
          <w:rFonts w:cs="Arial"/>
          <w:b w:val="0"/>
          <w:bCs/>
          <w:lang w:val="ru-RU"/>
        </w:rPr>
        <w:t>.</w:t>
      </w:r>
    </w:p>
    <w:p w:rsidR="00AE6AAB" w:rsidRPr="00AE6AAB" w:rsidRDefault="00AE6AAB" w:rsidP="00AE6AAB">
      <w:pPr>
        <w:pStyle w:val="31"/>
        <w:numPr>
          <w:ilvl w:val="0"/>
          <w:numId w:val="0"/>
        </w:numPr>
        <w:tabs>
          <w:tab w:val="clear" w:pos="567"/>
          <w:tab w:val="left" w:pos="568"/>
          <w:tab w:val="left" w:pos="709"/>
        </w:tabs>
        <w:spacing w:before="0" w:after="0"/>
        <w:ind w:firstLine="426"/>
        <w:jc w:val="both"/>
        <w:outlineLvl w:val="9"/>
        <w:rPr>
          <w:rFonts w:cs="Arial"/>
          <w:b w:val="0"/>
          <w:bCs/>
        </w:rPr>
      </w:pPr>
      <w:r w:rsidRPr="00AE6AAB">
        <w:rPr>
          <w:rFonts w:cs="Arial"/>
          <w:b w:val="0"/>
          <w:bCs/>
          <w:lang w:val="ru-RU"/>
        </w:rPr>
        <w:t xml:space="preserve">8. </w:t>
      </w:r>
      <w:r w:rsidR="00556F45" w:rsidRPr="00AE6AAB">
        <w:rPr>
          <w:rFonts w:cs="Arial"/>
          <w:b w:val="0"/>
          <w:bCs/>
        </w:rPr>
        <w:t>Сондай-ақ Номенклатураға, егер бекітілген ССС талаптарында білікті әлеуетті өнім берушілер арасында тендер тәсілімен сатып алуды өткізу қажеттілігі айқындалған жағдайда ТЖҚ енгізіледі.</w:t>
      </w:r>
    </w:p>
    <w:p w:rsidR="00556F45" w:rsidRPr="00AE6AAB" w:rsidRDefault="00AE6AAB" w:rsidP="00AE6AAB">
      <w:pPr>
        <w:pStyle w:val="31"/>
        <w:numPr>
          <w:ilvl w:val="0"/>
          <w:numId w:val="0"/>
        </w:numPr>
        <w:tabs>
          <w:tab w:val="left" w:pos="851"/>
        </w:tabs>
        <w:spacing w:before="0" w:after="0"/>
        <w:ind w:firstLine="426"/>
        <w:jc w:val="both"/>
        <w:outlineLvl w:val="9"/>
        <w:rPr>
          <w:rFonts w:cs="Arial"/>
          <w:b w:val="0"/>
          <w:bCs/>
        </w:rPr>
      </w:pPr>
      <w:r w:rsidRPr="00AE6AAB">
        <w:rPr>
          <w:rFonts w:cs="Arial"/>
          <w:b w:val="0"/>
          <w:bCs/>
          <w:lang w:val="ru-RU"/>
        </w:rPr>
        <w:t xml:space="preserve">9. </w:t>
      </w:r>
      <w:r w:rsidR="00556F45" w:rsidRPr="00AE6AAB">
        <w:rPr>
          <w:rFonts w:cs="Arial"/>
          <w:b w:val="0"/>
          <w:bCs/>
        </w:rPr>
        <w:t>Номенклатура мынадай мәліметтерді қамтиды:</w:t>
      </w:r>
    </w:p>
    <w:p w:rsidR="00556F45" w:rsidRPr="000C7C91" w:rsidRDefault="00556F45" w:rsidP="007A4FD5">
      <w:pPr>
        <w:pStyle w:val="31"/>
        <w:numPr>
          <w:ilvl w:val="0"/>
          <w:numId w:val="62"/>
        </w:numPr>
        <w:tabs>
          <w:tab w:val="left" w:pos="709"/>
        </w:tabs>
        <w:spacing w:before="0" w:after="0"/>
        <w:jc w:val="both"/>
        <w:outlineLvl w:val="9"/>
        <w:rPr>
          <w:rFonts w:cs="Arial"/>
          <w:b w:val="0"/>
          <w:bCs/>
          <w:lang w:val="ru-RU"/>
        </w:rPr>
      </w:pPr>
      <w:r w:rsidRPr="009A281F">
        <w:rPr>
          <w:rFonts w:cs="Arial"/>
          <w:b w:val="0"/>
          <w:bCs/>
          <w:lang w:val="ru-RU"/>
        </w:rPr>
        <w:t>ТЖҚ тізбесі (санаты)</w:t>
      </w:r>
      <w:r w:rsidRPr="000C7C91">
        <w:rPr>
          <w:rFonts w:cs="Arial"/>
          <w:b w:val="0"/>
          <w:bCs/>
          <w:lang w:val="ru-RU"/>
        </w:rPr>
        <w:t>;</w:t>
      </w:r>
    </w:p>
    <w:p w:rsidR="00556F45" w:rsidRPr="000C7C91" w:rsidRDefault="00556F45" w:rsidP="007A4FD5">
      <w:pPr>
        <w:pStyle w:val="31"/>
        <w:numPr>
          <w:ilvl w:val="0"/>
          <w:numId w:val="62"/>
        </w:numPr>
        <w:tabs>
          <w:tab w:val="left" w:pos="709"/>
        </w:tabs>
        <w:spacing w:before="0" w:after="0"/>
        <w:ind w:left="0" w:firstLine="426"/>
        <w:jc w:val="both"/>
        <w:outlineLvl w:val="9"/>
        <w:rPr>
          <w:rFonts w:cs="Arial"/>
          <w:b w:val="0"/>
          <w:bCs/>
          <w:lang w:val="ru-RU"/>
        </w:rPr>
      </w:pPr>
      <w:r w:rsidRPr="009A281F">
        <w:rPr>
          <w:rFonts w:cs="Arial"/>
          <w:b w:val="0"/>
          <w:bCs/>
          <w:lang w:val="ru-RU"/>
        </w:rPr>
        <w:t>ТЖҚ (санат) тізбесі бойынша сатып алуды жүзеге асыратын Тапсырыс берушілердің тізбесі</w:t>
      </w:r>
      <w:r w:rsidRPr="000C7C91">
        <w:rPr>
          <w:rFonts w:cs="Arial"/>
          <w:b w:val="0"/>
          <w:bCs/>
          <w:lang w:val="ru-RU"/>
        </w:rPr>
        <w:t>;</w:t>
      </w:r>
    </w:p>
    <w:p w:rsidR="00556F45" w:rsidRPr="000C7C91" w:rsidRDefault="00556F45" w:rsidP="007A4FD5">
      <w:pPr>
        <w:pStyle w:val="31"/>
        <w:numPr>
          <w:ilvl w:val="0"/>
          <w:numId w:val="62"/>
        </w:numPr>
        <w:tabs>
          <w:tab w:val="left" w:pos="709"/>
        </w:tabs>
        <w:spacing w:before="0" w:after="0"/>
        <w:ind w:left="0" w:firstLine="426"/>
        <w:jc w:val="both"/>
        <w:outlineLvl w:val="9"/>
        <w:rPr>
          <w:rFonts w:cs="Arial"/>
          <w:b w:val="0"/>
          <w:bCs/>
          <w:lang w:val="ru-RU"/>
        </w:rPr>
      </w:pPr>
      <w:r w:rsidRPr="009A281F">
        <w:rPr>
          <w:rFonts w:cs="Arial"/>
          <w:b w:val="0"/>
          <w:bCs/>
          <w:lang w:val="ru-RU"/>
        </w:rPr>
        <w:t>білікті әлеуетті өнім берушілер арасында Номенклатураға енгізілген ТЖҚ сатып алуды жүзеге асыру бойынша Тапсырыс берушілердің міндеттемелерін іске қосу мерзімі</w:t>
      </w:r>
      <w:r w:rsidRPr="000C7C91">
        <w:rPr>
          <w:rFonts w:cs="Arial"/>
          <w:b w:val="0"/>
          <w:bCs/>
          <w:lang w:val="ru-RU"/>
        </w:rPr>
        <w:t>.</w:t>
      </w:r>
    </w:p>
    <w:p w:rsidR="00556F45" w:rsidRPr="000C7C91" w:rsidRDefault="00B7144A" w:rsidP="00556F45">
      <w:pPr>
        <w:pStyle w:val="31"/>
        <w:numPr>
          <w:ilvl w:val="0"/>
          <w:numId w:val="0"/>
        </w:numPr>
        <w:tabs>
          <w:tab w:val="clear" w:pos="567"/>
          <w:tab w:val="left" w:pos="709"/>
        </w:tabs>
        <w:spacing w:before="0" w:after="0"/>
        <w:ind w:firstLine="426"/>
        <w:jc w:val="both"/>
        <w:outlineLvl w:val="9"/>
        <w:rPr>
          <w:rFonts w:cs="Arial"/>
          <w:b w:val="0"/>
          <w:bCs/>
          <w:lang w:val="ru-RU"/>
        </w:rPr>
      </w:pPr>
      <w:r w:rsidRPr="00B7144A">
        <w:rPr>
          <w:rFonts w:cs="Arial"/>
          <w:b w:val="0"/>
          <w:bCs/>
          <w:lang w:val="ru-RU"/>
        </w:rPr>
        <w:t>Қолданысқа енгізу мерзімі номенклатура бекітілген күннен бастап күнтізбел</w:t>
      </w:r>
      <w:r>
        <w:rPr>
          <w:rFonts w:cs="Arial"/>
          <w:b w:val="0"/>
          <w:bCs/>
          <w:lang w:val="ru-RU"/>
        </w:rPr>
        <w:t>ік 45 (қырық бес) күнді құрайды</w:t>
      </w:r>
      <w:r w:rsidR="00556F45" w:rsidRPr="000C7C91">
        <w:rPr>
          <w:rFonts w:cs="Arial"/>
          <w:b w:val="0"/>
          <w:bCs/>
          <w:lang w:val="ru-RU"/>
        </w:rPr>
        <w:t>;</w:t>
      </w:r>
    </w:p>
    <w:p w:rsidR="00556F45" w:rsidRPr="00AE6AAB" w:rsidRDefault="00556F45" w:rsidP="007A4FD5">
      <w:pPr>
        <w:pStyle w:val="31"/>
        <w:numPr>
          <w:ilvl w:val="0"/>
          <w:numId w:val="62"/>
        </w:numPr>
        <w:tabs>
          <w:tab w:val="left" w:pos="709"/>
        </w:tabs>
        <w:spacing w:before="0" w:after="0"/>
        <w:jc w:val="both"/>
        <w:outlineLvl w:val="9"/>
        <w:rPr>
          <w:rFonts w:cs="Arial"/>
          <w:b w:val="0"/>
          <w:bCs/>
          <w:lang w:val="ru-RU"/>
        </w:rPr>
      </w:pPr>
      <w:r w:rsidRPr="00AE6AAB">
        <w:rPr>
          <w:rFonts w:cs="Arial"/>
          <w:b w:val="0"/>
          <w:bCs/>
          <w:lang w:val="ru-RU"/>
        </w:rPr>
        <w:t>біліктілік өлшемшарттары;</w:t>
      </w:r>
    </w:p>
    <w:p w:rsidR="00556F45" w:rsidRPr="00AE6AAB" w:rsidRDefault="00556F45" w:rsidP="007A4FD5">
      <w:pPr>
        <w:pStyle w:val="31"/>
        <w:numPr>
          <w:ilvl w:val="0"/>
          <w:numId w:val="62"/>
        </w:numPr>
        <w:tabs>
          <w:tab w:val="left" w:pos="709"/>
        </w:tabs>
        <w:spacing w:before="0" w:after="0"/>
        <w:jc w:val="both"/>
        <w:outlineLvl w:val="9"/>
        <w:rPr>
          <w:rFonts w:cs="Arial"/>
          <w:b w:val="0"/>
          <w:bCs/>
          <w:lang w:val="ru-RU"/>
        </w:rPr>
      </w:pPr>
      <w:r w:rsidRPr="00AE6AAB">
        <w:rPr>
          <w:rFonts w:cs="Arial"/>
          <w:b w:val="0"/>
          <w:bCs/>
          <w:lang w:val="ru-RU"/>
        </w:rPr>
        <w:t>аудит әдісі (үстел немесе верификациялық).</w:t>
      </w:r>
    </w:p>
    <w:p w:rsidR="00556F45" w:rsidRPr="00AE6AAB" w:rsidRDefault="00AE6AAB" w:rsidP="00AE6AAB">
      <w:pPr>
        <w:pStyle w:val="31"/>
        <w:numPr>
          <w:ilvl w:val="0"/>
          <w:numId w:val="0"/>
        </w:numPr>
        <w:tabs>
          <w:tab w:val="left" w:pos="851"/>
        </w:tabs>
        <w:spacing w:before="0" w:after="0"/>
        <w:ind w:firstLine="426"/>
        <w:jc w:val="both"/>
        <w:outlineLvl w:val="9"/>
        <w:rPr>
          <w:rFonts w:cs="Arial"/>
          <w:b w:val="0"/>
          <w:bCs/>
        </w:rPr>
      </w:pPr>
      <w:r w:rsidRPr="00AE6AAB">
        <w:rPr>
          <w:rFonts w:cs="Arial"/>
          <w:b w:val="0"/>
          <w:bCs/>
          <w:lang w:val="ru-RU"/>
        </w:rPr>
        <w:t xml:space="preserve">10. </w:t>
      </w:r>
      <w:r w:rsidR="00556F45" w:rsidRPr="00AE6AAB">
        <w:rPr>
          <w:rFonts w:cs="Arial"/>
          <w:b w:val="0"/>
          <w:bCs/>
        </w:rPr>
        <w:t>Номенклатураға өзгерістер және/немесе толықтырулар енгізу осы бапта белгіленген тәртіппен жүзеге асырылады.</w:t>
      </w:r>
    </w:p>
    <w:p w:rsidR="00556F45" w:rsidRPr="000C7C91" w:rsidRDefault="00AE6AAB" w:rsidP="00AE6AAB">
      <w:pPr>
        <w:pStyle w:val="31"/>
        <w:numPr>
          <w:ilvl w:val="0"/>
          <w:numId w:val="0"/>
        </w:numPr>
        <w:tabs>
          <w:tab w:val="left" w:pos="851"/>
        </w:tabs>
        <w:spacing w:before="0" w:after="0"/>
        <w:ind w:firstLine="426"/>
        <w:jc w:val="both"/>
        <w:outlineLvl w:val="9"/>
        <w:rPr>
          <w:rFonts w:cs="Arial"/>
          <w:b w:val="0"/>
          <w:bCs/>
        </w:rPr>
      </w:pPr>
      <w:r w:rsidRPr="00AE6AAB">
        <w:rPr>
          <w:rFonts w:cs="Arial"/>
          <w:b w:val="0"/>
          <w:bCs/>
          <w:lang w:val="ru-RU"/>
        </w:rPr>
        <w:t xml:space="preserve">11. </w:t>
      </w:r>
      <w:r w:rsidR="00556F45" w:rsidRPr="00AE6AAB">
        <w:rPr>
          <w:rFonts w:cs="Arial"/>
          <w:b w:val="0"/>
          <w:bCs/>
        </w:rPr>
        <w:t>Біліктілік органы Номенклатураны бекітілген (өзгерістер/толықтырулар енгізілген) күннен бастап 3 (үш</w:t>
      </w:r>
      <w:r w:rsidR="00556F45" w:rsidRPr="009A281F">
        <w:rPr>
          <w:rFonts w:cs="Arial"/>
          <w:b w:val="0"/>
          <w:bCs/>
        </w:rPr>
        <w:t>)жұмыс күні ішінде сатып алу веб-порталында орналастырады</w:t>
      </w:r>
      <w:r w:rsidR="00556F45" w:rsidRPr="000C7C91">
        <w:rPr>
          <w:rFonts w:cs="Arial"/>
          <w:b w:val="0"/>
          <w:bCs/>
        </w:rPr>
        <w:t>.</w:t>
      </w:r>
    </w:p>
    <w:p w:rsidR="00556F45" w:rsidRPr="000C7C91" w:rsidRDefault="00556F45" w:rsidP="00C768CD">
      <w:pPr>
        <w:pStyle w:val="31"/>
        <w:numPr>
          <w:ilvl w:val="0"/>
          <w:numId w:val="0"/>
        </w:numPr>
        <w:tabs>
          <w:tab w:val="clear" w:pos="567"/>
          <w:tab w:val="left" w:pos="709"/>
        </w:tabs>
        <w:jc w:val="both"/>
        <w:rPr>
          <w:rFonts w:cs="Arial"/>
          <w:lang w:val="ru-RU"/>
        </w:rPr>
      </w:pPr>
      <w:r w:rsidRPr="009A281F">
        <w:rPr>
          <w:rFonts w:cs="Arial"/>
          <w:lang w:val="ru-RU"/>
        </w:rPr>
        <w:t>16-бап. Біліктілік өлшемшарттарын айқындау</w:t>
      </w:r>
    </w:p>
    <w:p w:rsidR="00556F45" w:rsidRPr="000C7C91" w:rsidRDefault="00556F45" w:rsidP="007A4FD5">
      <w:pPr>
        <w:numPr>
          <w:ilvl w:val="3"/>
          <w:numId w:val="116"/>
        </w:numPr>
        <w:spacing w:after="0" w:line="240" w:lineRule="auto"/>
        <w:ind w:left="0" w:firstLine="426"/>
        <w:jc w:val="both"/>
        <w:rPr>
          <w:rFonts w:cs="Arial"/>
          <w:sz w:val="24"/>
          <w:szCs w:val="24"/>
        </w:rPr>
      </w:pPr>
      <w:r w:rsidRPr="00213B0B">
        <w:rPr>
          <w:rFonts w:cs="Arial"/>
          <w:sz w:val="24"/>
          <w:szCs w:val="24"/>
        </w:rPr>
        <w:t>АБІ-ні өткізу кезінде мынадай біліктілік талаптары қойылуы тиіс</w:t>
      </w:r>
      <w:r w:rsidRPr="000C7C91">
        <w:rPr>
          <w:rFonts w:cs="Arial"/>
          <w:sz w:val="24"/>
          <w:szCs w:val="24"/>
        </w:rPr>
        <w:t>:</w:t>
      </w:r>
    </w:p>
    <w:p w:rsidR="00556F45" w:rsidRPr="000C7C91" w:rsidRDefault="00556F45" w:rsidP="007A4FD5">
      <w:pPr>
        <w:pStyle w:val="af8"/>
        <w:numPr>
          <w:ilvl w:val="0"/>
          <w:numId w:val="97"/>
        </w:numPr>
        <w:shd w:val="clear" w:color="auto" w:fill="FFFFFF"/>
        <w:spacing w:after="0" w:line="240" w:lineRule="auto"/>
        <w:ind w:left="0" w:firstLine="426"/>
        <w:jc w:val="both"/>
        <w:textAlignment w:val="baseline"/>
        <w:rPr>
          <w:rFonts w:cs="Arial"/>
          <w:color w:val="000000"/>
          <w:sz w:val="24"/>
          <w:szCs w:val="24"/>
          <w:lang w:eastAsia="ru-RU"/>
        </w:rPr>
      </w:pPr>
      <w:r w:rsidRPr="00454075">
        <w:rPr>
          <w:rFonts w:cs="Arial"/>
          <w:bCs/>
          <w:sz w:val="24"/>
          <w:szCs w:val="24"/>
          <w:lang w:val="kk-KZ"/>
        </w:rPr>
        <w:t>құқық қабілеттілігінің (заңды және жеке тұлғалар үшін) және азаматтық әрекет қабілеттілігінің (жеке тұлғалар үшін) болуы</w:t>
      </w:r>
      <w:r w:rsidRPr="000C7C91">
        <w:rPr>
          <w:rFonts w:cs="Arial"/>
          <w:color w:val="000000"/>
          <w:sz w:val="24"/>
          <w:szCs w:val="24"/>
          <w:lang w:eastAsia="ru-RU"/>
        </w:rPr>
        <w:t>;</w:t>
      </w:r>
      <w:r w:rsidRPr="000C733C">
        <w:rPr>
          <w:rFonts w:cs="Arial"/>
          <w:color w:val="000000"/>
          <w:sz w:val="24"/>
          <w:szCs w:val="24"/>
          <w:lang w:eastAsia="ru-RU"/>
        </w:rPr>
        <w:t xml:space="preserve"> </w:t>
      </w:r>
    </w:p>
    <w:p w:rsidR="00556F45" w:rsidRPr="000C7C91" w:rsidRDefault="00556F45" w:rsidP="007A4FD5">
      <w:pPr>
        <w:pStyle w:val="af8"/>
        <w:numPr>
          <w:ilvl w:val="0"/>
          <w:numId w:val="97"/>
        </w:numPr>
        <w:shd w:val="clear" w:color="auto" w:fill="FFFFFF"/>
        <w:spacing w:after="0" w:line="240" w:lineRule="auto"/>
        <w:ind w:left="0" w:firstLine="426"/>
        <w:jc w:val="both"/>
        <w:textAlignment w:val="baseline"/>
        <w:rPr>
          <w:rFonts w:cs="Arial"/>
          <w:color w:val="000000"/>
          <w:sz w:val="24"/>
          <w:szCs w:val="24"/>
          <w:lang w:eastAsia="ru-RU"/>
        </w:rPr>
      </w:pPr>
      <w:r w:rsidRPr="00B75159">
        <w:rPr>
          <w:rFonts w:cs="Arial"/>
          <w:bCs/>
          <w:sz w:val="24"/>
          <w:szCs w:val="24"/>
        </w:rPr>
        <w:t>банкроттық не тарату рәсімінің болмауы</w:t>
      </w:r>
      <w:r w:rsidRPr="000C7C91">
        <w:rPr>
          <w:rFonts w:cs="Arial"/>
          <w:color w:val="000000"/>
          <w:sz w:val="24"/>
          <w:szCs w:val="24"/>
          <w:lang w:eastAsia="ru-RU"/>
        </w:rPr>
        <w:t>;</w:t>
      </w:r>
    </w:p>
    <w:p w:rsidR="00556F45" w:rsidRPr="000C7C91" w:rsidRDefault="00556F45" w:rsidP="00556F45">
      <w:pPr>
        <w:pStyle w:val="af8"/>
        <w:shd w:val="clear" w:color="auto" w:fill="FFFFFF"/>
        <w:spacing w:after="0" w:line="240" w:lineRule="auto"/>
        <w:ind w:left="0" w:firstLine="426"/>
        <w:jc w:val="both"/>
        <w:textAlignment w:val="baseline"/>
        <w:rPr>
          <w:rFonts w:cs="Arial"/>
          <w:color w:val="000000"/>
          <w:sz w:val="24"/>
          <w:szCs w:val="24"/>
          <w:lang w:eastAsia="ru-RU"/>
        </w:rPr>
      </w:pPr>
      <w:r w:rsidRPr="000C733C">
        <w:rPr>
          <w:rFonts w:cs="Arial"/>
          <w:color w:val="000000"/>
          <w:sz w:val="24"/>
          <w:szCs w:val="24"/>
          <w:lang w:eastAsia="ru-RU"/>
        </w:rPr>
        <w:t>Сондай-ақ АБІ</w:t>
      </w:r>
      <w:r>
        <w:rPr>
          <w:rFonts w:cs="Arial"/>
          <w:color w:val="000000"/>
          <w:sz w:val="24"/>
          <w:szCs w:val="24"/>
          <w:lang w:val="kk-KZ" w:eastAsia="ru-RU"/>
        </w:rPr>
        <w:t>-ні</w:t>
      </w:r>
      <w:r w:rsidRPr="000C733C">
        <w:rPr>
          <w:rFonts w:cs="Arial"/>
          <w:color w:val="000000"/>
          <w:sz w:val="24"/>
          <w:szCs w:val="24"/>
          <w:lang w:eastAsia="ru-RU"/>
        </w:rPr>
        <w:t xml:space="preserve"> өткізу кезінде мынадай біліктілік талаптары қойылуы мүмкін</w:t>
      </w:r>
      <w:r w:rsidRPr="000C7C91">
        <w:rPr>
          <w:rFonts w:cs="Arial"/>
          <w:color w:val="000000"/>
          <w:sz w:val="24"/>
          <w:szCs w:val="24"/>
          <w:lang w:eastAsia="ru-RU"/>
        </w:rPr>
        <w:t>:</w:t>
      </w:r>
    </w:p>
    <w:p w:rsidR="00556F45" w:rsidRPr="000C7C91" w:rsidRDefault="00556F45" w:rsidP="007A4FD5">
      <w:pPr>
        <w:pStyle w:val="af8"/>
        <w:numPr>
          <w:ilvl w:val="0"/>
          <w:numId w:val="97"/>
        </w:numPr>
        <w:shd w:val="clear" w:color="auto" w:fill="FFFFFF"/>
        <w:spacing w:after="0" w:line="240" w:lineRule="auto"/>
        <w:ind w:left="0" w:firstLine="426"/>
        <w:jc w:val="both"/>
        <w:textAlignment w:val="baseline"/>
        <w:rPr>
          <w:rFonts w:cs="Arial"/>
          <w:color w:val="000000"/>
          <w:sz w:val="24"/>
          <w:szCs w:val="24"/>
          <w:lang w:eastAsia="ru-RU"/>
        </w:rPr>
      </w:pPr>
      <w:r w:rsidRPr="000C733C">
        <w:rPr>
          <w:rFonts w:cs="Arial"/>
          <w:color w:val="000000"/>
          <w:sz w:val="24"/>
          <w:szCs w:val="24"/>
          <w:lang w:eastAsia="ru-RU"/>
        </w:rPr>
        <w:t>тауарларды жеткізуде, жұмыстарды орындауда, қызметтерді көрсетуде тәжірибенің болуы</w:t>
      </w:r>
      <w:r w:rsidRPr="000C7C91">
        <w:rPr>
          <w:rFonts w:cs="Arial"/>
          <w:color w:val="000000"/>
          <w:sz w:val="24"/>
          <w:szCs w:val="24"/>
          <w:lang w:eastAsia="ru-RU"/>
        </w:rPr>
        <w:t>;</w:t>
      </w:r>
    </w:p>
    <w:p w:rsidR="00556F45" w:rsidRPr="000C7C91" w:rsidRDefault="00556F45" w:rsidP="007A4FD5">
      <w:pPr>
        <w:pStyle w:val="af8"/>
        <w:numPr>
          <w:ilvl w:val="0"/>
          <w:numId w:val="97"/>
        </w:numPr>
        <w:shd w:val="clear" w:color="auto" w:fill="FFFFFF"/>
        <w:spacing w:after="0" w:line="240" w:lineRule="auto"/>
        <w:ind w:left="0" w:firstLine="426"/>
        <w:jc w:val="both"/>
        <w:textAlignment w:val="baseline"/>
        <w:rPr>
          <w:rFonts w:cs="Arial"/>
          <w:color w:val="000000"/>
          <w:sz w:val="24"/>
          <w:szCs w:val="24"/>
          <w:lang w:eastAsia="ru-RU"/>
        </w:rPr>
      </w:pPr>
      <w:r w:rsidRPr="00B75159">
        <w:rPr>
          <w:rFonts w:cs="Arial"/>
          <w:bCs/>
          <w:sz w:val="24"/>
          <w:szCs w:val="24"/>
        </w:rPr>
        <w:t>Қазақстан Республикасының заңнамасында немесе Қазақстан Республикасының халықаралық шарттарында көзделген өзге де талаптарға сәйкестігі</w:t>
      </w:r>
      <w:r w:rsidRPr="000C7C91">
        <w:rPr>
          <w:rFonts w:cs="Arial"/>
          <w:color w:val="000000"/>
          <w:sz w:val="24"/>
          <w:szCs w:val="24"/>
          <w:lang w:eastAsia="ru-RU"/>
        </w:rPr>
        <w:t>;</w:t>
      </w:r>
    </w:p>
    <w:p w:rsidR="00556F45" w:rsidRPr="000C7C91" w:rsidRDefault="00556F45" w:rsidP="007A4FD5">
      <w:pPr>
        <w:pStyle w:val="af8"/>
        <w:numPr>
          <w:ilvl w:val="0"/>
          <w:numId w:val="97"/>
        </w:numPr>
        <w:shd w:val="clear" w:color="auto" w:fill="FFFFFF"/>
        <w:spacing w:after="0" w:line="240" w:lineRule="auto"/>
        <w:ind w:left="0" w:firstLine="426"/>
        <w:jc w:val="both"/>
        <w:textAlignment w:val="baseline"/>
        <w:rPr>
          <w:rFonts w:cs="Arial"/>
          <w:color w:val="000000"/>
          <w:sz w:val="24"/>
          <w:szCs w:val="24"/>
          <w:lang w:eastAsia="ru-RU"/>
        </w:rPr>
      </w:pPr>
      <w:r w:rsidRPr="00B75159">
        <w:rPr>
          <w:rFonts w:cs="Arial"/>
          <w:bCs/>
          <w:sz w:val="24"/>
          <w:szCs w:val="24"/>
        </w:rPr>
        <w:t>материалдық-техникалық, еңбек ресурстарының болуы</w:t>
      </w:r>
      <w:r w:rsidRPr="000C7C91">
        <w:rPr>
          <w:rFonts w:cs="Arial"/>
          <w:color w:val="000000"/>
          <w:sz w:val="24"/>
          <w:szCs w:val="24"/>
          <w:lang w:eastAsia="ru-RU"/>
        </w:rPr>
        <w:t>;</w:t>
      </w:r>
    </w:p>
    <w:p w:rsidR="00556F45" w:rsidRPr="000C7C91" w:rsidRDefault="00556F45" w:rsidP="007A4FD5">
      <w:pPr>
        <w:pStyle w:val="af8"/>
        <w:numPr>
          <w:ilvl w:val="0"/>
          <w:numId w:val="97"/>
        </w:numPr>
        <w:shd w:val="clear" w:color="auto" w:fill="FFFFFF"/>
        <w:spacing w:after="0" w:line="240" w:lineRule="auto"/>
        <w:ind w:left="0" w:firstLine="426"/>
        <w:jc w:val="both"/>
        <w:textAlignment w:val="baseline"/>
        <w:rPr>
          <w:rFonts w:cs="Arial"/>
          <w:color w:val="000000"/>
          <w:sz w:val="24"/>
          <w:szCs w:val="24"/>
          <w:lang w:eastAsia="ru-RU"/>
        </w:rPr>
      </w:pPr>
      <w:r w:rsidRPr="00B75159">
        <w:rPr>
          <w:rFonts w:cs="Arial"/>
          <w:bCs/>
          <w:sz w:val="24"/>
          <w:szCs w:val="24"/>
        </w:rPr>
        <w:t>қаржылық тұрақтылықтың болуы (кірістер, төленген салықтар, негізгі құралдар, еңбекке ақы төлеу қоры туралы мәліметтер негізінде)</w:t>
      </w:r>
      <w:r w:rsidRPr="000C7C91">
        <w:rPr>
          <w:rFonts w:cs="Arial"/>
          <w:color w:val="000000"/>
          <w:sz w:val="24"/>
          <w:szCs w:val="24"/>
          <w:lang w:eastAsia="ru-RU"/>
        </w:rPr>
        <w:t>;</w:t>
      </w:r>
      <w:r>
        <w:rPr>
          <w:rFonts w:cs="Arial"/>
          <w:color w:val="000000"/>
          <w:sz w:val="24"/>
          <w:szCs w:val="24"/>
          <w:lang w:val="kk-KZ" w:eastAsia="ru-RU"/>
        </w:rPr>
        <w:t xml:space="preserve"> </w:t>
      </w:r>
    </w:p>
    <w:p w:rsidR="00556F45" w:rsidRPr="000C7C91" w:rsidRDefault="00556F45" w:rsidP="007A4FD5">
      <w:pPr>
        <w:pStyle w:val="af8"/>
        <w:numPr>
          <w:ilvl w:val="0"/>
          <w:numId w:val="97"/>
        </w:numPr>
        <w:shd w:val="clear" w:color="auto" w:fill="FFFFFF"/>
        <w:spacing w:after="0" w:line="240" w:lineRule="auto"/>
        <w:ind w:left="0" w:firstLine="426"/>
        <w:jc w:val="both"/>
        <w:textAlignment w:val="baseline"/>
        <w:rPr>
          <w:rFonts w:cs="Arial"/>
          <w:color w:val="000000"/>
          <w:sz w:val="24"/>
          <w:szCs w:val="24"/>
          <w:lang w:eastAsia="ru-RU"/>
        </w:rPr>
      </w:pPr>
      <w:r w:rsidRPr="0029386E">
        <w:rPr>
          <w:rFonts w:cs="Arial"/>
          <w:color w:val="000000"/>
          <w:sz w:val="24"/>
          <w:szCs w:val="24"/>
          <w:lang w:eastAsia="ru-RU"/>
        </w:rPr>
        <w:t>сатып алынатын тауардың тауар өндірушілерінің мәртебесіне сәйкестігі</w:t>
      </w:r>
      <w:r w:rsidRPr="000C7C91">
        <w:rPr>
          <w:rFonts w:cs="Arial"/>
          <w:color w:val="000000"/>
          <w:sz w:val="24"/>
          <w:szCs w:val="24"/>
          <w:lang w:eastAsia="ru-RU"/>
        </w:rPr>
        <w:t>;</w:t>
      </w:r>
    </w:p>
    <w:p w:rsidR="00556F45" w:rsidRPr="000C7C91" w:rsidRDefault="00556F45" w:rsidP="007A4FD5">
      <w:pPr>
        <w:pStyle w:val="af8"/>
        <w:numPr>
          <w:ilvl w:val="0"/>
          <w:numId w:val="97"/>
        </w:numPr>
        <w:shd w:val="clear" w:color="auto" w:fill="FFFFFF"/>
        <w:tabs>
          <w:tab w:val="left" w:pos="709"/>
        </w:tabs>
        <w:spacing w:after="0" w:line="240" w:lineRule="auto"/>
        <w:ind w:left="0" w:firstLine="426"/>
        <w:jc w:val="both"/>
        <w:textAlignment w:val="baseline"/>
        <w:rPr>
          <w:rFonts w:cs="Arial"/>
          <w:color w:val="000000"/>
          <w:sz w:val="24"/>
          <w:szCs w:val="24"/>
          <w:lang w:eastAsia="ru-RU"/>
        </w:rPr>
      </w:pPr>
      <w:r w:rsidRPr="00B75159">
        <w:rPr>
          <w:rFonts w:cs="Arial"/>
          <w:bCs/>
          <w:sz w:val="24"/>
          <w:szCs w:val="24"/>
        </w:rPr>
        <w:t>сатып алу</w:t>
      </w:r>
      <w:r>
        <w:rPr>
          <w:rFonts w:cs="Arial"/>
          <w:bCs/>
          <w:sz w:val="24"/>
          <w:szCs w:val="24"/>
          <w:lang w:val="kk-KZ"/>
        </w:rPr>
        <w:t>дың</w:t>
      </w:r>
      <w:r w:rsidRPr="00B75159">
        <w:rPr>
          <w:rFonts w:cs="Arial"/>
          <w:bCs/>
          <w:sz w:val="24"/>
          <w:szCs w:val="24"/>
        </w:rPr>
        <w:t xml:space="preserve"> санаттық стратегиясында көзделген талаптарға сәйкестігі (ССС шеңберінде сатып алуды жүзеге асыру кезінде)</w:t>
      </w:r>
      <w:r w:rsidRPr="000C7C91">
        <w:rPr>
          <w:rFonts w:cs="Arial"/>
          <w:color w:val="000000"/>
          <w:sz w:val="24"/>
          <w:szCs w:val="24"/>
          <w:lang w:eastAsia="ru-RU"/>
        </w:rPr>
        <w:t>.</w:t>
      </w:r>
      <w:r>
        <w:rPr>
          <w:rFonts w:cs="Arial"/>
          <w:color w:val="000000"/>
          <w:sz w:val="24"/>
          <w:szCs w:val="24"/>
          <w:lang w:val="kk-KZ" w:eastAsia="ru-RU"/>
        </w:rPr>
        <w:t xml:space="preserve"> </w:t>
      </w:r>
    </w:p>
    <w:p w:rsidR="00556F45" w:rsidRPr="000C7C91" w:rsidRDefault="00556F45" w:rsidP="007A4FD5">
      <w:pPr>
        <w:numPr>
          <w:ilvl w:val="3"/>
          <w:numId w:val="116"/>
        </w:numPr>
        <w:spacing w:after="0" w:line="240" w:lineRule="auto"/>
        <w:ind w:left="0" w:firstLine="426"/>
        <w:jc w:val="both"/>
        <w:rPr>
          <w:rFonts w:cs="Arial"/>
          <w:sz w:val="24"/>
          <w:szCs w:val="24"/>
        </w:rPr>
      </w:pPr>
      <w:r w:rsidRPr="0029386E">
        <w:rPr>
          <w:rFonts w:cs="Arial"/>
          <w:sz w:val="24"/>
          <w:szCs w:val="24"/>
        </w:rPr>
        <w:t>Верификациялық аудит сауалнамада материалдық-техникалық ресурстардың болуы туралы біліктілік өлшемшарттарын растау туралы талаптар болған жағдайда, сондай-ақ осы баптың 1-тармағының 8) тармақшасында (егер ССС-да көзделген жағдайда) белгіленеді. Басқа жағдайларда үстел аудиті жүргізіледі.</w:t>
      </w:r>
    </w:p>
    <w:p w:rsidR="00556F45" w:rsidRPr="000C7C91" w:rsidRDefault="00556F45" w:rsidP="007A4FD5">
      <w:pPr>
        <w:numPr>
          <w:ilvl w:val="3"/>
          <w:numId w:val="116"/>
        </w:numPr>
        <w:spacing w:after="0" w:line="240" w:lineRule="auto"/>
        <w:ind w:left="0" w:firstLine="426"/>
        <w:jc w:val="both"/>
        <w:rPr>
          <w:rFonts w:cs="Arial"/>
          <w:sz w:val="24"/>
          <w:szCs w:val="24"/>
        </w:rPr>
      </w:pPr>
      <w:r w:rsidRPr="00D2320C">
        <w:rPr>
          <w:rFonts w:cs="Arial"/>
          <w:bCs/>
          <w:sz w:val="24"/>
          <w:szCs w:val="24"/>
          <w:lang w:val="kk-KZ"/>
        </w:rPr>
        <w:t xml:space="preserve">Біліктілік органы Номенклатура бекітілген күннен бастап 3 (үш) жұмыс күні ішінде сауалнамаларды қалыптастырады және оларды </w:t>
      </w:r>
      <w:r>
        <w:rPr>
          <w:rFonts w:cs="Arial"/>
          <w:bCs/>
          <w:sz w:val="24"/>
          <w:szCs w:val="24"/>
          <w:lang w:val="kk-KZ"/>
        </w:rPr>
        <w:t>сатып алу веб-порталында</w:t>
      </w:r>
      <w:r w:rsidRPr="00D2320C">
        <w:rPr>
          <w:rFonts w:cs="Arial"/>
          <w:bCs/>
          <w:sz w:val="24"/>
          <w:szCs w:val="24"/>
          <w:lang w:val="kk-KZ"/>
        </w:rPr>
        <w:t xml:space="preserve"> орналастырады</w:t>
      </w:r>
      <w:r w:rsidRPr="000C7C91">
        <w:rPr>
          <w:rFonts w:cs="Arial"/>
          <w:sz w:val="24"/>
          <w:szCs w:val="24"/>
        </w:rPr>
        <w:t>.</w:t>
      </w:r>
    </w:p>
    <w:p w:rsidR="00556F45" w:rsidRPr="000C7C91" w:rsidRDefault="00556F45" w:rsidP="00C768CD">
      <w:pPr>
        <w:pStyle w:val="31"/>
        <w:numPr>
          <w:ilvl w:val="0"/>
          <w:numId w:val="0"/>
        </w:numPr>
        <w:tabs>
          <w:tab w:val="clear" w:pos="567"/>
          <w:tab w:val="left" w:pos="709"/>
        </w:tabs>
        <w:jc w:val="both"/>
        <w:rPr>
          <w:rFonts w:cs="Arial"/>
          <w:lang w:val="ru-RU"/>
        </w:rPr>
      </w:pPr>
      <w:r w:rsidRPr="0029386E">
        <w:rPr>
          <w:rFonts w:cs="Arial"/>
          <w:bCs/>
        </w:rPr>
        <w:lastRenderedPageBreak/>
        <w:t>17-бап. Әлеуетті өнім берушінің өтінішті және сауалнаманы толтыруы</w:t>
      </w:r>
    </w:p>
    <w:p w:rsidR="00556F45" w:rsidRPr="00C57DAC" w:rsidRDefault="00556F45" w:rsidP="007A4FD5">
      <w:pPr>
        <w:pStyle w:val="af8"/>
        <w:numPr>
          <w:ilvl w:val="3"/>
          <w:numId w:val="101"/>
        </w:numPr>
        <w:tabs>
          <w:tab w:val="left" w:pos="284"/>
          <w:tab w:val="left" w:pos="709"/>
        </w:tabs>
        <w:spacing w:line="240" w:lineRule="auto"/>
        <w:ind w:left="0" w:firstLine="426"/>
        <w:jc w:val="both"/>
        <w:rPr>
          <w:rFonts w:cs="Arial"/>
          <w:bCs/>
          <w:sz w:val="24"/>
          <w:szCs w:val="24"/>
        </w:rPr>
      </w:pPr>
      <w:r w:rsidRPr="00C57DAC">
        <w:rPr>
          <w:rFonts w:cs="Arial"/>
          <w:sz w:val="24"/>
          <w:szCs w:val="24"/>
        </w:rPr>
        <w:t>АБІ-ден өту үшін әлеуетті өнім беруші сатып алу веб-порталындағы өтініш (бұдан әрі – Өтініш) нысанында көрсетілген растайтын құжаттарды ұсына отырып, Номенклатураға сәйкес әлеуетті өнім берушіні және ТЖҚ-ның санаты туралы негізгі мәліметтерді қамтитын өтінішті толтыруы тиіс</w:t>
      </w:r>
      <w:r w:rsidRPr="00C57DAC">
        <w:rPr>
          <w:rFonts w:cs="Arial"/>
          <w:bCs/>
          <w:sz w:val="24"/>
          <w:szCs w:val="24"/>
        </w:rPr>
        <w:t>.</w:t>
      </w:r>
    </w:p>
    <w:p w:rsidR="00556F45" w:rsidRPr="00C57DAC" w:rsidRDefault="00556F45" w:rsidP="007A4FD5">
      <w:pPr>
        <w:pStyle w:val="af8"/>
        <w:numPr>
          <w:ilvl w:val="3"/>
          <w:numId w:val="101"/>
        </w:numPr>
        <w:tabs>
          <w:tab w:val="left" w:pos="284"/>
          <w:tab w:val="left" w:pos="709"/>
        </w:tabs>
        <w:spacing w:line="240" w:lineRule="auto"/>
        <w:ind w:left="0" w:firstLine="426"/>
        <w:jc w:val="both"/>
        <w:rPr>
          <w:rFonts w:cs="Arial"/>
          <w:bCs/>
          <w:sz w:val="28"/>
          <w:szCs w:val="24"/>
        </w:rPr>
      </w:pPr>
      <w:r w:rsidRPr="00C57DAC">
        <w:rPr>
          <w:rFonts w:cs="Arial"/>
          <w:sz w:val="24"/>
        </w:rPr>
        <w:t>АБІ-нің рәсімдерін өткізуді жоспарлау келіп түскен Өтініштер негізінде жүзеге асырылады</w:t>
      </w:r>
      <w:r w:rsidRPr="00C57DAC">
        <w:rPr>
          <w:rFonts w:cs="Arial"/>
          <w:bCs/>
          <w:sz w:val="28"/>
          <w:szCs w:val="24"/>
        </w:rPr>
        <w:t>.</w:t>
      </w:r>
    </w:p>
    <w:p w:rsidR="00556F45" w:rsidRPr="00C57DAC" w:rsidRDefault="00556F45" w:rsidP="007A4FD5">
      <w:pPr>
        <w:pStyle w:val="af8"/>
        <w:numPr>
          <w:ilvl w:val="3"/>
          <w:numId w:val="101"/>
        </w:numPr>
        <w:tabs>
          <w:tab w:val="left" w:pos="284"/>
          <w:tab w:val="left" w:pos="709"/>
        </w:tabs>
        <w:spacing w:line="240" w:lineRule="auto"/>
        <w:ind w:left="0" w:firstLine="426"/>
        <w:jc w:val="both"/>
        <w:rPr>
          <w:rFonts w:cs="Arial"/>
          <w:bCs/>
          <w:sz w:val="28"/>
          <w:szCs w:val="24"/>
        </w:rPr>
      </w:pPr>
      <w:r w:rsidRPr="00C57DAC">
        <w:rPr>
          <w:rFonts w:cs="Arial"/>
          <w:sz w:val="24"/>
        </w:rPr>
        <w:t>Өтініште таңдалған ТЖҚ-ға сәйкес әлеуетті өнім берушіге сатып алу веб-порталында тиісті сауалнама(лар) ұсынылады</w:t>
      </w:r>
      <w:r w:rsidRPr="00C57DAC">
        <w:rPr>
          <w:rFonts w:cs="Arial"/>
          <w:bCs/>
          <w:sz w:val="28"/>
          <w:szCs w:val="24"/>
        </w:rPr>
        <w:t>.</w:t>
      </w:r>
    </w:p>
    <w:p w:rsidR="00556F45" w:rsidRPr="00C57DAC" w:rsidRDefault="00556F45" w:rsidP="007A4FD5">
      <w:pPr>
        <w:pStyle w:val="af8"/>
        <w:numPr>
          <w:ilvl w:val="3"/>
          <w:numId w:val="101"/>
        </w:numPr>
        <w:tabs>
          <w:tab w:val="left" w:pos="284"/>
          <w:tab w:val="left" w:pos="709"/>
        </w:tabs>
        <w:spacing w:line="240" w:lineRule="auto"/>
        <w:ind w:left="0" w:firstLine="426"/>
        <w:jc w:val="both"/>
        <w:rPr>
          <w:rFonts w:cs="Arial"/>
          <w:bCs/>
          <w:sz w:val="24"/>
          <w:szCs w:val="28"/>
        </w:rPr>
      </w:pPr>
      <w:r w:rsidRPr="00C57DAC">
        <w:rPr>
          <w:rFonts w:cs="Arial"/>
          <w:sz w:val="24"/>
          <w:szCs w:val="28"/>
        </w:rPr>
        <w:t>Әлеуетті өнім беруші алынған сауалнаманы(ларды) толтыруы, қажетті растайтын құжаттарды қоса беруі және оны алған күннен бастап 20 (жиырма) жұмыс күнінен аспайтын мерзімде ЭЦҚ-мен қол қоюы тиіс</w:t>
      </w:r>
      <w:r w:rsidRPr="00C57DAC">
        <w:rPr>
          <w:rFonts w:cs="Arial"/>
          <w:bCs/>
          <w:sz w:val="24"/>
          <w:szCs w:val="28"/>
        </w:rPr>
        <w:t>.</w:t>
      </w:r>
    </w:p>
    <w:p w:rsidR="00556F45" w:rsidRPr="00C57DAC" w:rsidRDefault="00556F45" w:rsidP="00556F45">
      <w:pPr>
        <w:pStyle w:val="af8"/>
        <w:spacing w:line="240" w:lineRule="auto"/>
        <w:ind w:left="0" w:firstLine="426"/>
        <w:jc w:val="both"/>
        <w:rPr>
          <w:rFonts w:cs="Arial"/>
          <w:bCs/>
          <w:sz w:val="28"/>
          <w:szCs w:val="24"/>
        </w:rPr>
      </w:pPr>
      <w:r w:rsidRPr="00C57DAC">
        <w:rPr>
          <w:rFonts w:cs="Arial"/>
          <w:sz w:val="24"/>
        </w:rPr>
        <w:t>АБІ-ні консорциум ретінде өткен кезде әлеуетті өнім беруші консорциумға кіретін әрбір заңды тұлға бойынша қажетті мәліметтерді қамтитын құжаттарды, консорциумға кіретін әрбір заңды тұлғаның уәкілетті тұлғасының консорциум туралы келісімге, сондай-ақ консорциум туралы келісімге қол қою құқығын растайтын құжатты ұсынады</w:t>
      </w:r>
      <w:r w:rsidRPr="00C57DAC">
        <w:rPr>
          <w:rFonts w:cs="Arial"/>
          <w:bCs/>
          <w:sz w:val="28"/>
          <w:szCs w:val="24"/>
        </w:rPr>
        <w:t>.</w:t>
      </w:r>
    </w:p>
    <w:p w:rsidR="00556F45" w:rsidRPr="000C7C91" w:rsidRDefault="00556F45" w:rsidP="00556F45">
      <w:pPr>
        <w:pStyle w:val="af8"/>
        <w:tabs>
          <w:tab w:val="left" w:pos="284"/>
          <w:tab w:val="left" w:pos="1134"/>
        </w:tabs>
        <w:spacing w:line="240" w:lineRule="auto"/>
        <w:ind w:left="0" w:firstLine="426"/>
        <w:jc w:val="both"/>
        <w:rPr>
          <w:rFonts w:cs="Arial"/>
          <w:bCs/>
          <w:sz w:val="24"/>
          <w:szCs w:val="24"/>
        </w:rPr>
      </w:pPr>
      <w:r w:rsidRPr="00C57DAC">
        <w:rPr>
          <w:rFonts w:cs="Arial"/>
          <w:bCs/>
          <w:sz w:val="24"/>
          <w:szCs w:val="24"/>
        </w:rPr>
        <w:t>Бұл ретте консорциумның жұмыс тәжірибесін және рұқсат беру құжаттарының болуын растайтын құжаттардың сәйкестігін айқындау Тәртіптің № 5-қосымшасының 4-тармағында және № 6-қосымшаның 2-тармағында айқындалған тәртіппен жүзеге асырылады</w:t>
      </w:r>
      <w:r w:rsidRPr="000C7C91">
        <w:rPr>
          <w:rFonts w:cs="Arial"/>
          <w:bCs/>
          <w:sz w:val="24"/>
          <w:szCs w:val="24"/>
        </w:rPr>
        <w:t>.</w:t>
      </w:r>
    </w:p>
    <w:p w:rsidR="00556F45" w:rsidRPr="000318AF" w:rsidRDefault="00556F45" w:rsidP="007A4FD5">
      <w:pPr>
        <w:pStyle w:val="af8"/>
        <w:numPr>
          <w:ilvl w:val="3"/>
          <w:numId w:val="101"/>
        </w:numPr>
        <w:tabs>
          <w:tab w:val="left" w:pos="284"/>
          <w:tab w:val="left" w:pos="709"/>
        </w:tabs>
        <w:spacing w:line="240" w:lineRule="auto"/>
        <w:ind w:left="0" w:firstLine="426"/>
        <w:jc w:val="both"/>
        <w:rPr>
          <w:rFonts w:cs="Arial"/>
          <w:bCs/>
          <w:sz w:val="24"/>
          <w:szCs w:val="24"/>
        </w:rPr>
      </w:pPr>
      <w:r w:rsidRPr="000318AF">
        <w:rPr>
          <w:rFonts w:cs="Arial"/>
          <w:sz w:val="24"/>
          <w:szCs w:val="24"/>
        </w:rPr>
        <w:t>Егер әлеуетті өнім беруші осы баптың 4-тармағында көрсетілген мерзімде сауалнамаға(ларға) қол қоймаған жағдайда, сатып алу веб-порталында сауалнаманы толтырудың ағымдағы деңгейіне қарамастан, өтінішті толтыру кезеңіне АБІ-ден өту процесін қайтарады</w:t>
      </w:r>
      <w:r w:rsidRPr="000318AF">
        <w:rPr>
          <w:rFonts w:cs="Arial"/>
          <w:bCs/>
          <w:sz w:val="24"/>
          <w:szCs w:val="24"/>
        </w:rPr>
        <w:t>.</w:t>
      </w:r>
    </w:p>
    <w:p w:rsidR="00556F45" w:rsidRPr="000318AF" w:rsidRDefault="00556F45" w:rsidP="00556F45">
      <w:pPr>
        <w:pStyle w:val="af8"/>
        <w:tabs>
          <w:tab w:val="left" w:pos="284"/>
          <w:tab w:val="left" w:pos="1134"/>
        </w:tabs>
        <w:spacing w:line="240" w:lineRule="auto"/>
        <w:ind w:left="0" w:firstLine="426"/>
        <w:jc w:val="both"/>
        <w:rPr>
          <w:rFonts w:cs="Arial"/>
          <w:bCs/>
          <w:sz w:val="24"/>
          <w:szCs w:val="24"/>
          <w:lang w:val="kk-KZ"/>
        </w:rPr>
      </w:pPr>
      <w:r w:rsidRPr="00D2320C">
        <w:rPr>
          <w:rFonts w:cs="Arial"/>
          <w:bCs/>
          <w:sz w:val="24"/>
          <w:szCs w:val="24"/>
        </w:rPr>
        <w:t xml:space="preserve">Бұл ретте </w:t>
      </w:r>
      <w:r w:rsidRPr="00D2320C">
        <w:rPr>
          <w:rFonts w:cs="Arial"/>
          <w:bCs/>
          <w:sz w:val="24"/>
          <w:szCs w:val="24"/>
          <w:lang w:val="kk-KZ"/>
        </w:rPr>
        <w:t>өнім беруші</w:t>
      </w:r>
      <w:r w:rsidRPr="00D2320C">
        <w:rPr>
          <w:rFonts w:cs="Arial"/>
          <w:bCs/>
          <w:sz w:val="24"/>
          <w:szCs w:val="24"/>
        </w:rPr>
        <w:t xml:space="preserve"> толтырған мәліметтер мен қоса берілген құжаттар сауалнамада сақталмайды</w:t>
      </w:r>
      <w:r w:rsidRPr="000C7C91">
        <w:rPr>
          <w:rFonts w:cs="Arial"/>
          <w:bCs/>
          <w:sz w:val="24"/>
          <w:szCs w:val="24"/>
        </w:rPr>
        <w:t>.</w:t>
      </w:r>
      <w:r>
        <w:rPr>
          <w:rFonts w:cs="Arial"/>
          <w:bCs/>
          <w:sz w:val="24"/>
          <w:szCs w:val="24"/>
          <w:lang w:val="kk-KZ"/>
        </w:rPr>
        <w:t xml:space="preserve"> </w:t>
      </w:r>
    </w:p>
    <w:p w:rsidR="00556F45" w:rsidRPr="000318AF" w:rsidRDefault="00556F45" w:rsidP="00EC5625">
      <w:pPr>
        <w:pStyle w:val="31"/>
        <w:numPr>
          <w:ilvl w:val="0"/>
          <w:numId w:val="0"/>
        </w:numPr>
        <w:tabs>
          <w:tab w:val="clear" w:pos="567"/>
          <w:tab w:val="left" w:pos="993"/>
        </w:tabs>
        <w:jc w:val="both"/>
        <w:rPr>
          <w:rFonts w:cs="Arial"/>
          <w:lang w:val="kk-KZ"/>
        </w:rPr>
      </w:pPr>
      <w:r w:rsidRPr="000318AF">
        <w:rPr>
          <w:rFonts w:cs="Arial"/>
          <w:bCs/>
        </w:rPr>
        <w:t>18-бап. Әлеуетті өнім берушінің сауалнамасын алдын ала қарау</w:t>
      </w:r>
    </w:p>
    <w:p w:rsidR="00556F45" w:rsidRDefault="00556F45" w:rsidP="007A4FD5">
      <w:pPr>
        <w:pStyle w:val="af8"/>
        <w:numPr>
          <w:ilvl w:val="3"/>
          <w:numId w:val="102"/>
        </w:numPr>
        <w:tabs>
          <w:tab w:val="left" w:pos="284"/>
          <w:tab w:val="left" w:pos="709"/>
        </w:tabs>
        <w:spacing w:line="240" w:lineRule="auto"/>
        <w:ind w:left="0" w:firstLine="426"/>
        <w:jc w:val="both"/>
        <w:rPr>
          <w:rFonts w:cs="Arial"/>
          <w:bCs/>
          <w:sz w:val="24"/>
          <w:szCs w:val="24"/>
          <w:lang w:val="kk-KZ"/>
        </w:rPr>
      </w:pPr>
      <w:r w:rsidRPr="000318AF">
        <w:rPr>
          <w:rFonts w:cs="Arial"/>
          <w:bCs/>
          <w:sz w:val="24"/>
          <w:szCs w:val="24"/>
          <w:lang w:val="kk-KZ"/>
        </w:rPr>
        <w:t xml:space="preserve">Біліктілік органы әлеуетті </w:t>
      </w:r>
      <w:r w:rsidRPr="00D2320C">
        <w:rPr>
          <w:rFonts w:cs="Arial"/>
          <w:bCs/>
          <w:sz w:val="24"/>
          <w:szCs w:val="24"/>
          <w:lang w:val="kk-KZ"/>
        </w:rPr>
        <w:t>өнім берушінің</w:t>
      </w:r>
      <w:r w:rsidRPr="000318AF">
        <w:rPr>
          <w:rFonts w:cs="Arial"/>
          <w:bCs/>
          <w:sz w:val="24"/>
          <w:szCs w:val="24"/>
          <w:lang w:val="kk-KZ"/>
        </w:rPr>
        <w:t xml:space="preserve"> сауалнамасын</w:t>
      </w:r>
      <w:r w:rsidRPr="00D2320C">
        <w:rPr>
          <w:rFonts w:cs="Arial"/>
          <w:bCs/>
          <w:sz w:val="24"/>
          <w:szCs w:val="24"/>
          <w:lang w:val="kk-KZ"/>
        </w:rPr>
        <w:t xml:space="preserve"> ол</w:t>
      </w:r>
      <w:r w:rsidRPr="000318AF">
        <w:rPr>
          <w:rFonts w:cs="Arial"/>
          <w:bCs/>
          <w:sz w:val="24"/>
          <w:szCs w:val="24"/>
          <w:lang w:val="kk-KZ"/>
        </w:rPr>
        <w:t xml:space="preserve"> </w:t>
      </w:r>
      <w:r>
        <w:rPr>
          <w:rFonts w:cs="Arial"/>
          <w:bCs/>
          <w:sz w:val="24"/>
          <w:szCs w:val="24"/>
          <w:lang w:val="kk-KZ"/>
        </w:rPr>
        <w:t>сатып алу веб-порталына</w:t>
      </w:r>
      <w:r w:rsidRPr="000318AF">
        <w:rPr>
          <w:rFonts w:cs="Arial"/>
          <w:bCs/>
          <w:sz w:val="24"/>
          <w:szCs w:val="24"/>
          <w:lang w:val="kk-KZ"/>
        </w:rPr>
        <w:t xml:space="preserve"> келіп түскен күнінен бастап 5 (бес) жұмыс күнінен аспайтын мерзімде толтырудың дұрыстығы мен толықтығы тұрғысынан алдын ала қарайды.</w:t>
      </w:r>
      <w:r>
        <w:rPr>
          <w:rFonts w:cs="Arial"/>
          <w:bCs/>
          <w:sz w:val="24"/>
          <w:szCs w:val="24"/>
          <w:lang w:val="kk-KZ"/>
        </w:rPr>
        <w:t xml:space="preserve"> </w:t>
      </w:r>
    </w:p>
    <w:p w:rsidR="00FB4DC0" w:rsidRPr="000318AF" w:rsidRDefault="00FB4DC0" w:rsidP="00FB4DC0">
      <w:pPr>
        <w:pStyle w:val="af8"/>
        <w:tabs>
          <w:tab w:val="left" w:pos="284"/>
          <w:tab w:val="left" w:pos="709"/>
        </w:tabs>
        <w:spacing w:line="240" w:lineRule="auto"/>
        <w:ind w:left="0" w:firstLine="426"/>
        <w:jc w:val="both"/>
        <w:rPr>
          <w:rFonts w:cs="Arial"/>
          <w:bCs/>
          <w:sz w:val="24"/>
          <w:szCs w:val="24"/>
          <w:lang w:val="kk-KZ"/>
        </w:rPr>
      </w:pPr>
      <w:r w:rsidRPr="00FB4DC0">
        <w:rPr>
          <w:rFonts w:cs="Arial"/>
          <w:bCs/>
          <w:sz w:val="24"/>
          <w:szCs w:val="24"/>
          <w:lang w:val="kk-KZ"/>
        </w:rPr>
        <w:t>Әлеуетті өнім беруші бір мезгілде екі немесе одан да көп санатқа немесе ірі инвестициялық жобалардың санаттары бойынша өтініш жіберген жағдайда, аудит мерзімі 3 (үш) жұмыс күніне ұзартылуы мүмкін.</w:t>
      </w:r>
    </w:p>
    <w:p w:rsidR="00556F45" w:rsidRPr="000318AF" w:rsidRDefault="00556F45" w:rsidP="007A4FD5">
      <w:pPr>
        <w:pStyle w:val="af8"/>
        <w:numPr>
          <w:ilvl w:val="3"/>
          <w:numId w:val="102"/>
        </w:numPr>
        <w:tabs>
          <w:tab w:val="left" w:pos="284"/>
          <w:tab w:val="left" w:pos="709"/>
        </w:tabs>
        <w:spacing w:line="240" w:lineRule="auto"/>
        <w:ind w:left="0" w:firstLine="426"/>
        <w:jc w:val="both"/>
        <w:rPr>
          <w:rFonts w:cs="Arial"/>
          <w:bCs/>
          <w:sz w:val="24"/>
          <w:szCs w:val="24"/>
          <w:lang w:val="kk-KZ"/>
        </w:rPr>
      </w:pPr>
      <w:r w:rsidRPr="000318AF">
        <w:rPr>
          <w:rFonts w:cs="Arial"/>
          <w:bCs/>
          <w:sz w:val="24"/>
          <w:szCs w:val="24"/>
          <w:lang w:val="kk-KZ"/>
        </w:rPr>
        <w:t>Біліктілік органы</w:t>
      </w:r>
      <w:r>
        <w:rPr>
          <w:rFonts w:cs="Arial"/>
          <w:bCs/>
          <w:sz w:val="24"/>
          <w:szCs w:val="24"/>
          <w:lang w:val="kk-KZ"/>
        </w:rPr>
        <w:t>ның</w:t>
      </w:r>
      <w:r w:rsidRPr="000318AF">
        <w:rPr>
          <w:rFonts w:cs="Arial"/>
          <w:bCs/>
          <w:sz w:val="24"/>
          <w:szCs w:val="24"/>
          <w:lang w:val="kk-KZ"/>
        </w:rPr>
        <w:t xml:space="preserve"> әлеуетті </w:t>
      </w:r>
      <w:r w:rsidRPr="00D2320C">
        <w:rPr>
          <w:rFonts w:cs="Arial"/>
          <w:bCs/>
          <w:sz w:val="24"/>
          <w:szCs w:val="24"/>
          <w:lang w:val="kk-KZ"/>
        </w:rPr>
        <w:t>өнім берушінің</w:t>
      </w:r>
      <w:r w:rsidRPr="000318AF">
        <w:rPr>
          <w:rFonts w:cs="Arial"/>
          <w:bCs/>
          <w:sz w:val="24"/>
          <w:szCs w:val="24"/>
          <w:lang w:val="kk-KZ"/>
        </w:rPr>
        <w:t xml:space="preserve"> қызметін жүзеге асыруға байланысты құжаттарды берген және олардың </w:t>
      </w:r>
      <w:r w:rsidRPr="00D2320C">
        <w:rPr>
          <w:rFonts w:cs="Arial"/>
          <w:bCs/>
          <w:sz w:val="24"/>
          <w:szCs w:val="24"/>
          <w:lang w:val="kk-KZ"/>
        </w:rPr>
        <w:t>анықтығын</w:t>
      </w:r>
      <w:r w:rsidRPr="000318AF">
        <w:rPr>
          <w:rFonts w:cs="Arial"/>
          <w:bCs/>
          <w:sz w:val="24"/>
          <w:szCs w:val="24"/>
          <w:lang w:val="kk-KZ"/>
        </w:rPr>
        <w:t xml:space="preserve"> тексеру мақсатында сауалнама құрамында ұсын</w:t>
      </w:r>
      <w:r w:rsidRPr="00D2320C">
        <w:rPr>
          <w:rFonts w:cs="Arial"/>
          <w:bCs/>
          <w:sz w:val="24"/>
          <w:szCs w:val="24"/>
          <w:lang w:val="kk-KZ"/>
        </w:rPr>
        <w:t>ыл</w:t>
      </w:r>
      <w:r w:rsidRPr="000318AF">
        <w:rPr>
          <w:rFonts w:cs="Arial"/>
          <w:bCs/>
          <w:sz w:val="24"/>
          <w:szCs w:val="24"/>
          <w:lang w:val="kk-KZ"/>
        </w:rPr>
        <w:t>ған мемлекеттік органдарға және/немесе уәкілетті ұйымдарға сұрау салулар жіберуге құқығы бар.</w:t>
      </w:r>
      <w:r>
        <w:rPr>
          <w:rFonts w:cs="Arial"/>
          <w:bCs/>
          <w:sz w:val="24"/>
          <w:szCs w:val="24"/>
          <w:lang w:val="kk-KZ"/>
        </w:rPr>
        <w:t xml:space="preserve"> </w:t>
      </w:r>
    </w:p>
    <w:p w:rsidR="00556F45" w:rsidRPr="000318AF" w:rsidRDefault="00556F45" w:rsidP="00556F45">
      <w:pPr>
        <w:pStyle w:val="af8"/>
        <w:tabs>
          <w:tab w:val="left" w:pos="284"/>
          <w:tab w:val="left" w:pos="1134"/>
        </w:tabs>
        <w:spacing w:line="240" w:lineRule="auto"/>
        <w:ind w:left="0" w:firstLine="426"/>
        <w:jc w:val="both"/>
        <w:rPr>
          <w:rFonts w:cs="Arial"/>
          <w:bCs/>
          <w:sz w:val="24"/>
          <w:szCs w:val="24"/>
          <w:lang w:val="kk-KZ"/>
        </w:rPr>
      </w:pPr>
      <w:r w:rsidRPr="000318AF">
        <w:rPr>
          <w:rFonts w:cs="Arial"/>
          <w:bCs/>
          <w:sz w:val="24"/>
          <w:szCs w:val="24"/>
          <w:lang w:val="kk-KZ"/>
        </w:rPr>
        <w:t>Бұл ретте сауалнаманы қарау мерзімі сұрау салуларды жіберу және олар бойынша жауап алу кезеңіне тоқтатыла тұрады.</w:t>
      </w:r>
      <w:r>
        <w:rPr>
          <w:rFonts w:cs="Arial"/>
          <w:bCs/>
          <w:sz w:val="24"/>
          <w:szCs w:val="24"/>
          <w:lang w:val="kk-KZ"/>
        </w:rPr>
        <w:t xml:space="preserve"> </w:t>
      </w:r>
    </w:p>
    <w:p w:rsidR="00556F45" w:rsidRPr="000318AF" w:rsidRDefault="00556F45" w:rsidP="007A4FD5">
      <w:pPr>
        <w:pStyle w:val="af8"/>
        <w:numPr>
          <w:ilvl w:val="3"/>
          <w:numId w:val="102"/>
        </w:numPr>
        <w:tabs>
          <w:tab w:val="left" w:pos="284"/>
          <w:tab w:val="left" w:pos="709"/>
        </w:tabs>
        <w:spacing w:line="240" w:lineRule="auto"/>
        <w:ind w:left="0" w:firstLine="426"/>
        <w:jc w:val="both"/>
        <w:rPr>
          <w:rFonts w:cs="Arial"/>
          <w:bCs/>
          <w:sz w:val="24"/>
          <w:szCs w:val="24"/>
          <w:lang w:val="kk-KZ"/>
        </w:rPr>
      </w:pPr>
      <w:r w:rsidRPr="000318AF">
        <w:rPr>
          <w:rFonts w:cs="Arial"/>
          <w:bCs/>
          <w:sz w:val="24"/>
          <w:szCs w:val="24"/>
          <w:lang w:val="kk-KZ"/>
        </w:rPr>
        <w:t xml:space="preserve">Біліктілік органы келесі жағдайларда себептерін міндетті түрде көрсете отырып, сауалнаманы </w:t>
      </w:r>
      <w:r w:rsidRPr="00D2320C">
        <w:rPr>
          <w:rFonts w:cs="Arial"/>
          <w:bCs/>
          <w:sz w:val="24"/>
          <w:szCs w:val="24"/>
          <w:lang w:val="kk-KZ"/>
        </w:rPr>
        <w:t>толықтыру үшін</w:t>
      </w:r>
      <w:r w:rsidRPr="000318AF">
        <w:rPr>
          <w:rFonts w:cs="Arial"/>
          <w:bCs/>
          <w:sz w:val="24"/>
          <w:szCs w:val="24"/>
          <w:lang w:val="kk-KZ"/>
        </w:rPr>
        <w:t>:</w:t>
      </w:r>
      <w:r>
        <w:rPr>
          <w:rFonts w:cs="Arial"/>
          <w:bCs/>
          <w:sz w:val="24"/>
          <w:szCs w:val="24"/>
          <w:lang w:val="kk-KZ"/>
        </w:rPr>
        <w:t xml:space="preserve"> </w:t>
      </w:r>
    </w:p>
    <w:p w:rsidR="00556F45" w:rsidRPr="000318AF" w:rsidRDefault="00556F45" w:rsidP="00556F45">
      <w:pPr>
        <w:pStyle w:val="af8"/>
        <w:tabs>
          <w:tab w:val="left" w:pos="284"/>
          <w:tab w:val="left" w:pos="567"/>
        </w:tabs>
        <w:spacing w:line="240" w:lineRule="auto"/>
        <w:ind w:left="0" w:firstLine="426"/>
        <w:jc w:val="both"/>
        <w:rPr>
          <w:rFonts w:cs="Arial"/>
          <w:bCs/>
          <w:sz w:val="24"/>
          <w:szCs w:val="24"/>
          <w:lang w:val="kk-KZ"/>
        </w:rPr>
      </w:pPr>
      <w:r w:rsidRPr="000318AF">
        <w:rPr>
          <w:rFonts w:cs="Arial"/>
          <w:bCs/>
          <w:sz w:val="24"/>
          <w:szCs w:val="24"/>
          <w:lang w:val="kk-KZ"/>
        </w:rPr>
        <w:t>-</w:t>
      </w:r>
      <w:r w:rsidRPr="000318AF">
        <w:rPr>
          <w:rFonts w:cs="Arial"/>
          <w:bCs/>
          <w:sz w:val="24"/>
          <w:szCs w:val="24"/>
          <w:lang w:val="kk-KZ"/>
        </w:rPr>
        <w:tab/>
        <w:t xml:space="preserve">егер әлеуетті </w:t>
      </w:r>
      <w:r w:rsidRPr="00D2320C">
        <w:rPr>
          <w:rFonts w:cs="Arial"/>
          <w:bCs/>
          <w:sz w:val="24"/>
          <w:szCs w:val="24"/>
          <w:lang w:val="kk-KZ"/>
        </w:rPr>
        <w:t>өнім беруші</w:t>
      </w:r>
      <w:r w:rsidRPr="000318AF">
        <w:rPr>
          <w:rFonts w:cs="Arial"/>
          <w:bCs/>
          <w:sz w:val="24"/>
          <w:szCs w:val="24"/>
          <w:lang w:val="kk-KZ"/>
        </w:rPr>
        <w:t xml:space="preserve"> толы</w:t>
      </w:r>
      <w:r w:rsidRPr="00D2320C">
        <w:rPr>
          <w:rFonts w:cs="Arial"/>
          <w:bCs/>
          <w:sz w:val="24"/>
          <w:szCs w:val="24"/>
          <w:lang w:val="kk-KZ"/>
        </w:rPr>
        <w:t>мсыз</w:t>
      </w:r>
      <w:r w:rsidRPr="000318AF">
        <w:rPr>
          <w:rFonts w:cs="Arial"/>
          <w:bCs/>
          <w:sz w:val="24"/>
          <w:szCs w:val="24"/>
          <w:lang w:val="kk-KZ"/>
        </w:rPr>
        <w:t xml:space="preserve"> ақпаратты ұсынса;</w:t>
      </w:r>
    </w:p>
    <w:p w:rsidR="00556F45" w:rsidRPr="000318AF" w:rsidRDefault="00556F45" w:rsidP="00556F45">
      <w:pPr>
        <w:pStyle w:val="af8"/>
        <w:tabs>
          <w:tab w:val="left" w:pos="284"/>
          <w:tab w:val="left" w:pos="567"/>
        </w:tabs>
        <w:spacing w:line="240" w:lineRule="auto"/>
        <w:ind w:left="0" w:firstLine="426"/>
        <w:jc w:val="both"/>
        <w:rPr>
          <w:rFonts w:cs="Arial"/>
          <w:bCs/>
          <w:sz w:val="24"/>
          <w:szCs w:val="24"/>
          <w:lang w:val="kk-KZ"/>
        </w:rPr>
      </w:pPr>
      <w:r w:rsidRPr="000318AF">
        <w:rPr>
          <w:rFonts w:cs="Arial"/>
          <w:bCs/>
          <w:sz w:val="24"/>
          <w:szCs w:val="24"/>
          <w:lang w:val="kk-KZ"/>
        </w:rPr>
        <w:t>-</w:t>
      </w:r>
      <w:r w:rsidRPr="000318AF">
        <w:rPr>
          <w:rFonts w:cs="Arial"/>
          <w:bCs/>
          <w:sz w:val="24"/>
          <w:szCs w:val="24"/>
          <w:lang w:val="kk-KZ"/>
        </w:rPr>
        <w:tab/>
        <w:t>егер әлеуетті өнім беруші Тәртіптің 20-бабының талаптарына және сауалнамада белгіленген талаптарға сай келмейтін құжаттар мен мәліметтерді ұсынса</w:t>
      </w:r>
      <w:r>
        <w:rPr>
          <w:rFonts w:cs="Arial"/>
          <w:bCs/>
          <w:sz w:val="24"/>
          <w:szCs w:val="24"/>
          <w:lang w:val="kk-KZ"/>
        </w:rPr>
        <w:t>,</w:t>
      </w:r>
      <w:r w:rsidRPr="000812BA">
        <w:rPr>
          <w:rFonts w:cs="Arial"/>
          <w:bCs/>
          <w:sz w:val="24"/>
          <w:szCs w:val="24"/>
          <w:lang w:val="kk-KZ"/>
        </w:rPr>
        <w:t xml:space="preserve"> </w:t>
      </w:r>
      <w:r w:rsidRPr="000318AF">
        <w:rPr>
          <w:rFonts w:cs="Arial"/>
          <w:bCs/>
          <w:sz w:val="24"/>
          <w:szCs w:val="24"/>
          <w:lang w:val="kk-KZ"/>
        </w:rPr>
        <w:t>қайтарады.</w:t>
      </w:r>
    </w:p>
    <w:p w:rsidR="00556F45" w:rsidRPr="000812BA" w:rsidRDefault="00556F45" w:rsidP="007A4FD5">
      <w:pPr>
        <w:pStyle w:val="af8"/>
        <w:numPr>
          <w:ilvl w:val="3"/>
          <w:numId w:val="102"/>
        </w:numPr>
        <w:tabs>
          <w:tab w:val="left" w:pos="284"/>
          <w:tab w:val="left" w:pos="709"/>
        </w:tabs>
        <w:spacing w:line="240" w:lineRule="auto"/>
        <w:ind w:left="0" w:firstLine="426"/>
        <w:jc w:val="both"/>
        <w:rPr>
          <w:rFonts w:cs="Arial"/>
          <w:bCs/>
          <w:sz w:val="24"/>
          <w:szCs w:val="24"/>
          <w:lang w:val="kk-KZ"/>
        </w:rPr>
      </w:pPr>
      <w:r w:rsidRPr="000812BA">
        <w:rPr>
          <w:rFonts w:cs="Arial"/>
          <w:bCs/>
          <w:sz w:val="24"/>
          <w:szCs w:val="24"/>
          <w:lang w:val="kk-KZ"/>
        </w:rPr>
        <w:lastRenderedPageBreak/>
        <w:t xml:space="preserve">Сауалнама </w:t>
      </w:r>
      <w:r w:rsidRPr="00D2320C">
        <w:rPr>
          <w:rFonts w:cs="Arial"/>
          <w:bCs/>
          <w:sz w:val="24"/>
          <w:szCs w:val="24"/>
          <w:lang w:val="kk-KZ"/>
        </w:rPr>
        <w:t>толықтырылуға</w:t>
      </w:r>
      <w:r w:rsidRPr="000812BA">
        <w:rPr>
          <w:rFonts w:cs="Arial"/>
          <w:bCs/>
          <w:sz w:val="24"/>
          <w:szCs w:val="24"/>
          <w:lang w:val="kk-KZ"/>
        </w:rPr>
        <w:t xml:space="preserve"> қайтарылған жағдайда, әлеуетті </w:t>
      </w:r>
      <w:r w:rsidRPr="00D2320C">
        <w:rPr>
          <w:rFonts w:cs="Arial"/>
          <w:bCs/>
          <w:sz w:val="24"/>
          <w:szCs w:val="24"/>
          <w:lang w:val="kk-KZ"/>
        </w:rPr>
        <w:t>өнім беруші</w:t>
      </w:r>
      <w:r w:rsidRPr="000812BA">
        <w:rPr>
          <w:rFonts w:cs="Arial"/>
          <w:bCs/>
          <w:sz w:val="24"/>
          <w:szCs w:val="24"/>
          <w:lang w:val="kk-KZ"/>
        </w:rPr>
        <w:t xml:space="preserve"> сауалнамаға және/немесе өтінішке (қажет болған жағдайда) толықтырулар және/немесе өзгерістер енгізуге құқылы. Бұл ретте әлеуетті </w:t>
      </w:r>
      <w:r w:rsidRPr="00D2320C">
        <w:rPr>
          <w:rFonts w:cs="Arial"/>
          <w:bCs/>
          <w:sz w:val="24"/>
          <w:szCs w:val="24"/>
          <w:lang w:val="kk-KZ"/>
        </w:rPr>
        <w:t>өнім берушінің</w:t>
      </w:r>
      <w:r w:rsidRPr="000812BA">
        <w:rPr>
          <w:rFonts w:cs="Arial"/>
          <w:bCs/>
          <w:sz w:val="24"/>
          <w:szCs w:val="24"/>
          <w:lang w:val="kk-KZ"/>
        </w:rPr>
        <w:t xml:space="preserve"> сауалнама мен өтінішті түзету мерзімі (қажет болған жағдайда) Біліктілік органынан ескертулер ал</w:t>
      </w:r>
      <w:r w:rsidRPr="00D2320C">
        <w:rPr>
          <w:rFonts w:cs="Arial"/>
          <w:bCs/>
          <w:sz w:val="24"/>
          <w:szCs w:val="24"/>
          <w:lang w:val="kk-KZ"/>
        </w:rPr>
        <w:t>ын</w:t>
      </w:r>
      <w:r w:rsidRPr="000812BA">
        <w:rPr>
          <w:rFonts w:cs="Arial"/>
          <w:bCs/>
          <w:sz w:val="24"/>
          <w:szCs w:val="24"/>
          <w:lang w:val="kk-KZ"/>
        </w:rPr>
        <w:t>ған күннен бастап 20 (жиырма) жұмыс күнінен аспауы тиіс.</w:t>
      </w:r>
      <w:r>
        <w:rPr>
          <w:rFonts w:cs="Arial"/>
          <w:bCs/>
          <w:sz w:val="24"/>
          <w:szCs w:val="24"/>
          <w:lang w:val="kk-KZ"/>
        </w:rPr>
        <w:t xml:space="preserve"> </w:t>
      </w:r>
    </w:p>
    <w:p w:rsidR="00556F45" w:rsidRPr="000812BA" w:rsidRDefault="00556F45" w:rsidP="007A4FD5">
      <w:pPr>
        <w:pStyle w:val="af8"/>
        <w:numPr>
          <w:ilvl w:val="3"/>
          <w:numId w:val="102"/>
        </w:numPr>
        <w:tabs>
          <w:tab w:val="left" w:pos="284"/>
          <w:tab w:val="left" w:pos="709"/>
        </w:tabs>
        <w:spacing w:line="240" w:lineRule="auto"/>
        <w:ind w:left="0" w:firstLine="426"/>
        <w:jc w:val="both"/>
        <w:rPr>
          <w:rFonts w:cs="Arial"/>
          <w:bCs/>
          <w:sz w:val="24"/>
          <w:szCs w:val="24"/>
          <w:lang w:val="kk-KZ"/>
        </w:rPr>
      </w:pPr>
      <w:r w:rsidRPr="00D2320C">
        <w:rPr>
          <w:rFonts w:cs="Arial"/>
          <w:bCs/>
          <w:sz w:val="24"/>
          <w:szCs w:val="24"/>
          <w:lang w:val="kk-KZ"/>
        </w:rPr>
        <w:t xml:space="preserve">Егер әлеуетті өнім беруші осы баптың 4-тармағында көрсетілген мерзімде </w:t>
      </w:r>
      <w:r>
        <w:rPr>
          <w:rFonts w:cs="Arial"/>
          <w:bCs/>
          <w:sz w:val="24"/>
          <w:szCs w:val="24"/>
          <w:lang w:val="kk-KZ"/>
        </w:rPr>
        <w:t>сауалнамаға(</w:t>
      </w:r>
      <w:r w:rsidRPr="00D2320C">
        <w:rPr>
          <w:rFonts w:cs="Arial"/>
          <w:bCs/>
          <w:sz w:val="24"/>
          <w:szCs w:val="24"/>
          <w:lang w:val="kk-KZ"/>
        </w:rPr>
        <w:t xml:space="preserve">ларға) қол қоймаған жағдайда, </w:t>
      </w:r>
      <w:r>
        <w:rPr>
          <w:rFonts w:cs="Arial"/>
          <w:bCs/>
          <w:sz w:val="24"/>
          <w:szCs w:val="24"/>
          <w:lang w:val="kk-KZ"/>
        </w:rPr>
        <w:t>сатып алу веб-порталы</w:t>
      </w:r>
      <w:r w:rsidRPr="00D2320C">
        <w:rPr>
          <w:rFonts w:cs="Arial"/>
          <w:bCs/>
          <w:sz w:val="24"/>
          <w:szCs w:val="24"/>
          <w:lang w:val="kk-KZ"/>
        </w:rPr>
        <w:t xml:space="preserve"> сауалнаманы толтырудың ағымдағы деңгейіне қарамастан, Өтінішті толтыру кезеңіне АБІ-ден өту процесін қайтарады</w:t>
      </w:r>
      <w:r w:rsidRPr="000812BA">
        <w:rPr>
          <w:rFonts w:cs="Arial"/>
          <w:bCs/>
          <w:sz w:val="24"/>
          <w:szCs w:val="24"/>
          <w:lang w:val="kk-KZ"/>
        </w:rPr>
        <w:t>.</w:t>
      </w:r>
    </w:p>
    <w:p w:rsidR="00556F45" w:rsidRPr="000812BA" w:rsidRDefault="00556F45" w:rsidP="00556F45">
      <w:pPr>
        <w:pStyle w:val="af8"/>
        <w:tabs>
          <w:tab w:val="left" w:pos="284"/>
          <w:tab w:val="left" w:pos="1134"/>
        </w:tabs>
        <w:spacing w:line="240" w:lineRule="auto"/>
        <w:ind w:left="0" w:firstLine="426"/>
        <w:jc w:val="both"/>
        <w:rPr>
          <w:rFonts w:cs="Arial"/>
          <w:bCs/>
          <w:sz w:val="24"/>
          <w:szCs w:val="24"/>
          <w:lang w:val="kk-KZ"/>
        </w:rPr>
      </w:pPr>
      <w:r w:rsidRPr="00D2320C">
        <w:rPr>
          <w:rFonts w:cs="Arial"/>
          <w:bCs/>
          <w:sz w:val="24"/>
          <w:szCs w:val="24"/>
          <w:lang w:val="kk-KZ"/>
        </w:rPr>
        <w:t>Бұл ретте өнім беруші толтырған мәліметтер мен қоса берілген құжаттар сауалнамада сақталмайды</w:t>
      </w:r>
      <w:r w:rsidRPr="000812BA">
        <w:rPr>
          <w:rFonts w:cs="Arial"/>
          <w:bCs/>
          <w:sz w:val="24"/>
          <w:szCs w:val="24"/>
          <w:lang w:val="kk-KZ"/>
        </w:rPr>
        <w:t>.</w:t>
      </w:r>
      <w:r>
        <w:rPr>
          <w:rFonts w:cs="Arial"/>
          <w:bCs/>
          <w:sz w:val="24"/>
          <w:szCs w:val="24"/>
          <w:lang w:val="kk-KZ"/>
        </w:rPr>
        <w:t xml:space="preserve"> </w:t>
      </w:r>
    </w:p>
    <w:p w:rsidR="00556F45" w:rsidRPr="000812BA" w:rsidRDefault="00556F45" w:rsidP="007A4FD5">
      <w:pPr>
        <w:pStyle w:val="af8"/>
        <w:numPr>
          <w:ilvl w:val="3"/>
          <w:numId w:val="102"/>
        </w:numPr>
        <w:tabs>
          <w:tab w:val="left" w:pos="284"/>
          <w:tab w:val="left" w:pos="709"/>
        </w:tabs>
        <w:spacing w:line="240" w:lineRule="auto"/>
        <w:ind w:left="0" w:firstLine="426"/>
        <w:jc w:val="both"/>
        <w:rPr>
          <w:rFonts w:cs="Arial"/>
          <w:bCs/>
          <w:sz w:val="24"/>
          <w:szCs w:val="24"/>
          <w:lang w:val="kk-KZ"/>
        </w:rPr>
      </w:pPr>
      <w:r w:rsidRPr="00D2320C">
        <w:rPr>
          <w:rFonts w:cs="Arial"/>
          <w:bCs/>
          <w:sz w:val="24"/>
          <w:szCs w:val="24"/>
          <w:lang w:val="kk-KZ"/>
        </w:rPr>
        <w:t>Сауалнама белгіленген талаптарға сәйкес келген жағдайда, Біліктілік органы сауалнаманы алдын ала қарау қорытындылары бойынша шешім қабылданған күннен бастап 5 (бес) жұмыс күнінен аспайтын мерзімде әлеуетті өнім берушіні міндетті түрде хабардар ете отырып, аудит жүргізу тәртібін айқындайды</w:t>
      </w:r>
      <w:r w:rsidRPr="000812BA">
        <w:rPr>
          <w:rFonts w:cs="Arial"/>
          <w:bCs/>
          <w:sz w:val="24"/>
          <w:szCs w:val="24"/>
          <w:lang w:val="kk-KZ"/>
        </w:rPr>
        <w:t>.</w:t>
      </w:r>
    </w:p>
    <w:p w:rsidR="00556F45" w:rsidRPr="000812BA" w:rsidRDefault="00556F45" w:rsidP="00EC5625">
      <w:pPr>
        <w:pStyle w:val="31"/>
        <w:numPr>
          <w:ilvl w:val="0"/>
          <w:numId w:val="0"/>
        </w:numPr>
        <w:tabs>
          <w:tab w:val="clear" w:pos="567"/>
          <w:tab w:val="left" w:pos="709"/>
        </w:tabs>
        <w:jc w:val="both"/>
        <w:rPr>
          <w:rFonts w:cs="Arial"/>
          <w:lang w:val="kk-KZ"/>
        </w:rPr>
      </w:pPr>
      <w:r w:rsidRPr="000812BA">
        <w:rPr>
          <w:rFonts w:cs="Arial"/>
          <w:bCs/>
        </w:rPr>
        <w:t>19-бап. АБІ-ден өткізу туралы шарт жасасу</w:t>
      </w:r>
    </w:p>
    <w:p w:rsidR="00556F45" w:rsidRPr="000812BA" w:rsidRDefault="00556F45" w:rsidP="007A4FD5">
      <w:pPr>
        <w:pStyle w:val="af8"/>
        <w:numPr>
          <w:ilvl w:val="0"/>
          <w:numId w:val="103"/>
        </w:numPr>
        <w:tabs>
          <w:tab w:val="left" w:pos="284"/>
          <w:tab w:val="left" w:pos="709"/>
        </w:tabs>
        <w:spacing w:line="240" w:lineRule="auto"/>
        <w:ind w:left="0" w:firstLine="426"/>
        <w:jc w:val="both"/>
        <w:rPr>
          <w:rFonts w:cs="Arial"/>
          <w:bCs/>
          <w:sz w:val="28"/>
          <w:szCs w:val="24"/>
          <w:lang w:val="kk-KZ"/>
        </w:rPr>
      </w:pPr>
      <w:r w:rsidRPr="000812BA">
        <w:rPr>
          <w:rFonts w:cs="Arial"/>
          <w:sz w:val="24"/>
          <w:lang w:val="kk-KZ"/>
        </w:rPr>
        <w:t>Сауалнаманы алдын ала қарау қорытындысы бойынша оң шешім қабылданған жағдайда, Біліктілік органы сатып алу веб-порталы арқылы АБІ-ні өткізу туралы электрондық шартты жібереді</w:t>
      </w:r>
      <w:r w:rsidRPr="000812BA">
        <w:rPr>
          <w:rFonts w:cs="Arial"/>
          <w:bCs/>
          <w:sz w:val="28"/>
          <w:szCs w:val="24"/>
          <w:lang w:val="kk-KZ"/>
        </w:rPr>
        <w:t xml:space="preserve">. </w:t>
      </w:r>
    </w:p>
    <w:p w:rsidR="00556F45" w:rsidRPr="000812BA" w:rsidRDefault="00556F45" w:rsidP="007A4FD5">
      <w:pPr>
        <w:pStyle w:val="af8"/>
        <w:numPr>
          <w:ilvl w:val="0"/>
          <w:numId w:val="103"/>
        </w:numPr>
        <w:tabs>
          <w:tab w:val="left" w:pos="284"/>
          <w:tab w:val="left" w:pos="709"/>
        </w:tabs>
        <w:spacing w:line="240" w:lineRule="auto"/>
        <w:ind w:left="0" w:firstLine="426"/>
        <w:jc w:val="both"/>
        <w:rPr>
          <w:rFonts w:cs="Arial"/>
          <w:bCs/>
          <w:sz w:val="28"/>
          <w:szCs w:val="24"/>
          <w:lang w:val="kk-KZ"/>
        </w:rPr>
      </w:pPr>
      <w:r w:rsidRPr="000812BA">
        <w:rPr>
          <w:rFonts w:cs="Arial"/>
          <w:sz w:val="24"/>
          <w:lang w:val="kk-KZ"/>
        </w:rPr>
        <w:t>Әлеуетті өнім беруші шартты сатып алу веб-порталынан алған күннен бастап 3 (үш) жұмыс күні ішінде әлеуетті өнім берушінің бірінші басшысының немесе сенімхат негізінде ол уәкілеттік берген тұлғаның ЭЦҚ-сымен шартқа қол қояды</w:t>
      </w:r>
      <w:r w:rsidRPr="000812BA">
        <w:rPr>
          <w:rFonts w:cs="Arial"/>
          <w:bCs/>
          <w:sz w:val="28"/>
          <w:szCs w:val="24"/>
          <w:lang w:val="kk-KZ"/>
        </w:rPr>
        <w:t xml:space="preserve">. </w:t>
      </w:r>
    </w:p>
    <w:p w:rsidR="00556F45" w:rsidRPr="000812BA" w:rsidRDefault="00556F45" w:rsidP="007A4FD5">
      <w:pPr>
        <w:pStyle w:val="af8"/>
        <w:numPr>
          <w:ilvl w:val="0"/>
          <w:numId w:val="103"/>
        </w:numPr>
        <w:tabs>
          <w:tab w:val="left" w:pos="284"/>
          <w:tab w:val="left" w:pos="709"/>
        </w:tabs>
        <w:spacing w:line="240" w:lineRule="auto"/>
        <w:ind w:left="0" w:firstLine="426"/>
        <w:jc w:val="both"/>
        <w:rPr>
          <w:rFonts w:cs="Arial"/>
          <w:bCs/>
          <w:sz w:val="28"/>
          <w:szCs w:val="24"/>
          <w:lang w:val="kk-KZ"/>
        </w:rPr>
      </w:pPr>
      <w:r w:rsidRPr="000812BA">
        <w:rPr>
          <w:rFonts w:cs="Arial"/>
          <w:sz w:val="24"/>
          <w:lang w:val="kk-KZ"/>
        </w:rPr>
        <w:t>Біліктілік органы тарапынан АБІ-ні өткізу туралы шартқа әлеуетті өнім беруші қол қойған АБІ-ні өткізу туралы шартты алған күннен бастап 3 (үш) жұмыс күні ішінде бірінші басшының немесе сенімхат негізінде ол уәкілеттік берген тұлғаның ЭЦҚ-сы қойылады</w:t>
      </w:r>
      <w:r w:rsidRPr="000812BA">
        <w:rPr>
          <w:rFonts w:cs="Arial"/>
          <w:bCs/>
          <w:sz w:val="28"/>
          <w:szCs w:val="24"/>
          <w:lang w:val="kk-KZ"/>
        </w:rPr>
        <w:t>.</w:t>
      </w:r>
    </w:p>
    <w:p w:rsidR="00556F45" w:rsidRPr="000812BA" w:rsidRDefault="00556F45" w:rsidP="00EC5625">
      <w:pPr>
        <w:pStyle w:val="31"/>
        <w:numPr>
          <w:ilvl w:val="0"/>
          <w:numId w:val="0"/>
        </w:numPr>
        <w:tabs>
          <w:tab w:val="clear" w:pos="567"/>
          <w:tab w:val="left" w:pos="851"/>
        </w:tabs>
        <w:jc w:val="both"/>
        <w:rPr>
          <w:rFonts w:cs="Arial"/>
          <w:lang w:val="kk-KZ"/>
        </w:rPr>
      </w:pPr>
      <w:r w:rsidRPr="000812BA">
        <w:rPr>
          <w:rFonts w:cs="Arial"/>
          <w:lang w:val="kk-KZ"/>
        </w:rPr>
        <w:t>20-бап. Әлеуетті өнім берушінің растайтын құжаттарына қойылатын талаптар</w:t>
      </w:r>
    </w:p>
    <w:p w:rsidR="00556F45" w:rsidRPr="00EB1D0F" w:rsidRDefault="00556F45" w:rsidP="007A4FD5">
      <w:pPr>
        <w:pStyle w:val="ad"/>
        <w:numPr>
          <w:ilvl w:val="0"/>
          <w:numId w:val="51"/>
        </w:numPr>
        <w:tabs>
          <w:tab w:val="left" w:pos="284"/>
          <w:tab w:val="left" w:pos="709"/>
        </w:tabs>
        <w:ind w:left="0" w:firstLine="426"/>
        <w:contextualSpacing/>
        <w:jc w:val="both"/>
        <w:rPr>
          <w:rFonts w:eastAsia="Arial" w:cs="Arial"/>
          <w:color w:val="000000"/>
          <w:sz w:val="28"/>
          <w:szCs w:val="24"/>
          <w:lang w:val="kk-KZ"/>
        </w:rPr>
      </w:pPr>
      <w:r w:rsidRPr="00EB1D0F">
        <w:rPr>
          <w:rFonts w:cs="Arial"/>
          <w:sz w:val="24"/>
          <w:lang w:val="kk-KZ"/>
        </w:rPr>
        <w:t>Әлеуетті өнім берушінің АБІ-ден өту процесінде ұсынатын құжаттары мемлекеттік және/немесе орыс тілдерінде ресімделуі тиіс.  Егер құжат шет тілінде ресімделген болса, онда құжаттың түпнұсқалық нұсқасымен бірге оның мемлекеттік және/немесе орыс тілдеріне нотариалды куәландырылған аудармасы ұсынылады</w:t>
      </w:r>
      <w:r w:rsidRPr="00EB1D0F">
        <w:rPr>
          <w:rFonts w:eastAsia="Arial" w:cs="Arial"/>
          <w:color w:val="000000"/>
          <w:sz w:val="28"/>
          <w:szCs w:val="24"/>
          <w:lang w:val="kk-KZ"/>
        </w:rPr>
        <w:t>.</w:t>
      </w:r>
    </w:p>
    <w:p w:rsidR="00556F45" w:rsidRPr="00EB1D0F" w:rsidRDefault="00556F45" w:rsidP="007A4FD5">
      <w:pPr>
        <w:pStyle w:val="ad"/>
        <w:numPr>
          <w:ilvl w:val="0"/>
          <w:numId w:val="51"/>
        </w:numPr>
        <w:tabs>
          <w:tab w:val="left" w:pos="284"/>
          <w:tab w:val="left" w:pos="709"/>
        </w:tabs>
        <w:ind w:left="0" w:firstLine="426"/>
        <w:contextualSpacing/>
        <w:jc w:val="both"/>
        <w:rPr>
          <w:rFonts w:eastAsia="Arial" w:cs="Arial"/>
          <w:sz w:val="28"/>
          <w:szCs w:val="24"/>
          <w:lang w:val="kk-KZ"/>
        </w:rPr>
      </w:pPr>
      <w:r w:rsidRPr="00EB1D0F">
        <w:rPr>
          <w:rFonts w:cs="Arial"/>
          <w:sz w:val="24"/>
          <w:lang w:val="kk-KZ"/>
        </w:rPr>
        <w:t>Қазақстан Республикасының заңнамасына сәйкес қолданылу мерзімі 6 (алты) айдан кем болып белгіленген құжаттарды қоспағанда, растайтын құжаттар сауалнама Біліктілік органына жіберілген күннен бастап 6 (алты) ай ішінде жарамды болуы тиіс</w:t>
      </w:r>
      <w:r w:rsidRPr="00EB1D0F">
        <w:rPr>
          <w:rFonts w:eastAsia="Arial" w:cs="Arial"/>
          <w:sz w:val="28"/>
          <w:szCs w:val="24"/>
          <w:lang w:val="kk-KZ"/>
        </w:rPr>
        <w:t>.</w:t>
      </w:r>
    </w:p>
    <w:p w:rsidR="00556F45" w:rsidRPr="00EB1D0F" w:rsidRDefault="00556F45" w:rsidP="007A4FD5">
      <w:pPr>
        <w:pStyle w:val="ad"/>
        <w:numPr>
          <w:ilvl w:val="0"/>
          <w:numId w:val="51"/>
        </w:numPr>
        <w:tabs>
          <w:tab w:val="left" w:pos="284"/>
          <w:tab w:val="left" w:pos="709"/>
        </w:tabs>
        <w:ind w:left="0" w:firstLine="426"/>
        <w:contextualSpacing/>
        <w:jc w:val="both"/>
        <w:rPr>
          <w:rFonts w:eastAsia="Arial" w:cs="Arial"/>
          <w:sz w:val="24"/>
          <w:szCs w:val="24"/>
          <w:lang w:val="kk-KZ"/>
        </w:rPr>
      </w:pPr>
      <w:r w:rsidRPr="00EB1D0F">
        <w:rPr>
          <w:rFonts w:cs="Arial"/>
          <w:sz w:val="24"/>
          <w:lang w:val="kk-KZ"/>
        </w:rPr>
        <w:t>Ұсынылған құжаттар мәтінді, барлық деректемелерді, күндерді, бұрыштамаларды, қарарларды, басқа жазуларды, мөрлерді, мөртабандарды және белгілерді еркін оқу мүмкіндігін қамтамасыз етуі керек</w:t>
      </w:r>
      <w:r w:rsidRPr="00EB1D0F">
        <w:rPr>
          <w:rFonts w:eastAsia="Arial" w:cs="Arial"/>
          <w:color w:val="000000"/>
          <w:sz w:val="24"/>
          <w:szCs w:val="24"/>
          <w:lang w:val="kk-KZ"/>
        </w:rPr>
        <w:t>.</w:t>
      </w:r>
    </w:p>
    <w:p w:rsidR="00556F45" w:rsidRPr="00EB1D0F" w:rsidRDefault="00556F45" w:rsidP="007A4FD5">
      <w:pPr>
        <w:pStyle w:val="ad"/>
        <w:numPr>
          <w:ilvl w:val="0"/>
          <w:numId w:val="51"/>
        </w:numPr>
        <w:tabs>
          <w:tab w:val="left" w:pos="284"/>
          <w:tab w:val="left" w:pos="709"/>
        </w:tabs>
        <w:ind w:left="0" w:firstLine="426"/>
        <w:contextualSpacing/>
        <w:jc w:val="both"/>
        <w:rPr>
          <w:rFonts w:eastAsia="Arial" w:cs="Arial"/>
          <w:sz w:val="24"/>
          <w:szCs w:val="24"/>
          <w:lang w:val="kk-KZ"/>
        </w:rPr>
      </w:pPr>
      <w:r w:rsidRPr="00EB1D0F">
        <w:rPr>
          <w:rFonts w:cs="Arial"/>
          <w:sz w:val="24"/>
          <w:szCs w:val="24"/>
          <w:lang w:val="kk-KZ"/>
        </w:rPr>
        <w:t>АБІ-дан өту кезінде Қазақстан Республикасының резиденті емес-әлеуетті өнім берушілері Қазақстан Республикасының резиденттерімен бірге құжаттарды не Қазақстан Республикасының заңнамасына сәйкес белгіленген тәртіппен заңдастырылған немесе апостиль қойылған, мемлекеттік және/немесе орыс тілдеріне нотариалды куәландырылған аудармасы бар ұқсас мәліметтерді қамтитын құжаттарды ұсынады</w:t>
      </w:r>
      <w:r w:rsidRPr="00EB1D0F">
        <w:rPr>
          <w:rFonts w:eastAsia="Arial" w:cs="Arial"/>
          <w:sz w:val="24"/>
          <w:szCs w:val="24"/>
          <w:lang w:val="kk-KZ"/>
        </w:rPr>
        <w:t>.</w:t>
      </w:r>
    </w:p>
    <w:p w:rsidR="00556F45" w:rsidRPr="00EB1D0F" w:rsidRDefault="00556F45" w:rsidP="007A4FD5">
      <w:pPr>
        <w:pStyle w:val="af8"/>
        <w:numPr>
          <w:ilvl w:val="0"/>
          <w:numId w:val="51"/>
        </w:numPr>
        <w:tabs>
          <w:tab w:val="left" w:pos="284"/>
          <w:tab w:val="left" w:pos="709"/>
        </w:tabs>
        <w:spacing w:after="0" w:line="240" w:lineRule="auto"/>
        <w:ind w:left="0" w:right="57" w:firstLine="426"/>
        <w:jc w:val="both"/>
        <w:rPr>
          <w:rFonts w:eastAsia="Arial" w:cs="Arial"/>
          <w:color w:val="000000"/>
          <w:sz w:val="28"/>
          <w:szCs w:val="24"/>
          <w:lang w:val="kk-KZ"/>
        </w:rPr>
      </w:pPr>
      <w:r w:rsidRPr="00EB1D0F">
        <w:rPr>
          <w:rFonts w:cs="Arial"/>
          <w:sz w:val="24"/>
          <w:lang w:val="kk-KZ"/>
        </w:rPr>
        <w:t>Әлеуетті өнім беруші ұсынылатын мәліметтер мен құжаттардың толықтығы, өзектілігі және дұрыстығы үшін жауапты болады</w:t>
      </w:r>
      <w:r w:rsidRPr="00EB1D0F">
        <w:rPr>
          <w:rFonts w:eastAsia="Arial" w:cs="Arial"/>
          <w:color w:val="000000"/>
          <w:sz w:val="28"/>
          <w:szCs w:val="24"/>
          <w:lang w:val="kk-KZ"/>
        </w:rPr>
        <w:t>.</w:t>
      </w:r>
    </w:p>
    <w:p w:rsidR="00556F45" w:rsidRPr="000E2824" w:rsidRDefault="00556F45" w:rsidP="00EC5625">
      <w:pPr>
        <w:pStyle w:val="31"/>
        <w:numPr>
          <w:ilvl w:val="0"/>
          <w:numId w:val="0"/>
        </w:numPr>
        <w:tabs>
          <w:tab w:val="clear" w:pos="567"/>
          <w:tab w:val="left" w:pos="709"/>
        </w:tabs>
        <w:ind w:right="-23"/>
        <w:jc w:val="both"/>
        <w:rPr>
          <w:rFonts w:cs="Arial"/>
          <w:lang w:val="kk-KZ"/>
        </w:rPr>
      </w:pPr>
      <w:r w:rsidRPr="00EB1D0F">
        <w:rPr>
          <w:rFonts w:cs="Arial"/>
          <w:lang w:val="kk-KZ"/>
        </w:rPr>
        <w:lastRenderedPageBreak/>
        <w:t>21-бап. Аудит жүргізу</w:t>
      </w:r>
    </w:p>
    <w:p w:rsidR="00556F45" w:rsidRPr="000E2824" w:rsidRDefault="00556F45" w:rsidP="00556F45">
      <w:pPr>
        <w:tabs>
          <w:tab w:val="left" w:pos="204"/>
        </w:tabs>
        <w:spacing w:after="0" w:line="240" w:lineRule="auto"/>
        <w:ind w:firstLine="426"/>
        <w:jc w:val="both"/>
        <w:rPr>
          <w:rFonts w:cs="Arial"/>
          <w:bCs/>
          <w:color w:val="000000"/>
          <w:sz w:val="24"/>
          <w:szCs w:val="24"/>
          <w:lang w:val="kk-KZ"/>
        </w:rPr>
      </w:pPr>
      <w:r w:rsidRPr="000E2824">
        <w:rPr>
          <w:rFonts w:cs="Arial"/>
          <w:bCs/>
          <w:color w:val="000000"/>
          <w:sz w:val="24"/>
          <w:szCs w:val="24"/>
          <w:lang w:val="kk-KZ"/>
        </w:rPr>
        <w:t>1.</w:t>
      </w:r>
      <w:r w:rsidRPr="000E2824">
        <w:rPr>
          <w:rFonts w:cs="Arial"/>
          <w:bCs/>
          <w:color w:val="000000"/>
          <w:sz w:val="24"/>
          <w:szCs w:val="24"/>
          <w:lang w:val="kk-KZ"/>
        </w:rPr>
        <w:tab/>
        <w:t>Аудит келесі тәсілдермен жүргізіледі:</w:t>
      </w:r>
    </w:p>
    <w:p w:rsidR="00556F45" w:rsidRPr="000E2824" w:rsidRDefault="00556F45" w:rsidP="00556F45">
      <w:pPr>
        <w:tabs>
          <w:tab w:val="left" w:pos="204"/>
        </w:tabs>
        <w:spacing w:after="0" w:line="240" w:lineRule="auto"/>
        <w:ind w:firstLine="426"/>
        <w:jc w:val="both"/>
        <w:rPr>
          <w:rFonts w:cs="Arial"/>
          <w:bCs/>
          <w:color w:val="000000"/>
          <w:sz w:val="24"/>
          <w:szCs w:val="24"/>
          <w:lang w:val="kk-KZ"/>
        </w:rPr>
      </w:pPr>
      <w:r w:rsidRPr="000E2824">
        <w:rPr>
          <w:rFonts w:cs="Arial"/>
          <w:bCs/>
          <w:color w:val="000000"/>
          <w:sz w:val="24"/>
          <w:szCs w:val="24"/>
          <w:lang w:val="kk-KZ"/>
        </w:rPr>
        <w:t>1)</w:t>
      </w:r>
      <w:r w:rsidRPr="000E2824">
        <w:rPr>
          <w:rFonts w:cs="Arial"/>
          <w:bCs/>
          <w:color w:val="000000"/>
          <w:sz w:val="24"/>
          <w:szCs w:val="24"/>
          <w:lang w:val="kk-KZ"/>
        </w:rPr>
        <w:tab/>
      </w:r>
      <w:r w:rsidRPr="000E2824">
        <w:rPr>
          <w:rFonts w:eastAsia="Arial" w:cs="Arial"/>
          <w:color w:val="000000" w:themeColor="text1"/>
          <w:sz w:val="24"/>
          <w:szCs w:val="24"/>
          <w:lang w:val="kk-KZ"/>
        </w:rPr>
        <w:t>үстел аудит</w:t>
      </w:r>
      <w:r w:rsidRPr="00D2320C">
        <w:rPr>
          <w:rFonts w:eastAsia="Arial" w:cs="Arial"/>
          <w:color w:val="000000" w:themeColor="text1"/>
          <w:sz w:val="24"/>
          <w:szCs w:val="24"/>
          <w:lang w:val="kk-KZ"/>
        </w:rPr>
        <w:t>ы</w:t>
      </w:r>
      <w:r w:rsidRPr="000E2824">
        <w:rPr>
          <w:rFonts w:cs="Arial"/>
          <w:bCs/>
          <w:color w:val="000000"/>
          <w:sz w:val="24"/>
          <w:szCs w:val="24"/>
          <w:lang w:val="kk-KZ"/>
        </w:rPr>
        <w:t>;</w:t>
      </w:r>
    </w:p>
    <w:p w:rsidR="00556F45" w:rsidRPr="000E2824" w:rsidRDefault="00556F45" w:rsidP="00556F45">
      <w:pPr>
        <w:tabs>
          <w:tab w:val="left" w:pos="204"/>
        </w:tabs>
        <w:spacing w:after="0" w:line="240" w:lineRule="auto"/>
        <w:ind w:firstLine="426"/>
        <w:jc w:val="both"/>
        <w:rPr>
          <w:rFonts w:cs="Arial"/>
          <w:bCs/>
          <w:color w:val="000000"/>
          <w:sz w:val="24"/>
          <w:szCs w:val="24"/>
          <w:lang w:val="kk-KZ"/>
        </w:rPr>
      </w:pPr>
      <w:r w:rsidRPr="000E2824">
        <w:rPr>
          <w:rFonts w:cs="Arial"/>
          <w:bCs/>
          <w:color w:val="000000"/>
          <w:sz w:val="24"/>
          <w:szCs w:val="24"/>
          <w:lang w:val="kk-KZ"/>
        </w:rPr>
        <w:t>2)</w:t>
      </w:r>
      <w:r w:rsidRPr="000E2824">
        <w:rPr>
          <w:rFonts w:cs="Arial"/>
          <w:bCs/>
          <w:color w:val="000000"/>
          <w:sz w:val="24"/>
          <w:szCs w:val="24"/>
          <w:lang w:val="kk-KZ"/>
        </w:rPr>
        <w:tab/>
      </w:r>
      <w:r w:rsidRPr="000E2824">
        <w:rPr>
          <w:rFonts w:eastAsia="Arial" w:cs="Arial"/>
          <w:color w:val="000000" w:themeColor="text1"/>
          <w:sz w:val="24"/>
          <w:szCs w:val="24"/>
          <w:lang w:val="kk-KZ"/>
        </w:rPr>
        <w:t>верификаци</w:t>
      </w:r>
      <w:r w:rsidRPr="00D2320C">
        <w:rPr>
          <w:rFonts w:eastAsia="Arial" w:cs="Arial"/>
          <w:color w:val="000000" w:themeColor="text1"/>
          <w:sz w:val="24"/>
          <w:szCs w:val="24"/>
          <w:lang w:val="kk-KZ"/>
        </w:rPr>
        <w:t>ялық а</w:t>
      </w:r>
      <w:r w:rsidRPr="000E2824">
        <w:rPr>
          <w:rFonts w:eastAsia="Arial" w:cs="Arial"/>
          <w:color w:val="000000" w:themeColor="text1"/>
          <w:sz w:val="24"/>
          <w:szCs w:val="24"/>
          <w:lang w:val="kk-KZ"/>
        </w:rPr>
        <w:t>удит</w:t>
      </w:r>
      <w:r w:rsidRPr="000E2824">
        <w:rPr>
          <w:rFonts w:cs="Arial"/>
          <w:bCs/>
          <w:color w:val="000000"/>
          <w:sz w:val="24"/>
          <w:szCs w:val="24"/>
          <w:lang w:val="kk-KZ"/>
        </w:rPr>
        <w:t>.</w:t>
      </w:r>
    </w:p>
    <w:p w:rsidR="00556F45" w:rsidRPr="000E2824" w:rsidRDefault="00556F45" w:rsidP="00556F45">
      <w:pPr>
        <w:tabs>
          <w:tab w:val="left" w:pos="204"/>
        </w:tabs>
        <w:spacing w:after="0" w:line="240" w:lineRule="auto"/>
        <w:ind w:firstLine="426"/>
        <w:jc w:val="both"/>
        <w:rPr>
          <w:rFonts w:cs="Arial"/>
          <w:bCs/>
          <w:color w:val="000000"/>
          <w:sz w:val="24"/>
          <w:szCs w:val="24"/>
          <w:lang w:val="kk-KZ"/>
        </w:rPr>
      </w:pPr>
      <w:r w:rsidRPr="000E2824">
        <w:rPr>
          <w:rFonts w:cs="Arial"/>
          <w:bCs/>
          <w:color w:val="000000"/>
          <w:sz w:val="24"/>
          <w:szCs w:val="24"/>
          <w:lang w:val="kk-KZ"/>
        </w:rPr>
        <w:t>2.</w:t>
      </w:r>
      <w:r w:rsidRPr="000E2824">
        <w:rPr>
          <w:rFonts w:cs="Arial"/>
          <w:bCs/>
          <w:color w:val="000000"/>
          <w:sz w:val="24"/>
          <w:szCs w:val="24"/>
          <w:lang w:val="kk-KZ"/>
        </w:rPr>
        <w:tab/>
      </w:r>
      <w:r w:rsidRPr="00D2320C">
        <w:rPr>
          <w:rFonts w:eastAsia="Arial" w:cs="Arial"/>
          <w:color w:val="000000" w:themeColor="text1"/>
          <w:sz w:val="24"/>
          <w:szCs w:val="24"/>
          <w:lang w:val="kk-KZ"/>
        </w:rPr>
        <w:t>Ү</w:t>
      </w:r>
      <w:r w:rsidRPr="000E2824">
        <w:rPr>
          <w:rFonts w:eastAsia="Arial" w:cs="Arial"/>
          <w:color w:val="000000" w:themeColor="text1"/>
          <w:sz w:val="24"/>
          <w:szCs w:val="24"/>
          <w:lang w:val="kk-KZ"/>
        </w:rPr>
        <w:t>стел аудит</w:t>
      </w:r>
      <w:r w:rsidRPr="00D2320C">
        <w:rPr>
          <w:rFonts w:eastAsia="Arial" w:cs="Arial"/>
          <w:color w:val="000000" w:themeColor="text1"/>
          <w:sz w:val="24"/>
          <w:szCs w:val="24"/>
          <w:lang w:val="kk-KZ"/>
        </w:rPr>
        <w:t>ын</w:t>
      </w:r>
      <w:r w:rsidRPr="000E2824">
        <w:rPr>
          <w:rFonts w:eastAsia="Arial" w:cs="Arial"/>
          <w:color w:val="000000" w:themeColor="text1"/>
          <w:sz w:val="24"/>
          <w:szCs w:val="24"/>
          <w:lang w:val="kk-KZ"/>
        </w:rPr>
        <w:t xml:space="preserve"> жүргізу үшін Біліктілік органы жауапты аудиторды тағайындайды</w:t>
      </w:r>
      <w:r w:rsidRPr="000E2824">
        <w:rPr>
          <w:rFonts w:cs="Arial"/>
          <w:bCs/>
          <w:color w:val="000000"/>
          <w:sz w:val="24"/>
          <w:szCs w:val="24"/>
          <w:lang w:val="kk-KZ"/>
        </w:rPr>
        <w:t>.</w:t>
      </w:r>
    </w:p>
    <w:p w:rsidR="00556F45" w:rsidRPr="00FB6541" w:rsidRDefault="00556F45" w:rsidP="00556F45">
      <w:pPr>
        <w:tabs>
          <w:tab w:val="left" w:pos="204"/>
        </w:tabs>
        <w:spacing w:after="0" w:line="240" w:lineRule="auto"/>
        <w:ind w:firstLine="426"/>
        <w:jc w:val="both"/>
        <w:rPr>
          <w:rFonts w:cs="Arial"/>
          <w:bCs/>
          <w:color w:val="000000"/>
          <w:sz w:val="24"/>
          <w:szCs w:val="24"/>
          <w:lang w:val="kk-KZ"/>
        </w:rPr>
      </w:pPr>
      <w:r w:rsidRPr="000E2824">
        <w:rPr>
          <w:rFonts w:cs="Arial"/>
          <w:bCs/>
          <w:color w:val="000000"/>
          <w:sz w:val="24"/>
          <w:szCs w:val="24"/>
          <w:lang w:val="kk-KZ"/>
        </w:rPr>
        <w:t>3.</w:t>
      </w:r>
      <w:r w:rsidRPr="000E2824">
        <w:rPr>
          <w:rFonts w:cs="Arial"/>
          <w:bCs/>
          <w:color w:val="000000"/>
          <w:sz w:val="24"/>
          <w:szCs w:val="24"/>
          <w:lang w:val="kk-KZ"/>
        </w:rPr>
        <w:tab/>
      </w:r>
      <w:r w:rsidRPr="00D2320C">
        <w:rPr>
          <w:rFonts w:eastAsia="Arial" w:cs="Arial"/>
          <w:color w:val="000000" w:themeColor="text1"/>
          <w:sz w:val="24"/>
          <w:szCs w:val="24"/>
          <w:lang w:val="kk-KZ"/>
        </w:rPr>
        <w:t>Ү</w:t>
      </w:r>
      <w:r w:rsidRPr="000E2824">
        <w:rPr>
          <w:rFonts w:eastAsia="Arial" w:cs="Arial"/>
          <w:color w:val="000000" w:themeColor="text1"/>
          <w:sz w:val="24"/>
          <w:szCs w:val="24"/>
          <w:lang w:val="kk-KZ"/>
        </w:rPr>
        <w:t xml:space="preserve">стел аудитін Біліктілік органы </w:t>
      </w:r>
      <w:r>
        <w:rPr>
          <w:rFonts w:eastAsia="Arial" w:cs="Arial"/>
          <w:color w:val="000000" w:themeColor="text1"/>
          <w:sz w:val="24"/>
          <w:szCs w:val="24"/>
          <w:lang w:val="kk-KZ"/>
        </w:rPr>
        <w:t>сатып алудың веб-порталында</w:t>
      </w:r>
      <w:r w:rsidRPr="000E2824">
        <w:rPr>
          <w:rFonts w:eastAsia="Arial" w:cs="Arial"/>
          <w:color w:val="000000" w:themeColor="text1"/>
          <w:sz w:val="24"/>
          <w:szCs w:val="24"/>
          <w:lang w:val="kk-KZ"/>
        </w:rPr>
        <w:t xml:space="preserve"> </w:t>
      </w:r>
      <w:r w:rsidRPr="00D2320C">
        <w:rPr>
          <w:rFonts w:eastAsia="Arial" w:cs="Arial"/>
          <w:color w:val="000000" w:themeColor="text1"/>
          <w:sz w:val="24"/>
          <w:szCs w:val="24"/>
          <w:lang w:val="kk-KZ"/>
        </w:rPr>
        <w:t>АБІ</w:t>
      </w:r>
      <w:r>
        <w:rPr>
          <w:rFonts w:eastAsia="Arial" w:cs="Arial"/>
          <w:color w:val="000000" w:themeColor="text1"/>
          <w:sz w:val="24"/>
          <w:szCs w:val="24"/>
          <w:lang w:val="kk-KZ"/>
        </w:rPr>
        <w:t>-ні</w:t>
      </w:r>
      <w:r w:rsidRPr="000E2824">
        <w:rPr>
          <w:rFonts w:eastAsia="Arial" w:cs="Arial"/>
          <w:color w:val="000000" w:themeColor="text1"/>
          <w:sz w:val="24"/>
          <w:szCs w:val="24"/>
          <w:lang w:val="kk-KZ"/>
        </w:rPr>
        <w:t xml:space="preserve"> </w:t>
      </w:r>
      <w:r w:rsidRPr="00D2320C">
        <w:rPr>
          <w:rFonts w:eastAsia="Arial" w:cs="Arial"/>
          <w:color w:val="000000" w:themeColor="text1"/>
          <w:sz w:val="24"/>
          <w:szCs w:val="24"/>
          <w:lang w:val="kk-KZ"/>
        </w:rPr>
        <w:t>өткізу</w:t>
      </w:r>
      <w:r w:rsidRPr="000E2824">
        <w:rPr>
          <w:rFonts w:eastAsia="Arial" w:cs="Arial"/>
          <w:color w:val="000000" w:themeColor="text1"/>
          <w:sz w:val="24"/>
          <w:szCs w:val="24"/>
          <w:lang w:val="kk-KZ"/>
        </w:rPr>
        <w:t xml:space="preserve"> туралы шарт жасалған күннен бастап 6 (алты) жұмыс күнінен аспайтын мерзімде әлеуетті өнім берушінің объектісіне(</w:t>
      </w:r>
      <w:r w:rsidRPr="00D2320C">
        <w:rPr>
          <w:rFonts w:eastAsia="Arial" w:cs="Arial"/>
          <w:color w:val="000000" w:themeColor="text1"/>
          <w:sz w:val="24"/>
          <w:szCs w:val="24"/>
          <w:lang w:val="kk-KZ"/>
        </w:rPr>
        <w:t>леріне</w:t>
      </w:r>
      <w:r w:rsidRPr="000E2824">
        <w:rPr>
          <w:rFonts w:eastAsia="Arial" w:cs="Arial"/>
          <w:color w:val="000000" w:themeColor="text1"/>
          <w:sz w:val="24"/>
          <w:szCs w:val="24"/>
          <w:lang w:val="kk-KZ"/>
        </w:rPr>
        <w:t xml:space="preserve">) аудитор шықпастан, сауалнама құрамында әлеуетті өнім беруші ұсынған құжаттар мен мәліметтердің біліктілік </w:t>
      </w:r>
      <w:r w:rsidRPr="00D2320C">
        <w:rPr>
          <w:rFonts w:eastAsia="Arial" w:cs="Arial"/>
          <w:color w:val="000000" w:themeColor="text1"/>
          <w:sz w:val="24"/>
          <w:szCs w:val="24"/>
          <w:lang w:val="kk-KZ"/>
        </w:rPr>
        <w:t>өлшемшарттарына</w:t>
      </w:r>
      <w:r w:rsidRPr="000E2824">
        <w:rPr>
          <w:rFonts w:eastAsia="Arial" w:cs="Arial"/>
          <w:color w:val="000000" w:themeColor="text1"/>
          <w:sz w:val="24"/>
          <w:szCs w:val="24"/>
          <w:lang w:val="kk-KZ"/>
        </w:rPr>
        <w:t xml:space="preserve"> сәйкестігін айқындау арқылы жүзеге асырады</w:t>
      </w:r>
      <w:r w:rsidRPr="000E2824">
        <w:rPr>
          <w:rFonts w:cs="Arial"/>
          <w:bCs/>
          <w:color w:val="000000"/>
          <w:sz w:val="24"/>
          <w:szCs w:val="24"/>
          <w:lang w:val="kk-KZ"/>
        </w:rPr>
        <w:t>.</w:t>
      </w:r>
      <w:r>
        <w:rPr>
          <w:rFonts w:cs="Arial"/>
          <w:bCs/>
          <w:color w:val="000000"/>
          <w:sz w:val="24"/>
          <w:szCs w:val="24"/>
          <w:lang w:val="kk-KZ"/>
        </w:rPr>
        <w:t xml:space="preserve"> </w:t>
      </w:r>
    </w:p>
    <w:p w:rsidR="00556F45" w:rsidRPr="00FB6541" w:rsidRDefault="00556F45" w:rsidP="00556F45">
      <w:pPr>
        <w:tabs>
          <w:tab w:val="left" w:pos="204"/>
        </w:tabs>
        <w:spacing w:after="0" w:line="240" w:lineRule="auto"/>
        <w:ind w:firstLine="426"/>
        <w:jc w:val="both"/>
        <w:rPr>
          <w:rFonts w:cs="Arial"/>
          <w:bCs/>
          <w:color w:val="000000"/>
          <w:sz w:val="24"/>
          <w:szCs w:val="24"/>
          <w:lang w:val="kk-KZ"/>
        </w:rPr>
      </w:pPr>
      <w:r w:rsidRPr="00FB6541">
        <w:rPr>
          <w:rFonts w:cs="Arial"/>
          <w:bCs/>
          <w:color w:val="000000"/>
          <w:sz w:val="24"/>
          <w:szCs w:val="24"/>
          <w:lang w:val="kk-KZ"/>
        </w:rPr>
        <w:t>4.</w:t>
      </w:r>
      <w:r w:rsidRPr="00FB6541">
        <w:rPr>
          <w:rFonts w:cs="Arial"/>
          <w:bCs/>
          <w:color w:val="000000"/>
          <w:sz w:val="24"/>
          <w:szCs w:val="24"/>
          <w:lang w:val="kk-KZ"/>
        </w:rPr>
        <w:tab/>
      </w:r>
      <w:r w:rsidRPr="00FB6541">
        <w:rPr>
          <w:rFonts w:eastAsia="Arial" w:cs="Arial"/>
          <w:color w:val="000000" w:themeColor="text1"/>
          <w:sz w:val="24"/>
          <w:szCs w:val="24"/>
          <w:lang w:val="kk-KZ"/>
        </w:rPr>
        <w:t>Аудит жүргізу шеңберінде Біліктілік органы</w:t>
      </w:r>
      <w:r>
        <w:rPr>
          <w:rFonts w:eastAsia="Arial" w:cs="Arial"/>
          <w:color w:val="000000" w:themeColor="text1"/>
          <w:sz w:val="24"/>
          <w:szCs w:val="24"/>
          <w:lang w:val="kk-KZ"/>
        </w:rPr>
        <w:t>ның</w:t>
      </w:r>
      <w:r w:rsidRPr="00FB6541">
        <w:rPr>
          <w:rFonts w:cs="Arial"/>
          <w:bCs/>
          <w:color w:val="000000"/>
          <w:sz w:val="24"/>
          <w:szCs w:val="24"/>
          <w:lang w:val="kk-KZ"/>
        </w:rPr>
        <w:t>:</w:t>
      </w:r>
      <w:r>
        <w:rPr>
          <w:rFonts w:cs="Arial"/>
          <w:bCs/>
          <w:color w:val="000000"/>
          <w:sz w:val="24"/>
          <w:szCs w:val="24"/>
          <w:lang w:val="kk-KZ"/>
        </w:rPr>
        <w:t xml:space="preserve"> </w:t>
      </w:r>
    </w:p>
    <w:p w:rsidR="00556F45" w:rsidRPr="00FB6541" w:rsidRDefault="00556F45" w:rsidP="00556F45">
      <w:pPr>
        <w:tabs>
          <w:tab w:val="left" w:pos="204"/>
        </w:tabs>
        <w:spacing w:after="0" w:line="240" w:lineRule="auto"/>
        <w:ind w:firstLine="426"/>
        <w:jc w:val="both"/>
        <w:rPr>
          <w:rFonts w:cs="Arial"/>
          <w:bCs/>
          <w:color w:val="000000"/>
          <w:sz w:val="24"/>
          <w:szCs w:val="24"/>
          <w:lang w:val="kk-KZ"/>
        </w:rPr>
      </w:pPr>
      <w:r w:rsidRPr="00FB6541">
        <w:rPr>
          <w:rFonts w:cs="Arial"/>
          <w:bCs/>
          <w:color w:val="000000"/>
          <w:sz w:val="24"/>
          <w:szCs w:val="24"/>
          <w:lang w:val="kk-KZ"/>
        </w:rPr>
        <w:t xml:space="preserve">- </w:t>
      </w:r>
      <w:r w:rsidRPr="00D2320C">
        <w:rPr>
          <w:rFonts w:eastAsia="Arial" w:cs="Arial"/>
          <w:color w:val="000000" w:themeColor="text1"/>
          <w:sz w:val="24"/>
          <w:szCs w:val="24"/>
          <w:lang w:val="kk-KZ"/>
        </w:rPr>
        <w:t>әлеуетті өнім берушіден мемлекеттік органдар және уәкілетті ұйымдар берген, салыстыру рәсімі үшін сауалнама құрамында ұсынған құрылтай құжаттарының түпнұсқаларын және (немесе) рұқсат беру құжаттарының нотариат куәландырған көшірмелерін сұратуға</w:t>
      </w:r>
      <w:r w:rsidRPr="00FB6541">
        <w:rPr>
          <w:rFonts w:cs="Arial"/>
          <w:bCs/>
          <w:color w:val="000000"/>
          <w:sz w:val="24"/>
          <w:szCs w:val="24"/>
          <w:lang w:val="kk-KZ"/>
        </w:rPr>
        <w:t>;</w:t>
      </w:r>
      <w:r>
        <w:rPr>
          <w:rFonts w:cs="Arial"/>
          <w:bCs/>
          <w:color w:val="000000"/>
          <w:sz w:val="24"/>
          <w:szCs w:val="24"/>
          <w:lang w:val="kk-KZ"/>
        </w:rPr>
        <w:t xml:space="preserve"> </w:t>
      </w:r>
    </w:p>
    <w:p w:rsidR="00556F45" w:rsidRPr="00FB6541" w:rsidRDefault="00556F45" w:rsidP="00556F45">
      <w:pPr>
        <w:tabs>
          <w:tab w:val="left" w:pos="204"/>
        </w:tabs>
        <w:spacing w:after="0" w:line="240" w:lineRule="auto"/>
        <w:ind w:firstLine="426"/>
        <w:jc w:val="both"/>
        <w:rPr>
          <w:rFonts w:cs="Arial"/>
          <w:bCs/>
          <w:color w:val="000000"/>
          <w:sz w:val="24"/>
          <w:szCs w:val="24"/>
          <w:lang w:val="kk-KZ"/>
        </w:rPr>
      </w:pPr>
      <w:r w:rsidRPr="00FB6541">
        <w:rPr>
          <w:rFonts w:cs="Arial"/>
          <w:bCs/>
          <w:color w:val="000000"/>
          <w:sz w:val="24"/>
          <w:szCs w:val="24"/>
          <w:lang w:val="kk-KZ"/>
        </w:rPr>
        <w:t xml:space="preserve">- </w:t>
      </w:r>
      <w:r w:rsidRPr="00D2320C">
        <w:rPr>
          <w:rFonts w:eastAsia="Arial" w:cs="Arial"/>
          <w:color w:val="000000" w:themeColor="text1"/>
          <w:sz w:val="24"/>
          <w:szCs w:val="24"/>
          <w:lang w:val="kk-KZ"/>
        </w:rPr>
        <w:t>сауалнамада көзделген біліктілік өлшемшарттарының талаптарына сәйкестігін растайтын құжаттар мен мәліметтерді сұратуға</w:t>
      </w:r>
      <w:r w:rsidRPr="00FB6541">
        <w:rPr>
          <w:rFonts w:cs="Arial"/>
          <w:bCs/>
          <w:color w:val="000000"/>
          <w:sz w:val="24"/>
          <w:szCs w:val="24"/>
          <w:lang w:val="kk-KZ"/>
        </w:rPr>
        <w:t>;</w:t>
      </w:r>
      <w:r>
        <w:rPr>
          <w:rFonts w:cs="Arial"/>
          <w:bCs/>
          <w:color w:val="000000"/>
          <w:sz w:val="24"/>
          <w:szCs w:val="24"/>
          <w:lang w:val="kk-KZ"/>
        </w:rPr>
        <w:t xml:space="preserve"> </w:t>
      </w:r>
    </w:p>
    <w:p w:rsidR="00556F45" w:rsidRPr="00564835" w:rsidRDefault="00556F45" w:rsidP="00556F45">
      <w:pPr>
        <w:tabs>
          <w:tab w:val="left" w:pos="204"/>
        </w:tabs>
        <w:spacing w:after="0" w:line="240" w:lineRule="auto"/>
        <w:ind w:firstLine="426"/>
        <w:jc w:val="both"/>
        <w:rPr>
          <w:rFonts w:cs="Arial"/>
          <w:bCs/>
          <w:color w:val="000000"/>
          <w:sz w:val="24"/>
          <w:szCs w:val="24"/>
          <w:lang w:val="kk-KZ"/>
        </w:rPr>
      </w:pPr>
      <w:r w:rsidRPr="00564835">
        <w:rPr>
          <w:rFonts w:cs="Arial"/>
          <w:bCs/>
          <w:color w:val="000000"/>
          <w:sz w:val="24"/>
          <w:szCs w:val="24"/>
          <w:lang w:val="kk-KZ"/>
        </w:rPr>
        <w:t xml:space="preserve">- </w:t>
      </w:r>
      <w:r w:rsidRPr="00D2320C">
        <w:rPr>
          <w:rFonts w:eastAsia="Arial" w:cs="Arial"/>
          <w:color w:val="000000" w:themeColor="text1"/>
          <w:sz w:val="24"/>
          <w:szCs w:val="24"/>
          <w:lang w:val="kk-KZ"/>
        </w:rPr>
        <w:t>әлеуетті өнім берушінің қызметін жүзеге асыруға байланысты құжаттарды берген және олардың дұрыстығын тексеру мақсатында оларға сауалнама құрамында ұсынылған мемлекеттік органдар мен уәкілетті ұйымдарға</w:t>
      </w:r>
      <w:r>
        <w:rPr>
          <w:rFonts w:eastAsia="Arial" w:cs="Arial"/>
          <w:color w:val="000000" w:themeColor="text1"/>
          <w:sz w:val="24"/>
          <w:szCs w:val="24"/>
          <w:lang w:val="kk-KZ"/>
        </w:rPr>
        <w:t xml:space="preserve"> сұрау салулар жіберуге құқығы бар</w:t>
      </w:r>
      <w:r w:rsidRPr="00564835">
        <w:rPr>
          <w:rFonts w:cs="Arial"/>
          <w:bCs/>
          <w:color w:val="000000"/>
          <w:sz w:val="24"/>
          <w:szCs w:val="24"/>
          <w:lang w:val="kk-KZ"/>
        </w:rPr>
        <w:t>.</w:t>
      </w:r>
    </w:p>
    <w:p w:rsidR="00556F45" w:rsidRPr="003E7247" w:rsidRDefault="00556F45" w:rsidP="00556F45">
      <w:pPr>
        <w:tabs>
          <w:tab w:val="left" w:pos="204"/>
        </w:tabs>
        <w:spacing w:after="0" w:line="240" w:lineRule="auto"/>
        <w:ind w:firstLine="426"/>
        <w:jc w:val="both"/>
        <w:rPr>
          <w:rFonts w:cs="Arial"/>
          <w:bCs/>
          <w:color w:val="000000"/>
          <w:sz w:val="24"/>
          <w:szCs w:val="24"/>
          <w:lang w:val="kk-KZ"/>
        </w:rPr>
      </w:pPr>
      <w:r w:rsidRPr="00D2320C">
        <w:rPr>
          <w:rFonts w:eastAsia="Arial" w:cs="Arial"/>
          <w:color w:val="000000" w:themeColor="text1"/>
          <w:sz w:val="24"/>
          <w:szCs w:val="24"/>
          <w:lang w:val="kk-KZ"/>
        </w:rPr>
        <w:t>Бұл ретте аудит жүргізу мерзімі сұрау салуларды жіберу және олар бойынша жауаптар алу кезеңіне тоқтатыла тұрады</w:t>
      </w:r>
      <w:r w:rsidRPr="003E7247">
        <w:rPr>
          <w:rFonts w:cs="Arial"/>
          <w:bCs/>
          <w:color w:val="000000"/>
          <w:sz w:val="24"/>
          <w:szCs w:val="24"/>
          <w:lang w:val="kk-KZ"/>
        </w:rPr>
        <w:t>.</w:t>
      </w:r>
      <w:r>
        <w:rPr>
          <w:rFonts w:cs="Arial"/>
          <w:bCs/>
          <w:color w:val="000000"/>
          <w:sz w:val="24"/>
          <w:szCs w:val="24"/>
          <w:lang w:val="kk-KZ"/>
        </w:rPr>
        <w:t xml:space="preserve"> </w:t>
      </w:r>
    </w:p>
    <w:p w:rsidR="00556F45" w:rsidRPr="003E7247" w:rsidRDefault="00556F45" w:rsidP="00556F45">
      <w:pPr>
        <w:tabs>
          <w:tab w:val="left" w:pos="204"/>
        </w:tabs>
        <w:spacing w:after="0" w:line="240" w:lineRule="auto"/>
        <w:ind w:firstLine="426"/>
        <w:jc w:val="both"/>
        <w:rPr>
          <w:rFonts w:cs="Arial"/>
          <w:bCs/>
          <w:color w:val="000000"/>
          <w:sz w:val="24"/>
          <w:szCs w:val="24"/>
          <w:lang w:val="kk-KZ"/>
        </w:rPr>
      </w:pPr>
      <w:r w:rsidRPr="003E7247">
        <w:rPr>
          <w:rFonts w:cs="Arial"/>
          <w:bCs/>
          <w:color w:val="000000"/>
          <w:sz w:val="24"/>
          <w:szCs w:val="24"/>
          <w:lang w:val="kk-KZ"/>
        </w:rPr>
        <w:t>5.</w:t>
      </w:r>
      <w:r w:rsidRPr="003E7247">
        <w:rPr>
          <w:rFonts w:cs="Arial"/>
          <w:bCs/>
          <w:color w:val="000000"/>
          <w:sz w:val="24"/>
          <w:szCs w:val="24"/>
          <w:lang w:val="kk-KZ"/>
        </w:rPr>
        <w:tab/>
        <w:t>Аудит процесінде әлеуетті өнім беруші ұсынған құжаттардың Тәртіптің 20-бабының талаптарына сәйкессіздігі анықталған жағдайда, сәйкес келмейтін құжаттар растайтын құжаттар ретінде қабылданбайды.</w:t>
      </w:r>
    </w:p>
    <w:p w:rsidR="00556F45" w:rsidRPr="003E7247" w:rsidRDefault="00556F45" w:rsidP="00556F45">
      <w:pPr>
        <w:tabs>
          <w:tab w:val="left" w:pos="204"/>
        </w:tabs>
        <w:spacing w:after="0" w:line="240" w:lineRule="auto"/>
        <w:ind w:firstLine="426"/>
        <w:jc w:val="both"/>
        <w:rPr>
          <w:rFonts w:cs="Arial"/>
          <w:bCs/>
          <w:color w:val="000000"/>
          <w:sz w:val="24"/>
          <w:szCs w:val="24"/>
          <w:lang w:val="kk-KZ"/>
        </w:rPr>
      </w:pPr>
      <w:r w:rsidRPr="003E7247">
        <w:rPr>
          <w:rFonts w:cs="Arial"/>
          <w:bCs/>
          <w:color w:val="000000"/>
          <w:sz w:val="24"/>
          <w:szCs w:val="24"/>
          <w:lang w:val="kk-KZ"/>
        </w:rPr>
        <w:t>6.</w:t>
      </w:r>
      <w:r w:rsidRPr="003E7247">
        <w:rPr>
          <w:rFonts w:cs="Arial"/>
          <w:bCs/>
          <w:color w:val="000000"/>
          <w:sz w:val="24"/>
          <w:szCs w:val="24"/>
          <w:lang w:val="kk-KZ"/>
        </w:rPr>
        <w:tab/>
      </w:r>
      <w:r w:rsidRPr="00D2320C">
        <w:rPr>
          <w:rFonts w:eastAsia="Arial" w:cs="Arial"/>
          <w:color w:val="000000" w:themeColor="text1"/>
          <w:sz w:val="24"/>
          <w:szCs w:val="24"/>
          <w:lang w:val="kk-KZ"/>
        </w:rPr>
        <w:t>Әлеуетті өнім беруші жалған мәліметтерді және/немесе күмәнді құжаттарды ұсынған жағдайда, Біліктілік органы біржақты тәртіппен АБІ</w:t>
      </w:r>
      <w:r>
        <w:rPr>
          <w:rFonts w:eastAsia="Arial" w:cs="Arial"/>
          <w:color w:val="000000" w:themeColor="text1"/>
          <w:sz w:val="24"/>
          <w:szCs w:val="24"/>
          <w:lang w:val="kk-KZ"/>
        </w:rPr>
        <w:t>-нің</w:t>
      </w:r>
      <w:r w:rsidRPr="00D2320C">
        <w:rPr>
          <w:rFonts w:eastAsia="Arial" w:cs="Arial"/>
          <w:color w:val="000000" w:themeColor="text1"/>
          <w:sz w:val="24"/>
          <w:szCs w:val="24"/>
          <w:lang w:val="kk-KZ"/>
        </w:rPr>
        <w:t xml:space="preserve"> рәсімдерін </w:t>
      </w:r>
      <w:r>
        <w:rPr>
          <w:rFonts w:eastAsia="Arial" w:cs="Arial"/>
          <w:color w:val="000000" w:themeColor="text1"/>
          <w:sz w:val="24"/>
          <w:szCs w:val="24"/>
          <w:lang w:val="kk-KZ"/>
        </w:rPr>
        <w:t>өткізуден</w:t>
      </w:r>
      <w:r w:rsidRPr="00D2320C">
        <w:rPr>
          <w:rFonts w:eastAsia="Arial" w:cs="Arial"/>
          <w:color w:val="000000" w:themeColor="text1"/>
          <w:sz w:val="24"/>
          <w:szCs w:val="24"/>
          <w:lang w:val="kk-KZ"/>
        </w:rPr>
        <w:t xml:space="preserve"> бас тартады</w:t>
      </w:r>
      <w:r w:rsidRPr="003E7247">
        <w:rPr>
          <w:rFonts w:cs="Arial"/>
          <w:bCs/>
          <w:color w:val="000000"/>
          <w:sz w:val="24"/>
          <w:szCs w:val="24"/>
          <w:lang w:val="kk-KZ"/>
        </w:rPr>
        <w:t>.</w:t>
      </w:r>
      <w:r>
        <w:rPr>
          <w:rFonts w:cs="Arial"/>
          <w:bCs/>
          <w:color w:val="000000"/>
          <w:sz w:val="24"/>
          <w:szCs w:val="24"/>
          <w:lang w:val="kk-KZ"/>
        </w:rPr>
        <w:t xml:space="preserve"> </w:t>
      </w:r>
    </w:p>
    <w:p w:rsidR="00556F45" w:rsidRPr="003E7247" w:rsidRDefault="00556F45" w:rsidP="00556F45">
      <w:pPr>
        <w:tabs>
          <w:tab w:val="left" w:pos="204"/>
        </w:tabs>
        <w:spacing w:after="0" w:line="240" w:lineRule="auto"/>
        <w:ind w:firstLine="426"/>
        <w:jc w:val="both"/>
        <w:rPr>
          <w:rFonts w:cs="Arial"/>
          <w:bCs/>
          <w:color w:val="000000"/>
          <w:sz w:val="24"/>
          <w:szCs w:val="24"/>
          <w:lang w:val="kk-KZ"/>
        </w:rPr>
      </w:pPr>
      <w:r w:rsidRPr="00D2320C">
        <w:rPr>
          <w:rFonts w:eastAsia="Arial" w:cs="Arial"/>
          <w:color w:val="000000" w:themeColor="text1"/>
          <w:sz w:val="24"/>
          <w:szCs w:val="24"/>
          <w:lang w:val="kk-KZ"/>
        </w:rPr>
        <w:t>Бұл ретте Өтінішті қайта беруге осы жағдай басталған күннен бастап 6 (алты) ай өткен соң қолжетімді болады</w:t>
      </w:r>
      <w:r w:rsidRPr="003E7247">
        <w:rPr>
          <w:rFonts w:cs="Arial"/>
          <w:bCs/>
          <w:color w:val="000000"/>
          <w:sz w:val="24"/>
          <w:szCs w:val="24"/>
          <w:lang w:val="kk-KZ"/>
        </w:rPr>
        <w:t>.</w:t>
      </w:r>
      <w:r>
        <w:rPr>
          <w:rFonts w:cs="Arial"/>
          <w:bCs/>
          <w:color w:val="000000"/>
          <w:sz w:val="24"/>
          <w:szCs w:val="24"/>
          <w:lang w:val="kk-KZ"/>
        </w:rPr>
        <w:t xml:space="preserve"> </w:t>
      </w:r>
    </w:p>
    <w:p w:rsidR="00556F45" w:rsidRPr="00FC5403" w:rsidRDefault="00556F45" w:rsidP="00556F45">
      <w:pPr>
        <w:tabs>
          <w:tab w:val="left" w:pos="204"/>
        </w:tabs>
        <w:spacing w:after="0" w:line="240" w:lineRule="auto"/>
        <w:ind w:firstLine="426"/>
        <w:jc w:val="both"/>
        <w:rPr>
          <w:rFonts w:cs="Arial"/>
          <w:bCs/>
          <w:color w:val="000000"/>
          <w:sz w:val="24"/>
          <w:szCs w:val="24"/>
          <w:lang w:val="kk-KZ"/>
        </w:rPr>
      </w:pPr>
      <w:r w:rsidRPr="00FC5403">
        <w:rPr>
          <w:rFonts w:cs="Arial"/>
          <w:bCs/>
          <w:color w:val="000000"/>
          <w:sz w:val="24"/>
          <w:szCs w:val="24"/>
          <w:lang w:val="kk-KZ"/>
        </w:rPr>
        <w:t>7.</w:t>
      </w:r>
      <w:r w:rsidRPr="00FC5403">
        <w:rPr>
          <w:rFonts w:cs="Arial"/>
          <w:bCs/>
          <w:color w:val="000000"/>
          <w:sz w:val="24"/>
          <w:szCs w:val="24"/>
          <w:lang w:val="kk-KZ"/>
        </w:rPr>
        <w:tab/>
      </w:r>
      <w:r w:rsidRPr="00D2320C">
        <w:rPr>
          <w:rFonts w:eastAsia="Arial" w:cs="Arial"/>
          <w:color w:val="000000" w:themeColor="text1"/>
          <w:sz w:val="24"/>
          <w:szCs w:val="24"/>
          <w:lang w:val="kk-KZ"/>
        </w:rPr>
        <w:t xml:space="preserve">Аудит нәтижелері бойынша ол аяқталған күннен бастап 2 (екі) жұмыс күнінен аспайтын мерзімде аудитор </w:t>
      </w:r>
      <w:r>
        <w:rPr>
          <w:rFonts w:eastAsia="Arial" w:cs="Arial"/>
          <w:color w:val="000000" w:themeColor="text1"/>
          <w:sz w:val="24"/>
          <w:szCs w:val="24"/>
          <w:lang w:val="kk-KZ"/>
        </w:rPr>
        <w:t>сатып алу веб-порталы</w:t>
      </w:r>
      <w:r w:rsidRPr="00D2320C">
        <w:rPr>
          <w:rFonts w:eastAsia="Arial" w:cs="Arial"/>
          <w:color w:val="000000" w:themeColor="text1"/>
          <w:sz w:val="24"/>
          <w:szCs w:val="24"/>
          <w:lang w:val="kk-KZ"/>
        </w:rPr>
        <w:t xml:space="preserve"> арқылы аудит жүргізу туралы есепті қалыптастырады және қол қояды. Аудит жүргізу туралы есепте әлеуетті өнім берушінің біліктілік өлшемшарттарының талаптарына сәйкестігі/сәйкес еместігі, сондай-ақ әлеуетті өнім беруші біліктілік талаптарына сәйкес келмеген жағдайда аудитордың негіздемесі көрсетіледі</w:t>
      </w:r>
      <w:r w:rsidRPr="00FC5403">
        <w:rPr>
          <w:rFonts w:cs="Arial"/>
          <w:bCs/>
          <w:color w:val="000000"/>
          <w:sz w:val="24"/>
          <w:szCs w:val="24"/>
          <w:lang w:val="kk-KZ"/>
        </w:rPr>
        <w:t>.</w:t>
      </w:r>
      <w:r>
        <w:rPr>
          <w:rFonts w:cs="Arial"/>
          <w:bCs/>
          <w:color w:val="000000"/>
          <w:sz w:val="24"/>
          <w:szCs w:val="24"/>
          <w:lang w:val="kk-KZ"/>
        </w:rPr>
        <w:t xml:space="preserve"> </w:t>
      </w:r>
    </w:p>
    <w:p w:rsidR="00556F45" w:rsidRPr="00FC5403" w:rsidRDefault="00556F45" w:rsidP="00556F45">
      <w:pPr>
        <w:tabs>
          <w:tab w:val="left" w:pos="204"/>
        </w:tabs>
        <w:spacing w:after="0" w:line="240" w:lineRule="auto"/>
        <w:ind w:firstLine="426"/>
        <w:jc w:val="both"/>
        <w:rPr>
          <w:rFonts w:cs="Arial"/>
          <w:bCs/>
          <w:sz w:val="24"/>
          <w:szCs w:val="24"/>
          <w:lang w:val="kk-KZ"/>
        </w:rPr>
      </w:pPr>
      <w:r w:rsidRPr="00FC5403">
        <w:rPr>
          <w:rFonts w:cs="Arial"/>
          <w:bCs/>
          <w:color w:val="000000"/>
          <w:sz w:val="24"/>
          <w:szCs w:val="24"/>
          <w:lang w:val="kk-KZ"/>
        </w:rPr>
        <w:t>8.</w:t>
      </w:r>
      <w:r w:rsidRPr="00FC5403">
        <w:rPr>
          <w:rFonts w:cs="Arial"/>
          <w:bCs/>
          <w:color w:val="000000"/>
          <w:sz w:val="24"/>
          <w:szCs w:val="24"/>
          <w:lang w:val="kk-KZ"/>
        </w:rPr>
        <w:tab/>
        <w:t xml:space="preserve"> </w:t>
      </w:r>
      <w:r w:rsidRPr="00D2320C">
        <w:rPr>
          <w:rFonts w:eastAsia="Arial" w:cs="Arial"/>
          <w:color w:val="000000" w:themeColor="text1"/>
          <w:sz w:val="24"/>
          <w:szCs w:val="24"/>
          <w:lang w:val="kk-KZ"/>
        </w:rPr>
        <w:t>Верификациялық аудит әлеуетті өнім беруші ұсынған құжаттар мен мәліметтердің біліктілік өлшемшарттарына сәйкестігін кешенді тексеру, аудиторлық топтың әлеуе</w:t>
      </w:r>
      <w:r>
        <w:rPr>
          <w:rFonts w:eastAsia="Arial" w:cs="Arial"/>
          <w:color w:val="000000" w:themeColor="text1"/>
          <w:sz w:val="24"/>
          <w:szCs w:val="24"/>
          <w:lang w:val="kk-KZ"/>
        </w:rPr>
        <w:t>тті өнім берушінің объектісіне(</w:t>
      </w:r>
      <w:r w:rsidRPr="00D2320C">
        <w:rPr>
          <w:rFonts w:eastAsia="Arial" w:cs="Arial"/>
          <w:color w:val="000000" w:themeColor="text1"/>
          <w:sz w:val="24"/>
          <w:szCs w:val="24"/>
          <w:lang w:val="kk-KZ"/>
        </w:rPr>
        <w:t>леріне) шығуы арқылы жүргізіледі</w:t>
      </w:r>
      <w:r w:rsidRPr="00FC5403">
        <w:rPr>
          <w:rFonts w:cs="Arial"/>
          <w:bCs/>
          <w:sz w:val="24"/>
          <w:szCs w:val="24"/>
          <w:lang w:val="kk-KZ"/>
        </w:rPr>
        <w:t>.</w:t>
      </w:r>
    </w:p>
    <w:p w:rsidR="00556F45" w:rsidRPr="00FC5403" w:rsidRDefault="00556F45" w:rsidP="00556F45">
      <w:pPr>
        <w:tabs>
          <w:tab w:val="left" w:pos="204"/>
          <w:tab w:val="left" w:pos="317"/>
        </w:tabs>
        <w:spacing w:after="0" w:line="240" w:lineRule="auto"/>
        <w:ind w:firstLine="426"/>
        <w:jc w:val="both"/>
        <w:rPr>
          <w:rFonts w:cs="Arial"/>
          <w:bCs/>
          <w:color w:val="000000"/>
          <w:sz w:val="24"/>
          <w:szCs w:val="24"/>
          <w:lang w:val="kk-KZ"/>
        </w:rPr>
      </w:pPr>
      <w:r w:rsidRPr="00FC5403">
        <w:rPr>
          <w:rFonts w:cs="Arial"/>
          <w:bCs/>
          <w:color w:val="000000"/>
          <w:sz w:val="24"/>
          <w:szCs w:val="24"/>
          <w:lang w:val="kk-KZ"/>
        </w:rPr>
        <w:t xml:space="preserve">9. </w:t>
      </w:r>
      <w:r>
        <w:rPr>
          <w:rFonts w:eastAsia="Arial" w:cs="Arial"/>
          <w:color w:val="000000" w:themeColor="text1"/>
          <w:sz w:val="24"/>
          <w:szCs w:val="24"/>
          <w:lang w:val="kk-KZ"/>
        </w:rPr>
        <w:t>Верификациялық</w:t>
      </w:r>
      <w:r w:rsidRPr="00D2320C">
        <w:rPr>
          <w:rFonts w:eastAsia="Arial" w:cs="Arial"/>
          <w:color w:val="000000" w:themeColor="text1"/>
          <w:sz w:val="24"/>
          <w:szCs w:val="24"/>
          <w:lang w:val="kk-KZ"/>
        </w:rPr>
        <w:t xml:space="preserve"> аудит</w:t>
      </w:r>
      <w:r>
        <w:rPr>
          <w:rFonts w:eastAsia="Arial" w:cs="Arial"/>
          <w:color w:val="000000" w:themeColor="text1"/>
          <w:sz w:val="24"/>
          <w:szCs w:val="24"/>
          <w:lang w:val="kk-KZ"/>
        </w:rPr>
        <w:t>т</w:t>
      </w:r>
      <w:r w:rsidRPr="00D2320C">
        <w:rPr>
          <w:rFonts w:eastAsia="Arial" w:cs="Arial"/>
          <w:color w:val="000000" w:themeColor="text1"/>
          <w:sz w:val="24"/>
          <w:szCs w:val="24"/>
          <w:lang w:val="kk-KZ"/>
        </w:rPr>
        <w:t>і жүргізу үшін Біліктілік органы аудиторлық топ құрады</w:t>
      </w:r>
      <w:r w:rsidRPr="00FC5403">
        <w:rPr>
          <w:rFonts w:cs="Arial"/>
          <w:bCs/>
          <w:color w:val="000000"/>
          <w:sz w:val="24"/>
          <w:szCs w:val="24"/>
          <w:lang w:val="kk-KZ"/>
        </w:rPr>
        <w:t>.</w:t>
      </w:r>
      <w:r>
        <w:rPr>
          <w:rFonts w:cs="Arial"/>
          <w:bCs/>
          <w:color w:val="000000"/>
          <w:sz w:val="24"/>
          <w:szCs w:val="24"/>
          <w:lang w:val="kk-KZ"/>
        </w:rPr>
        <w:t xml:space="preserve"> </w:t>
      </w:r>
    </w:p>
    <w:p w:rsidR="00556F45" w:rsidRPr="006A407C"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6A407C">
        <w:rPr>
          <w:rFonts w:cs="Arial"/>
          <w:bCs/>
          <w:color w:val="000000"/>
          <w:sz w:val="24"/>
          <w:szCs w:val="24"/>
          <w:lang w:val="kk-KZ"/>
        </w:rPr>
        <w:t>10.</w:t>
      </w:r>
      <w:r w:rsidRPr="006A407C">
        <w:rPr>
          <w:rFonts w:cs="Arial"/>
          <w:bCs/>
          <w:color w:val="000000"/>
          <w:sz w:val="24"/>
          <w:szCs w:val="24"/>
          <w:lang w:val="kk-KZ"/>
        </w:rPr>
        <w:tab/>
      </w:r>
      <w:r w:rsidRPr="00D2320C">
        <w:rPr>
          <w:rFonts w:eastAsia="Arial" w:cs="Arial"/>
          <w:color w:val="000000" w:themeColor="text1"/>
          <w:sz w:val="24"/>
          <w:szCs w:val="24"/>
          <w:lang w:val="kk-KZ"/>
        </w:rPr>
        <w:t>Аудиторлық топ мыналардан тұрады</w:t>
      </w:r>
      <w:r w:rsidRPr="006A407C">
        <w:rPr>
          <w:rFonts w:cs="Arial"/>
          <w:bCs/>
          <w:color w:val="000000"/>
          <w:sz w:val="24"/>
          <w:szCs w:val="24"/>
          <w:lang w:val="kk-KZ"/>
        </w:rPr>
        <w:t>:</w:t>
      </w:r>
      <w:r>
        <w:rPr>
          <w:rFonts w:cs="Arial"/>
          <w:bCs/>
          <w:color w:val="000000"/>
          <w:sz w:val="24"/>
          <w:szCs w:val="24"/>
          <w:lang w:val="kk-KZ"/>
        </w:rPr>
        <w:t xml:space="preserve"> </w:t>
      </w:r>
    </w:p>
    <w:p w:rsidR="00556F45" w:rsidRPr="00D2320C" w:rsidRDefault="00556F45" w:rsidP="00556F45">
      <w:pPr>
        <w:tabs>
          <w:tab w:val="left" w:pos="284"/>
          <w:tab w:val="left" w:pos="709"/>
          <w:tab w:val="left" w:pos="993"/>
        </w:tabs>
        <w:spacing w:after="0" w:line="240" w:lineRule="auto"/>
        <w:ind w:right="57" w:firstLine="426"/>
        <w:jc w:val="both"/>
        <w:rPr>
          <w:rFonts w:eastAsia="Arial" w:cs="Arial"/>
          <w:color w:val="000000" w:themeColor="text1"/>
          <w:sz w:val="24"/>
          <w:szCs w:val="24"/>
          <w:lang w:val="kk-KZ"/>
        </w:rPr>
      </w:pPr>
      <w:r w:rsidRPr="00D2320C">
        <w:rPr>
          <w:rFonts w:eastAsia="Arial" w:cs="Arial"/>
          <w:color w:val="000000" w:themeColor="text1"/>
          <w:sz w:val="24"/>
          <w:szCs w:val="24"/>
          <w:lang w:val="kk-KZ"/>
        </w:rPr>
        <w:t>1) Біліктілік органының аудиторы (топ жетекшісі);</w:t>
      </w:r>
    </w:p>
    <w:p w:rsidR="00556F45" w:rsidRPr="00D2320C" w:rsidRDefault="00556F45" w:rsidP="00556F45">
      <w:pPr>
        <w:tabs>
          <w:tab w:val="left" w:pos="284"/>
          <w:tab w:val="left" w:pos="709"/>
          <w:tab w:val="left" w:pos="993"/>
        </w:tabs>
        <w:spacing w:after="0" w:line="240" w:lineRule="auto"/>
        <w:ind w:right="57" w:firstLine="426"/>
        <w:jc w:val="both"/>
        <w:rPr>
          <w:rFonts w:eastAsia="Arial" w:cs="Arial"/>
          <w:color w:val="000000" w:themeColor="text1"/>
          <w:sz w:val="24"/>
          <w:szCs w:val="24"/>
          <w:lang w:val="kk-KZ"/>
        </w:rPr>
      </w:pPr>
      <w:r w:rsidRPr="00D2320C">
        <w:rPr>
          <w:rFonts w:eastAsia="Arial" w:cs="Arial"/>
          <w:color w:val="000000" w:themeColor="text1"/>
          <w:sz w:val="24"/>
          <w:szCs w:val="24"/>
          <w:lang w:val="kk-KZ"/>
        </w:rPr>
        <w:t>2) Тапсырыс берушінің өкілі;</w:t>
      </w:r>
    </w:p>
    <w:p w:rsidR="00556F45" w:rsidRPr="006A407C"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D2320C">
        <w:rPr>
          <w:rFonts w:eastAsia="Arial" w:cs="Arial"/>
          <w:color w:val="000000" w:themeColor="text1"/>
          <w:sz w:val="24"/>
          <w:szCs w:val="24"/>
          <w:lang w:val="kk-KZ"/>
        </w:rPr>
        <w:t>3) Қордың Құзырет</w:t>
      </w:r>
      <w:r>
        <w:rPr>
          <w:rFonts w:eastAsia="Arial" w:cs="Arial"/>
          <w:color w:val="000000" w:themeColor="text1"/>
          <w:sz w:val="24"/>
          <w:szCs w:val="24"/>
          <w:lang w:val="kk-KZ"/>
        </w:rPr>
        <w:t>тер</w:t>
      </w:r>
      <w:r w:rsidRPr="00D2320C">
        <w:rPr>
          <w:rFonts w:eastAsia="Arial" w:cs="Arial"/>
          <w:color w:val="000000" w:themeColor="text1"/>
          <w:sz w:val="24"/>
          <w:szCs w:val="24"/>
          <w:lang w:val="kk-KZ"/>
        </w:rPr>
        <w:t xml:space="preserve"> орталығының өкілі (Қор</w:t>
      </w:r>
      <w:r>
        <w:rPr>
          <w:rFonts w:eastAsia="Arial" w:cs="Arial"/>
          <w:color w:val="000000" w:themeColor="text1"/>
          <w:sz w:val="24"/>
          <w:szCs w:val="24"/>
          <w:lang w:val="kk-KZ"/>
        </w:rPr>
        <w:t>дың</w:t>
      </w:r>
      <w:r w:rsidRPr="00D2320C">
        <w:rPr>
          <w:rFonts w:eastAsia="Arial" w:cs="Arial"/>
          <w:color w:val="000000" w:themeColor="text1"/>
          <w:sz w:val="24"/>
          <w:szCs w:val="24"/>
          <w:lang w:val="kk-KZ"/>
        </w:rPr>
        <w:t xml:space="preserve"> </w:t>
      </w:r>
      <w:r>
        <w:rPr>
          <w:rFonts w:eastAsia="Arial" w:cs="Arial"/>
          <w:color w:val="000000" w:themeColor="text1"/>
          <w:sz w:val="24"/>
          <w:szCs w:val="24"/>
          <w:lang w:val="kk-KZ"/>
        </w:rPr>
        <w:t>ССС-сы</w:t>
      </w:r>
      <w:r w:rsidRPr="00D2320C">
        <w:rPr>
          <w:rFonts w:eastAsia="Arial" w:cs="Arial"/>
          <w:color w:val="000000" w:themeColor="text1"/>
          <w:sz w:val="24"/>
          <w:szCs w:val="24"/>
          <w:lang w:val="kk-KZ"/>
        </w:rPr>
        <w:t xml:space="preserve"> бойынша)</w:t>
      </w:r>
      <w:r w:rsidRPr="006A407C">
        <w:rPr>
          <w:rFonts w:cs="Arial"/>
          <w:bCs/>
          <w:color w:val="000000"/>
          <w:sz w:val="24"/>
          <w:szCs w:val="24"/>
          <w:lang w:val="kk-KZ"/>
        </w:rPr>
        <w:t>.</w:t>
      </w:r>
    </w:p>
    <w:p w:rsidR="00556F45" w:rsidRPr="006A407C"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6A407C">
        <w:rPr>
          <w:rFonts w:cs="Arial"/>
          <w:bCs/>
          <w:color w:val="000000"/>
          <w:sz w:val="24"/>
          <w:szCs w:val="24"/>
          <w:lang w:val="kk-KZ"/>
        </w:rPr>
        <w:lastRenderedPageBreak/>
        <w:t>11. Сондай-ақ аудитті жүргізуге байқаушылар ретінде қатысу үшін ҰКП және/немесе қауымдастықтар (одақтар) мен қоғамдық бірлестіктердің өкілдері (келісім бойынша) тартылады.</w:t>
      </w:r>
    </w:p>
    <w:p w:rsidR="00556F45" w:rsidRPr="003B3BD6"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3B3BD6">
        <w:rPr>
          <w:rFonts w:cs="Arial"/>
          <w:bCs/>
          <w:color w:val="000000"/>
          <w:sz w:val="24"/>
          <w:szCs w:val="24"/>
          <w:lang w:val="kk-KZ"/>
        </w:rPr>
        <w:t>12.</w:t>
      </w:r>
      <w:r w:rsidRPr="003B3BD6">
        <w:rPr>
          <w:rFonts w:cs="Arial"/>
          <w:bCs/>
          <w:color w:val="000000"/>
          <w:sz w:val="24"/>
          <w:szCs w:val="24"/>
          <w:lang w:val="kk-KZ"/>
        </w:rPr>
        <w:tab/>
        <w:t>Осы баптың 10-тармағының 2) тармақшасында және 11-тармағында аталған тұлғалар Біліктілік органының сұрау салуы бойынша 5 (бес) жұмыс күнінен аспайтын мерзімде аудиторлық топтың құрамына енгі</w:t>
      </w:r>
      <w:r>
        <w:rPr>
          <w:rFonts w:cs="Arial"/>
          <w:bCs/>
          <w:color w:val="000000"/>
          <w:sz w:val="24"/>
          <w:szCs w:val="24"/>
          <w:lang w:val="kk-KZ"/>
        </w:rPr>
        <w:t>зу үшін кандидатураларды ұсынуы</w:t>
      </w:r>
      <w:r w:rsidRPr="003B3BD6">
        <w:rPr>
          <w:rFonts w:cs="Arial"/>
          <w:bCs/>
          <w:color w:val="000000"/>
          <w:sz w:val="24"/>
          <w:szCs w:val="24"/>
          <w:lang w:val="kk-KZ"/>
        </w:rPr>
        <w:t xml:space="preserve"> тиіс.</w:t>
      </w:r>
    </w:p>
    <w:p w:rsidR="00556F45" w:rsidRPr="003B3BD6"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D2320C">
        <w:rPr>
          <w:rFonts w:eastAsia="Arial" w:cs="Arial"/>
          <w:color w:val="000000" w:themeColor="text1"/>
          <w:sz w:val="24"/>
          <w:szCs w:val="24"/>
          <w:lang w:val="kk-KZ"/>
        </w:rPr>
        <w:t>Аудиторлық топтың құрамына енгізу үшін кандидатуралар белгіленген мерзімде ұсынылмаған жағдайда, Біліктілік органының аудиторы аудитті дербес жүргізеді</w:t>
      </w:r>
      <w:r w:rsidRPr="003B3BD6">
        <w:rPr>
          <w:rFonts w:cs="Arial"/>
          <w:bCs/>
          <w:color w:val="000000"/>
          <w:sz w:val="24"/>
          <w:szCs w:val="24"/>
          <w:lang w:val="kk-KZ"/>
        </w:rPr>
        <w:t>.</w:t>
      </w:r>
    </w:p>
    <w:p w:rsidR="00556F45" w:rsidRPr="003B3BD6"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3B3BD6">
        <w:rPr>
          <w:rFonts w:cs="Arial"/>
          <w:bCs/>
          <w:color w:val="000000"/>
          <w:sz w:val="24"/>
          <w:szCs w:val="24"/>
          <w:lang w:val="kk-KZ"/>
        </w:rPr>
        <w:t>13.</w:t>
      </w:r>
      <w:r w:rsidRPr="003B3BD6">
        <w:rPr>
          <w:rFonts w:cs="Arial"/>
          <w:bCs/>
          <w:color w:val="000000"/>
          <w:sz w:val="24"/>
          <w:szCs w:val="24"/>
          <w:lang w:val="kk-KZ"/>
        </w:rPr>
        <w:tab/>
      </w:r>
      <w:r w:rsidRPr="00D2320C">
        <w:rPr>
          <w:rFonts w:eastAsia="Arial" w:cs="Arial"/>
          <w:color w:val="000000" w:themeColor="text1"/>
          <w:sz w:val="24"/>
          <w:szCs w:val="24"/>
          <w:lang w:val="kk-KZ"/>
        </w:rPr>
        <w:t>Аудитті жүргізуге дайындалу үшін аудит жоспары құрылады</w:t>
      </w:r>
      <w:r w:rsidRPr="003B3BD6">
        <w:rPr>
          <w:rFonts w:cs="Arial"/>
          <w:bCs/>
          <w:color w:val="000000"/>
          <w:sz w:val="24"/>
          <w:szCs w:val="24"/>
          <w:lang w:val="kk-KZ"/>
        </w:rPr>
        <w:t>.</w:t>
      </w:r>
      <w:r>
        <w:rPr>
          <w:rFonts w:cs="Arial"/>
          <w:bCs/>
          <w:color w:val="000000"/>
          <w:sz w:val="24"/>
          <w:szCs w:val="24"/>
          <w:lang w:val="kk-KZ"/>
        </w:rPr>
        <w:t xml:space="preserve"> </w:t>
      </w:r>
    </w:p>
    <w:p w:rsidR="00556F45" w:rsidRPr="003B3BD6"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3B3BD6">
        <w:rPr>
          <w:rFonts w:cs="Arial"/>
          <w:bCs/>
          <w:color w:val="000000"/>
          <w:sz w:val="24"/>
          <w:szCs w:val="24"/>
          <w:lang w:val="kk-KZ"/>
        </w:rPr>
        <w:t>14.</w:t>
      </w:r>
      <w:r w:rsidRPr="003B3BD6">
        <w:rPr>
          <w:rFonts w:cs="Arial"/>
          <w:bCs/>
          <w:color w:val="000000"/>
          <w:sz w:val="24"/>
          <w:szCs w:val="24"/>
          <w:lang w:val="kk-KZ"/>
        </w:rPr>
        <w:tab/>
      </w:r>
      <w:r w:rsidRPr="00D2320C">
        <w:rPr>
          <w:rFonts w:eastAsia="Arial" w:cs="Arial"/>
          <w:color w:val="000000" w:themeColor="text1"/>
          <w:sz w:val="24"/>
          <w:szCs w:val="24"/>
          <w:lang w:val="kk-KZ"/>
        </w:rPr>
        <w:t>Әлеуетті өнім берушіде ескертулер мен ұсыныстар болған жағдайда</w:t>
      </w:r>
      <w:r>
        <w:rPr>
          <w:rFonts w:eastAsia="Arial" w:cs="Arial"/>
          <w:color w:val="000000" w:themeColor="text1"/>
          <w:sz w:val="24"/>
          <w:szCs w:val="24"/>
          <w:lang w:val="kk-KZ"/>
        </w:rPr>
        <w:t>,</w:t>
      </w:r>
      <w:r w:rsidRPr="00D2320C">
        <w:rPr>
          <w:rFonts w:eastAsia="Arial" w:cs="Arial"/>
          <w:color w:val="000000" w:themeColor="text1"/>
          <w:sz w:val="24"/>
          <w:szCs w:val="24"/>
          <w:lang w:val="kk-KZ"/>
        </w:rPr>
        <w:t xml:space="preserve"> аудитор </w:t>
      </w:r>
      <w:r>
        <w:rPr>
          <w:rFonts w:eastAsia="Arial" w:cs="Arial"/>
          <w:color w:val="000000" w:themeColor="text1"/>
          <w:sz w:val="24"/>
          <w:szCs w:val="24"/>
          <w:lang w:val="kk-KZ"/>
        </w:rPr>
        <w:t>сатып алу веб-порталында</w:t>
      </w:r>
      <w:r w:rsidRPr="00D2320C">
        <w:rPr>
          <w:rFonts w:eastAsia="Arial" w:cs="Arial"/>
          <w:color w:val="000000" w:themeColor="text1"/>
          <w:sz w:val="24"/>
          <w:szCs w:val="24"/>
          <w:lang w:val="kk-KZ"/>
        </w:rPr>
        <w:t xml:space="preserve"> әлеуетті өнім берушіден ескертулерді алған күннен бастап 1 (бір) жұмыс күнінен аспайтын мерзімде аудит жоспарын толықтыруы тиіс</w:t>
      </w:r>
      <w:r w:rsidRPr="003B3BD6">
        <w:rPr>
          <w:rFonts w:cs="Arial"/>
          <w:bCs/>
          <w:color w:val="000000"/>
          <w:sz w:val="24"/>
          <w:szCs w:val="24"/>
          <w:lang w:val="kk-KZ"/>
        </w:rPr>
        <w:t>.</w:t>
      </w:r>
    </w:p>
    <w:p w:rsidR="00556F45" w:rsidRPr="003B3BD6"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3B3BD6">
        <w:rPr>
          <w:rFonts w:cs="Arial"/>
          <w:bCs/>
          <w:color w:val="000000"/>
          <w:sz w:val="24"/>
          <w:szCs w:val="24"/>
          <w:lang w:val="kk-KZ"/>
        </w:rPr>
        <w:t>15.</w:t>
      </w:r>
      <w:r w:rsidRPr="003B3BD6">
        <w:rPr>
          <w:rFonts w:cs="Arial"/>
          <w:bCs/>
          <w:color w:val="000000"/>
          <w:sz w:val="24"/>
          <w:szCs w:val="24"/>
          <w:lang w:val="kk-KZ"/>
        </w:rPr>
        <w:tab/>
        <w:t>Әлеуетті өнім берушіде ескертулер мен ұсыныстар болған жағдайда, аудитор әлеуетті өнім берушіден ескертулерді сатып алу веб-порталында алған күннен бастап 1 (бір) жұмыс күнінен аспайтын мерзімде аудит жоспарын пысықтауы тиіс.</w:t>
      </w:r>
    </w:p>
    <w:p w:rsidR="00556F45" w:rsidRPr="002E7A8F"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2E7A8F">
        <w:rPr>
          <w:rFonts w:cs="Arial"/>
          <w:bCs/>
          <w:color w:val="000000"/>
          <w:sz w:val="24"/>
          <w:szCs w:val="24"/>
          <w:lang w:val="kk-KZ"/>
        </w:rPr>
        <w:t>16.</w:t>
      </w:r>
      <w:r w:rsidRPr="002E7A8F">
        <w:rPr>
          <w:rFonts w:cs="Arial"/>
          <w:bCs/>
          <w:color w:val="000000"/>
          <w:sz w:val="24"/>
          <w:szCs w:val="24"/>
          <w:lang w:val="kk-KZ"/>
        </w:rPr>
        <w:tab/>
      </w:r>
      <w:r w:rsidRPr="00D2320C">
        <w:rPr>
          <w:rFonts w:eastAsia="Arial" w:cs="Arial"/>
          <w:color w:val="000000" w:themeColor="text1"/>
          <w:sz w:val="24"/>
          <w:szCs w:val="24"/>
          <w:lang w:val="kk-KZ"/>
        </w:rPr>
        <w:t>Егер әлеуетті өнім бер</w:t>
      </w:r>
      <w:r>
        <w:rPr>
          <w:rFonts w:eastAsia="Arial" w:cs="Arial"/>
          <w:color w:val="000000" w:themeColor="text1"/>
          <w:sz w:val="24"/>
          <w:szCs w:val="24"/>
          <w:lang w:val="kk-KZ"/>
        </w:rPr>
        <w:t>уші аудит жоспарын осы баптың 14</w:t>
      </w:r>
      <w:r w:rsidRPr="00D2320C">
        <w:rPr>
          <w:rFonts w:eastAsia="Arial" w:cs="Arial"/>
          <w:color w:val="000000" w:themeColor="text1"/>
          <w:sz w:val="24"/>
          <w:szCs w:val="24"/>
          <w:lang w:val="kk-KZ"/>
        </w:rPr>
        <w:t>-тармағында көрсетілген мерзім өткен күннен бастап 5 жұмыс күні ішінде келіспесе, Біліктілік органы АБІ-ні жүргізу рәсімін тоқтата тұруға құқылы</w:t>
      </w:r>
      <w:r w:rsidRPr="002E7A8F">
        <w:rPr>
          <w:rFonts w:cs="Arial"/>
          <w:bCs/>
          <w:color w:val="000000"/>
          <w:sz w:val="24"/>
          <w:szCs w:val="24"/>
          <w:lang w:val="kk-KZ"/>
        </w:rPr>
        <w:t>.</w:t>
      </w:r>
      <w:r>
        <w:rPr>
          <w:rFonts w:cs="Arial"/>
          <w:bCs/>
          <w:color w:val="000000"/>
          <w:sz w:val="24"/>
          <w:szCs w:val="24"/>
          <w:lang w:val="kk-KZ"/>
        </w:rPr>
        <w:t xml:space="preserve"> </w:t>
      </w:r>
    </w:p>
    <w:p w:rsidR="00556F45" w:rsidRPr="002E7A8F"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2E7A8F">
        <w:rPr>
          <w:rFonts w:cs="Arial"/>
          <w:bCs/>
          <w:color w:val="000000"/>
          <w:sz w:val="24"/>
          <w:szCs w:val="24"/>
          <w:lang w:val="kk-KZ"/>
        </w:rPr>
        <w:t>17.</w:t>
      </w:r>
      <w:r w:rsidRPr="002E7A8F">
        <w:rPr>
          <w:rFonts w:cs="Arial"/>
          <w:bCs/>
          <w:color w:val="000000"/>
          <w:sz w:val="24"/>
          <w:szCs w:val="24"/>
          <w:lang w:val="kk-KZ"/>
        </w:rPr>
        <w:tab/>
      </w:r>
      <w:r w:rsidRPr="00D2320C">
        <w:rPr>
          <w:rFonts w:eastAsia="Arial" w:cs="Arial"/>
          <w:color w:val="000000" w:themeColor="text1"/>
          <w:sz w:val="24"/>
          <w:szCs w:val="24"/>
          <w:lang w:val="kk-KZ"/>
        </w:rPr>
        <w:t>Верификациялық аудитті жүргізу мерзімі әлеуетті өнім беруші (оның ішінде штаттан тыс) жұмыскерлерінің жалпы санына, әлеуетті өнім беруші объектісінің(лерінің) қашықтығы мен алаңына байланысты болады және 5 (бес) жұмыс күнінен аспайды</w:t>
      </w:r>
      <w:r w:rsidRPr="002E7A8F">
        <w:rPr>
          <w:rFonts w:cs="Arial"/>
          <w:bCs/>
          <w:color w:val="000000"/>
          <w:sz w:val="24"/>
          <w:szCs w:val="24"/>
          <w:lang w:val="kk-KZ"/>
        </w:rPr>
        <w:t>.</w:t>
      </w:r>
    </w:p>
    <w:p w:rsidR="00556F45" w:rsidRPr="002E7A8F"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2E7A8F">
        <w:rPr>
          <w:rFonts w:cs="Arial"/>
          <w:bCs/>
          <w:color w:val="000000"/>
          <w:sz w:val="24"/>
          <w:szCs w:val="24"/>
          <w:lang w:val="kk-KZ"/>
        </w:rPr>
        <w:t>18.</w:t>
      </w:r>
      <w:r w:rsidRPr="002E7A8F">
        <w:rPr>
          <w:rFonts w:cs="Arial"/>
          <w:bCs/>
          <w:color w:val="000000"/>
          <w:sz w:val="24"/>
          <w:szCs w:val="24"/>
          <w:lang w:val="kk-KZ"/>
        </w:rPr>
        <w:tab/>
      </w:r>
      <w:r w:rsidRPr="00D2320C">
        <w:rPr>
          <w:rFonts w:eastAsia="Arial" w:cs="Arial"/>
          <w:color w:val="000000" w:themeColor="text1"/>
          <w:sz w:val="24"/>
          <w:szCs w:val="24"/>
          <w:lang w:val="kk-KZ"/>
        </w:rPr>
        <w:t xml:space="preserve">Аудит нәтижелері бойынша ол аяқталған күннен бастап 2 (екі) жұмыс күнінен аспайтын мерзімде аудитор </w:t>
      </w:r>
      <w:r>
        <w:rPr>
          <w:rFonts w:eastAsia="Arial" w:cs="Arial"/>
          <w:color w:val="000000" w:themeColor="text1"/>
          <w:sz w:val="24"/>
          <w:szCs w:val="24"/>
          <w:lang w:val="kk-KZ"/>
        </w:rPr>
        <w:t>сатып алу веб-порталы</w:t>
      </w:r>
      <w:r w:rsidRPr="00D2320C">
        <w:rPr>
          <w:rFonts w:eastAsia="Arial" w:cs="Arial"/>
          <w:color w:val="000000" w:themeColor="text1"/>
          <w:sz w:val="24"/>
          <w:szCs w:val="24"/>
          <w:lang w:val="kk-KZ"/>
        </w:rPr>
        <w:t xml:space="preserve"> арқылы аудит жүргізу туралы есепті қалыптастырады, аудиторлық топ мүшелерімен (бар болса) келіседі және қол қояды. Аудит жүргізу туралы есепте әлеуетті өнім берушінің растайтын құжаттары және тиісті негіздемелері бар ТЖҚ-ны көрсете отырып, біліктілік өлшемшарттарының талаптарына сәйкестігі/сәйкес еместігі көрсетіледі</w:t>
      </w:r>
      <w:r w:rsidRPr="002E7A8F">
        <w:rPr>
          <w:rFonts w:cs="Arial"/>
          <w:bCs/>
          <w:color w:val="000000"/>
          <w:sz w:val="24"/>
          <w:szCs w:val="24"/>
          <w:lang w:val="kk-KZ"/>
        </w:rPr>
        <w:t>.</w:t>
      </w:r>
      <w:r>
        <w:rPr>
          <w:rFonts w:cs="Arial"/>
          <w:bCs/>
          <w:color w:val="000000"/>
          <w:sz w:val="24"/>
          <w:szCs w:val="24"/>
          <w:lang w:val="kk-KZ"/>
        </w:rPr>
        <w:t xml:space="preserve"> </w:t>
      </w:r>
    </w:p>
    <w:p w:rsidR="00556F45" w:rsidRPr="002E7A8F"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2E7A8F">
        <w:rPr>
          <w:rFonts w:cs="Arial"/>
          <w:bCs/>
          <w:color w:val="000000"/>
          <w:sz w:val="24"/>
          <w:szCs w:val="24"/>
          <w:lang w:val="kk-KZ"/>
        </w:rPr>
        <w:t>19.</w:t>
      </w:r>
      <w:r w:rsidRPr="002E7A8F">
        <w:rPr>
          <w:rFonts w:cs="Arial"/>
          <w:bCs/>
          <w:color w:val="000000"/>
          <w:sz w:val="24"/>
          <w:szCs w:val="24"/>
          <w:lang w:val="kk-KZ"/>
        </w:rPr>
        <w:tab/>
      </w:r>
      <w:r w:rsidRPr="00D2320C">
        <w:rPr>
          <w:rFonts w:eastAsia="Arial" w:cs="Arial"/>
          <w:color w:val="000000" w:themeColor="text1"/>
          <w:sz w:val="24"/>
          <w:szCs w:val="24"/>
          <w:lang w:val="kk-KZ"/>
        </w:rPr>
        <w:t>Верификациялық аудит жүргізу барысында әлеуетті өнім беруші аудиторға сауалнама талаптарына сәйкестігін растайтын құжаттарды, мәліметтерді және басқа да дәлелдемелерді қосымша ұсынуға құқылы</w:t>
      </w:r>
      <w:r w:rsidRPr="002E7A8F">
        <w:rPr>
          <w:rFonts w:cs="Arial"/>
          <w:bCs/>
          <w:color w:val="000000"/>
          <w:sz w:val="24"/>
          <w:szCs w:val="24"/>
          <w:lang w:val="kk-KZ"/>
        </w:rPr>
        <w:t>.</w:t>
      </w:r>
      <w:r>
        <w:rPr>
          <w:rFonts w:cs="Arial"/>
          <w:bCs/>
          <w:color w:val="000000"/>
          <w:sz w:val="24"/>
          <w:szCs w:val="24"/>
          <w:lang w:val="kk-KZ"/>
        </w:rPr>
        <w:t xml:space="preserve"> </w:t>
      </w:r>
    </w:p>
    <w:p w:rsidR="00556F45" w:rsidRPr="002E7A8F"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D2320C">
        <w:rPr>
          <w:rFonts w:eastAsia="Arial" w:cs="Arial"/>
          <w:color w:val="000000" w:themeColor="text1"/>
          <w:sz w:val="24"/>
          <w:szCs w:val="24"/>
          <w:lang w:val="kk-KZ"/>
        </w:rPr>
        <w:t>Көрсетілген құжаттар, мәліметтер және басқа да дәлелдемелер Біліктілік органының аудиторының аудит жүргізу туралы есебінде көрсетіледі</w:t>
      </w:r>
      <w:r w:rsidRPr="002E7A8F">
        <w:rPr>
          <w:rFonts w:cs="Arial"/>
          <w:bCs/>
          <w:color w:val="000000"/>
          <w:sz w:val="24"/>
          <w:szCs w:val="24"/>
          <w:lang w:val="kk-KZ"/>
        </w:rPr>
        <w:t>.</w:t>
      </w:r>
      <w:r>
        <w:rPr>
          <w:rFonts w:cs="Arial"/>
          <w:bCs/>
          <w:color w:val="000000"/>
          <w:sz w:val="24"/>
          <w:szCs w:val="24"/>
          <w:lang w:val="kk-KZ"/>
        </w:rPr>
        <w:t xml:space="preserve"> </w:t>
      </w:r>
    </w:p>
    <w:p w:rsidR="00556F45" w:rsidRPr="002E7A8F"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2E7A8F">
        <w:rPr>
          <w:rFonts w:cs="Arial"/>
          <w:bCs/>
          <w:color w:val="000000"/>
          <w:sz w:val="24"/>
          <w:szCs w:val="24"/>
          <w:lang w:val="kk-KZ"/>
        </w:rPr>
        <w:t>20.</w:t>
      </w:r>
      <w:r w:rsidRPr="002E7A8F">
        <w:rPr>
          <w:rFonts w:cs="Arial"/>
          <w:bCs/>
          <w:color w:val="000000"/>
          <w:sz w:val="24"/>
          <w:szCs w:val="24"/>
          <w:lang w:val="kk-KZ"/>
        </w:rPr>
        <w:tab/>
      </w:r>
      <w:r w:rsidRPr="00D2320C">
        <w:rPr>
          <w:rFonts w:eastAsia="Arial" w:cs="Arial"/>
          <w:color w:val="000000" w:themeColor="text1"/>
          <w:sz w:val="24"/>
          <w:szCs w:val="24"/>
          <w:lang w:val="kk-KZ"/>
        </w:rPr>
        <w:t>Байқаушы(лар) аудитті жүргізудің барлық кезеңдерінде аудиторлық топты ертіп жүруге, құжаттармен танысуға, сұхбат жүргізу кезінде қатысуға құқылы</w:t>
      </w:r>
      <w:r w:rsidRPr="002E7A8F">
        <w:rPr>
          <w:rFonts w:cs="Arial"/>
          <w:bCs/>
          <w:color w:val="000000"/>
          <w:sz w:val="24"/>
          <w:szCs w:val="24"/>
          <w:lang w:val="kk-KZ"/>
        </w:rPr>
        <w:t>.</w:t>
      </w:r>
      <w:r>
        <w:rPr>
          <w:rFonts w:cs="Arial"/>
          <w:bCs/>
          <w:color w:val="000000"/>
          <w:sz w:val="24"/>
          <w:szCs w:val="24"/>
          <w:lang w:val="kk-KZ"/>
        </w:rPr>
        <w:t xml:space="preserve"> </w:t>
      </w:r>
    </w:p>
    <w:p w:rsidR="00556F45" w:rsidRPr="002E7A8F" w:rsidRDefault="00556F45" w:rsidP="00556F45">
      <w:pPr>
        <w:tabs>
          <w:tab w:val="left" w:pos="204"/>
          <w:tab w:val="left" w:pos="317"/>
          <w:tab w:val="left" w:pos="851"/>
        </w:tabs>
        <w:spacing w:after="0" w:line="240" w:lineRule="auto"/>
        <w:ind w:firstLine="426"/>
        <w:jc w:val="both"/>
        <w:rPr>
          <w:rFonts w:cs="Arial"/>
          <w:bCs/>
          <w:color w:val="000000"/>
          <w:sz w:val="24"/>
          <w:szCs w:val="24"/>
          <w:lang w:val="kk-KZ"/>
        </w:rPr>
      </w:pPr>
      <w:r w:rsidRPr="002E7A8F">
        <w:rPr>
          <w:rFonts w:cs="Arial"/>
          <w:bCs/>
          <w:color w:val="000000"/>
          <w:sz w:val="24"/>
          <w:szCs w:val="24"/>
          <w:lang w:val="kk-KZ"/>
        </w:rPr>
        <w:t>21.</w:t>
      </w:r>
      <w:r w:rsidRPr="002E7A8F">
        <w:rPr>
          <w:rFonts w:cs="Arial"/>
          <w:bCs/>
          <w:color w:val="000000"/>
          <w:sz w:val="24"/>
          <w:szCs w:val="24"/>
          <w:lang w:val="kk-KZ"/>
        </w:rPr>
        <w:tab/>
      </w:r>
      <w:r w:rsidRPr="00D2320C">
        <w:rPr>
          <w:rFonts w:eastAsia="Arial" w:cs="Arial"/>
          <w:color w:val="000000" w:themeColor="text1"/>
          <w:sz w:val="24"/>
          <w:szCs w:val="24"/>
          <w:lang w:val="kk-KZ"/>
        </w:rPr>
        <w:t>Байқаушы(лар) Біліктілік органына аудитті жүргізу туралы есепке енгізілетін аудитті аяқтау қорытындылары бойынша ұсынымдар беруге құқылы</w:t>
      </w:r>
      <w:r w:rsidRPr="002E7A8F">
        <w:rPr>
          <w:rFonts w:cs="Arial"/>
          <w:bCs/>
          <w:color w:val="000000"/>
          <w:sz w:val="24"/>
          <w:szCs w:val="24"/>
          <w:lang w:val="kk-KZ"/>
        </w:rPr>
        <w:t>.</w:t>
      </w:r>
    </w:p>
    <w:p w:rsidR="00556F45" w:rsidRPr="000C7C91" w:rsidRDefault="00556F45" w:rsidP="00556F45">
      <w:pPr>
        <w:pStyle w:val="31"/>
        <w:numPr>
          <w:ilvl w:val="0"/>
          <w:numId w:val="0"/>
        </w:numPr>
        <w:tabs>
          <w:tab w:val="left" w:pos="709"/>
          <w:tab w:val="left" w:pos="851"/>
        </w:tabs>
        <w:spacing w:before="0" w:after="0"/>
        <w:ind w:right="57" w:firstLine="426"/>
        <w:jc w:val="both"/>
        <w:outlineLvl w:val="9"/>
        <w:rPr>
          <w:rFonts w:eastAsia="Arial" w:cs="Arial"/>
          <w:b w:val="0"/>
        </w:rPr>
      </w:pPr>
      <w:r w:rsidRPr="000C7C91">
        <w:rPr>
          <w:rFonts w:cs="Arial"/>
          <w:b w:val="0"/>
          <w:bCs/>
        </w:rPr>
        <w:t>22.</w:t>
      </w:r>
      <w:r w:rsidRPr="000C7C91">
        <w:rPr>
          <w:rFonts w:cs="Arial"/>
          <w:b w:val="0"/>
          <w:bCs/>
        </w:rPr>
        <w:tab/>
      </w:r>
      <w:r w:rsidRPr="002E7A8F">
        <w:rPr>
          <w:rFonts w:eastAsia="Arial" w:cs="Arial"/>
          <w:b w:val="0"/>
          <w:color w:val="000000" w:themeColor="text1"/>
          <w:lang w:val="kk-KZ"/>
        </w:rPr>
        <w:t>Байқаушының(лардың) ұсынымдары Өтінішпен, аудит жүргізу туралы есеппен және басқа да құжаттармен бірге әлеуетті өнім берушінің дерекнамасына енгізіледі</w:t>
      </w:r>
      <w:r w:rsidRPr="002E7A8F">
        <w:rPr>
          <w:rFonts w:cs="Arial"/>
          <w:b w:val="0"/>
          <w:bCs/>
        </w:rPr>
        <w:t>.</w:t>
      </w:r>
    </w:p>
    <w:p w:rsidR="00556F45" w:rsidRPr="000C7C91" w:rsidRDefault="00556F45" w:rsidP="00EC5625">
      <w:pPr>
        <w:pStyle w:val="31"/>
        <w:numPr>
          <w:ilvl w:val="0"/>
          <w:numId w:val="0"/>
        </w:numPr>
        <w:tabs>
          <w:tab w:val="clear" w:pos="567"/>
          <w:tab w:val="left" w:pos="709"/>
        </w:tabs>
        <w:jc w:val="both"/>
        <w:rPr>
          <w:rFonts w:cs="Arial"/>
          <w:lang w:val="ru-RU"/>
        </w:rPr>
      </w:pPr>
      <w:r w:rsidRPr="00314E06">
        <w:rPr>
          <w:rFonts w:cs="Arial"/>
          <w:lang w:val="ru-RU"/>
        </w:rPr>
        <w:t>22-бап. Әлеуетті өнім берушіні Білікті әлеуетті өнім берушілер тізбесіне енгізу</w:t>
      </w:r>
    </w:p>
    <w:p w:rsidR="00556F45" w:rsidRPr="00314E06" w:rsidRDefault="00556F45" w:rsidP="007A4FD5">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lang w:val="kk-KZ"/>
        </w:rPr>
      </w:pPr>
      <w:r w:rsidRPr="00D2320C">
        <w:rPr>
          <w:rFonts w:cs="Arial"/>
          <w:sz w:val="24"/>
          <w:szCs w:val="24"/>
          <w:lang w:val="kk-KZ"/>
        </w:rPr>
        <w:t>Әлеуетті өнім берушіні Білікті әлеуетті өнім берушілер тізіліміне енгізу аудит жүргізу туралы есеп негізінде аудит жүргізу туралы есепке қол қойылған күннен бастап 5 (бес) жұмыс күнінен аспайтын мерзімде Біліктілік органы комиссиясының шешімі бойынша жүргізіледі. Бұл ретте БӘӨ Тізілімінде әлеуетті өнім беруші біліктілік өлшемшарттарына сәйкестігін растаған Номенклатураға сәйкес ТЖҚ-да көрсетіледі</w:t>
      </w:r>
      <w:r w:rsidRPr="00314E06">
        <w:rPr>
          <w:rFonts w:eastAsia="Arial" w:cs="Arial"/>
          <w:color w:val="000000"/>
          <w:sz w:val="24"/>
          <w:szCs w:val="24"/>
          <w:lang w:val="kk-KZ"/>
        </w:rPr>
        <w:t>.</w:t>
      </w:r>
    </w:p>
    <w:p w:rsidR="00556F45" w:rsidRDefault="00556F45" w:rsidP="00556F45">
      <w:pPr>
        <w:pStyle w:val="af8"/>
        <w:tabs>
          <w:tab w:val="left" w:pos="284"/>
          <w:tab w:val="left" w:pos="709"/>
        </w:tabs>
        <w:spacing w:after="0" w:line="240" w:lineRule="auto"/>
        <w:ind w:left="0" w:right="57" w:firstLine="426"/>
        <w:jc w:val="both"/>
        <w:rPr>
          <w:rFonts w:eastAsia="Arial" w:cs="Arial"/>
          <w:color w:val="000000"/>
          <w:sz w:val="24"/>
          <w:szCs w:val="24"/>
          <w:lang w:val="kk-KZ"/>
        </w:rPr>
      </w:pPr>
      <w:r w:rsidRPr="00DA5668">
        <w:rPr>
          <w:rFonts w:eastAsia="Arial" w:cs="Arial"/>
          <w:color w:val="000000" w:themeColor="text1"/>
          <w:sz w:val="24"/>
          <w:szCs w:val="24"/>
          <w:lang w:val="kk-KZ"/>
        </w:rPr>
        <w:t>Комиссияның құрамын және оның жұмыс тәртібін Біліктілік органының бірінші басшысы бекітеді</w:t>
      </w:r>
      <w:r w:rsidRPr="00314E06">
        <w:rPr>
          <w:rFonts w:eastAsia="Arial" w:cs="Arial"/>
          <w:color w:val="000000"/>
          <w:sz w:val="24"/>
          <w:szCs w:val="24"/>
          <w:lang w:val="kk-KZ"/>
        </w:rPr>
        <w:t>.</w:t>
      </w:r>
    </w:p>
    <w:p w:rsidR="00683B6B" w:rsidRPr="00314E06" w:rsidRDefault="00683B6B" w:rsidP="00556F45">
      <w:pPr>
        <w:pStyle w:val="af8"/>
        <w:tabs>
          <w:tab w:val="left" w:pos="284"/>
          <w:tab w:val="left" w:pos="709"/>
        </w:tabs>
        <w:spacing w:after="0" w:line="240" w:lineRule="auto"/>
        <w:ind w:left="0" w:right="57" w:firstLine="426"/>
        <w:jc w:val="both"/>
        <w:rPr>
          <w:rFonts w:eastAsia="Arial" w:cs="Arial"/>
          <w:color w:val="000000"/>
          <w:sz w:val="24"/>
          <w:szCs w:val="24"/>
          <w:lang w:val="kk-KZ"/>
        </w:rPr>
      </w:pPr>
      <w:r w:rsidRPr="00683B6B">
        <w:rPr>
          <w:rFonts w:eastAsia="Arial" w:cs="Arial"/>
          <w:color w:val="000000"/>
          <w:sz w:val="24"/>
          <w:szCs w:val="24"/>
          <w:lang w:val="kk-KZ"/>
        </w:rPr>
        <w:lastRenderedPageBreak/>
        <w:t>Біліктілік органының комиссиясы қажет болған жағдайда әлеуетті өнім берушінің сауалнамасын тиісті себептерді көрсете отырып пысықтауға қайтаруға құқылы. Пысықтау мерзімдері туралы шарт Тәртіптің 18-бабының 4-тармағында көрсетілген.</w:t>
      </w:r>
    </w:p>
    <w:p w:rsidR="00556F45" w:rsidRPr="00314E06" w:rsidRDefault="00556F45" w:rsidP="007A4FD5">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Әлеуетті өнім берушіні БӘӨ Тізіліміне енгізу туралы шешім қабылданғаннан кейін әлеуетті өнім берушінің, жеткізілетін ТЖҚ-ның әлеуетті өнім берушісі туралы мәліметтерді, АБІ-ден өту кезінде ұсынылған ақпарат пен құжаттарды қамтитын дерекнамасы қалыптастырылады</w:t>
      </w:r>
      <w:r w:rsidRPr="00314E06">
        <w:rPr>
          <w:rFonts w:eastAsia="Arial" w:cs="Arial"/>
          <w:color w:val="000000"/>
          <w:sz w:val="24"/>
          <w:szCs w:val="24"/>
          <w:lang w:val="kk-KZ"/>
        </w:rPr>
        <w:t>.</w:t>
      </w:r>
      <w:r>
        <w:rPr>
          <w:rFonts w:eastAsia="Arial" w:cs="Arial"/>
          <w:color w:val="000000"/>
          <w:sz w:val="24"/>
          <w:szCs w:val="24"/>
          <w:lang w:val="kk-KZ"/>
        </w:rPr>
        <w:t xml:space="preserve"> </w:t>
      </w:r>
    </w:p>
    <w:p w:rsidR="00556F45" w:rsidRPr="00314E06" w:rsidRDefault="00556F45" w:rsidP="007A4FD5">
      <w:pPr>
        <w:pStyle w:val="af8"/>
        <w:numPr>
          <w:ilvl w:val="0"/>
          <w:numId w:val="55"/>
        </w:numPr>
        <w:tabs>
          <w:tab w:val="left" w:pos="284"/>
          <w:tab w:val="left" w:pos="709"/>
        </w:tabs>
        <w:spacing w:after="0" w:line="240" w:lineRule="auto"/>
        <w:ind w:left="0" w:firstLine="426"/>
        <w:jc w:val="both"/>
        <w:rPr>
          <w:rFonts w:eastAsia="Arial" w:cs="Arial"/>
          <w:color w:val="000000"/>
          <w:sz w:val="24"/>
          <w:szCs w:val="24"/>
          <w:lang w:val="kk-KZ"/>
        </w:rPr>
      </w:pPr>
      <w:r w:rsidRPr="00D2320C">
        <w:rPr>
          <w:rFonts w:eastAsia="Arial" w:cs="Arial"/>
          <w:color w:val="000000" w:themeColor="text1"/>
          <w:sz w:val="24"/>
          <w:szCs w:val="24"/>
          <w:lang w:val="kk-KZ"/>
        </w:rPr>
        <w:t xml:space="preserve">Біліктілік органы </w:t>
      </w:r>
      <w:r>
        <w:rPr>
          <w:rFonts w:eastAsia="Arial" w:cs="Arial"/>
          <w:color w:val="000000" w:themeColor="text1"/>
          <w:sz w:val="24"/>
          <w:szCs w:val="24"/>
          <w:lang w:val="kk-KZ"/>
        </w:rPr>
        <w:t>сатып алу веб-порталы</w:t>
      </w:r>
      <w:r w:rsidRPr="00D2320C">
        <w:rPr>
          <w:rFonts w:eastAsia="Arial" w:cs="Arial"/>
          <w:color w:val="000000" w:themeColor="text1"/>
          <w:sz w:val="24"/>
          <w:szCs w:val="24"/>
          <w:lang w:val="kk-KZ"/>
        </w:rPr>
        <w:t xml:space="preserve"> арқылы әлеуетті өнім берушіні БӘӨ Тізіліміне енгізу туралы хабардар етеді</w:t>
      </w:r>
      <w:r w:rsidRPr="00314E06">
        <w:rPr>
          <w:rFonts w:eastAsia="Arial" w:cs="Arial"/>
          <w:color w:val="000000"/>
          <w:sz w:val="24"/>
          <w:szCs w:val="24"/>
          <w:lang w:val="kk-KZ"/>
        </w:rPr>
        <w:t>.</w:t>
      </w:r>
      <w:r>
        <w:rPr>
          <w:rFonts w:eastAsia="Arial" w:cs="Arial"/>
          <w:color w:val="000000"/>
          <w:sz w:val="24"/>
          <w:szCs w:val="24"/>
          <w:lang w:val="kk-KZ"/>
        </w:rPr>
        <w:t xml:space="preserve"> </w:t>
      </w:r>
    </w:p>
    <w:p w:rsidR="00556F45" w:rsidRPr="00314E06" w:rsidRDefault="00556F45" w:rsidP="007A4FD5">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 xml:space="preserve">БӘӨ Тізілімі </w:t>
      </w:r>
      <w:r>
        <w:rPr>
          <w:rFonts w:eastAsia="Arial" w:cs="Arial"/>
          <w:color w:val="000000" w:themeColor="text1"/>
          <w:sz w:val="24"/>
          <w:szCs w:val="24"/>
          <w:lang w:val="kk-KZ"/>
        </w:rPr>
        <w:t>сатып алу веб-порталында</w:t>
      </w:r>
      <w:r w:rsidRPr="00D2320C">
        <w:rPr>
          <w:rFonts w:eastAsia="Arial" w:cs="Arial"/>
          <w:color w:val="000000" w:themeColor="text1"/>
          <w:sz w:val="24"/>
          <w:szCs w:val="24"/>
          <w:lang w:val="kk-KZ"/>
        </w:rPr>
        <w:t xml:space="preserve"> қалыптастырылады. Бұл ретте білікті әлеуетті өнім берушілер туралы ақпарат күнделікті негізде өзектендіріледі</w:t>
      </w:r>
      <w:r w:rsidRPr="00314E06">
        <w:rPr>
          <w:rFonts w:eastAsia="Arial" w:cs="Arial"/>
          <w:color w:val="000000"/>
          <w:sz w:val="24"/>
          <w:szCs w:val="24"/>
          <w:lang w:val="kk-KZ"/>
        </w:rPr>
        <w:t>.</w:t>
      </w:r>
    </w:p>
    <w:p w:rsidR="00556F45" w:rsidRPr="00314E06" w:rsidRDefault="00556F45" w:rsidP="007A4FD5">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 xml:space="preserve">БӘӨ Тізілімі </w:t>
      </w:r>
      <w:r>
        <w:rPr>
          <w:rFonts w:eastAsia="Arial" w:cs="Arial"/>
          <w:color w:val="000000" w:themeColor="text1"/>
          <w:sz w:val="24"/>
          <w:szCs w:val="24"/>
          <w:lang w:val="kk-KZ"/>
        </w:rPr>
        <w:t>сатып алу веб-порталында</w:t>
      </w:r>
      <w:r w:rsidRPr="00D2320C">
        <w:rPr>
          <w:rFonts w:eastAsia="Arial" w:cs="Arial"/>
          <w:color w:val="000000" w:themeColor="text1"/>
          <w:sz w:val="24"/>
          <w:szCs w:val="24"/>
          <w:lang w:val="kk-KZ"/>
        </w:rPr>
        <w:t xml:space="preserve"> жарияланады және ашық қолжетімділікте болады</w:t>
      </w:r>
      <w:r w:rsidRPr="00314E06">
        <w:rPr>
          <w:rFonts w:eastAsia="Arial" w:cs="Arial"/>
          <w:color w:val="000000"/>
          <w:sz w:val="24"/>
          <w:szCs w:val="24"/>
          <w:lang w:val="kk-KZ"/>
        </w:rPr>
        <w:t>.</w:t>
      </w:r>
    </w:p>
    <w:p w:rsidR="00556F45" w:rsidRPr="00314E06" w:rsidRDefault="00556F45" w:rsidP="007A4FD5">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АБІ-нің нәтижелері БӘӨ Тізіліміне енгізілген күннен бастап 3 (үш) жыл бойы жарамды</w:t>
      </w:r>
      <w:r w:rsidRPr="00314E06">
        <w:rPr>
          <w:rFonts w:eastAsia="Arial" w:cs="Arial"/>
          <w:color w:val="000000"/>
          <w:sz w:val="24"/>
          <w:szCs w:val="24"/>
          <w:lang w:val="kk-KZ"/>
        </w:rPr>
        <w:t>.</w:t>
      </w:r>
      <w:r>
        <w:rPr>
          <w:rFonts w:eastAsia="Arial" w:cs="Arial"/>
          <w:color w:val="000000"/>
          <w:sz w:val="24"/>
          <w:szCs w:val="24"/>
          <w:lang w:val="kk-KZ"/>
        </w:rPr>
        <w:t xml:space="preserve"> </w:t>
      </w:r>
    </w:p>
    <w:p w:rsidR="00556F45" w:rsidRPr="00314E06" w:rsidRDefault="00556F45" w:rsidP="00556F45">
      <w:pPr>
        <w:pStyle w:val="af8"/>
        <w:tabs>
          <w:tab w:val="left" w:pos="284"/>
          <w:tab w:val="left" w:pos="709"/>
        </w:tabs>
        <w:spacing w:after="0" w:line="240" w:lineRule="auto"/>
        <w:ind w:left="0" w:right="57" w:firstLine="567"/>
        <w:jc w:val="both"/>
        <w:rPr>
          <w:rFonts w:eastAsia="Arial" w:cs="Arial"/>
          <w:color w:val="000000"/>
          <w:sz w:val="24"/>
          <w:szCs w:val="24"/>
          <w:lang w:val="kk-KZ"/>
        </w:rPr>
      </w:pPr>
      <w:r w:rsidRPr="00D2320C">
        <w:rPr>
          <w:rFonts w:eastAsia="Arial" w:cs="Arial"/>
          <w:color w:val="000000" w:themeColor="text1"/>
          <w:sz w:val="24"/>
          <w:szCs w:val="24"/>
          <w:lang w:val="kk-KZ"/>
        </w:rPr>
        <w:t>Консорциумның АБІ нәтижелері консорциум туралы келісімнің қолданылу мерзімі ішінде, бірақ БӘӨ Тізіліміне енгізілген күннен бастап 3 (үш) жылдан аспайтын мерзімде жарамды болады</w:t>
      </w:r>
      <w:r w:rsidRPr="00314E06">
        <w:rPr>
          <w:rFonts w:eastAsia="Arial" w:cs="Arial"/>
          <w:color w:val="000000"/>
          <w:sz w:val="24"/>
          <w:szCs w:val="24"/>
          <w:lang w:val="kk-KZ"/>
        </w:rPr>
        <w:t>.</w:t>
      </w:r>
      <w:r>
        <w:rPr>
          <w:rFonts w:eastAsia="Arial" w:cs="Arial"/>
          <w:color w:val="000000"/>
          <w:sz w:val="24"/>
          <w:szCs w:val="24"/>
          <w:lang w:val="kk-KZ"/>
        </w:rPr>
        <w:t xml:space="preserve"> </w:t>
      </w:r>
    </w:p>
    <w:p w:rsidR="00556F45" w:rsidRPr="00314E06" w:rsidRDefault="00556F45" w:rsidP="007A4FD5">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Білікті әлеуетті өнім беруші БӘӨ Тізілімінде болу мерзімі ішінде біліктілік өлшемшарттарының талаптарына сәйкестігін қамтамасыз етуі тиіс</w:t>
      </w:r>
      <w:r w:rsidRPr="00314E06">
        <w:rPr>
          <w:rFonts w:eastAsia="Arial" w:cs="Arial"/>
          <w:color w:val="000000"/>
          <w:sz w:val="24"/>
          <w:szCs w:val="24"/>
          <w:lang w:val="kk-KZ"/>
        </w:rPr>
        <w:t>.</w:t>
      </w:r>
    </w:p>
    <w:p w:rsidR="00556F45" w:rsidRPr="00314E06" w:rsidRDefault="00556F45" w:rsidP="00EC5625">
      <w:pPr>
        <w:pStyle w:val="31"/>
        <w:numPr>
          <w:ilvl w:val="0"/>
          <w:numId w:val="0"/>
        </w:numPr>
        <w:tabs>
          <w:tab w:val="clear" w:pos="567"/>
          <w:tab w:val="left" w:pos="709"/>
        </w:tabs>
        <w:jc w:val="both"/>
        <w:rPr>
          <w:rFonts w:cs="Arial"/>
          <w:lang w:val="kk-KZ"/>
        </w:rPr>
      </w:pPr>
      <w:r w:rsidRPr="00314E06">
        <w:rPr>
          <w:rFonts w:cs="Arial"/>
          <w:lang w:val="kk-KZ"/>
        </w:rPr>
        <w:t>23-бап. Білікті әлеуетті өнім берушілердің сәйкестік мониторингі</w:t>
      </w:r>
    </w:p>
    <w:p w:rsidR="00556F45" w:rsidRPr="00DF4B90" w:rsidRDefault="00556F45" w:rsidP="007A4FD5">
      <w:pPr>
        <w:pStyle w:val="af8"/>
        <w:numPr>
          <w:ilvl w:val="3"/>
          <w:numId w:val="104"/>
        </w:numPr>
        <w:tabs>
          <w:tab w:val="left" w:pos="284"/>
          <w:tab w:val="left" w:pos="709"/>
        </w:tabs>
        <w:spacing w:after="0" w:line="240" w:lineRule="auto"/>
        <w:ind w:left="0" w:right="57" w:firstLine="426"/>
        <w:jc w:val="both"/>
        <w:rPr>
          <w:rFonts w:eastAsia="Arial" w:cs="Arial"/>
          <w:sz w:val="24"/>
          <w:szCs w:val="24"/>
          <w:lang w:val="kk-KZ"/>
        </w:rPr>
      </w:pPr>
      <w:r w:rsidRPr="00D2320C">
        <w:rPr>
          <w:rFonts w:eastAsia="Arial" w:cs="Arial"/>
          <w:color w:val="000000" w:themeColor="text1"/>
          <w:sz w:val="24"/>
          <w:szCs w:val="24"/>
          <w:lang w:val="kk-KZ"/>
        </w:rPr>
        <w:t>Біліктілік органы білікті әлеуетті өнім берушілердің біліктілік өлшемшарттарының талаптарына сәйкестігіне мониторинг жүргізеді</w:t>
      </w:r>
      <w:r w:rsidRPr="00DF4B90">
        <w:rPr>
          <w:rFonts w:eastAsia="Arial" w:cs="Arial"/>
          <w:sz w:val="24"/>
          <w:szCs w:val="24"/>
          <w:lang w:val="kk-KZ"/>
        </w:rPr>
        <w:t>.</w:t>
      </w:r>
    </w:p>
    <w:p w:rsidR="00556F45" w:rsidRPr="00DF4B90" w:rsidRDefault="00556F45" w:rsidP="00556F45">
      <w:pPr>
        <w:pStyle w:val="af8"/>
        <w:tabs>
          <w:tab w:val="left" w:pos="284"/>
          <w:tab w:val="left" w:pos="851"/>
        </w:tabs>
        <w:spacing w:after="0" w:line="240" w:lineRule="auto"/>
        <w:ind w:left="0" w:right="57" w:firstLine="426"/>
        <w:jc w:val="both"/>
        <w:rPr>
          <w:rFonts w:eastAsia="Arial" w:cs="Arial"/>
          <w:sz w:val="24"/>
          <w:szCs w:val="24"/>
          <w:lang w:val="kk-KZ"/>
        </w:rPr>
      </w:pPr>
      <w:r w:rsidRPr="00D2320C">
        <w:rPr>
          <w:rFonts w:eastAsia="Arial" w:cs="Arial"/>
          <w:color w:val="000000" w:themeColor="text1"/>
          <w:sz w:val="24"/>
          <w:szCs w:val="24"/>
          <w:lang w:val="kk-KZ"/>
        </w:rPr>
        <w:t>Білікті әлеуетті өнім берушілердің біліктілік өлшемшарттарының талаптарына сәйкестігін тексеру жылына кемінде 1 (бір) рет жүргізіледі</w:t>
      </w:r>
      <w:r w:rsidRPr="00DF4B90">
        <w:rPr>
          <w:rFonts w:eastAsia="Arial" w:cs="Arial"/>
          <w:sz w:val="24"/>
          <w:szCs w:val="24"/>
          <w:lang w:val="kk-KZ"/>
        </w:rPr>
        <w:t>.</w:t>
      </w:r>
      <w:r>
        <w:rPr>
          <w:rFonts w:eastAsia="Arial" w:cs="Arial"/>
          <w:sz w:val="24"/>
          <w:szCs w:val="24"/>
          <w:lang w:val="kk-KZ"/>
        </w:rPr>
        <w:t xml:space="preserve"> </w:t>
      </w:r>
    </w:p>
    <w:p w:rsidR="00556F45" w:rsidRPr="00DF4B90" w:rsidRDefault="00556F45" w:rsidP="007A4FD5">
      <w:pPr>
        <w:pStyle w:val="af8"/>
        <w:numPr>
          <w:ilvl w:val="3"/>
          <w:numId w:val="104"/>
        </w:numPr>
        <w:tabs>
          <w:tab w:val="left" w:pos="284"/>
          <w:tab w:val="left" w:pos="709"/>
        </w:tabs>
        <w:spacing w:after="0" w:line="240" w:lineRule="auto"/>
        <w:ind w:left="0" w:right="57" w:firstLine="426"/>
        <w:jc w:val="both"/>
        <w:rPr>
          <w:rFonts w:eastAsia="Arial" w:cs="Arial"/>
          <w:sz w:val="24"/>
          <w:szCs w:val="24"/>
          <w:lang w:val="kk-KZ"/>
        </w:rPr>
      </w:pPr>
      <w:r w:rsidRPr="00D2320C">
        <w:rPr>
          <w:rFonts w:eastAsia="Arial" w:cs="Arial"/>
          <w:color w:val="000000" w:themeColor="text1"/>
          <w:sz w:val="24"/>
          <w:szCs w:val="24"/>
          <w:lang w:val="kk-KZ"/>
        </w:rPr>
        <w:t>Білікті әлеуетті өнім берушілердің біліктілік өлшемшарттарының талаптарына сәйкестігін мониторингтеу шеңберінде Біліктілік органы білікті әлеуетті өнім берушінің объектілеріне баруды жүзеге асыруға құқылы</w:t>
      </w:r>
      <w:r w:rsidRPr="00DF4B90">
        <w:rPr>
          <w:rFonts w:eastAsia="Arial" w:cs="Arial"/>
          <w:sz w:val="24"/>
          <w:szCs w:val="24"/>
          <w:lang w:val="kk-KZ"/>
        </w:rPr>
        <w:t>.</w:t>
      </w:r>
    </w:p>
    <w:p w:rsidR="00556F45" w:rsidRPr="00DF4B90" w:rsidRDefault="00556F45" w:rsidP="007A4FD5">
      <w:pPr>
        <w:pStyle w:val="af8"/>
        <w:numPr>
          <w:ilvl w:val="3"/>
          <w:numId w:val="104"/>
        </w:numPr>
        <w:tabs>
          <w:tab w:val="left" w:pos="284"/>
          <w:tab w:val="left" w:pos="709"/>
        </w:tabs>
        <w:spacing w:after="0" w:line="240" w:lineRule="auto"/>
        <w:ind w:left="0" w:right="57" w:firstLine="426"/>
        <w:jc w:val="both"/>
        <w:rPr>
          <w:rFonts w:eastAsia="Arial" w:cs="Arial"/>
          <w:sz w:val="24"/>
          <w:szCs w:val="24"/>
          <w:lang w:val="kk-KZ"/>
        </w:rPr>
      </w:pPr>
      <w:r w:rsidRPr="00D2320C">
        <w:rPr>
          <w:rFonts w:eastAsia="Arial" w:cs="Arial"/>
          <w:color w:val="000000" w:themeColor="text1"/>
          <w:sz w:val="24"/>
          <w:szCs w:val="24"/>
          <w:lang w:val="kk-KZ"/>
        </w:rPr>
        <w:t>Білікті әлеуетті өнім берушінің объектісіне шығу үшін Біліктілік органы мониторингтік топ құрады</w:t>
      </w:r>
      <w:r w:rsidRPr="00DF4B90">
        <w:rPr>
          <w:rFonts w:eastAsia="Arial" w:cs="Arial"/>
          <w:sz w:val="24"/>
          <w:szCs w:val="24"/>
          <w:lang w:val="kk-KZ"/>
        </w:rPr>
        <w:t>.</w:t>
      </w:r>
      <w:r>
        <w:rPr>
          <w:rFonts w:eastAsia="Arial" w:cs="Arial"/>
          <w:sz w:val="24"/>
          <w:szCs w:val="24"/>
          <w:lang w:val="kk-KZ"/>
        </w:rPr>
        <w:t xml:space="preserve"> </w:t>
      </w:r>
    </w:p>
    <w:p w:rsidR="00556F45" w:rsidRPr="000C7C91" w:rsidRDefault="00556F45" w:rsidP="007A4FD5">
      <w:pPr>
        <w:pStyle w:val="af8"/>
        <w:numPr>
          <w:ilvl w:val="3"/>
          <w:numId w:val="104"/>
        </w:numPr>
        <w:tabs>
          <w:tab w:val="left" w:pos="284"/>
          <w:tab w:val="left" w:pos="709"/>
        </w:tabs>
        <w:spacing w:after="0" w:line="240" w:lineRule="auto"/>
        <w:ind w:left="0" w:right="57" w:firstLine="426"/>
        <w:jc w:val="both"/>
        <w:rPr>
          <w:rFonts w:eastAsia="Arial" w:cs="Arial"/>
          <w:sz w:val="24"/>
          <w:szCs w:val="24"/>
        </w:rPr>
      </w:pPr>
      <w:r w:rsidRPr="00D2320C">
        <w:rPr>
          <w:rFonts w:eastAsia="Arial" w:cs="Arial"/>
          <w:color w:val="000000" w:themeColor="text1"/>
          <w:sz w:val="24"/>
          <w:szCs w:val="24"/>
          <w:lang w:val="kk-KZ"/>
        </w:rPr>
        <w:t>Мониторингтік топ мыналардан тұрады</w:t>
      </w:r>
      <w:r w:rsidRPr="000C7C91">
        <w:rPr>
          <w:rFonts w:eastAsia="Arial" w:cs="Arial"/>
          <w:sz w:val="24"/>
          <w:szCs w:val="24"/>
        </w:rPr>
        <w:t>:</w:t>
      </w:r>
      <w:r>
        <w:rPr>
          <w:rFonts w:eastAsia="Arial" w:cs="Arial"/>
          <w:sz w:val="24"/>
          <w:szCs w:val="24"/>
          <w:lang w:val="kk-KZ"/>
        </w:rPr>
        <w:t xml:space="preserve"> </w:t>
      </w:r>
    </w:p>
    <w:p w:rsidR="00556F45" w:rsidRPr="00D2320C" w:rsidRDefault="00556F45" w:rsidP="00556F45">
      <w:pPr>
        <w:pStyle w:val="af8"/>
        <w:tabs>
          <w:tab w:val="left" w:pos="284"/>
          <w:tab w:val="left" w:pos="709"/>
          <w:tab w:val="left" w:pos="993"/>
        </w:tabs>
        <w:spacing w:after="0" w:line="240" w:lineRule="auto"/>
        <w:ind w:left="0" w:right="57" w:firstLine="426"/>
        <w:jc w:val="both"/>
        <w:rPr>
          <w:rFonts w:eastAsia="Arial" w:cs="Arial"/>
          <w:color w:val="000000" w:themeColor="text1"/>
          <w:sz w:val="24"/>
          <w:szCs w:val="24"/>
          <w:lang w:val="kk-KZ"/>
        </w:rPr>
      </w:pPr>
      <w:r w:rsidRPr="00D2320C">
        <w:rPr>
          <w:rFonts w:eastAsia="Arial" w:cs="Arial"/>
          <w:color w:val="000000" w:themeColor="text1"/>
          <w:sz w:val="24"/>
          <w:szCs w:val="24"/>
          <w:lang w:val="kk-KZ"/>
        </w:rPr>
        <w:t>1) Біліктілік органының аудиторы (топ жетекшісі);</w:t>
      </w:r>
    </w:p>
    <w:p w:rsidR="00556F45" w:rsidRPr="00D2320C" w:rsidRDefault="00556F45" w:rsidP="00556F45">
      <w:pPr>
        <w:pStyle w:val="af8"/>
        <w:tabs>
          <w:tab w:val="left" w:pos="284"/>
          <w:tab w:val="left" w:pos="709"/>
          <w:tab w:val="left" w:pos="993"/>
        </w:tabs>
        <w:spacing w:after="0" w:line="240" w:lineRule="auto"/>
        <w:ind w:left="0" w:right="57" w:firstLine="426"/>
        <w:jc w:val="both"/>
        <w:rPr>
          <w:rFonts w:eastAsia="Arial" w:cs="Arial"/>
          <w:color w:val="000000" w:themeColor="text1"/>
          <w:sz w:val="24"/>
          <w:szCs w:val="24"/>
          <w:lang w:val="kk-KZ"/>
        </w:rPr>
      </w:pPr>
      <w:r w:rsidRPr="00D2320C">
        <w:rPr>
          <w:rFonts w:eastAsia="Arial" w:cs="Arial"/>
          <w:color w:val="000000" w:themeColor="text1"/>
          <w:sz w:val="24"/>
          <w:szCs w:val="24"/>
          <w:lang w:val="kk-KZ"/>
        </w:rPr>
        <w:t>2) Тапсырыс берушінің өкілі;</w:t>
      </w:r>
    </w:p>
    <w:p w:rsidR="00556F45" w:rsidRPr="00DF4B90" w:rsidRDefault="00556F45" w:rsidP="00556F45">
      <w:pPr>
        <w:pStyle w:val="af8"/>
        <w:tabs>
          <w:tab w:val="left" w:pos="284"/>
          <w:tab w:val="left" w:pos="709"/>
        </w:tabs>
        <w:spacing w:after="0" w:line="240" w:lineRule="auto"/>
        <w:ind w:left="426" w:right="57"/>
        <w:jc w:val="both"/>
        <w:rPr>
          <w:rFonts w:eastAsia="Arial" w:cs="Arial"/>
          <w:sz w:val="24"/>
          <w:szCs w:val="24"/>
          <w:lang w:val="kk-KZ"/>
        </w:rPr>
      </w:pPr>
      <w:r w:rsidRPr="00D2320C">
        <w:rPr>
          <w:rFonts w:eastAsia="Arial" w:cs="Arial"/>
          <w:color w:val="000000" w:themeColor="text1"/>
          <w:sz w:val="24"/>
          <w:szCs w:val="24"/>
          <w:lang w:val="kk-KZ"/>
        </w:rPr>
        <w:t>3) Қордың Құзырет</w:t>
      </w:r>
      <w:r>
        <w:rPr>
          <w:rFonts w:eastAsia="Arial" w:cs="Arial"/>
          <w:color w:val="000000" w:themeColor="text1"/>
          <w:sz w:val="24"/>
          <w:szCs w:val="24"/>
          <w:lang w:val="kk-KZ"/>
        </w:rPr>
        <w:t>тер</w:t>
      </w:r>
      <w:r w:rsidRPr="00D2320C">
        <w:rPr>
          <w:rFonts w:eastAsia="Arial" w:cs="Arial"/>
          <w:color w:val="000000" w:themeColor="text1"/>
          <w:sz w:val="24"/>
          <w:szCs w:val="24"/>
          <w:lang w:val="kk-KZ"/>
        </w:rPr>
        <w:t xml:space="preserve"> орталығының өкілі (Қор</w:t>
      </w:r>
      <w:r>
        <w:rPr>
          <w:rFonts w:eastAsia="Arial" w:cs="Arial"/>
          <w:color w:val="000000" w:themeColor="text1"/>
          <w:sz w:val="24"/>
          <w:szCs w:val="24"/>
          <w:lang w:val="kk-KZ"/>
        </w:rPr>
        <w:t>дың ССС-сы</w:t>
      </w:r>
      <w:r w:rsidRPr="00D2320C">
        <w:rPr>
          <w:rFonts w:eastAsia="Arial" w:cs="Arial"/>
          <w:color w:val="000000" w:themeColor="text1"/>
          <w:sz w:val="24"/>
          <w:szCs w:val="24"/>
          <w:lang w:val="kk-KZ"/>
        </w:rPr>
        <w:t xml:space="preserve"> бойынша)</w:t>
      </w:r>
      <w:r w:rsidRPr="00DF4B90">
        <w:rPr>
          <w:rFonts w:eastAsia="Arial" w:cs="Arial"/>
          <w:sz w:val="24"/>
          <w:szCs w:val="24"/>
          <w:lang w:val="kk-KZ"/>
        </w:rPr>
        <w:t>.</w:t>
      </w:r>
    </w:p>
    <w:p w:rsidR="00556F45" w:rsidRPr="00DF4B90" w:rsidRDefault="00556F45" w:rsidP="007A4FD5">
      <w:pPr>
        <w:pStyle w:val="af8"/>
        <w:numPr>
          <w:ilvl w:val="3"/>
          <w:numId w:val="104"/>
        </w:numPr>
        <w:tabs>
          <w:tab w:val="left" w:pos="284"/>
          <w:tab w:val="left" w:pos="709"/>
        </w:tabs>
        <w:spacing w:after="0" w:line="240" w:lineRule="auto"/>
        <w:ind w:left="0" w:right="57" w:firstLine="426"/>
        <w:jc w:val="both"/>
        <w:rPr>
          <w:rFonts w:eastAsia="Arial" w:cs="Arial"/>
          <w:sz w:val="24"/>
          <w:szCs w:val="24"/>
          <w:lang w:val="kk-KZ"/>
        </w:rPr>
      </w:pPr>
      <w:r w:rsidRPr="00D2320C">
        <w:rPr>
          <w:rFonts w:eastAsia="Arial" w:cs="Arial"/>
          <w:color w:val="000000" w:themeColor="text1"/>
          <w:sz w:val="24"/>
          <w:szCs w:val="24"/>
          <w:lang w:val="kk-KZ"/>
        </w:rPr>
        <w:t>Мониторинг тобының құрамына сондай-ақ байқаушылар ретінде ҰКП/қауымдастықтар (одақтар)/қоғамдық бірлестіктердің өкілдері енгізілуі мүмкін</w:t>
      </w:r>
      <w:r w:rsidRPr="00DF4B90">
        <w:rPr>
          <w:rFonts w:eastAsia="Arial" w:cs="Arial"/>
          <w:sz w:val="24"/>
          <w:szCs w:val="24"/>
          <w:lang w:val="kk-KZ"/>
        </w:rPr>
        <w:t>.</w:t>
      </w:r>
    </w:p>
    <w:p w:rsidR="00556F45" w:rsidRPr="00DF4B90" w:rsidRDefault="00556F45" w:rsidP="007A4FD5">
      <w:pPr>
        <w:pStyle w:val="af8"/>
        <w:numPr>
          <w:ilvl w:val="3"/>
          <w:numId w:val="104"/>
        </w:numPr>
        <w:tabs>
          <w:tab w:val="left" w:pos="284"/>
          <w:tab w:val="left" w:pos="709"/>
        </w:tabs>
        <w:spacing w:after="0" w:line="240" w:lineRule="auto"/>
        <w:ind w:left="0" w:right="57" w:firstLine="426"/>
        <w:jc w:val="both"/>
        <w:rPr>
          <w:rFonts w:eastAsia="Arial" w:cs="Arial"/>
          <w:sz w:val="24"/>
          <w:szCs w:val="24"/>
          <w:lang w:val="kk-KZ"/>
        </w:rPr>
      </w:pPr>
      <w:r w:rsidRPr="00D2320C">
        <w:rPr>
          <w:rFonts w:eastAsia="Arial" w:cs="Arial"/>
          <w:color w:val="000000" w:themeColor="text1"/>
          <w:sz w:val="24"/>
          <w:szCs w:val="24"/>
          <w:lang w:val="kk-KZ"/>
        </w:rPr>
        <w:t xml:space="preserve">Шығу нәтижелері бойынша ол аяқталған күннен бастап 5 (бес) жұмыс күнінен аспайтын мерзімде аудитор тиісті есепті қалыптастырады, мониторингтік топ мүшелерімен (бар болса) келіседі, қол қояды және </w:t>
      </w:r>
      <w:r>
        <w:rPr>
          <w:rFonts w:eastAsia="Arial" w:cs="Arial"/>
          <w:color w:val="000000" w:themeColor="text1"/>
          <w:sz w:val="24"/>
          <w:szCs w:val="24"/>
          <w:lang w:val="kk-KZ"/>
        </w:rPr>
        <w:t>сатып алу веб-порталына</w:t>
      </w:r>
      <w:r w:rsidRPr="00D2320C">
        <w:rPr>
          <w:rFonts w:eastAsia="Arial" w:cs="Arial"/>
          <w:color w:val="000000" w:themeColor="text1"/>
          <w:sz w:val="24"/>
          <w:szCs w:val="24"/>
          <w:lang w:val="kk-KZ"/>
        </w:rPr>
        <w:t xml:space="preserve"> жүктейді</w:t>
      </w:r>
      <w:r w:rsidRPr="00DF4B90">
        <w:rPr>
          <w:rFonts w:eastAsia="Arial" w:cs="Arial"/>
          <w:sz w:val="24"/>
          <w:szCs w:val="24"/>
          <w:lang w:val="kk-KZ"/>
        </w:rPr>
        <w:t>.</w:t>
      </w:r>
    </w:p>
    <w:p w:rsidR="00556F45" w:rsidRPr="00DF4B90" w:rsidRDefault="00556F45" w:rsidP="007A4FD5">
      <w:pPr>
        <w:pStyle w:val="af8"/>
        <w:numPr>
          <w:ilvl w:val="3"/>
          <w:numId w:val="104"/>
        </w:numPr>
        <w:tabs>
          <w:tab w:val="left" w:pos="284"/>
          <w:tab w:val="left" w:pos="709"/>
        </w:tabs>
        <w:spacing w:after="0" w:line="240" w:lineRule="auto"/>
        <w:ind w:left="0" w:right="57" w:firstLine="426"/>
        <w:jc w:val="both"/>
        <w:rPr>
          <w:rFonts w:eastAsia="Arial" w:cs="Arial"/>
          <w:sz w:val="24"/>
          <w:szCs w:val="24"/>
          <w:lang w:val="kk-KZ"/>
        </w:rPr>
      </w:pPr>
      <w:r w:rsidRPr="00D2320C">
        <w:rPr>
          <w:rFonts w:eastAsia="Arial" w:cs="Arial"/>
          <w:color w:val="000000" w:themeColor="text1"/>
          <w:sz w:val="24"/>
          <w:szCs w:val="24"/>
          <w:lang w:val="kk-KZ"/>
        </w:rPr>
        <w:t>Сонымен қатар білікті әлеуетті өнім берушінің объектісіне шығу білікті әлеуетті өнім берушінің мәлімделген біліктілік өлшемшарттарына сәйкес еместігі туралы үшінші тұлғалардың өтініштері (шағымдары) келіп түскен жағдайда жүзеге асырылуы мүмкін</w:t>
      </w:r>
      <w:r w:rsidRPr="00DF4B90">
        <w:rPr>
          <w:rFonts w:eastAsia="Arial" w:cs="Arial"/>
          <w:sz w:val="24"/>
          <w:szCs w:val="24"/>
          <w:lang w:val="kk-KZ"/>
        </w:rPr>
        <w:t>.</w:t>
      </w:r>
    </w:p>
    <w:p w:rsidR="00556F45" w:rsidRPr="00DF4B90" w:rsidRDefault="00556F45" w:rsidP="00EC5625">
      <w:pPr>
        <w:pStyle w:val="31"/>
        <w:numPr>
          <w:ilvl w:val="0"/>
          <w:numId w:val="0"/>
        </w:numPr>
        <w:tabs>
          <w:tab w:val="clear" w:pos="567"/>
          <w:tab w:val="left" w:pos="709"/>
        </w:tabs>
        <w:jc w:val="both"/>
        <w:rPr>
          <w:rFonts w:cs="Arial"/>
          <w:lang w:val="kk-KZ"/>
        </w:rPr>
      </w:pPr>
      <w:r w:rsidRPr="00DF4B90">
        <w:rPr>
          <w:rFonts w:cs="Arial"/>
          <w:lang w:val="kk-KZ"/>
        </w:rPr>
        <w:t>24-бап. Білікті әлеуетті өнім берушінің дерекнамасын өзектендіру және БӘӨ Тізілімінен шығару тәртібі</w:t>
      </w:r>
    </w:p>
    <w:p w:rsidR="00556F45" w:rsidRPr="00DF4B90" w:rsidRDefault="00556F45" w:rsidP="007A4FD5">
      <w:pPr>
        <w:pStyle w:val="af8"/>
        <w:numPr>
          <w:ilvl w:val="0"/>
          <w:numId w:val="53"/>
        </w:numPr>
        <w:tabs>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lastRenderedPageBreak/>
        <w:t>Құжаттар мен дерекнамадағы</w:t>
      </w:r>
      <w:r w:rsidR="00683B6B">
        <w:rPr>
          <w:rFonts w:eastAsia="Arial" w:cs="Arial"/>
          <w:color w:val="000000" w:themeColor="text1"/>
          <w:sz w:val="24"/>
          <w:szCs w:val="24"/>
          <w:lang w:val="kk-KZ"/>
        </w:rPr>
        <w:t>/Номенклатурадағы</w:t>
      </w:r>
      <w:r w:rsidRPr="00D2320C">
        <w:rPr>
          <w:rFonts w:eastAsia="Arial" w:cs="Arial"/>
          <w:color w:val="000000" w:themeColor="text1"/>
          <w:sz w:val="24"/>
          <w:szCs w:val="24"/>
          <w:lang w:val="kk-KZ"/>
        </w:rPr>
        <w:t xml:space="preserve"> мәліметтерге өзгерістер мен толықтырулар енгізілген жағдайда, білікті әлеуетті өнім беруші өзгерістер мен толықтырулар енгізілген күннен бастап </w:t>
      </w:r>
      <w:r w:rsidR="00683B6B">
        <w:rPr>
          <w:rFonts w:eastAsia="Arial" w:cs="Arial"/>
          <w:color w:val="000000" w:themeColor="text1"/>
          <w:sz w:val="24"/>
          <w:szCs w:val="24"/>
          <w:lang w:val="kk-KZ"/>
        </w:rPr>
        <w:t>2</w:t>
      </w:r>
      <w:r w:rsidRPr="00D2320C">
        <w:rPr>
          <w:rFonts w:eastAsia="Arial" w:cs="Arial"/>
          <w:color w:val="000000" w:themeColor="text1"/>
          <w:sz w:val="24"/>
          <w:szCs w:val="24"/>
          <w:lang w:val="kk-KZ"/>
        </w:rPr>
        <w:t>0 (</w:t>
      </w:r>
      <w:r w:rsidR="00683B6B">
        <w:rPr>
          <w:rFonts w:eastAsia="Arial" w:cs="Arial"/>
          <w:color w:val="000000" w:themeColor="text1"/>
          <w:sz w:val="24"/>
          <w:szCs w:val="24"/>
          <w:lang w:val="kk-KZ"/>
        </w:rPr>
        <w:t>жиырма</w:t>
      </w:r>
      <w:r w:rsidRPr="00D2320C">
        <w:rPr>
          <w:rFonts w:eastAsia="Arial" w:cs="Arial"/>
          <w:color w:val="000000" w:themeColor="text1"/>
          <w:sz w:val="24"/>
          <w:szCs w:val="24"/>
          <w:lang w:val="kk-KZ"/>
        </w:rPr>
        <w:t xml:space="preserve">) жұмыс күнінен аспайтын мерзімде </w:t>
      </w:r>
      <w:r>
        <w:rPr>
          <w:rFonts w:eastAsia="Arial" w:cs="Arial"/>
          <w:color w:val="000000" w:themeColor="text1"/>
          <w:sz w:val="24"/>
          <w:szCs w:val="24"/>
          <w:lang w:val="kk-KZ"/>
        </w:rPr>
        <w:t>сатып алу веб-порталы</w:t>
      </w:r>
      <w:r w:rsidRPr="00D2320C">
        <w:rPr>
          <w:rFonts w:eastAsia="Arial" w:cs="Arial"/>
          <w:color w:val="000000" w:themeColor="text1"/>
          <w:sz w:val="24"/>
          <w:szCs w:val="24"/>
          <w:lang w:val="kk-KZ"/>
        </w:rPr>
        <w:t xml:space="preserve"> арқылы тиісті өзгерістер енгізуге және Біліктілік органына деректер</w:t>
      </w:r>
      <w:r w:rsidR="00683B6B">
        <w:rPr>
          <w:rFonts w:eastAsia="Arial" w:cs="Arial"/>
          <w:color w:val="000000" w:themeColor="text1"/>
          <w:sz w:val="24"/>
          <w:szCs w:val="24"/>
          <w:lang w:val="kk-KZ"/>
        </w:rPr>
        <w:t>д</w:t>
      </w:r>
      <w:r w:rsidRPr="00D2320C">
        <w:rPr>
          <w:rFonts w:eastAsia="Arial" w:cs="Arial"/>
          <w:color w:val="000000" w:themeColor="text1"/>
          <w:sz w:val="24"/>
          <w:szCs w:val="24"/>
          <w:lang w:val="kk-KZ"/>
        </w:rPr>
        <w:t>ің жаңартылғаны туралы хабарлама жіберуге міндетті</w:t>
      </w:r>
      <w:r w:rsidRPr="00DF4B90">
        <w:rPr>
          <w:rFonts w:eastAsia="Arial" w:cs="Arial"/>
          <w:color w:val="000000"/>
          <w:sz w:val="24"/>
          <w:szCs w:val="24"/>
          <w:lang w:val="kk-KZ"/>
        </w:rPr>
        <w:t>.</w:t>
      </w:r>
      <w:r>
        <w:rPr>
          <w:rFonts w:eastAsia="Arial" w:cs="Arial"/>
          <w:color w:val="000000"/>
          <w:sz w:val="24"/>
          <w:szCs w:val="24"/>
          <w:lang w:val="kk-KZ"/>
        </w:rPr>
        <w:t xml:space="preserve"> </w:t>
      </w:r>
    </w:p>
    <w:p w:rsidR="00556F45" w:rsidRPr="00DF4B90" w:rsidRDefault="00683B6B" w:rsidP="007A4FD5">
      <w:pPr>
        <w:pStyle w:val="af8"/>
        <w:numPr>
          <w:ilvl w:val="0"/>
          <w:numId w:val="53"/>
        </w:numPr>
        <w:tabs>
          <w:tab w:val="left" w:pos="709"/>
        </w:tabs>
        <w:spacing w:after="0" w:line="240" w:lineRule="auto"/>
        <w:ind w:left="0" w:right="57" w:firstLine="426"/>
        <w:jc w:val="both"/>
        <w:rPr>
          <w:rFonts w:eastAsia="Arial" w:cs="Arial"/>
          <w:color w:val="000000"/>
          <w:sz w:val="24"/>
          <w:szCs w:val="24"/>
          <w:lang w:val="kk-KZ"/>
        </w:rPr>
      </w:pPr>
      <w:r w:rsidRPr="00683B6B">
        <w:rPr>
          <w:rFonts w:eastAsia="Arial" w:cs="Arial"/>
          <w:color w:val="000000" w:themeColor="text1"/>
          <w:sz w:val="24"/>
          <w:szCs w:val="24"/>
          <w:lang w:val="kk-KZ"/>
        </w:rPr>
        <w:t xml:space="preserve">Ол осы баптың 1-тармағының талаптарын орындамаған жағдайда Біліктілік органы білікті әлеуетті өнім берушіге қатысты көзделген мерзім өткен күннен бастап 20 (жиырма) жұмыс күні мерзімінде </w:t>
      </w:r>
      <w:r>
        <w:rPr>
          <w:rFonts w:eastAsia="Arial" w:cs="Arial"/>
          <w:color w:val="000000" w:themeColor="text1"/>
          <w:sz w:val="24"/>
          <w:szCs w:val="24"/>
          <w:lang w:val="kk-KZ"/>
        </w:rPr>
        <w:t>«</w:t>
      </w:r>
      <w:r w:rsidRPr="00683B6B">
        <w:rPr>
          <w:rFonts w:eastAsia="Arial" w:cs="Arial"/>
          <w:color w:val="000000" w:themeColor="text1"/>
          <w:sz w:val="24"/>
          <w:szCs w:val="24"/>
          <w:lang w:val="kk-KZ"/>
        </w:rPr>
        <w:t>тоқтатылды</w:t>
      </w:r>
      <w:r>
        <w:rPr>
          <w:rFonts w:eastAsia="Arial" w:cs="Arial"/>
          <w:color w:val="000000" w:themeColor="text1"/>
          <w:sz w:val="24"/>
          <w:szCs w:val="24"/>
          <w:lang w:val="kk-KZ"/>
        </w:rPr>
        <w:t>»</w:t>
      </w:r>
      <w:r w:rsidRPr="00683B6B">
        <w:rPr>
          <w:rFonts w:eastAsia="Arial" w:cs="Arial"/>
          <w:color w:val="000000" w:themeColor="text1"/>
          <w:sz w:val="24"/>
          <w:szCs w:val="24"/>
          <w:lang w:val="kk-KZ"/>
        </w:rPr>
        <w:t xml:space="preserve"> мәртебесін белгілейді.</w:t>
      </w:r>
    </w:p>
    <w:p w:rsidR="00556F45" w:rsidRPr="00DF4B90" w:rsidRDefault="00556F45" w:rsidP="007A4FD5">
      <w:pPr>
        <w:pStyle w:val="af8"/>
        <w:numPr>
          <w:ilvl w:val="0"/>
          <w:numId w:val="53"/>
        </w:numPr>
        <w:tabs>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Білікті әлеуетті өнім беруші БӘӨ Тізілімінен мынадай жағдайларда шығарылады</w:t>
      </w:r>
      <w:r w:rsidRPr="00DF4B90">
        <w:rPr>
          <w:rFonts w:eastAsia="Arial" w:cs="Arial"/>
          <w:color w:val="000000"/>
          <w:sz w:val="24"/>
          <w:szCs w:val="24"/>
          <w:lang w:val="kk-KZ"/>
        </w:rPr>
        <w:t>:</w:t>
      </w:r>
    </w:p>
    <w:p w:rsidR="00556F45" w:rsidRPr="0008065F" w:rsidRDefault="00556F45" w:rsidP="007A4FD5">
      <w:pPr>
        <w:pStyle w:val="af8"/>
        <w:numPr>
          <w:ilvl w:val="0"/>
          <w:numId w:val="52"/>
        </w:numPr>
        <w:tabs>
          <w:tab w:val="left" w:pos="709"/>
        </w:tabs>
        <w:spacing w:after="0" w:line="240" w:lineRule="auto"/>
        <w:ind w:left="0" w:right="57" w:firstLine="426"/>
        <w:jc w:val="both"/>
        <w:rPr>
          <w:rFonts w:eastAsia="Arial" w:cs="Arial"/>
          <w:color w:val="000000"/>
          <w:sz w:val="24"/>
          <w:szCs w:val="24"/>
          <w:lang w:val="kk-KZ"/>
        </w:rPr>
      </w:pPr>
      <w:r w:rsidRPr="007B0686">
        <w:rPr>
          <w:rFonts w:eastAsia="Arial" w:cs="Arial"/>
          <w:color w:val="000000" w:themeColor="text1"/>
          <w:sz w:val="24"/>
          <w:szCs w:val="24"/>
          <w:lang w:val="kk-KZ"/>
        </w:rPr>
        <w:t>Қордың</w:t>
      </w:r>
      <w:r>
        <w:rPr>
          <w:rFonts w:eastAsia="Arial" w:cs="Arial"/>
          <w:color w:val="000000" w:themeColor="text1"/>
          <w:sz w:val="24"/>
          <w:szCs w:val="24"/>
          <w:lang w:val="kk-KZ"/>
        </w:rPr>
        <w:t xml:space="preserve"> С</w:t>
      </w:r>
      <w:r w:rsidRPr="007B0686">
        <w:rPr>
          <w:rFonts w:eastAsia="Arial" w:cs="Arial"/>
          <w:color w:val="000000" w:themeColor="text1"/>
          <w:sz w:val="24"/>
          <w:szCs w:val="24"/>
          <w:lang w:val="kk-KZ"/>
        </w:rPr>
        <w:t>енімсіз әлеуетті өнім берушілерінің (өнім берушілерінің) тізбесіне білікті әлеуетті өнім берушіні (консо</w:t>
      </w:r>
      <w:r>
        <w:rPr>
          <w:rFonts w:eastAsia="Arial" w:cs="Arial"/>
          <w:color w:val="000000" w:themeColor="text1"/>
          <w:sz w:val="24"/>
          <w:szCs w:val="24"/>
          <w:lang w:val="kk-KZ"/>
        </w:rPr>
        <w:t>рциумға қатысушыны) қосқанда</w:t>
      </w:r>
      <w:r w:rsidRPr="0008065F">
        <w:rPr>
          <w:rFonts w:eastAsia="Arial" w:cs="Arial"/>
          <w:color w:val="000000"/>
          <w:sz w:val="24"/>
          <w:szCs w:val="24"/>
          <w:lang w:val="kk-KZ"/>
        </w:rPr>
        <w:t>;</w:t>
      </w:r>
    </w:p>
    <w:p w:rsidR="00556F45" w:rsidRPr="0008065F" w:rsidRDefault="00556F45" w:rsidP="007A4FD5">
      <w:pPr>
        <w:pStyle w:val="af8"/>
        <w:numPr>
          <w:ilvl w:val="0"/>
          <w:numId w:val="52"/>
        </w:numPr>
        <w:tabs>
          <w:tab w:val="left" w:pos="709"/>
        </w:tabs>
        <w:spacing w:after="0" w:line="240" w:lineRule="auto"/>
        <w:ind w:left="0" w:right="57" w:firstLine="426"/>
        <w:jc w:val="both"/>
        <w:rPr>
          <w:rFonts w:eastAsia="Arial" w:cs="Arial"/>
          <w:color w:val="000000"/>
          <w:sz w:val="24"/>
          <w:szCs w:val="24"/>
          <w:lang w:val="kk-KZ"/>
        </w:rPr>
      </w:pPr>
      <w:r w:rsidRPr="007B0686">
        <w:rPr>
          <w:rFonts w:eastAsia="Arial" w:cs="Arial"/>
          <w:color w:val="000000" w:themeColor="text1"/>
          <w:sz w:val="24"/>
          <w:szCs w:val="24"/>
          <w:lang w:val="kk-KZ"/>
        </w:rPr>
        <w:t>білікті әлеуетті өнім берушіні (консорциумға қатысушыны) Мемлекеттік сатып алуға жосықсыз қатысушылардың тізіліміне енгізгенде</w:t>
      </w:r>
      <w:r w:rsidRPr="0008065F">
        <w:rPr>
          <w:rFonts w:eastAsia="Arial" w:cs="Arial"/>
          <w:color w:val="000000"/>
          <w:sz w:val="24"/>
          <w:szCs w:val="24"/>
          <w:lang w:val="kk-KZ"/>
        </w:rPr>
        <w:t>;</w:t>
      </w:r>
    </w:p>
    <w:p w:rsidR="00556F45" w:rsidRPr="0008065F" w:rsidRDefault="00556F45" w:rsidP="007A4FD5">
      <w:pPr>
        <w:pStyle w:val="af8"/>
        <w:numPr>
          <w:ilvl w:val="0"/>
          <w:numId w:val="52"/>
        </w:numPr>
        <w:tabs>
          <w:tab w:val="left" w:pos="709"/>
        </w:tabs>
        <w:spacing w:after="0" w:line="240" w:lineRule="auto"/>
        <w:ind w:left="0" w:right="57" w:firstLine="426"/>
        <w:jc w:val="both"/>
        <w:rPr>
          <w:rFonts w:eastAsia="Arial" w:cs="Arial"/>
          <w:color w:val="000000"/>
          <w:sz w:val="24"/>
          <w:szCs w:val="24"/>
          <w:lang w:val="kk-KZ"/>
        </w:rPr>
      </w:pPr>
      <w:r w:rsidRPr="007B0686">
        <w:rPr>
          <w:rFonts w:eastAsia="Arial" w:cs="Arial"/>
          <w:color w:val="000000" w:themeColor="text1"/>
          <w:sz w:val="24"/>
          <w:szCs w:val="24"/>
          <w:lang w:val="kk-KZ"/>
        </w:rPr>
        <w:t>білікті әлеуетті өнім берушіні (консорциумға қатысушыны) Заңда көзделген сатып алуға жосықсыз қатысушылардың тізіліміне енгізгенде</w:t>
      </w:r>
      <w:r w:rsidRPr="0008065F">
        <w:rPr>
          <w:rFonts w:cs="Arial"/>
          <w:color w:val="000000"/>
          <w:sz w:val="24"/>
          <w:szCs w:val="24"/>
          <w:lang w:val="kk-KZ"/>
        </w:rPr>
        <w:t>;</w:t>
      </w:r>
      <w:r>
        <w:rPr>
          <w:rFonts w:cs="Arial"/>
          <w:color w:val="000000"/>
          <w:sz w:val="24"/>
          <w:szCs w:val="24"/>
          <w:lang w:val="kk-KZ"/>
        </w:rPr>
        <w:t xml:space="preserve"> </w:t>
      </w:r>
    </w:p>
    <w:p w:rsidR="00556F45" w:rsidRPr="000C7C91" w:rsidRDefault="00556F45" w:rsidP="007A4FD5">
      <w:pPr>
        <w:pStyle w:val="af8"/>
        <w:numPr>
          <w:ilvl w:val="0"/>
          <w:numId w:val="52"/>
        </w:numPr>
        <w:tabs>
          <w:tab w:val="left" w:pos="709"/>
        </w:tabs>
        <w:spacing w:after="0" w:line="240" w:lineRule="auto"/>
        <w:ind w:left="0" w:firstLine="426"/>
        <w:jc w:val="both"/>
        <w:rPr>
          <w:rFonts w:cs="Arial"/>
          <w:color w:val="000000"/>
          <w:sz w:val="24"/>
          <w:szCs w:val="24"/>
          <w:lang w:val="kk-KZ"/>
        </w:rPr>
      </w:pPr>
      <w:r w:rsidRPr="007B0686">
        <w:rPr>
          <w:rFonts w:eastAsia="Arial" w:cs="Arial"/>
          <w:color w:val="000000" w:themeColor="text1"/>
          <w:sz w:val="24"/>
          <w:szCs w:val="24"/>
          <w:lang w:val="kk-KZ"/>
        </w:rPr>
        <w:t>егер білікті әлеуетті өнім беруші (консорциумға қатысушы) және (немесе) оның басшысы және (немесе)</w:t>
      </w:r>
      <w:r>
        <w:rPr>
          <w:rFonts w:eastAsia="Arial" w:cs="Arial"/>
          <w:color w:val="000000" w:themeColor="text1"/>
          <w:sz w:val="24"/>
          <w:szCs w:val="24"/>
          <w:lang w:val="kk-KZ"/>
        </w:rPr>
        <w:t xml:space="preserve"> құрылтайшылары (акционерлері) «</w:t>
      </w:r>
      <w:r w:rsidRPr="007B0686">
        <w:rPr>
          <w:rFonts w:eastAsia="Arial" w:cs="Arial"/>
          <w:color w:val="000000" w:themeColor="text1"/>
          <w:sz w:val="24"/>
          <w:szCs w:val="24"/>
          <w:lang w:val="kk-KZ"/>
        </w:rPr>
        <w:t>Қылмыстық жолмен алынған кірістерді заңдастыруға (жылыстатуға) және терроризмді қаржы</w:t>
      </w:r>
      <w:r>
        <w:rPr>
          <w:rFonts w:eastAsia="Arial" w:cs="Arial"/>
          <w:color w:val="000000" w:themeColor="text1"/>
          <w:sz w:val="24"/>
          <w:szCs w:val="24"/>
          <w:lang w:val="kk-KZ"/>
        </w:rPr>
        <w:t>ландыруға қарсы іс-қимыл туралы»</w:t>
      </w:r>
      <w:r w:rsidRPr="007B0686">
        <w:rPr>
          <w:rFonts w:eastAsia="Arial" w:cs="Arial"/>
          <w:color w:val="000000" w:themeColor="text1"/>
          <w:sz w:val="24"/>
          <w:szCs w:val="24"/>
          <w:lang w:val="kk-KZ"/>
        </w:rPr>
        <w:t xml:space="preserve"> Қазақстан Республикасының Заңында белгіленген</w:t>
      </w:r>
      <w:r>
        <w:rPr>
          <w:rFonts w:eastAsia="Arial" w:cs="Arial"/>
          <w:color w:val="000000" w:themeColor="text1"/>
          <w:sz w:val="24"/>
          <w:szCs w:val="24"/>
          <w:lang w:val="kk-KZ"/>
        </w:rPr>
        <w:t xml:space="preserve"> тәртіппен т</w:t>
      </w:r>
      <w:r w:rsidRPr="007B0686">
        <w:rPr>
          <w:rFonts w:eastAsia="Arial" w:cs="Arial"/>
          <w:color w:val="000000" w:themeColor="text1"/>
          <w:sz w:val="24"/>
          <w:szCs w:val="24"/>
          <w:lang w:val="kk-KZ"/>
        </w:rPr>
        <w:t xml:space="preserve">ерроризмді және экстремизмді қаржыландырумен байланысты ұйымдар мен тұлғалардың тізбесіне немесе жаппай қырып-жою қаруын таратуды қаржыландырумен байланысты ұйымдар мен </w:t>
      </w:r>
      <w:r>
        <w:rPr>
          <w:rFonts w:eastAsia="Arial" w:cs="Arial"/>
          <w:color w:val="000000" w:themeColor="text1"/>
          <w:sz w:val="24"/>
          <w:szCs w:val="24"/>
          <w:lang w:val="kk-KZ"/>
        </w:rPr>
        <w:t>тұлғалардың тізбесіне енгізілсе</w:t>
      </w:r>
      <w:r w:rsidRPr="0008065F">
        <w:rPr>
          <w:rFonts w:cs="Arial"/>
          <w:color w:val="000000"/>
          <w:sz w:val="24"/>
          <w:szCs w:val="24"/>
          <w:lang w:val="kk-KZ"/>
        </w:rPr>
        <w:t>;</w:t>
      </w:r>
    </w:p>
    <w:p w:rsidR="00556F45" w:rsidRPr="000C7C91" w:rsidRDefault="00556F45" w:rsidP="007A4FD5">
      <w:pPr>
        <w:pStyle w:val="af8"/>
        <w:numPr>
          <w:ilvl w:val="0"/>
          <w:numId w:val="52"/>
        </w:numPr>
        <w:tabs>
          <w:tab w:val="left" w:pos="709"/>
        </w:tabs>
        <w:spacing w:after="0" w:line="240" w:lineRule="auto"/>
        <w:ind w:left="0" w:firstLine="426"/>
        <w:jc w:val="both"/>
        <w:rPr>
          <w:rFonts w:cs="Arial"/>
          <w:sz w:val="24"/>
          <w:szCs w:val="24"/>
          <w:lang w:val="kk-KZ"/>
        </w:rPr>
      </w:pPr>
      <w:r w:rsidRPr="00375C4C">
        <w:rPr>
          <w:rFonts w:eastAsia="Arial" w:cs="Arial"/>
          <w:color w:val="000000" w:themeColor="text1"/>
          <w:sz w:val="24"/>
          <w:szCs w:val="24"/>
          <w:lang w:val="kk-KZ"/>
        </w:rPr>
        <w:t xml:space="preserve">Біліктілік органы білікті әлеуетті өнім берушінің АБІ-ден өту шеңберінде және БӘӨ тізілімінде болған кезеңде жалған мәліметтерді және (немесе) </w:t>
      </w:r>
      <w:r>
        <w:rPr>
          <w:rFonts w:eastAsia="Arial" w:cs="Arial"/>
          <w:color w:val="000000" w:themeColor="text1"/>
          <w:sz w:val="24"/>
          <w:szCs w:val="24"/>
          <w:lang w:val="kk-KZ"/>
        </w:rPr>
        <w:t>күмәнді</w:t>
      </w:r>
      <w:r w:rsidRPr="00D2320C">
        <w:rPr>
          <w:rFonts w:eastAsia="Arial" w:cs="Arial"/>
          <w:color w:val="000000" w:themeColor="text1"/>
          <w:sz w:val="24"/>
          <w:szCs w:val="24"/>
          <w:lang w:val="kk-KZ"/>
        </w:rPr>
        <w:t xml:space="preserve"> </w:t>
      </w:r>
      <w:r w:rsidRPr="00375C4C">
        <w:rPr>
          <w:rFonts w:eastAsia="Arial" w:cs="Arial"/>
          <w:color w:val="000000" w:themeColor="text1"/>
          <w:sz w:val="24"/>
          <w:szCs w:val="24"/>
          <w:lang w:val="kk-KZ"/>
        </w:rPr>
        <w:t>құжаттарды ұсыну фактілерін анықтаған кезде</w:t>
      </w:r>
      <w:r w:rsidRPr="0008065F">
        <w:rPr>
          <w:rFonts w:cs="Arial"/>
          <w:sz w:val="24"/>
          <w:szCs w:val="24"/>
          <w:lang w:val="kk-KZ"/>
        </w:rPr>
        <w:t>;</w:t>
      </w:r>
    </w:p>
    <w:p w:rsidR="00556F45" w:rsidRPr="0008065F" w:rsidRDefault="00556F45" w:rsidP="007A4FD5">
      <w:pPr>
        <w:pStyle w:val="af8"/>
        <w:numPr>
          <w:ilvl w:val="0"/>
          <w:numId w:val="52"/>
        </w:numPr>
        <w:tabs>
          <w:tab w:val="left" w:pos="709"/>
        </w:tabs>
        <w:spacing w:after="0" w:line="240" w:lineRule="auto"/>
        <w:ind w:left="0" w:firstLine="426"/>
        <w:jc w:val="both"/>
        <w:rPr>
          <w:rFonts w:cs="Arial"/>
          <w:color w:val="000000"/>
          <w:sz w:val="24"/>
          <w:szCs w:val="24"/>
          <w:lang w:val="kk-KZ"/>
        </w:rPr>
      </w:pPr>
      <w:r w:rsidRPr="00D2320C">
        <w:rPr>
          <w:rFonts w:eastAsia="Arial" w:cs="Arial"/>
          <w:color w:val="000000" w:themeColor="text1"/>
          <w:sz w:val="24"/>
          <w:szCs w:val="24"/>
          <w:lang w:val="kk-KZ"/>
        </w:rPr>
        <w:t>Біліктілік органы мониторинг немесе тексеру нәтижелері бойынша білікті әлеуетті өнім берушінің БӘӨ Тізілімінде болған кезеңде оның АБІ-ден өтуі кезінде расталған біліктілік өлшемшарттарының талаптарына сәйкессіздігін анықтаған жағдайда</w:t>
      </w:r>
      <w:r w:rsidRPr="0008065F">
        <w:rPr>
          <w:rFonts w:cs="Arial"/>
          <w:color w:val="000000"/>
          <w:sz w:val="24"/>
          <w:szCs w:val="24"/>
          <w:lang w:val="kk-KZ"/>
        </w:rPr>
        <w:t>;</w:t>
      </w:r>
    </w:p>
    <w:p w:rsidR="00556F45" w:rsidRPr="0008065F" w:rsidRDefault="00556F45" w:rsidP="007A4FD5">
      <w:pPr>
        <w:pStyle w:val="af8"/>
        <w:numPr>
          <w:ilvl w:val="0"/>
          <w:numId w:val="52"/>
        </w:numPr>
        <w:tabs>
          <w:tab w:val="left" w:pos="709"/>
        </w:tabs>
        <w:spacing w:after="0" w:line="240" w:lineRule="auto"/>
        <w:ind w:left="0" w:firstLine="426"/>
        <w:jc w:val="both"/>
        <w:rPr>
          <w:rFonts w:cs="Arial"/>
          <w:color w:val="000000"/>
          <w:sz w:val="24"/>
          <w:szCs w:val="24"/>
          <w:lang w:val="kk-KZ"/>
        </w:rPr>
      </w:pPr>
      <w:r w:rsidRPr="00D2320C">
        <w:rPr>
          <w:rFonts w:eastAsia="Arial" w:cs="Arial"/>
          <w:color w:val="000000" w:themeColor="text1"/>
          <w:sz w:val="24"/>
          <w:szCs w:val="24"/>
          <w:lang w:val="kk-KZ"/>
        </w:rPr>
        <w:t>БӘӨ Тізілімінде болу мерзімі өткен жағдайда</w:t>
      </w:r>
      <w:r w:rsidRPr="0008065F">
        <w:rPr>
          <w:rFonts w:cs="Arial"/>
          <w:color w:val="000000"/>
          <w:sz w:val="24"/>
          <w:szCs w:val="24"/>
          <w:lang w:val="kk-KZ"/>
        </w:rPr>
        <w:t>;</w:t>
      </w:r>
    </w:p>
    <w:p w:rsidR="00556F45" w:rsidRPr="000C7C91" w:rsidRDefault="00556F45" w:rsidP="007A4FD5">
      <w:pPr>
        <w:pStyle w:val="af8"/>
        <w:numPr>
          <w:ilvl w:val="0"/>
          <w:numId w:val="52"/>
        </w:numPr>
        <w:tabs>
          <w:tab w:val="left" w:pos="709"/>
        </w:tabs>
        <w:spacing w:after="0" w:line="240" w:lineRule="auto"/>
        <w:ind w:left="0" w:firstLine="426"/>
        <w:jc w:val="both"/>
        <w:rPr>
          <w:rFonts w:cs="Arial"/>
          <w:color w:val="000000"/>
          <w:sz w:val="24"/>
          <w:szCs w:val="24"/>
          <w:lang w:val="kk-KZ"/>
        </w:rPr>
      </w:pPr>
      <w:r w:rsidRPr="00375C4C">
        <w:rPr>
          <w:rFonts w:eastAsia="Arial" w:cs="Arial"/>
          <w:color w:val="000000" w:themeColor="text1"/>
          <w:sz w:val="24"/>
          <w:szCs w:val="24"/>
          <w:lang w:val="kk-KZ"/>
        </w:rPr>
        <w:t>оларға қатысты банкрот деп тану туралы сот шешімі заңды күшіне енген борышкерлер тізіміне білікті әлеуетті өнім берушіні (консорциумға қатысушыны) қосқан кезде</w:t>
      </w:r>
      <w:r w:rsidRPr="0008065F">
        <w:rPr>
          <w:rFonts w:cs="Arial"/>
          <w:color w:val="000000"/>
          <w:sz w:val="24"/>
          <w:szCs w:val="24"/>
          <w:lang w:val="kk-KZ"/>
        </w:rPr>
        <w:t>;</w:t>
      </w:r>
    </w:p>
    <w:p w:rsidR="00556F45" w:rsidRPr="000C7C91" w:rsidRDefault="00556F45" w:rsidP="007A4FD5">
      <w:pPr>
        <w:pStyle w:val="af8"/>
        <w:numPr>
          <w:ilvl w:val="0"/>
          <w:numId w:val="52"/>
        </w:numPr>
        <w:tabs>
          <w:tab w:val="left" w:pos="709"/>
        </w:tabs>
        <w:spacing w:after="0" w:line="240" w:lineRule="auto"/>
        <w:ind w:left="0" w:firstLine="426"/>
        <w:jc w:val="both"/>
        <w:rPr>
          <w:rFonts w:cs="Arial"/>
          <w:color w:val="000000"/>
          <w:sz w:val="24"/>
          <w:szCs w:val="24"/>
          <w:lang w:val="kk-KZ"/>
        </w:rPr>
      </w:pPr>
      <w:r w:rsidRPr="007B0686">
        <w:rPr>
          <w:rFonts w:eastAsia="Arial" w:cs="Arial"/>
          <w:color w:val="000000" w:themeColor="text1"/>
          <w:sz w:val="24"/>
          <w:szCs w:val="24"/>
          <w:lang w:val="kk-KZ"/>
        </w:rPr>
        <w:t>білікті әлеуетті өнім беруші (консорциум мүшесі) өзінің тіркелген жерін салықтарды және бюджетке төленетін басқа да міндетті төлемдерді төлеу саласындағы басшылықты жүзеге асыратын уәкілетті мемлекеттік орган бекітетін салық салудың жеңілдігі бар мемлекеттердің тізбесіне енгізілген мемлекетке немес</w:t>
      </w:r>
      <w:r>
        <w:rPr>
          <w:rFonts w:eastAsia="Arial" w:cs="Arial"/>
          <w:color w:val="000000" w:themeColor="text1"/>
          <w:sz w:val="24"/>
          <w:szCs w:val="24"/>
          <w:lang w:val="kk-KZ"/>
        </w:rPr>
        <w:t>е аумаққа өзгертсе</w:t>
      </w:r>
      <w:r w:rsidRPr="0008065F">
        <w:rPr>
          <w:rFonts w:cs="Arial"/>
          <w:color w:val="000000"/>
          <w:sz w:val="24"/>
          <w:szCs w:val="24"/>
          <w:lang w:val="kk-KZ"/>
        </w:rPr>
        <w:t>;</w:t>
      </w:r>
    </w:p>
    <w:p w:rsidR="00556F45" w:rsidRPr="00683B6B" w:rsidRDefault="00556F45" w:rsidP="007A4FD5">
      <w:pPr>
        <w:pStyle w:val="af8"/>
        <w:numPr>
          <w:ilvl w:val="0"/>
          <w:numId w:val="52"/>
        </w:numPr>
        <w:tabs>
          <w:tab w:val="left" w:pos="709"/>
        </w:tabs>
        <w:spacing w:after="0" w:line="240" w:lineRule="auto"/>
        <w:ind w:left="0" w:firstLine="284"/>
        <w:jc w:val="both"/>
        <w:rPr>
          <w:rFonts w:cs="Arial"/>
          <w:color w:val="000000"/>
          <w:sz w:val="24"/>
          <w:szCs w:val="24"/>
          <w:lang w:val="kk-KZ"/>
        </w:rPr>
      </w:pPr>
      <w:r w:rsidRPr="00375C4C">
        <w:rPr>
          <w:rFonts w:eastAsia="Arial" w:cs="Arial"/>
          <w:color w:val="000000" w:themeColor="text1"/>
          <w:sz w:val="24"/>
          <w:szCs w:val="24"/>
          <w:lang w:val="kk-KZ"/>
        </w:rPr>
        <w:t>осы тармақтың 1) - 4), 8 және 9) тармақшаларына сәйкес резиденттік елінің ұқсас жүйелерінде/тізілімдерінде/тізбелерінде Қазақстан Республикасының резиденті</w:t>
      </w:r>
      <w:r>
        <w:rPr>
          <w:rFonts w:eastAsia="Arial" w:cs="Arial"/>
          <w:color w:val="000000" w:themeColor="text1"/>
          <w:sz w:val="24"/>
          <w:szCs w:val="24"/>
          <w:lang w:val="kk-KZ"/>
        </w:rPr>
        <w:t xml:space="preserve"> емес-</w:t>
      </w:r>
      <w:r w:rsidRPr="00375C4C">
        <w:rPr>
          <w:rFonts w:eastAsia="Arial" w:cs="Arial"/>
          <w:color w:val="000000" w:themeColor="text1"/>
          <w:sz w:val="24"/>
          <w:szCs w:val="24"/>
          <w:lang w:val="kk-KZ"/>
        </w:rPr>
        <w:t>білікті әлеуетті өнім берушінің (консорциумға қатысушының) болуы ан</w:t>
      </w:r>
      <w:r>
        <w:rPr>
          <w:rFonts w:eastAsia="Arial" w:cs="Arial"/>
          <w:color w:val="000000" w:themeColor="text1"/>
          <w:sz w:val="24"/>
          <w:szCs w:val="24"/>
          <w:lang w:val="kk-KZ"/>
        </w:rPr>
        <w:t>ықталса</w:t>
      </w:r>
      <w:r w:rsidR="00683B6B">
        <w:rPr>
          <w:rFonts w:eastAsia="Arial" w:cs="Arial"/>
          <w:color w:val="000000"/>
          <w:sz w:val="24"/>
          <w:szCs w:val="24"/>
          <w:lang w:val="kk-KZ"/>
        </w:rPr>
        <w:t>;</w:t>
      </w:r>
    </w:p>
    <w:p w:rsidR="00683B6B" w:rsidRPr="000C7C91" w:rsidRDefault="00683B6B" w:rsidP="007A4FD5">
      <w:pPr>
        <w:pStyle w:val="af8"/>
        <w:numPr>
          <w:ilvl w:val="0"/>
          <w:numId w:val="52"/>
        </w:numPr>
        <w:tabs>
          <w:tab w:val="left" w:pos="709"/>
        </w:tabs>
        <w:spacing w:after="0" w:line="240" w:lineRule="auto"/>
        <w:ind w:left="0" w:firstLine="284"/>
        <w:jc w:val="both"/>
        <w:rPr>
          <w:rFonts w:cs="Arial"/>
          <w:color w:val="000000"/>
          <w:sz w:val="24"/>
          <w:szCs w:val="24"/>
          <w:lang w:val="kk-KZ"/>
        </w:rPr>
      </w:pPr>
      <w:r w:rsidRPr="00683B6B">
        <w:rPr>
          <w:rFonts w:cs="Arial"/>
          <w:color w:val="000000"/>
          <w:sz w:val="24"/>
          <w:szCs w:val="24"/>
          <w:lang w:val="kk-KZ"/>
        </w:rPr>
        <w:t>осы баптың 2-тармағында көзделген мерзімдер өткеннен кейін.</w:t>
      </w:r>
    </w:p>
    <w:p w:rsidR="00556F45" w:rsidRPr="0008065F" w:rsidRDefault="00556F45" w:rsidP="007A4FD5">
      <w:pPr>
        <w:pStyle w:val="af8"/>
        <w:numPr>
          <w:ilvl w:val="0"/>
          <w:numId w:val="53"/>
        </w:numPr>
        <w:tabs>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 xml:space="preserve">Білікті әлеуетті өнім беруші осы баптың 3-тармағының 1), </w:t>
      </w:r>
      <w:r>
        <w:rPr>
          <w:rFonts w:eastAsia="Arial" w:cs="Arial"/>
          <w:color w:val="000000" w:themeColor="text1"/>
          <w:sz w:val="24"/>
          <w:szCs w:val="24"/>
          <w:lang w:val="kk-KZ"/>
        </w:rPr>
        <w:t>2</w:t>
      </w:r>
      <w:r w:rsidRPr="00D2320C">
        <w:rPr>
          <w:rFonts w:eastAsia="Arial" w:cs="Arial"/>
          <w:color w:val="000000" w:themeColor="text1"/>
          <w:sz w:val="24"/>
          <w:szCs w:val="24"/>
          <w:lang w:val="kk-KZ"/>
        </w:rPr>
        <w:t xml:space="preserve">), </w:t>
      </w:r>
      <w:r>
        <w:rPr>
          <w:rFonts w:eastAsia="Arial" w:cs="Arial"/>
          <w:color w:val="000000" w:themeColor="text1"/>
          <w:sz w:val="24"/>
          <w:szCs w:val="24"/>
          <w:lang w:val="kk-KZ"/>
        </w:rPr>
        <w:t>7</w:t>
      </w:r>
      <w:r w:rsidRPr="00D2320C">
        <w:rPr>
          <w:rFonts w:eastAsia="Arial" w:cs="Arial"/>
          <w:color w:val="000000" w:themeColor="text1"/>
          <w:sz w:val="24"/>
          <w:szCs w:val="24"/>
          <w:lang w:val="kk-KZ"/>
        </w:rPr>
        <w:t>)</w:t>
      </w:r>
      <w:r>
        <w:rPr>
          <w:rFonts w:eastAsia="Arial" w:cs="Arial"/>
          <w:color w:val="000000" w:themeColor="text1"/>
          <w:sz w:val="24"/>
          <w:szCs w:val="24"/>
          <w:lang w:val="kk-KZ"/>
        </w:rPr>
        <w:t>, 8)</w:t>
      </w:r>
      <w:r w:rsidR="00683B6B">
        <w:rPr>
          <w:rFonts w:eastAsia="Arial" w:cs="Arial"/>
          <w:color w:val="000000" w:themeColor="text1"/>
          <w:sz w:val="24"/>
          <w:szCs w:val="24"/>
          <w:lang w:val="kk-KZ"/>
        </w:rPr>
        <w:t>, 11)</w:t>
      </w:r>
      <w:r w:rsidRPr="00D2320C">
        <w:rPr>
          <w:rFonts w:eastAsia="Arial" w:cs="Arial"/>
          <w:color w:val="000000" w:themeColor="text1"/>
          <w:sz w:val="24"/>
          <w:szCs w:val="24"/>
          <w:lang w:val="kk-KZ"/>
        </w:rPr>
        <w:t xml:space="preserve"> тармақшаларында көзделген жағдайларда </w:t>
      </w:r>
      <w:r>
        <w:rPr>
          <w:rFonts w:eastAsia="Arial" w:cs="Arial"/>
          <w:color w:val="000000" w:themeColor="text1"/>
          <w:sz w:val="24"/>
          <w:szCs w:val="24"/>
          <w:lang w:val="kk-KZ"/>
        </w:rPr>
        <w:t>сатып алудың веб-порталы арқылы</w:t>
      </w:r>
      <w:r w:rsidRPr="00D2320C">
        <w:rPr>
          <w:rFonts w:eastAsia="Arial" w:cs="Arial"/>
          <w:color w:val="000000" w:themeColor="text1"/>
          <w:sz w:val="24"/>
          <w:szCs w:val="24"/>
          <w:lang w:val="kk-KZ"/>
        </w:rPr>
        <w:t xml:space="preserve"> БӘӨ Тізілімінен автоматты түрде шығарылады</w:t>
      </w:r>
      <w:r w:rsidRPr="0008065F">
        <w:rPr>
          <w:rFonts w:eastAsia="Arial" w:cs="Arial"/>
          <w:color w:val="000000"/>
          <w:sz w:val="24"/>
          <w:szCs w:val="24"/>
          <w:lang w:val="kk-KZ"/>
        </w:rPr>
        <w:t>.</w:t>
      </w:r>
      <w:r>
        <w:rPr>
          <w:rFonts w:eastAsia="Arial" w:cs="Arial"/>
          <w:color w:val="000000"/>
          <w:sz w:val="24"/>
          <w:szCs w:val="24"/>
          <w:lang w:val="kk-KZ"/>
        </w:rPr>
        <w:t xml:space="preserve"> </w:t>
      </w:r>
    </w:p>
    <w:p w:rsidR="00556F45" w:rsidRPr="0008065F" w:rsidRDefault="00556F45" w:rsidP="00556F45">
      <w:pPr>
        <w:pStyle w:val="af8"/>
        <w:tabs>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 xml:space="preserve">Осы баптың 3-тармағының </w:t>
      </w:r>
      <w:r>
        <w:rPr>
          <w:rFonts w:eastAsia="Arial" w:cs="Arial"/>
          <w:color w:val="000000" w:themeColor="text1"/>
          <w:sz w:val="24"/>
          <w:szCs w:val="24"/>
          <w:lang w:val="kk-KZ"/>
        </w:rPr>
        <w:t>3</w:t>
      </w:r>
      <w:r w:rsidRPr="00D2320C">
        <w:rPr>
          <w:rFonts w:eastAsia="Arial" w:cs="Arial"/>
          <w:color w:val="000000" w:themeColor="text1"/>
          <w:sz w:val="24"/>
          <w:szCs w:val="24"/>
          <w:lang w:val="kk-KZ"/>
        </w:rPr>
        <w:t xml:space="preserve">) - </w:t>
      </w:r>
      <w:r>
        <w:rPr>
          <w:rFonts w:eastAsia="Arial" w:cs="Arial"/>
          <w:color w:val="000000" w:themeColor="text1"/>
          <w:sz w:val="24"/>
          <w:szCs w:val="24"/>
          <w:lang w:val="kk-KZ"/>
        </w:rPr>
        <w:t>6</w:t>
      </w:r>
      <w:r w:rsidRPr="00D2320C">
        <w:rPr>
          <w:rFonts w:eastAsia="Arial" w:cs="Arial"/>
          <w:color w:val="000000" w:themeColor="text1"/>
          <w:sz w:val="24"/>
          <w:szCs w:val="24"/>
          <w:lang w:val="kk-KZ"/>
        </w:rPr>
        <w:t>),</w:t>
      </w:r>
      <w:r>
        <w:rPr>
          <w:rFonts w:eastAsia="Arial" w:cs="Arial"/>
          <w:color w:val="000000" w:themeColor="text1"/>
          <w:sz w:val="24"/>
          <w:szCs w:val="24"/>
          <w:lang w:val="kk-KZ"/>
        </w:rPr>
        <w:t xml:space="preserve"> 9) және</w:t>
      </w:r>
      <w:r w:rsidRPr="00D2320C">
        <w:rPr>
          <w:rFonts w:eastAsia="Arial" w:cs="Arial"/>
          <w:color w:val="000000" w:themeColor="text1"/>
          <w:sz w:val="24"/>
          <w:szCs w:val="24"/>
          <w:lang w:val="kk-KZ"/>
        </w:rPr>
        <w:t xml:space="preserve"> 10) тармақшаларында көзделген жағдайларда білікті әлеуетті өнім беруші шешім қабылданғаннан кейін келесі жұмыс күні Біліктілік органы комиссиясының шешімі негізінде БӘӨ Тізілімінен шығарылады</w:t>
      </w:r>
      <w:r w:rsidRPr="0008065F">
        <w:rPr>
          <w:rFonts w:eastAsia="Arial" w:cs="Arial"/>
          <w:color w:val="000000"/>
          <w:sz w:val="24"/>
          <w:szCs w:val="24"/>
          <w:lang w:val="kk-KZ"/>
        </w:rPr>
        <w:t>.</w:t>
      </w:r>
    </w:p>
    <w:p w:rsidR="00556F45" w:rsidRPr="0008065F" w:rsidRDefault="00556F45" w:rsidP="007A4FD5">
      <w:pPr>
        <w:pStyle w:val="af8"/>
        <w:numPr>
          <w:ilvl w:val="0"/>
          <w:numId w:val="53"/>
        </w:numPr>
        <w:tabs>
          <w:tab w:val="left" w:pos="709"/>
        </w:tabs>
        <w:spacing w:after="0" w:line="240" w:lineRule="auto"/>
        <w:ind w:left="0" w:right="57" w:firstLine="426"/>
        <w:jc w:val="both"/>
        <w:rPr>
          <w:rFonts w:eastAsia="Arial" w:cs="Arial"/>
          <w:color w:val="000000"/>
          <w:sz w:val="24"/>
          <w:szCs w:val="24"/>
          <w:lang w:val="kk-KZ"/>
        </w:rPr>
      </w:pPr>
      <w:r>
        <w:rPr>
          <w:rFonts w:eastAsia="Arial" w:cs="Arial"/>
          <w:color w:val="000000" w:themeColor="text1"/>
          <w:sz w:val="24"/>
          <w:szCs w:val="24"/>
          <w:lang w:val="kk-KZ"/>
        </w:rPr>
        <w:lastRenderedPageBreak/>
        <w:t>Осы баптың 3-тармағының 5</w:t>
      </w:r>
      <w:r w:rsidRPr="00D2320C">
        <w:rPr>
          <w:rFonts w:eastAsia="Arial" w:cs="Arial"/>
          <w:color w:val="000000" w:themeColor="text1"/>
          <w:sz w:val="24"/>
          <w:szCs w:val="24"/>
          <w:lang w:val="kk-KZ"/>
        </w:rPr>
        <w:t xml:space="preserve">) және </w:t>
      </w:r>
      <w:r>
        <w:rPr>
          <w:rFonts w:eastAsia="Arial" w:cs="Arial"/>
          <w:color w:val="000000" w:themeColor="text1"/>
          <w:sz w:val="24"/>
          <w:szCs w:val="24"/>
          <w:lang w:val="kk-KZ"/>
        </w:rPr>
        <w:t>6</w:t>
      </w:r>
      <w:r w:rsidRPr="00D2320C">
        <w:rPr>
          <w:rFonts w:eastAsia="Arial" w:cs="Arial"/>
          <w:color w:val="000000" w:themeColor="text1"/>
          <w:sz w:val="24"/>
          <w:szCs w:val="24"/>
          <w:lang w:val="kk-KZ"/>
        </w:rPr>
        <w:t>) тармақшаларында көзделген жағдайларда Өтінішті қайта беру осы жағдай басталған күннен бастап 6 (алты) ай өткен соң қолжетімді болады</w:t>
      </w:r>
      <w:r w:rsidRPr="0008065F">
        <w:rPr>
          <w:rFonts w:eastAsia="Arial" w:cs="Arial"/>
          <w:color w:val="000000"/>
          <w:sz w:val="24"/>
          <w:szCs w:val="24"/>
          <w:lang w:val="kk-KZ"/>
        </w:rPr>
        <w:t>.</w:t>
      </w:r>
    </w:p>
    <w:p w:rsidR="00556F45" w:rsidRPr="0008065F" w:rsidRDefault="00556F45" w:rsidP="007A4FD5">
      <w:pPr>
        <w:pStyle w:val="af8"/>
        <w:numPr>
          <w:ilvl w:val="0"/>
          <w:numId w:val="53"/>
        </w:numPr>
        <w:tabs>
          <w:tab w:val="left" w:pos="709"/>
        </w:tabs>
        <w:spacing w:after="0" w:line="240" w:lineRule="auto"/>
        <w:ind w:left="0" w:right="57" w:firstLine="426"/>
        <w:jc w:val="both"/>
        <w:rPr>
          <w:sz w:val="24"/>
          <w:szCs w:val="24"/>
          <w:lang w:val="kk-KZ"/>
        </w:rPr>
      </w:pPr>
      <w:r>
        <w:rPr>
          <w:rFonts w:eastAsia="Arial" w:cs="Arial"/>
          <w:color w:val="000000" w:themeColor="text1"/>
          <w:sz w:val="24"/>
          <w:szCs w:val="24"/>
          <w:lang w:val="kk-KZ"/>
        </w:rPr>
        <w:t>Осы баптың 3-тармағының 1-6</w:t>
      </w:r>
      <w:r w:rsidRPr="00D2320C">
        <w:rPr>
          <w:rFonts w:eastAsia="Arial" w:cs="Arial"/>
          <w:color w:val="000000" w:themeColor="text1"/>
          <w:sz w:val="24"/>
          <w:szCs w:val="24"/>
          <w:lang w:val="kk-KZ"/>
        </w:rPr>
        <w:t xml:space="preserve">), </w:t>
      </w:r>
      <w:r>
        <w:rPr>
          <w:rFonts w:eastAsia="Arial" w:cs="Arial"/>
          <w:color w:val="000000" w:themeColor="text1"/>
          <w:sz w:val="24"/>
          <w:szCs w:val="24"/>
          <w:lang w:val="kk-KZ"/>
        </w:rPr>
        <w:t>8</w:t>
      </w:r>
      <w:r w:rsidRPr="00D2320C">
        <w:rPr>
          <w:rFonts w:eastAsia="Arial" w:cs="Arial"/>
          <w:color w:val="000000" w:themeColor="text1"/>
          <w:sz w:val="24"/>
          <w:szCs w:val="24"/>
          <w:lang w:val="kk-KZ"/>
        </w:rPr>
        <w:t>) - 10) тармақшаларында көрсетілген негіздер бойынша алып тасталған әлеуетті өнім беруші әлеуетті өнім берушінің өтінішхаты бойынша БӘӨ Тізіліміне қалпына келтіруге жатады</w:t>
      </w:r>
      <w:r w:rsidRPr="0008065F">
        <w:rPr>
          <w:sz w:val="24"/>
          <w:szCs w:val="24"/>
          <w:lang w:val="kk-KZ"/>
        </w:rPr>
        <w:t>:</w:t>
      </w:r>
    </w:p>
    <w:p w:rsidR="00556F45" w:rsidRPr="0008065F" w:rsidRDefault="00556F45" w:rsidP="00556F45">
      <w:pPr>
        <w:pStyle w:val="af8"/>
        <w:tabs>
          <w:tab w:val="left" w:pos="709"/>
        </w:tabs>
        <w:spacing w:after="0" w:line="240" w:lineRule="auto"/>
        <w:ind w:left="0" w:right="57" w:firstLine="426"/>
        <w:jc w:val="both"/>
        <w:rPr>
          <w:sz w:val="24"/>
          <w:szCs w:val="24"/>
          <w:lang w:val="kk-KZ"/>
        </w:rPr>
      </w:pPr>
      <w:r w:rsidRPr="0008065F">
        <w:rPr>
          <w:sz w:val="24"/>
          <w:szCs w:val="24"/>
          <w:lang w:val="kk-KZ"/>
        </w:rPr>
        <w:t>1)</w:t>
      </w:r>
      <w:r w:rsidRPr="0008065F">
        <w:rPr>
          <w:sz w:val="24"/>
          <w:szCs w:val="24"/>
          <w:lang w:val="kk-KZ"/>
        </w:rPr>
        <w:tab/>
      </w:r>
      <w:r w:rsidRPr="00D2320C">
        <w:rPr>
          <w:rFonts w:eastAsia="Arial" w:cs="Arial"/>
          <w:color w:val="000000" w:themeColor="text1"/>
          <w:sz w:val="24"/>
          <w:szCs w:val="24"/>
          <w:lang w:val="kk-KZ"/>
        </w:rPr>
        <w:t>тиісті күшіне енген сот шешімі</w:t>
      </w:r>
      <w:r w:rsidRPr="0008065F">
        <w:rPr>
          <w:sz w:val="24"/>
          <w:szCs w:val="24"/>
          <w:lang w:val="kk-KZ"/>
        </w:rPr>
        <w:t>;</w:t>
      </w:r>
    </w:p>
    <w:p w:rsidR="00556F45" w:rsidRPr="00692E6C" w:rsidRDefault="00556F45" w:rsidP="00556F45">
      <w:pPr>
        <w:pStyle w:val="af8"/>
        <w:tabs>
          <w:tab w:val="left" w:pos="709"/>
        </w:tabs>
        <w:spacing w:after="0" w:line="240" w:lineRule="auto"/>
        <w:ind w:left="0" w:right="57" w:firstLine="426"/>
        <w:jc w:val="both"/>
        <w:rPr>
          <w:sz w:val="24"/>
          <w:szCs w:val="24"/>
          <w:lang w:val="kk-KZ"/>
        </w:rPr>
      </w:pPr>
      <w:r w:rsidRPr="00692E6C">
        <w:rPr>
          <w:sz w:val="24"/>
          <w:szCs w:val="24"/>
          <w:lang w:val="kk-KZ"/>
        </w:rPr>
        <w:t>2)</w:t>
      </w:r>
      <w:r w:rsidRPr="00692E6C">
        <w:rPr>
          <w:sz w:val="24"/>
          <w:szCs w:val="24"/>
          <w:lang w:val="kk-KZ"/>
        </w:rPr>
        <w:tab/>
      </w:r>
      <w:r w:rsidRPr="00D2320C">
        <w:rPr>
          <w:rFonts w:eastAsia="Arial" w:cs="Arial"/>
          <w:color w:val="000000" w:themeColor="text1"/>
          <w:sz w:val="24"/>
          <w:szCs w:val="24"/>
          <w:lang w:val="kk-KZ"/>
        </w:rPr>
        <w:t xml:space="preserve">сатып алу жөніндегі </w:t>
      </w:r>
      <w:r>
        <w:rPr>
          <w:rFonts w:eastAsia="Arial" w:cs="Arial"/>
          <w:color w:val="000000" w:themeColor="text1"/>
          <w:sz w:val="24"/>
          <w:szCs w:val="24"/>
          <w:lang w:val="kk-KZ"/>
        </w:rPr>
        <w:t>Қордың</w:t>
      </w:r>
      <w:r w:rsidRPr="00D2320C">
        <w:rPr>
          <w:rFonts w:eastAsia="Arial" w:cs="Arial"/>
          <w:color w:val="000000" w:themeColor="text1"/>
          <w:sz w:val="24"/>
          <w:szCs w:val="24"/>
          <w:lang w:val="kk-KZ"/>
        </w:rPr>
        <w:t xml:space="preserve"> Операторының өнім берушіні </w:t>
      </w:r>
      <w:r>
        <w:rPr>
          <w:rFonts w:eastAsia="Arial" w:cs="Arial"/>
          <w:color w:val="000000" w:themeColor="text1"/>
          <w:sz w:val="24"/>
          <w:szCs w:val="24"/>
          <w:lang w:val="kk-KZ"/>
        </w:rPr>
        <w:t>Тәртіптің</w:t>
      </w:r>
      <w:r w:rsidRPr="00D2320C">
        <w:rPr>
          <w:rFonts w:eastAsia="Arial" w:cs="Arial"/>
          <w:color w:val="000000" w:themeColor="text1"/>
          <w:sz w:val="24"/>
          <w:szCs w:val="24"/>
          <w:lang w:val="kk-KZ"/>
        </w:rPr>
        <w:t xml:space="preserve"> 2</w:t>
      </w:r>
      <w:r>
        <w:rPr>
          <w:rFonts w:eastAsia="Arial" w:cs="Arial"/>
          <w:color w:val="000000" w:themeColor="text1"/>
          <w:sz w:val="24"/>
          <w:szCs w:val="24"/>
          <w:lang w:val="kk-KZ"/>
        </w:rPr>
        <w:t xml:space="preserve">6-бабы 9-тармағының </w:t>
      </w:r>
      <w:r w:rsidRPr="00D2320C">
        <w:rPr>
          <w:rFonts w:eastAsia="Arial" w:cs="Arial"/>
          <w:color w:val="000000" w:themeColor="text1"/>
          <w:sz w:val="24"/>
          <w:szCs w:val="24"/>
          <w:lang w:val="kk-KZ"/>
        </w:rPr>
        <w:t>3</w:t>
      </w:r>
      <w:r>
        <w:rPr>
          <w:rFonts w:eastAsia="Arial" w:cs="Arial"/>
          <w:color w:val="000000" w:themeColor="text1"/>
          <w:sz w:val="24"/>
          <w:szCs w:val="24"/>
          <w:lang w:val="kk-KZ"/>
        </w:rPr>
        <w:t>-</w:t>
      </w:r>
      <w:r w:rsidRPr="00D2320C">
        <w:rPr>
          <w:rFonts w:eastAsia="Arial" w:cs="Arial"/>
          <w:color w:val="000000" w:themeColor="text1"/>
          <w:sz w:val="24"/>
          <w:szCs w:val="24"/>
          <w:lang w:val="kk-KZ"/>
        </w:rPr>
        <w:t xml:space="preserve">тармақшаларында көрсетілген негіздер бойынша </w:t>
      </w:r>
      <w:r>
        <w:rPr>
          <w:rFonts w:eastAsia="Arial" w:cs="Arial"/>
          <w:color w:val="000000" w:themeColor="text1"/>
          <w:sz w:val="24"/>
          <w:szCs w:val="24"/>
          <w:lang w:val="kk-KZ"/>
        </w:rPr>
        <w:t>Қордың</w:t>
      </w:r>
      <w:r w:rsidRPr="00D2320C">
        <w:rPr>
          <w:rFonts w:eastAsia="Arial" w:cs="Arial"/>
          <w:color w:val="000000" w:themeColor="text1"/>
          <w:sz w:val="24"/>
          <w:szCs w:val="24"/>
          <w:lang w:val="kk-KZ"/>
        </w:rPr>
        <w:t xml:space="preserve"> Сенімсіз әлеуетті өнім берушілерінің (өнім берушілерінің) тізбесінен шығару туралы шешімі</w:t>
      </w:r>
      <w:r w:rsidRPr="00692E6C">
        <w:rPr>
          <w:sz w:val="24"/>
          <w:szCs w:val="24"/>
          <w:lang w:val="kk-KZ"/>
        </w:rPr>
        <w:t>.</w:t>
      </w:r>
    </w:p>
    <w:p w:rsidR="00556F45" w:rsidRPr="00692E6C" w:rsidRDefault="00556F45" w:rsidP="00556F45">
      <w:pPr>
        <w:pStyle w:val="af8"/>
        <w:tabs>
          <w:tab w:val="left" w:pos="709"/>
        </w:tabs>
        <w:spacing w:after="0" w:line="240" w:lineRule="auto"/>
        <w:ind w:left="0" w:right="57" w:firstLine="426"/>
        <w:jc w:val="both"/>
        <w:rPr>
          <w:sz w:val="24"/>
          <w:szCs w:val="24"/>
          <w:lang w:val="kk-KZ"/>
        </w:rPr>
      </w:pPr>
      <w:r w:rsidRPr="00D2320C">
        <w:rPr>
          <w:rFonts w:eastAsia="Arial" w:cs="Arial"/>
          <w:color w:val="000000" w:themeColor="text1"/>
          <w:sz w:val="24"/>
          <w:szCs w:val="24"/>
          <w:lang w:val="kk-KZ"/>
        </w:rPr>
        <w:t>Әлеуетті өнім берушіні БӘӨ Тізіліміне қалпына келтіру туралы шешімді Біліктілік органының комиссиясы қабылдайды</w:t>
      </w:r>
      <w:r w:rsidRPr="00692E6C">
        <w:rPr>
          <w:sz w:val="24"/>
          <w:szCs w:val="24"/>
          <w:lang w:val="kk-KZ"/>
        </w:rPr>
        <w:t>.</w:t>
      </w:r>
      <w:r>
        <w:rPr>
          <w:sz w:val="24"/>
          <w:szCs w:val="24"/>
          <w:lang w:val="kk-KZ"/>
        </w:rPr>
        <w:t xml:space="preserve"> </w:t>
      </w:r>
    </w:p>
    <w:p w:rsidR="00556F45" w:rsidRPr="00692E6C" w:rsidRDefault="00556F45" w:rsidP="00556F45">
      <w:pPr>
        <w:pStyle w:val="af8"/>
        <w:tabs>
          <w:tab w:val="left" w:pos="709"/>
        </w:tabs>
        <w:spacing w:after="0" w:line="240" w:lineRule="auto"/>
        <w:ind w:left="0" w:right="57" w:firstLine="426"/>
        <w:jc w:val="both"/>
        <w:rPr>
          <w:sz w:val="24"/>
          <w:szCs w:val="24"/>
          <w:lang w:val="kk-KZ"/>
        </w:rPr>
      </w:pPr>
      <w:r w:rsidRPr="00D2320C">
        <w:rPr>
          <w:rFonts w:eastAsia="Arial" w:cs="Arial"/>
          <w:color w:val="000000" w:themeColor="text1"/>
          <w:sz w:val="24"/>
          <w:szCs w:val="24"/>
          <w:lang w:val="kk-KZ"/>
        </w:rPr>
        <w:t>Бұдан басқа Стандарттың осы бабының 3-тармағы</w:t>
      </w:r>
      <w:r>
        <w:rPr>
          <w:rFonts w:eastAsia="Arial" w:cs="Arial"/>
          <w:color w:val="000000" w:themeColor="text1"/>
          <w:sz w:val="24"/>
          <w:szCs w:val="24"/>
          <w:lang w:val="kk-KZ"/>
        </w:rPr>
        <w:t xml:space="preserve"> 5</w:t>
      </w:r>
      <w:r w:rsidRPr="00D2320C">
        <w:rPr>
          <w:rFonts w:eastAsia="Arial" w:cs="Arial"/>
          <w:color w:val="000000" w:themeColor="text1"/>
          <w:sz w:val="24"/>
          <w:szCs w:val="24"/>
          <w:lang w:val="kk-KZ"/>
        </w:rPr>
        <w:t xml:space="preserve">) және </w:t>
      </w:r>
      <w:r>
        <w:rPr>
          <w:rFonts w:eastAsia="Arial" w:cs="Arial"/>
          <w:color w:val="000000" w:themeColor="text1"/>
          <w:sz w:val="24"/>
          <w:szCs w:val="24"/>
          <w:lang w:val="kk-KZ"/>
        </w:rPr>
        <w:t>6</w:t>
      </w:r>
      <w:r w:rsidRPr="00D2320C">
        <w:rPr>
          <w:rFonts w:eastAsia="Arial" w:cs="Arial"/>
          <w:color w:val="000000" w:themeColor="text1"/>
          <w:sz w:val="24"/>
          <w:szCs w:val="24"/>
          <w:lang w:val="kk-KZ"/>
        </w:rPr>
        <w:t>) тармақшаларында көрсетілген негіздер бойынша алып тасталған әлеуетті өнім беруші де Қордың АБІ жөніндегі комиссиясының шешімімен де қалпына келтірілуі мүмкін</w:t>
      </w:r>
      <w:r w:rsidRPr="00692E6C">
        <w:rPr>
          <w:sz w:val="24"/>
          <w:szCs w:val="24"/>
          <w:lang w:val="kk-KZ"/>
        </w:rPr>
        <w:t>.</w:t>
      </w:r>
      <w:r>
        <w:rPr>
          <w:sz w:val="24"/>
          <w:szCs w:val="24"/>
          <w:lang w:val="kk-KZ"/>
        </w:rPr>
        <w:t xml:space="preserve"> </w:t>
      </w:r>
    </w:p>
    <w:p w:rsidR="00556F45" w:rsidRPr="000E2824" w:rsidRDefault="00556F45" w:rsidP="00556F45">
      <w:pPr>
        <w:pStyle w:val="af8"/>
        <w:tabs>
          <w:tab w:val="left" w:pos="709"/>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Әлеуетті өнім беруші БӘӨ Тізілімінде қалпына келтірілген жағдайда, оның болу мерзімі БӘӨ Тізілімінен алып тастау мерзіміне ұзартылады</w:t>
      </w:r>
      <w:r w:rsidRPr="00692E6C">
        <w:rPr>
          <w:sz w:val="24"/>
          <w:szCs w:val="24"/>
          <w:lang w:val="kk-KZ"/>
        </w:rPr>
        <w:t>.</w:t>
      </w:r>
      <w:r>
        <w:rPr>
          <w:sz w:val="24"/>
          <w:szCs w:val="24"/>
          <w:lang w:val="kk-KZ"/>
        </w:rPr>
        <w:t xml:space="preserve"> </w:t>
      </w:r>
    </w:p>
    <w:p w:rsidR="00556F45" w:rsidRPr="000E2824" w:rsidRDefault="00556F45" w:rsidP="007A4FD5">
      <w:pPr>
        <w:pStyle w:val="af8"/>
        <w:numPr>
          <w:ilvl w:val="0"/>
          <w:numId w:val="53"/>
        </w:numPr>
        <w:tabs>
          <w:tab w:val="left" w:pos="709"/>
          <w:tab w:val="left" w:pos="851"/>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 xml:space="preserve">Біліктілік органы </w:t>
      </w:r>
      <w:r>
        <w:rPr>
          <w:rFonts w:eastAsia="Arial" w:cs="Arial"/>
          <w:color w:val="000000" w:themeColor="text1"/>
          <w:sz w:val="24"/>
          <w:szCs w:val="24"/>
          <w:lang w:val="kk-KZ"/>
        </w:rPr>
        <w:t>сатып алу веб-порталы</w:t>
      </w:r>
      <w:r w:rsidRPr="00D2320C">
        <w:rPr>
          <w:rFonts w:eastAsia="Arial" w:cs="Arial"/>
          <w:color w:val="000000" w:themeColor="text1"/>
          <w:sz w:val="24"/>
          <w:szCs w:val="24"/>
          <w:lang w:val="kk-KZ"/>
        </w:rPr>
        <w:t xml:space="preserve"> арқылы білікті әлеуетті өнім берушінің дерекнамасына енгізілген өзгерістер туралы хабардар етеді</w:t>
      </w:r>
      <w:r w:rsidRPr="000E2824">
        <w:rPr>
          <w:rFonts w:eastAsia="Arial" w:cs="Arial"/>
          <w:color w:val="000000"/>
          <w:sz w:val="24"/>
          <w:szCs w:val="24"/>
          <w:lang w:val="kk-KZ"/>
        </w:rPr>
        <w:t xml:space="preserve">. </w:t>
      </w:r>
    </w:p>
    <w:p w:rsidR="00556F45" w:rsidRPr="000E2824" w:rsidRDefault="00556F45" w:rsidP="007A4FD5">
      <w:pPr>
        <w:pStyle w:val="af8"/>
        <w:numPr>
          <w:ilvl w:val="0"/>
          <w:numId w:val="53"/>
        </w:numPr>
        <w:tabs>
          <w:tab w:val="left" w:pos="709"/>
          <w:tab w:val="left" w:pos="851"/>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 xml:space="preserve">БӘӨ Тізіліміне енгізілген өзгерістер туралы ақпарат </w:t>
      </w:r>
      <w:r>
        <w:rPr>
          <w:rFonts w:eastAsia="Arial" w:cs="Arial"/>
          <w:color w:val="000000" w:themeColor="text1"/>
          <w:sz w:val="24"/>
          <w:szCs w:val="24"/>
          <w:lang w:val="kk-KZ"/>
        </w:rPr>
        <w:t>сатып алу веб-порталында</w:t>
      </w:r>
      <w:r w:rsidRPr="00D2320C">
        <w:rPr>
          <w:rFonts w:eastAsia="Arial" w:cs="Arial"/>
          <w:color w:val="000000" w:themeColor="text1"/>
          <w:sz w:val="24"/>
          <w:szCs w:val="24"/>
          <w:lang w:val="kk-KZ"/>
        </w:rPr>
        <w:t xml:space="preserve"> автоматты түрде жаңартылады</w:t>
      </w:r>
      <w:r w:rsidRPr="000E2824">
        <w:rPr>
          <w:rFonts w:eastAsia="Arial" w:cs="Arial"/>
          <w:color w:val="000000"/>
          <w:sz w:val="24"/>
          <w:szCs w:val="24"/>
          <w:lang w:val="kk-KZ"/>
        </w:rPr>
        <w:t xml:space="preserve">. </w:t>
      </w:r>
    </w:p>
    <w:p w:rsidR="00556F45" w:rsidRPr="000E2824" w:rsidRDefault="00556F45" w:rsidP="007A4FD5">
      <w:pPr>
        <w:pStyle w:val="af8"/>
        <w:numPr>
          <w:ilvl w:val="0"/>
          <w:numId w:val="53"/>
        </w:numPr>
        <w:tabs>
          <w:tab w:val="left" w:pos="709"/>
          <w:tab w:val="left" w:pos="851"/>
        </w:tabs>
        <w:spacing w:after="0" w:line="240" w:lineRule="auto"/>
        <w:ind w:left="0" w:right="57" w:firstLine="426"/>
        <w:jc w:val="both"/>
        <w:rPr>
          <w:rFonts w:eastAsia="Arial" w:cs="Arial"/>
          <w:color w:val="000000"/>
          <w:sz w:val="24"/>
          <w:szCs w:val="24"/>
          <w:lang w:val="kk-KZ"/>
        </w:rPr>
      </w:pPr>
      <w:r w:rsidRPr="00D2320C">
        <w:rPr>
          <w:rFonts w:eastAsia="Arial" w:cs="Arial"/>
          <w:color w:val="000000" w:themeColor="text1"/>
          <w:sz w:val="24"/>
          <w:szCs w:val="24"/>
          <w:lang w:val="kk-KZ"/>
        </w:rPr>
        <w:t>Білікті әлеуетті өнім беруші Біліктілік органының келісімі бойынша бір мезгілде мынадай талаптарға сәйкес келген кезде жеткізілетін (өндірілетін) тауарлардың, орындалатын жұмыстардың, көрсетілетін қызметтердің тізбесін толықтыруға құқылы</w:t>
      </w:r>
      <w:r w:rsidRPr="000E2824">
        <w:rPr>
          <w:rFonts w:eastAsia="Arial" w:cs="Arial"/>
          <w:color w:val="000000"/>
          <w:sz w:val="24"/>
          <w:szCs w:val="24"/>
          <w:lang w:val="kk-KZ"/>
        </w:rPr>
        <w:t xml:space="preserve">: </w:t>
      </w:r>
    </w:p>
    <w:p w:rsidR="00556F45" w:rsidRPr="000C7C91" w:rsidRDefault="00556F45" w:rsidP="007A4FD5">
      <w:pPr>
        <w:pStyle w:val="af8"/>
        <w:numPr>
          <w:ilvl w:val="0"/>
          <w:numId w:val="54"/>
        </w:numPr>
        <w:tabs>
          <w:tab w:val="left" w:pos="709"/>
          <w:tab w:val="left" w:pos="851"/>
        </w:tabs>
        <w:spacing w:after="0" w:line="240" w:lineRule="auto"/>
        <w:ind w:left="0" w:right="57" w:firstLine="426"/>
        <w:contextualSpacing w:val="0"/>
        <w:jc w:val="both"/>
        <w:rPr>
          <w:rFonts w:eastAsia="Arial" w:cs="Arial"/>
          <w:color w:val="000000"/>
          <w:sz w:val="24"/>
          <w:szCs w:val="24"/>
        </w:rPr>
      </w:pPr>
      <w:r w:rsidRPr="00D2320C">
        <w:rPr>
          <w:rFonts w:eastAsia="Arial" w:cs="Arial"/>
          <w:color w:val="000000" w:themeColor="text1"/>
          <w:sz w:val="24"/>
          <w:szCs w:val="24"/>
        </w:rPr>
        <w:t>толықтырылатын ТЖҚ Номенклатура</w:t>
      </w:r>
      <w:r w:rsidRPr="00D2320C">
        <w:rPr>
          <w:rFonts w:eastAsia="Arial" w:cs="Arial"/>
          <w:color w:val="000000" w:themeColor="text1"/>
          <w:sz w:val="24"/>
          <w:szCs w:val="24"/>
          <w:lang w:val="kk-KZ"/>
        </w:rPr>
        <w:t>ның құрамында</w:t>
      </w:r>
      <w:r w:rsidRPr="00D2320C">
        <w:rPr>
          <w:rFonts w:eastAsia="Arial" w:cs="Arial"/>
          <w:color w:val="000000" w:themeColor="text1"/>
          <w:sz w:val="24"/>
          <w:szCs w:val="24"/>
        </w:rPr>
        <w:t xml:space="preserve"> болады</w:t>
      </w:r>
      <w:r w:rsidRPr="000C7C91">
        <w:rPr>
          <w:rFonts w:eastAsia="Arial" w:cs="Arial"/>
          <w:color w:val="000000"/>
          <w:sz w:val="24"/>
          <w:szCs w:val="24"/>
        </w:rPr>
        <w:t>;</w:t>
      </w:r>
    </w:p>
    <w:p w:rsidR="00556F45" w:rsidRPr="000C7C91" w:rsidRDefault="00556F45" w:rsidP="007A4FD5">
      <w:pPr>
        <w:pStyle w:val="af8"/>
        <w:numPr>
          <w:ilvl w:val="0"/>
          <w:numId w:val="54"/>
        </w:numPr>
        <w:tabs>
          <w:tab w:val="left" w:pos="709"/>
          <w:tab w:val="left" w:pos="851"/>
        </w:tabs>
        <w:spacing w:after="0" w:line="240" w:lineRule="auto"/>
        <w:ind w:left="0" w:right="57" w:firstLine="426"/>
        <w:contextualSpacing w:val="0"/>
        <w:jc w:val="both"/>
        <w:rPr>
          <w:rFonts w:eastAsia="Arial" w:cs="Arial"/>
          <w:color w:val="000000"/>
          <w:sz w:val="24"/>
          <w:szCs w:val="24"/>
        </w:rPr>
      </w:pPr>
      <w:r w:rsidRPr="00D2320C">
        <w:rPr>
          <w:rFonts w:eastAsia="Arial" w:cs="Arial"/>
          <w:color w:val="000000" w:themeColor="text1"/>
          <w:sz w:val="24"/>
          <w:szCs w:val="24"/>
        </w:rPr>
        <w:t xml:space="preserve">толықтырылатын ТЖҚ бойынша білікті әлеуетті </w:t>
      </w:r>
      <w:r w:rsidRPr="00D2320C">
        <w:rPr>
          <w:rFonts w:eastAsia="Arial" w:cs="Arial"/>
          <w:color w:val="000000" w:themeColor="text1"/>
          <w:sz w:val="24"/>
          <w:szCs w:val="24"/>
          <w:lang w:val="kk-KZ"/>
        </w:rPr>
        <w:t xml:space="preserve">өнім берушіге </w:t>
      </w:r>
      <w:r w:rsidRPr="00D2320C">
        <w:rPr>
          <w:rFonts w:eastAsia="Arial" w:cs="Arial"/>
          <w:color w:val="000000" w:themeColor="text1"/>
          <w:sz w:val="24"/>
          <w:szCs w:val="24"/>
        </w:rPr>
        <w:t xml:space="preserve">қойылатын біліктілік </w:t>
      </w:r>
      <w:r w:rsidRPr="00D2320C">
        <w:rPr>
          <w:rFonts w:eastAsia="Arial" w:cs="Arial"/>
          <w:color w:val="000000" w:themeColor="text1"/>
          <w:sz w:val="24"/>
          <w:szCs w:val="24"/>
          <w:lang w:val="kk-KZ"/>
        </w:rPr>
        <w:t>өлшемшарттары</w:t>
      </w:r>
      <w:r w:rsidRPr="00D2320C">
        <w:rPr>
          <w:rFonts w:eastAsia="Arial" w:cs="Arial"/>
          <w:color w:val="000000" w:themeColor="text1"/>
          <w:sz w:val="24"/>
          <w:szCs w:val="24"/>
        </w:rPr>
        <w:t xml:space="preserve"> біліктілік </w:t>
      </w:r>
      <w:r w:rsidRPr="00D2320C">
        <w:rPr>
          <w:rFonts w:eastAsia="Arial" w:cs="Arial"/>
          <w:color w:val="000000" w:themeColor="text1"/>
          <w:sz w:val="24"/>
          <w:szCs w:val="24"/>
          <w:lang w:val="kk-KZ"/>
        </w:rPr>
        <w:t>өлшемшарттарына</w:t>
      </w:r>
      <w:r w:rsidRPr="00D2320C">
        <w:rPr>
          <w:rFonts w:eastAsia="Arial" w:cs="Arial"/>
          <w:color w:val="000000" w:themeColor="text1"/>
          <w:sz w:val="24"/>
          <w:szCs w:val="24"/>
        </w:rPr>
        <w:t xml:space="preserve"> ұқсас, олар бойынша білікті әлеуетті </w:t>
      </w:r>
      <w:r w:rsidRPr="00D2320C">
        <w:rPr>
          <w:rFonts w:eastAsia="Arial" w:cs="Arial"/>
          <w:color w:val="000000" w:themeColor="text1"/>
          <w:sz w:val="24"/>
          <w:szCs w:val="24"/>
          <w:lang w:val="kk-KZ"/>
        </w:rPr>
        <w:t>өнім беруші АБІ-ден</w:t>
      </w:r>
      <w:r w:rsidRPr="00D2320C">
        <w:rPr>
          <w:rFonts w:eastAsia="Arial" w:cs="Arial"/>
          <w:color w:val="000000" w:themeColor="text1"/>
          <w:sz w:val="24"/>
          <w:szCs w:val="24"/>
        </w:rPr>
        <w:t xml:space="preserve"> өту кезінде сәйкестікті</w:t>
      </w:r>
      <w:r w:rsidRPr="00D2320C">
        <w:rPr>
          <w:rFonts w:eastAsia="Arial" w:cs="Arial"/>
          <w:color w:val="000000" w:themeColor="text1"/>
          <w:sz w:val="24"/>
          <w:szCs w:val="24"/>
          <w:lang w:val="kk-KZ"/>
        </w:rPr>
        <w:t>гін</w:t>
      </w:r>
      <w:r w:rsidRPr="00D2320C">
        <w:rPr>
          <w:rFonts w:eastAsia="Arial" w:cs="Arial"/>
          <w:color w:val="000000" w:themeColor="text1"/>
          <w:sz w:val="24"/>
          <w:szCs w:val="24"/>
        </w:rPr>
        <w:t xml:space="preserve"> раста</w:t>
      </w:r>
      <w:r w:rsidRPr="00D2320C">
        <w:rPr>
          <w:rFonts w:eastAsia="Arial" w:cs="Arial"/>
          <w:color w:val="000000" w:themeColor="text1"/>
          <w:sz w:val="24"/>
          <w:szCs w:val="24"/>
          <w:lang w:val="kk-KZ"/>
        </w:rPr>
        <w:t>й</w:t>
      </w:r>
      <w:r w:rsidRPr="00D2320C">
        <w:rPr>
          <w:rFonts w:eastAsia="Arial" w:cs="Arial"/>
          <w:color w:val="000000" w:themeColor="text1"/>
          <w:sz w:val="24"/>
          <w:szCs w:val="24"/>
        </w:rPr>
        <w:t>ды</w:t>
      </w:r>
      <w:r w:rsidRPr="000C7C91">
        <w:rPr>
          <w:rFonts w:eastAsia="Arial" w:cs="Arial"/>
          <w:color w:val="000000"/>
          <w:sz w:val="24"/>
          <w:szCs w:val="24"/>
        </w:rPr>
        <w:t>.</w:t>
      </w:r>
      <w:r>
        <w:rPr>
          <w:rFonts w:eastAsia="Arial" w:cs="Arial"/>
          <w:color w:val="000000"/>
          <w:sz w:val="24"/>
          <w:szCs w:val="24"/>
          <w:lang w:val="kk-KZ"/>
        </w:rPr>
        <w:t xml:space="preserve"> </w:t>
      </w:r>
    </w:p>
    <w:p w:rsidR="00556F45" w:rsidRPr="000C7C91" w:rsidRDefault="00556F45" w:rsidP="007A4FD5">
      <w:pPr>
        <w:pStyle w:val="af8"/>
        <w:numPr>
          <w:ilvl w:val="0"/>
          <w:numId w:val="53"/>
        </w:numPr>
        <w:tabs>
          <w:tab w:val="left" w:pos="709"/>
          <w:tab w:val="left" w:pos="851"/>
        </w:tabs>
        <w:spacing w:after="0" w:line="240" w:lineRule="auto"/>
        <w:ind w:left="0" w:right="57" w:firstLine="284"/>
        <w:jc w:val="both"/>
        <w:rPr>
          <w:rFonts w:eastAsia="Arial" w:cs="Arial"/>
          <w:color w:val="000000"/>
          <w:sz w:val="24"/>
          <w:szCs w:val="24"/>
        </w:rPr>
      </w:pPr>
      <w:r w:rsidRPr="00D2320C">
        <w:rPr>
          <w:rFonts w:eastAsia="Arial" w:cs="Arial"/>
          <w:color w:val="000000" w:themeColor="text1"/>
          <w:sz w:val="24"/>
          <w:szCs w:val="24"/>
        </w:rPr>
        <w:t xml:space="preserve">Біліктілік өлшемшарттары өзгерген/толықтырылған жағдайда, Біліктілік органы білікті әлеуетті </w:t>
      </w:r>
      <w:r w:rsidRPr="00D2320C">
        <w:rPr>
          <w:rFonts w:eastAsia="Arial" w:cs="Arial"/>
          <w:color w:val="000000" w:themeColor="text1"/>
          <w:sz w:val="24"/>
          <w:szCs w:val="24"/>
          <w:lang w:val="kk-KZ"/>
        </w:rPr>
        <w:t xml:space="preserve">өнім берушілердің </w:t>
      </w:r>
      <w:r w:rsidRPr="00D2320C">
        <w:rPr>
          <w:rFonts w:eastAsia="Arial" w:cs="Arial"/>
          <w:color w:val="000000" w:themeColor="text1"/>
          <w:sz w:val="24"/>
          <w:szCs w:val="24"/>
        </w:rPr>
        <w:t xml:space="preserve">өзгертілген/толықтырылған біліктілік өлшемшарттарына сәйкестігін/сәйкессіздігін айқындайды және өзгертілген/толықтырылған біліктілік өлшемшарттары бойынша </w:t>
      </w:r>
      <w:r w:rsidRPr="00D2320C">
        <w:rPr>
          <w:rFonts w:eastAsia="Arial" w:cs="Arial"/>
          <w:color w:val="000000" w:themeColor="text1"/>
          <w:sz w:val="24"/>
          <w:szCs w:val="24"/>
          <w:lang w:val="kk-KZ"/>
        </w:rPr>
        <w:t>АБІ-ні</w:t>
      </w:r>
      <w:r w:rsidRPr="00D2320C">
        <w:rPr>
          <w:rFonts w:eastAsia="Arial" w:cs="Arial"/>
          <w:color w:val="000000" w:themeColor="text1"/>
          <w:sz w:val="24"/>
          <w:szCs w:val="24"/>
        </w:rPr>
        <w:t xml:space="preserve"> </w:t>
      </w:r>
      <w:r>
        <w:rPr>
          <w:rFonts w:eastAsia="Arial" w:cs="Arial"/>
          <w:color w:val="000000" w:themeColor="text1"/>
          <w:sz w:val="24"/>
          <w:szCs w:val="24"/>
          <w:lang w:val="kk-KZ"/>
        </w:rPr>
        <w:t>өткізуге</w:t>
      </w:r>
      <w:r w:rsidRPr="00D2320C">
        <w:rPr>
          <w:rFonts w:eastAsia="Arial" w:cs="Arial"/>
          <w:color w:val="000000" w:themeColor="text1"/>
          <w:sz w:val="24"/>
          <w:szCs w:val="24"/>
        </w:rPr>
        <w:t xml:space="preserve"> бастамашылық етеді</w:t>
      </w:r>
      <w:r w:rsidRPr="000C7C91">
        <w:rPr>
          <w:rFonts w:eastAsia="Arial" w:cs="Arial"/>
          <w:color w:val="000000"/>
          <w:sz w:val="24"/>
          <w:szCs w:val="24"/>
        </w:rPr>
        <w:t>.</w:t>
      </w:r>
    </w:p>
    <w:p w:rsidR="00556F45" w:rsidRPr="000C7C91" w:rsidRDefault="00556F45" w:rsidP="00556F45">
      <w:pPr>
        <w:pStyle w:val="af8"/>
        <w:tabs>
          <w:tab w:val="left" w:pos="709"/>
          <w:tab w:val="left" w:pos="851"/>
        </w:tabs>
        <w:spacing w:after="0" w:line="240" w:lineRule="auto"/>
        <w:ind w:left="426" w:right="57"/>
        <w:jc w:val="both"/>
        <w:rPr>
          <w:rFonts w:eastAsia="Arial" w:cs="Arial"/>
          <w:color w:val="000000"/>
          <w:sz w:val="24"/>
          <w:szCs w:val="24"/>
        </w:rPr>
      </w:pPr>
    </w:p>
    <w:p w:rsidR="00556F45" w:rsidRPr="000C7C91" w:rsidRDefault="00556F45" w:rsidP="00EC5625">
      <w:pPr>
        <w:pStyle w:val="31"/>
        <w:numPr>
          <w:ilvl w:val="0"/>
          <w:numId w:val="0"/>
        </w:numPr>
        <w:tabs>
          <w:tab w:val="clear" w:pos="567"/>
          <w:tab w:val="left" w:pos="993"/>
        </w:tabs>
        <w:jc w:val="both"/>
        <w:rPr>
          <w:rFonts w:cs="Arial"/>
          <w:lang w:val="ru-RU"/>
        </w:rPr>
      </w:pPr>
      <w:r w:rsidRPr="00C3213D">
        <w:rPr>
          <w:rFonts w:cs="Arial"/>
          <w:lang w:val="ru-RU"/>
        </w:rPr>
        <w:t>25-бап. Алдын ала біліктілік іріктеу мәселелері бойынша өтініштерді қарау тәртібі</w:t>
      </w:r>
    </w:p>
    <w:p w:rsidR="00556F45" w:rsidRPr="000C7C91" w:rsidRDefault="00556F45" w:rsidP="007A4FD5">
      <w:pPr>
        <w:pStyle w:val="af8"/>
        <w:numPr>
          <w:ilvl w:val="0"/>
          <w:numId w:val="94"/>
        </w:numPr>
        <w:tabs>
          <w:tab w:val="left" w:pos="709"/>
          <w:tab w:val="left" w:pos="851"/>
        </w:tabs>
        <w:spacing w:after="0" w:line="240" w:lineRule="auto"/>
        <w:ind w:left="0" w:right="57" w:firstLine="426"/>
        <w:jc w:val="both"/>
        <w:rPr>
          <w:rFonts w:eastAsia="Arial" w:cs="Arial"/>
          <w:color w:val="000000"/>
          <w:sz w:val="24"/>
          <w:szCs w:val="24"/>
        </w:rPr>
      </w:pPr>
      <w:r w:rsidRPr="00D2320C">
        <w:rPr>
          <w:rFonts w:eastAsia="Arial" w:cs="Arial"/>
          <w:color w:val="000000" w:themeColor="text1"/>
          <w:sz w:val="24"/>
          <w:szCs w:val="24"/>
        </w:rPr>
        <w:t xml:space="preserve">Әлеуетті </w:t>
      </w:r>
      <w:r w:rsidRPr="00D2320C">
        <w:rPr>
          <w:rFonts w:eastAsia="Arial" w:cs="Arial"/>
          <w:color w:val="000000" w:themeColor="text1"/>
          <w:sz w:val="24"/>
          <w:szCs w:val="24"/>
          <w:lang w:val="kk-KZ"/>
        </w:rPr>
        <w:t>өнім беруші АБІ-нің</w:t>
      </w:r>
      <w:r w:rsidRPr="00D2320C">
        <w:rPr>
          <w:rFonts w:eastAsia="Arial" w:cs="Arial"/>
          <w:color w:val="000000" w:themeColor="text1"/>
          <w:sz w:val="24"/>
          <w:szCs w:val="24"/>
        </w:rPr>
        <w:t xml:space="preserve"> нәтижелерін алған күннен бастап 10 (он) жұмыс күні ішінде Біліктілік органының комиссиясына </w:t>
      </w:r>
      <w:r w:rsidRPr="00D2320C">
        <w:rPr>
          <w:rFonts w:eastAsia="Arial" w:cs="Arial"/>
          <w:color w:val="000000" w:themeColor="text1"/>
          <w:sz w:val="24"/>
          <w:szCs w:val="24"/>
          <w:lang w:val="kk-KZ"/>
        </w:rPr>
        <w:t xml:space="preserve">АБІ-нің </w:t>
      </w:r>
      <w:r w:rsidRPr="00D2320C">
        <w:rPr>
          <w:rFonts w:eastAsia="Arial" w:cs="Arial"/>
          <w:color w:val="000000" w:themeColor="text1"/>
          <w:sz w:val="24"/>
          <w:szCs w:val="24"/>
        </w:rPr>
        <w:t>нәтижелеріне шағымдануға құқылы</w:t>
      </w:r>
      <w:r w:rsidRPr="000C7C91">
        <w:rPr>
          <w:rFonts w:eastAsia="Arial" w:cs="Arial"/>
          <w:color w:val="000000"/>
          <w:sz w:val="24"/>
          <w:szCs w:val="24"/>
        </w:rPr>
        <w:t>.</w:t>
      </w:r>
    </w:p>
    <w:p w:rsidR="00556F45" w:rsidRPr="000C7C91" w:rsidRDefault="00556F45" w:rsidP="007A4FD5">
      <w:pPr>
        <w:pStyle w:val="af8"/>
        <w:numPr>
          <w:ilvl w:val="0"/>
          <w:numId w:val="94"/>
        </w:numPr>
        <w:tabs>
          <w:tab w:val="left" w:pos="709"/>
        </w:tabs>
        <w:spacing w:after="0" w:line="240" w:lineRule="auto"/>
        <w:ind w:left="0" w:right="57" w:firstLine="360"/>
        <w:jc w:val="both"/>
        <w:rPr>
          <w:rFonts w:eastAsia="Arial" w:cs="Arial"/>
          <w:sz w:val="24"/>
          <w:szCs w:val="24"/>
        </w:rPr>
      </w:pPr>
      <w:r w:rsidRPr="00D2320C">
        <w:rPr>
          <w:rFonts w:eastAsia="Arial" w:cs="Arial"/>
          <w:color w:val="000000" w:themeColor="text1"/>
          <w:sz w:val="24"/>
          <w:szCs w:val="24"/>
        </w:rPr>
        <w:t xml:space="preserve">Біліктілік органы комиссиясының шешімімен келіспеген жағдайда, әлеуетті </w:t>
      </w:r>
      <w:r w:rsidRPr="00D2320C">
        <w:rPr>
          <w:rFonts w:eastAsia="Arial" w:cs="Arial"/>
          <w:color w:val="000000" w:themeColor="text1"/>
          <w:sz w:val="24"/>
          <w:szCs w:val="24"/>
          <w:lang w:val="kk-KZ"/>
        </w:rPr>
        <w:t xml:space="preserve">өнім беруші </w:t>
      </w:r>
      <w:r w:rsidRPr="00D2320C">
        <w:rPr>
          <w:rFonts w:eastAsia="Arial" w:cs="Arial"/>
          <w:color w:val="000000" w:themeColor="text1"/>
          <w:sz w:val="24"/>
          <w:szCs w:val="24"/>
        </w:rPr>
        <w:t xml:space="preserve">Комиссия шешімін алған күннен бастап 30 (отыз) жұмыс күні ішінде Қордың </w:t>
      </w:r>
      <w:r w:rsidRPr="00D2320C">
        <w:rPr>
          <w:rFonts w:eastAsia="Arial" w:cs="Arial"/>
          <w:color w:val="000000" w:themeColor="text1"/>
          <w:sz w:val="24"/>
          <w:szCs w:val="24"/>
          <w:lang w:val="kk-KZ"/>
        </w:rPr>
        <w:t>АБІ</w:t>
      </w:r>
      <w:r w:rsidRPr="00D2320C">
        <w:rPr>
          <w:rFonts w:eastAsia="Arial" w:cs="Arial"/>
          <w:color w:val="000000" w:themeColor="text1"/>
          <w:sz w:val="24"/>
          <w:szCs w:val="24"/>
        </w:rPr>
        <w:t xml:space="preserve"> жөніндегі комиссиясына шағымдануға құқылы</w:t>
      </w:r>
      <w:r w:rsidRPr="000C7C91">
        <w:rPr>
          <w:rFonts w:eastAsia="Arial" w:cs="Arial"/>
          <w:sz w:val="24"/>
          <w:szCs w:val="24"/>
        </w:rPr>
        <w:t>.</w:t>
      </w:r>
    </w:p>
    <w:p w:rsidR="00556F45" w:rsidRPr="005E0D8B" w:rsidRDefault="00556F45" w:rsidP="00556F45">
      <w:pPr>
        <w:tabs>
          <w:tab w:val="left" w:pos="1134"/>
        </w:tabs>
        <w:spacing w:before="240" w:after="240" w:line="240" w:lineRule="auto"/>
        <w:ind w:firstLine="426"/>
        <w:jc w:val="both"/>
        <w:outlineLvl w:val="1"/>
        <w:rPr>
          <w:rFonts w:cs="Arial"/>
          <w:b/>
          <w:sz w:val="24"/>
          <w:szCs w:val="24"/>
          <w:lang w:val="kk-KZ"/>
        </w:rPr>
      </w:pPr>
      <w:r w:rsidRPr="005E0D8B">
        <w:rPr>
          <w:rFonts w:cs="Arial"/>
          <w:b/>
          <w:sz w:val="24"/>
          <w:szCs w:val="24"/>
          <w:lang w:val="kk-KZ"/>
        </w:rPr>
        <w:t>8-тарау.</w:t>
      </w:r>
      <w:r w:rsidRPr="005E0D8B">
        <w:rPr>
          <w:rFonts w:eastAsiaTheme="minorEastAsia" w:cs="Arial"/>
          <w:b/>
          <w:sz w:val="24"/>
          <w:szCs w:val="24"/>
          <w:lang w:val="kk-KZ"/>
        </w:rPr>
        <w:tab/>
      </w:r>
      <w:r w:rsidRPr="005E0D8B">
        <w:rPr>
          <w:rFonts w:cs="Arial"/>
          <w:b/>
          <w:sz w:val="24"/>
          <w:szCs w:val="24"/>
          <w:lang w:val="kk-KZ"/>
        </w:rPr>
        <w:t>Әлеуетті өнім берушілердің (өнім берушілердің) базаларын қалыптастыру және басқару</w:t>
      </w:r>
    </w:p>
    <w:p w:rsidR="00556F45" w:rsidRPr="005E0D8B" w:rsidRDefault="00556F45" w:rsidP="00EC5625">
      <w:pPr>
        <w:pStyle w:val="31"/>
        <w:numPr>
          <w:ilvl w:val="0"/>
          <w:numId w:val="0"/>
        </w:numPr>
        <w:tabs>
          <w:tab w:val="clear" w:pos="567"/>
          <w:tab w:val="left" w:pos="709"/>
        </w:tabs>
        <w:jc w:val="both"/>
        <w:rPr>
          <w:rFonts w:cs="Arial"/>
          <w:lang w:val="kk-KZ"/>
        </w:rPr>
      </w:pPr>
      <w:r w:rsidRPr="005E0D8B">
        <w:rPr>
          <w:rFonts w:cs="Arial"/>
          <w:lang w:val="kk-KZ"/>
        </w:rPr>
        <w:t>26-бап. Қордың Сенімсіз әлеуетті өнім берушілерінің (өнім берушілерінің) тізбесін жүргізу</w:t>
      </w:r>
    </w:p>
    <w:p w:rsidR="00556F45" w:rsidRPr="009D6399" w:rsidRDefault="00556F45" w:rsidP="007A4FD5">
      <w:pPr>
        <w:pStyle w:val="af8"/>
        <w:numPr>
          <w:ilvl w:val="0"/>
          <w:numId w:val="85"/>
        </w:numPr>
        <w:tabs>
          <w:tab w:val="left" w:pos="709"/>
        </w:tabs>
        <w:spacing w:after="0" w:line="240" w:lineRule="auto"/>
        <w:ind w:left="0" w:firstLine="426"/>
        <w:jc w:val="both"/>
        <w:rPr>
          <w:rStyle w:val="s00"/>
          <w:rFonts w:ascii="Arial" w:hAnsi="Arial" w:cs="Arial"/>
          <w:sz w:val="24"/>
          <w:szCs w:val="24"/>
          <w:lang w:val="kk-KZ"/>
        </w:rPr>
      </w:pPr>
      <w:r w:rsidRPr="00775776">
        <w:rPr>
          <w:rStyle w:val="s3"/>
          <w:iCs/>
          <w:sz w:val="24"/>
          <w:szCs w:val="24"/>
          <w:shd w:val="clear" w:color="auto" w:fill="FFFFFF"/>
          <w:lang w:val="kk-KZ"/>
        </w:rPr>
        <w:lastRenderedPageBreak/>
        <w:t xml:space="preserve">Қордың Сенімсіз әлеуетті өнім берушілерінің (өнім берушілерінің) тізбесін сатып алу жөніндегі Қордың </w:t>
      </w:r>
      <w:r>
        <w:rPr>
          <w:rStyle w:val="s3"/>
          <w:iCs/>
          <w:sz w:val="24"/>
          <w:szCs w:val="24"/>
          <w:shd w:val="clear" w:color="auto" w:fill="FFFFFF"/>
          <w:lang w:val="kk-KZ"/>
        </w:rPr>
        <w:t>Операторы Тапсырыс берушіден</w:t>
      </w:r>
      <w:r w:rsidRPr="00775776">
        <w:rPr>
          <w:rStyle w:val="s3"/>
          <w:iCs/>
          <w:sz w:val="24"/>
          <w:szCs w:val="24"/>
          <w:shd w:val="clear" w:color="auto" w:fill="FFFFFF"/>
          <w:lang w:val="kk-KZ"/>
        </w:rPr>
        <w:t>(лерден) және сатып алу веб-порталынан ақпараттың түсуіне қарай сатып алу веб-порталында қалыптастырады және жүргізеді</w:t>
      </w:r>
      <w:r w:rsidRPr="009D6399">
        <w:rPr>
          <w:rStyle w:val="s00"/>
          <w:rFonts w:ascii="Arial" w:hAnsi="Arial" w:cs="Arial"/>
          <w:sz w:val="24"/>
          <w:szCs w:val="24"/>
          <w:lang w:val="kk-KZ"/>
        </w:rPr>
        <w:t>.</w:t>
      </w:r>
      <w:r>
        <w:rPr>
          <w:rStyle w:val="s00"/>
          <w:rFonts w:ascii="Arial" w:hAnsi="Arial" w:cs="Arial"/>
          <w:sz w:val="24"/>
          <w:szCs w:val="24"/>
          <w:lang w:val="kk-KZ"/>
        </w:rPr>
        <w:t xml:space="preserve"> </w:t>
      </w:r>
    </w:p>
    <w:p w:rsidR="00556F45" w:rsidRPr="009D6399" w:rsidRDefault="00556F45" w:rsidP="007A4FD5">
      <w:pPr>
        <w:pStyle w:val="af8"/>
        <w:numPr>
          <w:ilvl w:val="0"/>
          <w:numId w:val="85"/>
        </w:numPr>
        <w:tabs>
          <w:tab w:val="left" w:pos="709"/>
          <w:tab w:val="left" w:pos="1134"/>
        </w:tabs>
        <w:spacing w:after="0" w:line="240" w:lineRule="auto"/>
        <w:ind w:left="0" w:firstLine="426"/>
        <w:jc w:val="both"/>
        <w:rPr>
          <w:rFonts w:cs="Arial"/>
          <w:iCs/>
          <w:color w:val="000000"/>
          <w:sz w:val="24"/>
          <w:szCs w:val="24"/>
          <w:lang w:val="kk-KZ"/>
        </w:rPr>
      </w:pPr>
      <w:r w:rsidRPr="00D2320C">
        <w:rPr>
          <w:rStyle w:val="s3"/>
          <w:iCs/>
          <w:sz w:val="24"/>
          <w:szCs w:val="24"/>
          <w:shd w:val="clear" w:color="auto" w:fill="FFFFFF"/>
          <w:lang w:val="kk-KZ"/>
        </w:rPr>
        <w:t xml:space="preserve">Әлеуетті өнім беруші (өнім беруші) </w:t>
      </w:r>
      <w:r>
        <w:rPr>
          <w:rStyle w:val="s3"/>
          <w:iCs/>
          <w:sz w:val="24"/>
          <w:szCs w:val="24"/>
          <w:shd w:val="clear" w:color="auto" w:fill="FFFFFF"/>
          <w:lang w:val="kk-KZ"/>
        </w:rPr>
        <w:t>Қордың</w:t>
      </w:r>
      <w:r w:rsidRPr="00D2320C">
        <w:rPr>
          <w:rStyle w:val="s3"/>
          <w:iCs/>
          <w:sz w:val="24"/>
          <w:szCs w:val="24"/>
          <w:shd w:val="clear" w:color="auto" w:fill="FFFFFF"/>
          <w:lang w:val="kk-KZ"/>
        </w:rPr>
        <w:t xml:space="preserve"> Сенімсіз әлеуетті өнім берушілерінің (өнім берушілерінің) тізбесіне мын</w:t>
      </w:r>
      <w:r>
        <w:rPr>
          <w:rStyle w:val="s3"/>
          <w:iCs/>
          <w:sz w:val="24"/>
          <w:szCs w:val="24"/>
          <w:shd w:val="clear" w:color="auto" w:fill="FFFFFF"/>
          <w:lang w:val="kk-KZ"/>
        </w:rPr>
        <w:t>адай негіздер бойынша енгізілуге жатады</w:t>
      </w:r>
      <w:r w:rsidRPr="009D6399">
        <w:rPr>
          <w:rFonts w:cs="Arial"/>
          <w:iCs/>
          <w:color w:val="000000"/>
          <w:sz w:val="24"/>
          <w:szCs w:val="24"/>
          <w:lang w:val="kk-KZ"/>
        </w:rPr>
        <w:t>:</w:t>
      </w:r>
    </w:p>
    <w:p w:rsidR="00556F45" w:rsidRPr="000C7C91" w:rsidRDefault="00556F45" w:rsidP="007A4FD5">
      <w:pPr>
        <w:pStyle w:val="ad"/>
        <w:numPr>
          <w:ilvl w:val="2"/>
          <w:numId w:val="84"/>
        </w:numPr>
        <w:tabs>
          <w:tab w:val="left" w:pos="709"/>
        </w:tabs>
        <w:ind w:left="0" w:firstLine="426"/>
        <w:jc w:val="both"/>
        <w:rPr>
          <w:rFonts w:cs="Arial"/>
          <w:sz w:val="24"/>
          <w:szCs w:val="24"/>
          <w:lang w:val="ru-RU"/>
        </w:rPr>
      </w:pPr>
      <w:r w:rsidRPr="009D6399">
        <w:rPr>
          <w:rFonts w:cs="Arial"/>
          <w:sz w:val="24"/>
          <w:szCs w:val="24"/>
          <w:lang w:val="ru-RU"/>
        </w:rPr>
        <w:t>сатып алу процесінде жалған ақпарат беру</w:t>
      </w:r>
      <w:r>
        <w:rPr>
          <w:rFonts w:cs="Arial"/>
          <w:sz w:val="24"/>
          <w:szCs w:val="24"/>
          <w:lang w:val="ru-RU"/>
        </w:rPr>
        <w:t>і</w:t>
      </w:r>
      <w:r w:rsidRPr="000C7C91">
        <w:rPr>
          <w:rFonts w:cs="Arial"/>
          <w:sz w:val="24"/>
          <w:szCs w:val="24"/>
          <w:lang w:val="ru-RU"/>
        </w:rPr>
        <w:t>;</w:t>
      </w:r>
    </w:p>
    <w:p w:rsidR="00556F45" w:rsidRPr="000C7C91" w:rsidRDefault="00556F45" w:rsidP="007A4FD5">
      <w:pPr>
        <w:pStyle w:val="ad"/>
        <w:numPr>
          <w:ilvl w:val="2"/>
          <w:numId w:val="84"/>
        </w:numPr>
        <w:tabs>
          <w:tab w:val="left" w:pos="709"/>
        </w:tabs>
        <w:ind w:left="0" w:firstLine="426"/>
        <w:jc w:val="both"/>
        <w:rPr>
          <w:rFonts w:cs="Arial"/>
          <w:sz w:val="24"/>
          <w:szCs w:val="24"/>
          <w:lang w:val="ru-RU"/>
        </w:rPr>
      </w:pPr>
      <w:r w:rsidRPr="009D6399">
        <w:rPr>
          <w:rFonts w:cs="Arial"/>
          <w:sz w:val="24"/>
          <w:szCs w:val="24"/>
          <w:lang w:val="ru-RU"/>
        </w:rPr>
        <w:t>Тапсырыс беруші өз тарапынан қол қойылған шартты әлеуетті өнім берушінің атына уақтылы жібермеген жағдайларды қоспағанда, тендер немесе баға ұсыныстарын сұрату тәсілімен сатып алудың жеңімпазы деп танылған әлеуетті өнім берушінің сатып алу туралы шарт жасасудан жалтаруы (бас тартуы)</w:t>
      </w:r>
      <w:r w:rsidRPr="000C7C91">
        <w:rPr>
          <w:rFonts w:cs="Arial"/>
          <w:sz w:val="24"/>
          <w:szCs w:val="24"/>
          <w:lang w:val="ru-RU"/>
        </w:rPr>
        <w:t>.</w:t>
      </w:r>
    </w:p>
    <w:p w:rsidR="00556F45" w:rsidRPr="000C7C91" w:rsidRDefault="00990B18" w:rsidP="00556F45">
      <w:pPr>
        <w:pStyle w:val="ad"/>
        <w:tabs>
          <w:tab w:val="left" w:pos="851"/>
        </w:tabs>
        <w:ind w:firstLine="426"/>
        <w:jc w:val="both"/>
        <w:rPr>
          <w:rFonts w:cs="Arial"/>
          <w:sz w:val="24"/>
          <w:szCs w:val="24"/>
          <w:lang w:val="ru-RU"/>
        </w:rPr>
      </w:pPr>
      <w:r w:rsidRPr="00990B18">
        <w:rPr>
          <w:rFonts w:cs="Arial"/>
          <w:sz w:val="24"/>
          <w:szCs w:val="24"/>
          <w:lang w:val="kk-KZ"/>
        </w:rPr>
        <w:t>Аталған норма тендердің немесе баға ұсыныстарына сұрау салу тәсілімен сатып алудың қорытындылары бойынша екінші орын алған әлеуетті өнім берушіге қолданылмайды;</w:t>
      </w:r>
    </w:p>
    <w:p w:rsidR="00556F45" w:rsidRPr="000C7C91" w:rsidRDefault="00556F45" w:rsidP="007A4FD5">
      <w:pPr>
        <w:pStyle w:val="ad"/>
        <w:numPr>
          <w:ilvl w:val="2"/>
          <w:numId w:val="84"/>
        </w:numPr>
        <w:tabs>
          <w:tab w:val="left" w:pos="709"/>
        </w:tabs>
        <w:ind w:left="0" w:firstLine="426"/>
        <w:jc w:val="both"/>
        <w:rPr>
          <w:rFonts w:cs="Arial"/>
          <w:sz w:val="24"/>
          <w:szCs w:val="24"/>
          <w:lang w:val="ru-RU"/>
        </w:rPr>
      </w:pPr>
      <w:r w:rsidRPr="009D6399">
        <w:rPr>
          <w:rFonts w:cs="Arial"/>
          <w:sz w:val="24"/>
          <w:szCs w:val="24"/>
          <w:lang w:val="ru-RU"/>
        </w:rPr>
        <w:t>шарттың орындалуын қамтамасыз етуді енгізудің түпкілікті мерзімі өткенге дейін тауарды жеткізу, қызметтер көрсету, жұмыстарды орындау бөлігінде сатып алу туралы шарт бойынша өнім беруші өз міндеттемелерін толық және тиісінше орындаған жағдайларды қоспағанда, тендер тәсілімен өткізілген сатып алу бойынша шарттың орындалуын қамтамасыз етуді шартта белгіленген мерзімде енгізбеу</w:t>
      </w:r>
      <w:r>
        <w:rPr>
          <w:rFonts w:cs="Arial"/>
          <w:sz w:val="24"/>
          <w:szCs w:val="24"/>
          <w:lang w:val="kk-KZ"/>
        </w:rPr>
        <w:t>і</w:t>
      </w:r>
      <w:r w:rsidRPr="000C7C91">
        <w:rPr>
          <w:rFonts w:cs="Arial"/>
          <w:color w:val="000000"/>
          <w:sz w:val="24"/>
          <w:szCs w:val="24"/>
          <w:lang w:val="ru-RU" w:eastAsia="ru-RU"/>
        </w:rPr>
        <w:t>;</w:t>
      </w:r>
    </w:p>
    <w:p w:rsidR="00556F45" w:rsidRPr="000C7C91" w:rsidRDefault="00556F45" w:rsidP="007A4FD5">
      <w:pPr>
        <w:pStyle w:val="ad"/>
        <w:numPr>
          <w:ilvl w:val="2"/>
          <w:numId w:val="84"/>
        </w:numPr>
        <w:tabs>
          <w:tab w:val="left" w:pos="709"/>
        </w:tabs>
        <w:ind w:left="0" w:firstLine="426"/>
        <w:jc w:val="both"/>
        <w:rPr>
          <w:rFonts w:cs="Arial"/>
          <w:sz w:val="24"/>
          <w:szCs w:val="24"/>
          <w:lang w:val="ru-RU"/>
        </w:rPr>
      </w:pPr>
      <w:r w:rsidRPr="00D2320C">
        <w:rPr>
          <w:rFonts w:cs="Arial"/>
          <w:sz w:val="24"/>
          <w:szCs w:val="24"/>
          <w:lang w:val="kk-KZ"/>
        </w:rPr>
        <w:t>сатып алу туралы шартты орындамау немесе тиісінше орындамау фактісін анықтаған заңды күшіне енген сот шешімінің (қаулысының) болуы</w:t>
      </w:r>
      <w:r w:rsidRPr="000C7C91">
        <w:rPr>
          <w:rFonts w:cs="Arial"/>
          <w:sz w:val="24"/>
          <w:szCs w:val="24"/>
          <w:lang w:val="ru-RU"/>
        </w:rPr>
        <w:t>.</w:t>
      </w:r>
    </w:p>
    <w:p w:rsidR="00556F45" w:rsidRPr="000C7C91" w:rsidRDefault="00556F45" w:rsidP="007A4FD5">
      <w:pPr>
        <w:pStyle w:val="af8"/>
        <w:numPr>
          <w:ilvl w:val="0"/>
          <w:numId w:val="85"/>
        </w:numPr>
        <w:tabs>
          <w:tab w:val="left" w:pos="709"/>
          <w:tab w:val="left" w:pos="1276"/>
        </w:tabs>
        <w:spacing w:after="0" w:line="240" w:lineRule="auto"/>
        <w:ind w:left="0" w:firstLine="426"/>
        <w:jc w:val="both"/>
        <w:rPr>
          <w:rFonts w:cs="Arial"/>
          <w:iCs/>
          <w:color w:val="000000"/>
          <w:sz w:val="24"/>
          <w:szCs w:val="24"/>
        </w:rPr>
      </w:pPr>
      <w:r w:rsidRPr="00732E3C">
        <w:rPr>
          <w:rFonts w:cs="Arial"/>
          <w:iCs/>
          <w:color w:val="000000"/>
          <w:sz w:val="24"/>
          <w:szCs w:val="24"/>
        </w:rPr>
        <w:t>Тапсырыс беруші осы баптың 5-тармағында көрсетілген мәліметтерді ұсынған жағдайда, әлеуетті өнім беруші (өнім беруші) Қордың Сенімсіз әлеуетті өнім берушілерінің (өнім берушілерінің) тізбесіне енгізілуі тиіс</w:t>
      </w:r>
      <w:r w:rsidRPr="000C7C91">
        <w:rPr>
          <w:iCs/>
          <w:sz w:val="24"/>
          <w:szCs w:val="24"/>
        </w:rPr>
        <w:t>.</w:t>
      </w:r>
      <w:r>
        <w:rPr>
          <w:iCs/>
          <w:sz w:val="24"/>
          <w:szCs w:val="24"/>
          <w:lang w:val="kk-KZ"/>
        </w:rPr>
        <w:t xml:space="preserve"> </w:t>
      </w:r>
    </w:p>
    <w:p w:rsidR="00556F45" w:rsidRPr="00732E3C" w:rsidRDefault="00556F45" w:rsidP="00556F45">
      <w:pPr>
        <w:pStyle w:val="af8"/>
        <w:tabs>
          <w:tab w:val="left" w:pos="709"/>
          <w:tab w:val="left" w:pos="1134"/>
        </w:tabs>
        <w:spacing w:after="0" w:line="240" w:lineRule="auto"/>
        <w:ind w:left="0" w:firstLine="709"/>
        <w:jc w:val="both"/>
        <w:rPr>
          <w:rFonts w:cs="Arial"/>
          <w:iCs/>
          <w:color w:val="000000"/>
          <w:sz w:val="24"/>
          <w:szCs w:val="24"/>
          <w:lang w:val="kk-KZ"/>
        </w:rPr>
      </w:pPr>
      <w:r w:rsidRPr="00D2320C">
        <w:rPr>
          <w:rFonts w:cs="Arial"/>
          <w:sz w:val="24"/>
          <w:szCs w:val="24"/>
          <w:lang w:val="kk-KZ"/>
        </w:rPr>
        <w:t xml:space="preserve">Осы баптың 2-тармағының 2) тармақшасында көзделген жағдайда, әлеуетті өнім берушіні </w:t>
      </w:r>
      <w:r>
        <w:rPr>
          <w:rFonts w:cs="Arial"/>
          <w:sz w:val="24"/>
          <w:szCs w:val="24"/>
          <w:lang w:val="kk-KZ"/>
        </w:rPr>
        <w:t>сатып алу веб-порталында</w:t>
      </w:r>
      <w:r w:rsidRPr="00D2320C">
        <w:rPr>
          <w:rFonts w:cs="Arial"/>
          <w:sz w:val="24"/>
          <w:szCs w:val="24"/>
          <w:lang w:val="kk-KZ"/>
        </w:rPr>
        <w:t xml:space="preserve"> сатып алу туралы шартты қағаз жеткізгіште жасасу жағдайларын қоспағанда, әлеуетті өнім беруші шартқа қол қою үшін белгіленген мерзім өткеннен кейін дереу </w:t>
      </w:r>
      <w:r>
        <w:rPr>
          <w:rFonts w:cs="Arial"/>
          <w:sz w:val="24"/>
          <w:szCs w:val="24"/>
          <w:lang w:val="kk-KZ"/>
        </w:rPr>
        <w:t>Қордың</w:t>
      </w:r>
      <w:r w:rsidRPr="00D2320C">
        <w:rPr>
          <w:rFonts w:cs="Arial"/>
          <w:sz w:val="24"/>
          <w:szCs w:val="24"/>
          <w:lang w:val="kk-KZ"/>
        </w:rPr>
        <w:t xml:space="preserve"> Сенімсіз әлеуетті өнім берушілерінің (өнім берушілерінің) тізбесіне енгізеді</w:t>
      </w:r>
      <w:r w:rsidRPr="000C7C91">
        <w:rPr>
          <w:iCs/>
          <w:sz w:val="24"/>
          <w:szCs w:val="24"/>
        </w:rPr>
        <w:t>.</w:t>
      </w:r>
      <w:r>
        <w:rPr>
          <w:iCs/>
          <w:sz w:val="24"/>
          <w:szCs w:val="24"/>
          <w:lang w:val="kk-KZ"/>
        </w:rPr>
        <w:t xml:space="preserve"> </w:t>
      </w:r>
    </w:p>
    <w:p w:rsidR="00556F45" w:rsidRPr="00732E3C" w:rsidRDefault="007E7831" w:rsidP="007A4FD5">
      <w:pPr>
        <w:pStyle w:val="af8"/>
        <w:numPr>
          <w:ilvl w:val="0"/>
          <w:numId w:val="85"/>
        </w:numPr>
        <w:tabs>
          <w:tab w:val="left" w:pos="709"/>
          <w:tab w:val="left" w:pos="1276"/>
        </w:tabs>
        <w:spacing w:after="0" w:line="240" w:lineRule="auto"/>
        <w:ind w:left="0" w:firstLine="426"/>
        <w:jc w:val="both"/>
        <w:rPr>
          <w:rFonts w:cs="Arial"/>
          <w:iCs/>
          <w:color w:val="000000"/>
          <w:sz w:val="24"/>
          <w:szCs w:val="24"/>
          <w:lang w:val="kk-KZ"/>
        </w:rPr>
      </w:pPr>
      <w:r w:rsidRPr="007E7831">
        <w:rPr>
          <w:rFonts w:cs="Arial"/>
          <w:iCs/>
          <w:color w:val="000000"/>
          <w:sz w:val="24"/>
          <w:szCs w:val="24"/>
          <w:lang w:val="kk-KZ"/>
        </w:rPr>
        <w:t>Әлеуетті өнім берушінің (өнім берушінің) сенімсіз екендігі анықталған күн болып</w:t>
      </w:r>
      <w:r w:rsidR="00556F45" w:rsidRPr="00732E3C">
        <w:rPr>
          <w:rFonts w:cs="Arial"/>
          <w:iCs/>
          <w:color w:val="000000"/>
          <w:sz w:val="24"/>
          <w:szCs w:val="24"/>
          <w:lang w:val="kk-KZ"/>
        </w:rPr>
        <w:t xml:space="preserve">: </w:t>
      </w:r>
    </w:p>
    <w:p w:rsidR="00556F45" w:rsidRDefault="007E7831" w:rsidP="007A4FD5">
      <w:pPr>
        <w:pStyle w:val="af8"/>
        <w:numPr>
          <w:ilvl w:val="2"/>
          <w:numId w:val="86"/>
        </w:numPr>
        <w:tabs>
          <w:tab w:val="left" w:pos="709"/>
          <w:tab w:val="left" w:pos="851"/>
          <w:tab w:val="left" w:pos="1418"/>
        </w:tabs>
        <w:spacing w:after="0" w:line="240" w:lineRule="auto"/>
        <w:ind w:left="0" w:firstLine="426"/>
        <w:jc w:val="both"/>
        <w:rPr>
          <w:rFonts w:cs="Arial"/>
          <w:sz w:val="24"/>
          <w:szCs w:val="24"/>
          <w:lang w:val="kk-KZ"/>
        </w:rPr>
      </w:pPr>
      <w:r w:rsidRPr="007E7831">
        <w:rPr>
          <w:rFonts w:cs="Arial"/>
          <w:sz w:val="24"/>
          <w:szCs w:val="24"/>
          <w:lang w:val="kk-KZ"/>
        </w:rPr>
        <w:t>дәйексіз ақпарат берілген жағдайда</w:t>
      </w:r>
      <w:r>
        <w:rPr>
          <w:rFonts w:cs="Arial"/>
          <w:sz w:val="24"/>
          <w:szCs w:val="24"/>
          <w:lang w:val="kk-KZ"/>
        </w:rPr>
        <w:t xml:space="preserve"> – </w:t>
      </w:r>
      <w:r w:rsidRPr="007E7831">
        <w:rPr>
          <w:rFonts w:cs="Arial"/>
          <w:sz w:val="24"/>
          <w:szCs w:val="24"/>
          <w:lang w:val="kk-KZ"/>
        </w:rPr>
        <w:t>Тапсырыс беруші өнім берушінің дәйексіз ақпарат бергенін растайтын құжатты алған күннен кейінгі күн</w:t>
      </w:r>
      <w:r w:rsidR="00556F45" w:rsidRPr="00732E3C">
        <w:rPr>
          <w:rFonts w:cs="Arial"/>
          <w:sz w:val="24"/>
          <w:szCs w:val="24"/>
          <w:lang w:val="kk-KZ"/>
        </w:rPr>
        <w:t>;</w:t>
      </w:r>
    </w:p>
    <w:p w:rsidR="007E7831" w:rsidRPr="00393A10" w:rsidRDefault="007E7831" w:rsidP="007E7831">
      <w:pPr>
        <w:pStyle w:val="af8"/>
        <w:tabs>
          <w:tab w:val="left" w:pos="709"/>
          <w:tab w:val="left" w:pos="851"/>
          <w:tab w:val="left" w:pos="1418"/>
        </w:tabs>
        <w:spacing w:after="0" w:line="240" w:lineRule="auto"/>
        <w:ind w:left="0" w:firstLine="426"/>
        <w:jc w:val="both"/>
        <w:rPr>
          <w:rFonts w:cs="Arial"/>
          <w:i/>
          <w:iCs/>
          <w:color w:val="FF0000"/>
          <w:lang w:val="kk-KZ"/>
        </w:rPr>
      </w:pPr>
      <w:r w:rsidRPr="00393A10">
        <w:rPr>
          <w:rFonts w:cs="Arial"/>
          <w:i/>
          <w:iCs/>
          <w:color w:val="FF0000"/>
          <w:lang w:val="kk-KZ"/>
        </w:rPr>
        <w:t>Қордың Директорлар кеңесінің 2023 жылғы 29 тамыздағы № 222 шешіміне сәйкес осы тармақтың 1) тармақшасына енгізілген өзгеріс 2023 жылғы 30 қазаннан бастап қолданысқа енгізілді;</w:t>
      </w:r>
    </w:p>
    <w:p w:rsidR="00556F45" w:rsidRPr="00890604" w:rsidRDefault="00556F45" w:rsidP="007A4FD5">
      <w:pPr>
        <w:pStyle w:val="af8"/>
        <w:numPr>
          <w:ilvl w:val="2"/>
          <w:numId w:val="86"/>
        </w:numPr>
        <w:tabs>
          <w:tab w:val="left" w:pos="709"/>
          <w:tab w:val="left" w:pos="851"/>
        </w:tabs>
        <w:spacing w:after="0" w:line="240" w:lineRule="auto"/>
        <w:ind w:left="0" w:firstLine="426"/>
        <w:jc w:val="both"/>
        <w:rPr>
          <w:rFonts w:cs="Arial"/>
          <w:sz w:val="24"/>
          <w:szCs w:val="24"/>
          <w:lang w:val="kk-KZ"/>
        </w:rPr>
      </w:pPr>
      <w:r w:rsidRPr="00D2320C">
        <w:rPr>
          <w:rFonts w:cs="Arial"/>
          <w:sz w:val="24"/>
          <w:szCs w:val="24"/>
          <w:lang w:val="kk-KZ"/>
        </w:rPr>
        <w:t>егер тендер немесе баға ұсыныстарын сұрату тәсілімен сатып алудың жеңімпазы (шарт қағаз жеткізгіште жасалған кезде) деп танылған әлеуетті өнім беруші Тапсырыс берушімен сатып алу туралы шарт жасасудан жалтарған жағдайда – тендер немесе баға ұсыныстары тәсілімен сатып алудың қорытындылары туралы хаттамада белгіленген мерзімнен кейінгі күн</w:t>
      </w:r>
      <w:r>
        <w:rPr>
          <w:rFonts w:cs="Arial"/>
          <w:sz w:val="24"/>
          <w:szCs w:val="24"/>
          <w:lang w:val="kk-KZ"/>
        </w:rPr>
        <w:t>і</w:t>
      </w:r>
      <w:r w:rsidRPr="00890604">
        <w:rPr>
          <w:rFonts w:cs="Arial"/>
          <w:sz w:val="24"/>
          <w:szCs w:val="24"/>
          <w:lang w:val="kk-KZ"/>
        </w:rPr>
        <w:t>;</w:t>
      </w:r>
    </w:p>
    <w:p w:rsidR="00556F45" w:rsidRPr="00890604" w:rsidRDefault="00556F45" w:rsidP="007A4FD5">
      <w:pPr>
        <w:pStyle w:val="af8"/>
        <w:numPr>
          <w:ilvl w:val="2"/>
          <w:numId w:val="86"/>
        </w:numPr>
        <w:tabs>
          <w:tab w:val="left" w:pos="709"/>
          <w:tab w:val="left" w:pos="851"/>
        </w:tabs>
        <w:spacing w:after="0" w:line="240" w:lineRule="auto"/>
        <w:ind w:left="0" w:firstLine="426"/>
        <w:jc w:val="both"/>
        <w:rPr>
          <w:rFonts w:cs="Arial"/>
          <w:sz w:val="24"/>
          <w:szCs w:val="24"/>
          <w:lang w:val="kk-KZ"/>
        </w:rPr>
      </w:pPr>
      <w:r w:rsidRPr="00D2320C">
        <w:rPr>
          <w:rFonts w:cs="Arial"/>
          <w:sz w:val="24"/>
          <w:szCs w:val="24"/>
          <w:lang w:val="kk-KZ"/>
        </w:rPr>
        <w:t>шарттың орындалуын қамтамасыз ету енгізілмеген жағдайда – шарттың орындалуын қамтамасыз етуді енгізу үшін шартта белгіленген мерзімнен кейінгі күн</w:t>
      </w:r>
      <w:r>
        <w:rPr>
          <w:rFonts w:cs="Arial"/>
          <w:sz w:val="24"/>
          <w:szCs w:val="24"/>
          <w:lang w:val="kk-KZ"/>
        </w:rPr>
        <w:t>і</w:t>
      </w:r>
      <w:r w:rsidRPr="00890604">
        <w:rPr>
          <w:rFonts w:cs="Arial"/>
          <w:sz w:val="24"/>
          <w:szCs w:val="24"/>
          <w:lang w:val="kk-KZ"/>
        </w:rPr>
        <w:t>;</w:t>
      </w:r>
      <w:r>
        <w:rPr>
          <w:rFonts w:cs="Arial"/>
          <w:sz w:val="24"/>
          <w:szCs w:val="24"/>
          <w:lang w:val="kk-KZ"/>
        </w:rPr>
        <w:t xml:space="preserve"> </w:t>
      </w:r>
    </w:p>
    <w:p w:rsidR="00556F45" w:rsidRPr="00890604" w:rsidRDefault="00556F45" w:rsidP="007A4FD5">
      <w:pPr>
        <w:pStyle w:val="af8"/>
        <w:numPr>
          <w:ilvl w:val="2"/>
          <w:numId w:val="86"/>
        </w:numPr>
        <w:tabs>
          <w:tab w:val="left" w:pos="709"/>
          <w:tab w:val="left" w:pos="851"/>
        </w:tabs>
        <w:spacing w:after="0" w:line="240" w:lineRule="auto"/>
        <w:ind w:left="0" w:firstLine="426"/>
        <w:jc w:val="both"/>
        <w:rPr>
          <w:rFonts w:cs="Arial"/>
          <w:sz w:val="24"/>
          <w:szCs w:val="24"/>
          <w:lang w:val="kk-KZ"/>
        </w:rPr>
      </w:pPr>
      <w:r w:rsidRPr="00D2320C">
        <w:rPr>
          <w:rFonts w:cs="Arial"/>
          <w:sz w:val="24"/>
          <w:szCs w:val="24"/>
          <w:lang w:val="kk-KZ"/>
        </w:rPr>
        <w:t>сатып алу туралы шартты орындамау немесе тиісінше орындамау фактісін анықтаған заңды күшіне енген сот шешімі (қаулысы) болған жағдайда – шарт бойынша міндеттемелерді орындамау немесе тиісінше орындамау фактісі анықталған сот (төрелік, аралық сот) шешімінің (қау</w:t>
      </w:r>
      <w:r>
        <w:rPr>
          <w:rFonts w:cs="Arial"/>
          <w:sz w:val="24"/>
          <w:szCs w:val="24"/>
          <w:lang w:val="kk-KZ"/>
        </w:rPr>
        <w:t>лысының) заңды күшіне енген күні</w:t>
      </w:r>
      <w:r w:rsidRPr="00890604">
        <w:rPr>
          <w:rFonts w:cs="Arial"/>
          <w:iCs/>
          <w:color w:val="000000"/>
          <w:sz w:val="24"/>
          <w:szCs w:val="24"/>
          <w:lang w:val="kk-KZ"/>
        </w:rPr>
        <w:t xml:space="preserve"> </w:t>
      </w:r>
      <w:r w:rsidRPr="00732E3C">
        <w:rPr>
          <w:rFonts w:cs="Arial"/>
          <w:iCs/>
          <w:color w:val="000000"/>
          <w:sz w:val="24"/>
          <w:szCs w:val="24"/>
          <w:lang w:val="kk-KZ"/>
        </w:rPr>
        <w:t>болып саналады</w:t>
      </w:r>
      <w:r w:rsidRPr="00890604">
        <w:rPr>
          <w:rFonts w:cs="Arial"/>
          <w:sz w:val="24"/>
          <w:szCs w:val="24"/>
          <w:lang w:val="kk-KZ"/>
        </w:rPr>
        <w:t>.</w:t>
      </w:r>
    </w:p>
    <w:p w:rsidR="00556F45" w:rsidRPr="00890604" w:rsidRDefault="00556F45" w:rsidP="007A4FD5">
      <w:pPr>
        <w:pStyle w:val="af8"/>
        <w:numPr>
          <w:ilvl w:val="0"/>
          <w:numId w:val="85"/>
        </w:numPr>
        <w:tabs>
          <w:tab w:val="left" w:pos="709"/>
          <w:tab w:val="left" w:pos="1134"/>
        </w:tabs>
        <w:spacing w:after="0" w:line="240" w:lineRule="auto"/>
        <w:ind w:left="0" w:firstLine="426"/>
        <w:jc w:val="both"/>
        <w:rPr>
          <w:rFonts w:cs="Arial"/>
          <w:iCs/>
          <w:color w:val="000000"/>
          <w:sz w:val="24"/>
          <w:szCs w:val="24"/>
          <w:lang w:val="kk-KZ"/>
        </w:rPr>
      </w:pPr>
      <w:r w:rsidRPr="00D17DC4">
        <w:rPr>
          <w:rFonts w:cs="Arial"/>
          <w:sz w:val="24"/>
          <w:szCs w:val="24"/>
          <w:lang w:val="kk-KZ"/>
        </w:rPr>
        <w:lastRenderedPageBreak/>
        <w:t>Тапсырыс беруші әлеуетті өнім берушінің (өнім берушінің) сенімсіз болу фактісі анықталған (</w:t>
      </w:r>
      <w:r>
        <w:rPr>
          <w:rFonts w:cs="Arial"/>
          <w:sz w:val="24"/>
          <w:szCs w:val="24"/>
          <w:lang w:val="kk-KZ"/>
        </w:rPr>
        <w:t>бекітілген</w:t>
      </w:r>
      <w:r w:rsidRPr="00D17DC4">
        <w:rPr>
          <w:rFonts w:cs="Arial"/>
          <w:sz w:val="24"/>
          <w:szCs w:val="24"/>
          <w:lang w:val="kk-KZ"/>
        </w:rPr>
        <w:t xml:space="preserve">) күннен бастап не растайтын құжаттарды алған күннен бастап не сатып алуды бақылау жөніндегі орталықтандырылған қызметтің тиісті хабарламасын алған күннен бастап </w:t>
      </w:r>
      <w:r w:rsidR="008F093C">
        <w:rPr>
          <w:rFonts w:cs="Arial"/>
          <w:sz w:val="24"/>
          <w:szCs w:val="24"/>
          <w:lang w:val="kk-KZ"/>
        </w:rPr>
        <w:t>2</w:t>
      </w:r>
      <w:r w:rsidRPr="00D17DC4">
        <w:rPr>
          <w:rFonts w:cs="Arial"/>
          <w:sz w:val="24"/>
          <w:szCs w:val="24"/>
          <w:lang w:val="kk-KZ"/>
        </w:rPr>
        <w:t>0 (</w:t>
      </w:r>
      <w:r w:rsidR="008F093C">
        <w:rPr>
          <w:rFonts w:cs="Arial"/>
          <w:sz w:val="24"/>
          <w:szCs w:val="24"/>
          <w:lang w:val="kk-KZ"/>
        </w:rPr>
        <w:t>жиырма</w:t>
      </w:r>
      <w:r w:rsidRPr="00D17DC4">
        <w:rPr>
          <w:rFonts w:cs="Arial"/>
          <w:sz w:val="24"/>
          <w:szCs w:val="24"/>
          <w:lang w:val="kk-KZ"/>
        </w:rPr>
        <w:t xml:space="preserve">) жұмыс күні ішінде сатып алу веб-порталы арқылы </w:t>
      </w:r>
      <w:r w:rsidR="008F093C" w:rsidRPr="00D17DC4">
        <w:rPr>
          <w:rFonts w:cs="Arial"/>
          <w:sz w:val="24"/>
          <w:szCs w:val="24"/>
          <w:lang w:val="kk-KZ"/>
        </w:rPr>
        <w:t xml:space="preserve">Қордың Сатып </w:t>
      </w:r>
      <w:r w:rsidRPr="00D17DC4">
        <w:rPr>
          <w:rFonts w:cs="Arial"/>
          <w:sz w:val="24"/>
          <w:szCs w:val="24"/>
          <w:lang w:val="kk-KZ"/>
        </w:rPr>
        <w:t xml:space="preserve">алу жөніндегі </w:t>
      </w:r>
      <w:r w:rsidR="008F093C">
        <w:rPr>
          <w:rFonts w:cs="Arial"/>
          <w:sz w:val="24"/>
          <w:szCs w:val="24"/>
          <w:lang w:val="kk-KZ"/>
        </w:rPr>
        <w:t>о</w:t>
      </w:r>
      <w:r w:rsidR="008F093C" w:rsidRPr="00D17DC4">
        <w:rPr>
          <w:rFonts w:cs="Arial"/>
          <w:sz w:val="24"/>
          <w:szCs w:val="24"/>
          <w:lang w:val="kk-KZ"/>
        </w:rPr>
        <w:t>ператорына</w:t>
      </w:r>
      <w:r w:rsidRPr="00890604">
        <w:rPr>
          <w:rFonts w:cs="Arial"/>
          <w:iCs/>
          <w:color w:val="000000"/>
          <w:sz w:val="24"/>
          <w:szCs w:val="24"/>
          <w:lang w:val="kk-KZ"/>
        </w:rPr>
        <w:t>:</w:t>
      </w:r>
    </w:p>
    <w:p w:rsidR="00556F45" w:rsidRPr="000C7C91" w:rsidRDefault="00556F45" w:rsidP="007A4FD5">
      <w:pPr>
        <w:pStyle w:val="ad"/>
        <w:numPr>
          <w:ilvl w:val="0"/>
          <w:numId w:val="88"/>
        </w:numPr>
        <w:tabs>
          <w:tab w:val="left" w:pos="709"/>
          <w:tab w:val="left" w:pos="851"/>
        </w:tabs>
        <w:ind w:left="0" w:firstLine="426"/>
        <w:jc w:val="both"/>
        <w:rPr>
          <w:rFonts w:cs="Arial"/>
          <w:sz w:val="24"/>
          <w:szCs w:val="24"/>
          <w:lang w:val="ru-RU"/>
        </w:rPr>
      </w:pPr>
      <w:r w:rsidRPr="00D2320C">
        <w:rPr>
          <w:rFonts w:cs="Arial"/>
          <w:sz w:val="24"/>
          <w:szCs w:val="24"/>
          <w:lang w:val="kk-KZ"/>
        </w:rPr>
        <w:t>қосуға өтінім</w:t>
      </w:r>
      <w:r w:rsidRPr="000C7C91">
        <w:rPr>
          <w:rFonts w:cs="Arial"/>
          <w:sz w:val="24"/>
          <w:szCs w:val="24"/>
          <w:lang w:val="ru-RU"/>
        </w:rPr>
        <w:t>;</w:t>
      </w:r>
      <w:r>
        <w:rPr>
          <w:rFonts w:cs="Arial"/>
          <w:sz w:val="24"/>
          <w:szCs w:val="24"/>
          <w:lang w:val="ru-RU"/>
        </w:rPr>
        <w:t xml:space="preserve"> </w:t>
      </w:r>
    </w:p>
    <w:p w:rsidR="00556F45" w:rsidRPr="000C7C91" w:rsidRDefault="00556F45" w:rsidP="007A4FD5">
      <w:pPr>
        <w:pStyle w:val="ad"/>
        <w:numPr>
          <w:ilvl w:val="0"/>
          <w:numId w:val="88"/>
        </w:numPr>
        <w:tabs>
          <w:tab w:val="left" w:pos="709"/>
          <w:tab w:val="left" w:pos="851"/>
        </w:tabs>
        <w:ind w:left="0" w:firstLine="426"/>
        <w:jc w:val="both"/>
        <w:rPr>
          <w:rFonts w:cs="Arial"/>
          <w:sz w:val="24"/>
          <w:szCs w:val="24"/>
          <w:lang w:val="ru-RU"/>
        </w:rPr>
      </w:pPr>
      <w:r w:rsidRPr="00D17DC4">
        <w:rPr>
          <w:rFonts w:cs="Arial"/>
          <w:sz w:val="24"/>
          <w:szCs w:val="24"/>
          <w:lang w:val="kk-KZ"/>
        </w:rPr>
        <w:t>Қазақстан Республикасының заңнамасына сәйкес берілген әлеуетті өнім берушінің (өнім берушінің) мемлекеттік тіркелуін (қайта тіркелуін) растайтын құжат</w:t>
      </w:r>
      <w:r w:rsidR="003F67F3" w:rsidRPr="003F67F3">
        <w:rPr>
          <w:rFonts w:cs="Arial"/>
          <w:sz w:val="24"/>
          <w:szCs w:val="24"/>
          <w:lang w:val="kk-KZ"/>
        </w:rPr>
        <w:t xml:space="preserve"> </w:t>
      </w:r>
      <w:r w:rsidR="003F67F3" w:rsidRPr="00D17DC4">
        <w:rPr>
          <w:rFonts w:cs="Arial"/>
          <w:sz w:val="24"/>
          <w:szCs w:val="24"/>
          <w:lang w:val="kk-KZ"/>
        </w:rPr>
        <w:t>жібер</w:t>
      </w:r>
      <w:r w:rsidR="003F67F3">
        <w:rPr>
          <w:rFonts w:cs="Arial"/>
          <w:sz w:val="24"/>
          <w:szCs w:val="24"/>
          <w:lang w:val="kk-KZ"/>
        </w:rPr>
        <w:t>еді</w:t>
      </w:r>
      <w:r w:rsidRPr="000C7C91">
        <w:rPr>
          <w:rFonts w:cs="Arial"/>
          <w:sz w:val="24"/>
          <w:szCs w:val="24"/>
          <w:lang w:val="ru-RU"/>
        </w:rPr>
        <w:t>.</w:t>
      </w:r>
      <w:r w:rsidR="003F67F3" w:rsidRPr="003F67F3">
        <w:rPr>
          <w:rFonts w:cs="Arial"/>
          <w:sz w:val="24"/>
          <w:szCs w:val="24"/>
          <w:lang w:val="ru-RU"/>
        </w:rPr>
        <w:t xml:space="preserve"> </w:t>
      </w:r>
    </w:p>
    <w:p w:rsidR="00556F45" w:rsidRPr="000C7C91" w:rsidRDefault="00556F45" w:rsidP="00556F45">
      <w:pPr>
        <w:pStyle w:val="ad"/>
        <w:tabs>
          <w:tab w:val="left" w:pos="851"/>
        </w:tabs>
        <w:ind w:firstLine="426"/>
        <w:jc w:val="both"/>
        <w:rPr>
          <w:rFonts w:cs="Arial"/>
          <w:sz w:val="24"/>
          <w:szCs w:val="24"/>
          <w:lang w:val="ru-RU"/>
        </w:rPr>
      </w:pPr>
      <w:r w:rsidRPr="007B4AD1">
        <w:rPr>
          <w:rFonts w:cs="Arial"/>
          <w:sz w:val="24"/>
          <w:szCs w:val="24"/>
          <w:lang w:val="ru-RU"/>
        </w:rPr>
        <w:t>Тапсырыс беруші осы тармақтың екінші және үшінші абзацтарында көрсетілген құжаттардан басқа, сатып алу жөніндегі Қордың Операторына мынадай ақпаратты және құжаттардың көшірмелерін ұсынады</w:t>
      </w:r>
      <w:r w:rsidRPr="000C7C91">
        <w:rPr>
          <w:rFonts w:cs="Arial"/>
          <w:sz w:val="24"/>
          <w:szCs w:val="24"/>
          <w:lang w:val="ru-RU"/>
        </w:rPr>
        <w:t>:</w:t>
      </w:r>
      <w:r>
        <w:rPr>
          <w:rFonts w:cs="Arial"/>
          <w:sz w:val="24"/>
          <w:szCs w:val="24"/>
          <w:lang w:val="ru-RU"/>
        </w:rPr>
        <w:t xml:space="preserve"> </w:t>
      </w:r>
    </w:p>
    <w:p w:rsidR="00556F45" w:rsidRPr="001F1744" w:rsidRDefault="001F1744" w:rsidP="00556F45">
      <w:pPr>
        <w:pStyle w:val="ad"/>
        <w:numPr>
          <w:ilvl w:val="2"/>
          <w:numId w:val="2"/>
        </w:numPr>
        <w:tabs>
          <w:tab w:val="left" w:pos="709"/>
          <w:tab w:val="left" w:pos="851"/>
        </w:tabs>
        <w:ind w:left="0" w:firstLine="426"/>
        <w:jc w:val="both"/>
        <w:rPr>
          <w:rFonts w:cs="Arial"/>
          <w:sz w:val="24"/>
          <w:szCs w:val="24"/>
          <w:lang w:val="ru-RU"/>
        </w:rPr>
      </w:pPr>
      <w:r w:rsidRPr="001F1744">
        <w:rPr>
          <w:rFonts w:cs="Arial"/>
          <w:color w:val="000000"/>
          <w:sz w:val="24"/>
          <w:szCs w:val="24"/>
          <w:lang w:val="ru-RU"/>
        </w:rPr>
        <w:t>дәйексіз ақпарат берілген жағдайда</w:t>
      </w:r>
      <w:r>
        <w:rPr>
          <w:rFonts w:cs="Arial"/>
          <w:color w:val="000000"/>
          <w:sz w:val="24"/>
          <w:szCs w:val="24"/>
          <w:lang w:val="ru-RU"/>
        </w:rPr>
        <w:t xml:space="preserve"> – </w:t>
      </w:r>
      <w:r w:rsidRPr="001F1744">
        <w:rPr>
          <w:rFonts w:cs="Arial"/>
          <w:color w:val="000000"/>
          <w:sz w:val="24"/>
          <w:szCs w:val="24"/>
          <w:lang w:val="ru-RU"/>
        </w:rPr>
        <w:t>сатып алу нөмірі, құжаттың электрондық көшірмесі немесе дәйексіз ақпаратты қамтитын электрондық құжат, құжаттың электрондық көшірмесі немесе әлеуетті өнім берушінің дәйексіз ақпарат бергенін растайтын, мемлекеттік органның, заңды не өзге де мүдделі тұлғаның уәкілетті өкілі қол қойған немесе жеке тұлға қол қойған электрондық құжат;</w:t>
      </w:r>
    </w:p>
    <w:p w:rsidR="001F1744" w:rsidRPr="00393A10" w:rsidRDefault="001F1744" w:rsidP="001F1744">
      <w:pPr>
        <w:pStyle w:val="ad"/>
        <w:tabs>
          <w:tab w:val="left" w:pos="709"/>
          <w:tab w:val="left" w:pos="851"/>
        </w:tabs>
        <w:ind w:firstLine="426"/>
        <w:jc w:val="both"/>
        <w:rPr>
          <w:rFonts w:cs="Arial"/>
          <w:i/>
          <w:iCs/>
          <w:color w:val="FF0000"/>
          <w:lang w:val="ru-RU"/>
        </w:rPr>
      </w:pPr>
      <w:r w:rsidRPr="00393A10">
        <w:rPr>
          <w:rFonts w:cs="Arial"/>
          <w:i/>
          <w:iCs/>
          <w:color w:val="FF0000"/>
          <w:lang w:val="ru-RU"/>
        </w:rPr>
        <w:t>Қордың Директорлар кеңесінің 2023 жылғы 29 тамыздағы № 222 шешіміне сәйкес осы тармақтың 1) тармақшасына енгізілген өзгеріс 2023 жылғы 30 қазаннан бастап қолданысқа енгізілді.</w:t>
      </w:r>
    </w:p>
    <w:p w:rsidR="00556F45" w:rsidRPr="000C7C91" w:rsidRDefault="00556F45" w:rsidP="00556F45">
      <w:pPr>
        <w:pStyle w:val="ad"/>
        <w:numPr>
          <w:ilvl w:val="2"/>
          <w:numId w:val="2"/>
        </w:numPr>
        <w:tabs>
          <w:tab w:val="left" w:pos="709"/>
          <w:tab w:val="left" w:pos="851"/>
        </w:tabs>
        <w:ind w:left="0" w:firstLine="426"/>
        <w:jc w:val="both"/>
        <w:rPr>
          <w:rFonts w:cs="Arial"/>
          <w:color w:val="000000"/>
          <w:sz w:val="24"/>
          <w:szCs w:val="24"/>
          <w:lang w:val="ru-RU"/>
        </w:rPr>
      </w:pPr>
      <w:r w:rsidRPr="00D2320C">
        <w:rPr>
          <w:rFonts w:cs="Arial"/>
          <w:sz w:val="24"/>
          <w:szCs w:val="24"/>
          <w:lang w:val="kk-KZ"/>
        </w:rPr>
        <w:t>тендер немесе баға ұсыныстарын сұрату тәсілімен сатып алудың жеңімпазы деп танылған әлеуетті өнім беруші сатып алу туралы шарт жасасудан (шарт қағаз жеткізгіште жасалған кезде) жалтарған (бас тартқан) жағдайда:</w:t>
      </w:r>
      <w:r w:rsidRPr="00D2320C">
        <w:rPr>
          <w:sz w:val="24"/>
          <w:szCs w:val="24"/>
          <w:lang w:val="kk-KZ"/>
        </w:rPr>
        <w:t xml:space="preserve"> </w:t>
      </w:r>
      <w:r w:rsidRPr="00D2320C">
        <w:rPr>
          <w:rFonts w:cs="Arial"/>
          <w:sz w:val="24"/>
          <w:szCs w:val="24"/>
          <w:lang w:val="kk-KZ"/>
        </w:rPr>
        <w:t>сатып алу туралы шарт жасасу мерзімін көрсете отырып, тендер немесе баға ұсыныстарын сұрату тәсілімен сатып алу қорытындыларының хаттамасы, әлеуетті өнім берушіден шарт жасасудан бас тарту хаты (болған жағдайда) және Тапсырыс берушінің шарт жасасу мәселесі бойынша әлеуетті өнім берушімен хат алысуы (болған жағдайда)</w:t>
      </w:r>
      <w:r w:rsidRPr="000C7C91">
        <w:rPr>
          <w:rFonts w:cs="Arial"/>
          <w:color w:val="000000"/>
          <w:sz w:val="24"/>
          <w:szCs w:val="24"/>
          <w:lang w:val="ru-RU"/>
        </w:rPr>
        <w:t>;</w:t>
      </w:r>
      <w:r>
        <w:rPr>
          <w:rFonts w:cs="Arial"/>
          <w:color w:val="000000"/>
          <w:sz w:val="24"/>
          <w:szCs w:val="24"/>
          <w:lang w:val="ru-RU"/>
        </w:rPr>
        <w:t xml:space="preserve"> </w:t>
      </w:r>
    </w:p>
    <w:p w:rsidR="00556F45" w:rsidRPr="000C7C91" w:rsidRDefault="00556F45" w:rsidP="00556F45">
      <w:pPr>
        <w:pStyle w:val="af8"/>
        <w:numPr>
          <w:ilvl w:val="2"/>
          <w:numId w:val="2"/>
        </w:numPr>
        <w:tabs>
          <w:tab w:val="left" w:pos="709"/>
          <w:tab w:val="left" w:pos="851"/>
          <w:tab w:val="left" w:pos="1276"/>
        </w:tabs>
        <w:spacing w:after="0" w:line="240" w:lineRule="auto"/>
        <w:ind w:left="0" w:firstLine="426"/>
        <w:jc w:val="both"/>
        <w:rPr>
          <w:rFonts w:cs="Arial"/>
          <w:sz w:val="24"/>
          <w:szCs w:val="24"/>
        </w:rPr>
      </w:pPr>
      <w:r w:rsidRPr="00043A05">
        <w:rPr>
          <w:rFonts w:cs="Arial"/>
          <w:sz w:val="24"/>
          <w:szCs w:val="24"/>
          <w:lang w:val="kk-KZ"/>
        </w:rPr>
        <w:t>шарттың орындалуын қамтамасыз ету шартта белгіленген мерзімде енгізілмеген жағдайда</w:t>
      </w:r>
      <w:r w:rsidRPr="00D2320C">
        <w:rPr>
          <w:rFonts w:cs="Arial"/>
          <w:sz w:val="24"/>
          <w:szCs w:val="24"/>
          <w:lang w:val="kk-KZ"/>
        </w:rPr>
        <w:t xml:space="preserve">: </w:t>
      </w:r>
      <w:r w:rsidRPr="00043A05">
        <w:rPr>
          <w:rFonts w:cs="Arial"/>
          <w:sz w:val="24"/>
          <w:szCs w:val="24"/>
          <w:lang w:val="kk-KZ"/>
        </w:rPr>
        <w:t xml:space="preserve">сатып алу туралы шарт жасасу мерзімін көрсете отырып, тендер тәсілімен сатып алу қорытындыларының хаттамасы, Тапсырыс беруші мен өнім беруші тарапынан қол қойылған сатып алу туралы шарт, </w:t>
      </w:r>
      <w:r>
        <w:rPr>
          <w:rFonts w:cs="Arial"/>
          <w:sz w:val="24"/>
          <w:szCs w:val="24"/>
          <w:lang w:val="kk-KZ"/>
        </w:rPr>
        <w:t>б</w:t>
      </w:r>
      <w:r w:rsidRPr="00043A05">
        <w:rPr>
          <w:rFonts w:cs="Arial"/>
          <w:sz w:val="24"/>
          <w:szCs w:val="24"/>
          <w:lang w:val="kk-KZ"/>
        </w:rPr>
        <w:t>ірінші басшының немесе ол уәкілеттік берген тұлғаның шарттың орындалуын қамтамасыз етуді өнім берушінің шартта белгіленген мерзімдерде енгізбегені туралы қолы қойылған Тапсырыс берушінің анықтамасы, Тапсырыс берушінің шарттың орындалуын қамтамасыз ету мәселесі бойынша өнім берушімен хат ал</w:t>
      </w:r>
      <w:r>
        <w:rPr>
          <w:rFonts w:cs="Arial"/>
          <w:sz w:val="24"/>
          <w:szCs w:val="24"/>
          <w:lang w:val="kk-KZ"/>
        </w:rPr>
        <w:t>ыс</w:t>
      </w:r>
      <w:r w:rsidRPr="00043A05">
        <w:rPr>
          <w:rFonts w:cs="Arial"/>
          <w:sz w:val="24"/>
          <w:szCs w:val="24"/>
          <w:lang w:val="kk-KZ"/>
        </w:rPr>
        <w:t>уы (болған жағдайда)</w:t>
      </w:r>
      <w:r w:rsidRPr="000C7C91">
        <w:rPr>
          <w:rFonts w:cs="Arial"/>
          <w:color w:val="000000"/>
          <w:sz w:val="24"/>
          <w:szCs w:val="24"/>
        </w:rPr>
        <w:t>;</w:t>
      </w:r>
      <w:r>
        <w:rPr>
          <w:rFonts w:cs="Arial"/>
          <w:color w:val="000000"/>
          <w:sz w:val="24"/>
          <w:szCs w:val="24"/>
          <w:lang w:val="kk-KZ"/>
        </w:rPr>
        <w:t xml:space="preserve"> </w:t>
      </w:r>
    </w:p>
    <w:p w:rsidR="00556F45" w:rsidRPr="000C7C91" w:rsidRDefault="00556F45" w:rsidP="00556F45">
      <w:pPr>
        <w:pStyle w:val="af8"/>
        <w:numPr>
          <w:ilvl w:val="2"/>
          <w:numId w:val="2"/>
        </w:numPr>
        <w:tabs>
          <w:tab w:val="left" w:pos="709"/>
          <w:tab w:val="left" w:pos="851"/>
          <w:tab w:val="left" w:pos="1276"/>
        </w:tabs>
        <w:spacing w:after="0" w:line="240" w:lineRule="auto"/>
        <w:ind w:left="0" w:firstLine="426"/>
        <w:jc w:val="both"/>
        <w:rPr>
          <w:rFonts w:cs="Arial"/>
          <w:color w:val="000000"/>
          <w:sz w:val="24"/>
          <w:szCs w:val="24"/>
        </w:rPr>
      </w:pPr>
      <w:r w:rsidRPr="00D2320C">
        <w:rPr>
          <w:rFonts w:cs="Arial"/>
          <w:sz w:val="24"/>
          <w:szCs w:val="24"/>
          <w:lang w:val="kk-KZ"/>
        </w:rPr>
        <w:t>сатып алу туралы шарт орындалмаған немесе тиісінше орындалмаған жағдайда – заңды күшіне енген, өнім берушінің сатып алу туралы шартты орындамау немесе тиісінше орындамау фактісін анықтаған сот шешімі (қаулысы)</w:t>
      </w:r>
      <w:r w:rsidRPr="000C7C91">
        <w:rPr>
          <w:rFonts w:cs="Arial"/>
          <w:color w:val="000000"/>
          <w:sz w:val="24"/>
          <w:szCs w:val="24"/>
        </w:rPr>
        <w:t>.</w:t>
      </w:r>
    </w:p>
    <w:p w:rsidR="003F67F3" w:rsidRDefault="003F67F3" w:rsidP="007A4FD5">
      <w:pPr>
        <w:pStyle w:val="af8"/>
        <w:numPr>
          <w:ilvl w:val="0"/>
          <w:numId w:val="85"/>
        </w:numPr>
        <w:tabs>
          <w:tab w:val="left" w:pos="709"/>
        </w:tabs>
        <w:spacing w:after="0" w:line="240" w:lineRule="auto"/>
        <w:ind w:left="0" w:firstLine="426"/>
        <w:jc w:val="both"/>
        <w:rPr>
          <w:rFonts w:cs="Arial"/>
          <w:iCs/>
          <w:color w:val="000000"/>
          <w:sz w:val="24"/>
          <w:szCs w:val="24"/>
        </w:rPr>
      </w:pPr>
      <w:r w:rsidRPr="003F67F3">
        <w:rPr>
          <w:rFonts w:cs="Arial"/>
          <w:iCs/>
          <w:color w:val="000000"/>
          <w:sz w:val="24"/>
          <w:szCs w:val="24"/>
        </w:rPr>
        <w:t>Қордың Сатып алу жөніндегі операторы Тапсырыс берушіден қосымша ақпарат пен түсініктеме сұратуға құқылы</w:t>
      </w:r>
    </w:p>
    <w:p w:rsidR="00556F45" w:rsidRPr="000C7C91" w:rsidRDefault="00556F45" w:rsidP="007A4FD5">
      <w:pPr>
        <w:pStyle w:val="af8"/>
        <w:numPr>
          <w:ilvl w:val="0"/>
          <w:numId w:val="85"/>
        </w:numPr>
        <w:tabs>
          <w:tab w:val="left" w:pos="709"/>
        </w:tabs>
        <w:spacing w:after="0" w:line="240" w:lineRule="auto"/>
        <w:ind w:left="0" w:firstLine="426"/>
        <w:jc w:val="both"/>
        <w:rPr>
          <w:rFonts w:cs="Arial"/>
          <w:iCs/>
          <w:color w:val="000000"/>
          <w:sz w:val="24"/>
          <w:szCs w:val="24"/>
        </w:rPr>
      </w:pPr>
      <w:r w:rsidRPr="007B4AD1">
        <w:rPr>
          <w:rFonts w:cs="Arial"/>
          <w:iCs/>
          <w:color w:val="000000"/>
          <w:sz w:val="24"/>
          <w:szCs w:val="24"/>
        </w:rPr>
        <w:t xml:space="preserve">Әлеуетті өнім беруші (өнім беруші) Қордың Сенімсіз әлеуетті өнім берушілерінің (өнім берушілерінің) тізбесіне сатып алу жөніндегі Қордың </w:t>
      </w:r>
      <w:r>
        <w:rPr>
          <w:rFonts w:cs="Arial"/>
          <w:iCs/>
          <w:color w:val="000000"/>
          <w:sz w:val="24"/>
          <w:szCs w:val="24"/>
          <w:lang w:val="kk-KZ"/>
        </w:rPr>
        <w:t>О</w:t>
      </w:r>
      <w:r w:rsidRPr="007B4AD1">
        <w:rPr>
          <w:rFonts w:cs="Arial"/>
          <w:iCs/>
          <w:color w:val="000000"/>
          <w:sz w:val="24"/>
          <w:szCs w:val="24"/>
        </w:rPr>
        <w:t>ператорының бірінші басшысының шешімімен осы баптың 5-тармағында көрсетілген құжаттарды алғаннан кейін 10 (он) жұмыс күні ішінде енгізіледі</w:t>
      </w:r>
      <w:r w:rsidRPr="000C7C91">
        <w:rPr>
          <w:rFonts w:cs="Arial"/>
          <w:iCs/>
          <w:color w:val="000000"/>
          <w:sz w:val="24"/>
          <w:szCs w:val="24"/>
        </w:rPr>
        <w:t>.</w:t>
      </w:r>
    </w:p>
    <w:p w:rsidR="00556F45" w:rsidRPr="008D69CD" w:rsidRDefault="00556F45" w:rsidP="00556F45">
      <w:pPr>
        <w:tabs>
          <w:tab w:val="left" w:pos="851"/>
          <w:tab w:val="left" w:pos="1134"/>
        </w:tabs>
        <w:spacing w:after="0" w:line="240" w:lineRule="auto"/>
        <w:ind w:firstLine="426"/>
        <w:jc w:val="both"/>
        <w:rPr>
          <w:rFonts w:cs="Arial"/>
          <w:iCs/>
          <w:color w:val="000000"/>
          <w:sz w:val="24"/>
          <w:szCs w:val="24"/>
          <w:lang w:val="kk-KZ"/>
        </w:rPr>
      </w:pPr>
      <w:r w:rsidRPr="00D2320C">
        <w:rPr>
          <w:rFonts w:cs="Arial"/>
          <w:sz w:val="24"/>
          <w:szCs w:val="24"/>
          <w:lang w:val="kk-KZ"/>
        </w:rPr>
        <w:t>Осы тармақта белгіленген мерзім осы баптың 6-тармағына сәйкес тұлғалардан ақпарат алу мерзіміне мөлшерлес ұзартылады</w:t>
      </w:r>
      <w:r w:rsidRPr="000C7C91">
        <w:rPr>
          <w:rFonts w:cs="Arial"/>
          <w:iCs/>
          <w:color w:val="000000"/>
          <w:sz w:val="24"/>
          <w:szCs w:val="24"/>
        </w:rPr>
        <w:t>.</w:t>
      </w:r>
      <w:r>
        <w:rPr>
          <w:rFonts w:cs="Arial"/>
          <w:iCs/>
          <w:color w:val="000000"/>
          <w:sz w:val="24"/>
          <w:szCs w:val="24"/>
          <w:lang w:val="kk-KZ"/>
        </w:rPr>
        <w:t xml:space="preserve"> </w:t>
      </w:r>
    </w:p>
    <w:p w:rsidR="00556F45" w:rsidRPr="008D69CD" w:rsidRDefault="00556F45" w:rsidP="00556F45">
      <w:pPr>
        <w:pStyle w:val="af8"/>
        <w:tabs>
          <w:tab w:val="left" w:pos="709"/>
          <w:tab w:val="left" w:pos="1134"/>
        </w:tabs>
        <w:spacing w:after="0" w:line="240" w:lineRule="auto"/>
        <w:ind w:left="0" w:firstLine="426"/>
        <w:jc w:val="both"/>
        <w:rPr>
          <w:rFonts w:cs="Arial"/>
          <w:iCs/>
          <w:sz w:val="24"/>
          <w:szCs w:val="24"/>
          <w:lang w:val="kk-KZ"/>
        </w:rPr>
      </w:pPr>
      <w:r w:rsidRPr="00D2320C">
        <w:rPr>
          <w:rFonts w:cs="Arial"/>
          <w:sz w:val="24"/>
          <w:szCs w:val="24"/>
          <w:lang w:val="kk-KZ"/>
        </w:rPr>
        <w:lastRenderedPageBreak/>
        <w:t xml:space="preserve">Осы баптың 2-тармағының 2) тармақшасында көзделген жағдайда, әлеуетті өнім берушіні </w:t>
      </w:r>
      <w:r>
        <w:rPr>
          <w:rFonts w:cs="Arial"/>
          <w:sz w:val="24"/>
          <w:szCs w:val="24"/>
          <w:lang w:val="kk-KZ"/>
        </w:rPr>
        <w:t>сатып алу веб-порталы</w:t>
      </w:r>
      <w:r w:rsidRPr="00D2320C">
        <w:rPr>
          <w:rFonts w:cs="Arial"/>
          <w:sz w:val="24"/>
          <w:szCs w:val="24"/>
          <w:lang w:val="kk-KZ"/>
        </w:rPr>
        <w:t xml:space="preserve"> сатып алу туралы шартты қағаз жеткізгіште жасасу жағдайларын қоспағанда, сатып алу туралы шартқа қол қою үшін белгіленген мерзім аяқталған күннен кейін автоматты түрде </w:t>
      </w:r>
      <w:r>
        <w:rPr>
          <w:rFonts w:cs="Arial"/>
          <w:sz w:val="24"/>
          <w:szCs w:val="24"/>
          <w:lang w:val="kk-KZ"/>
        </w:rPr>
        <w:t>Қордың</w:t>
      </w:r>
      <w:r w:rsidRPr="00D2320C">
        <w:rPr>
          <w:rFonts w:cs="Arial"/>
          <w:sz w:val="24"/>
          <w:szCs w:val="24"/>
          <w:lang w:val="kk-KZ"/>
        </w:rPr>
        <w:t xml:space="preserve"> Сенімсіз әлеуетті өнім берушілерінің (өнім берушілерінің) тізбесіне енгізеді</w:t>
      </w:r>
      <w:r w:rsidRPr="008D69CD">
        <w:rPr>
          <w:rFonts w:cs="Arial"/>
          <w:iCs/>
          <w:sz w:val="24"/>
          <w:szCs w:val="24"/>
          <w:lang w:val="kk-KZ"/>
        </w:rPr>
        <w:t>.</w:t>
      </w:r>
      <w:r>
        <w:rPr>
          <w:rFonts w:cs="Arial"/>
          <w:iCs/>
          <w:sz w:val="24"/>
          <w:szCs w:val="24"/>
          <w:lang w:val="kk-KZ"/>
        </w:rPr>
        <w:t xml:space="preserve"> </w:t>
      </w:r>
    </w:p>
    <w:p w:rsidR="00556F45" w:rsidRPr="008D69CD" w:rsidRDefault="00556F45" w:rsidP="007A4FD5">
      <w:pPr>
        <w:pStyle w:val="af8"/>
        <w:numPr>
          <w:ilvl w:val="0"/>
          <w:numId w:val="85"/>
        </w:numPr>
        <w:tabs>
          <w:tab w:val="left" w:pos="709"/>
          <w:tab w:val="left" w:pos="1134"/>
        </w:tabs>
        <w:spacing w:after="0" w:line="240" w:lineRule="auto"/>
        <w:ind w:left="0" w:firstLine="426"/>
        <w:jc w:val="both"/>
        <w:rPr>
          <w:rFonts w:cs="Arial"/>
          <w:iCs/>
          <w:color w:val="000000"/>
          <w:sz w:val="24"/>
          <w:szCs w:val="24"/>
          <w:lang w:val="kk-KZ"/>
        </w:rPr>
      </w:pPr>
      <w:r w:rsidRPr="00D2320C">
        <w:rPr>
          <w:rFonts w:cs="Arial"/>
          <w:sz w:val="24"/>
          <w:szCs w:val="24"/>
          <w:lang w:val="kk-KZ"/>
        </w:rPr>
        <w:t xml:space="preserve">Әлеуетті өнім беруші (өнім беруші) </w:t>
      </w:r>
      <w:r>
        <w:rPr>
          <w:rFonts w:cs="Arial"/>
          <w:sz w:val="24"/>
          <w:szCs w:val="24"/>
          <w:lang w:val="kk-KZ"/>
        </w:rPr>
        <w:t>Қордың</w:t>
      </w:r>
      <w:r w:rsidRPr="00D2320C">
        <w:rPr>
          <w:rFonts w:cs="Arial"/>
          <w:sz w:val="24"/>
          <w:szCs w:val="24"/>
          <w:lang w:val="kk-KZ"/>
        </w:rPr>
        <w:t xml:space="preserve"> Сенімсіз әлеуетті өнім берушілерінің (өнім берушілерінің) тізбесіне </w:t>
      </w:r>
      <w:r>
        <w:rPr>
          <w:rFonts w:cs="Arial"/>
          <w:sz w:val="24"/>
          <w:szCs w:val="24"/>
          <w:lang w:val="kk-KZ"/>
        </w:rPr>
        <w:t>24</w:t>
      </w:r>
      <w:r w:rsidRPr="00D2320C">
        <w:rPr>
          <w:rFonts w:cs="Arial"/>
          <w:sz w:val="24"/>
          <w:szCs w:val="24"/>
          <w:lang w:val="kk-KZ"/>
        </w:rPr>
        <w:t xml:space="preserve"> (</w:t>
      </w:r>
      <w:r>
        <w:rPr>
          <w:rFonts w:cs="Arial"/>
          <w:sz w:val="24"/>
          <w:szCs w:val="24"/>
          <w:lang w:val="kk-KZ"/>
        </w:rPr>
        <w:t>жиырма төрт</w:t>
      </w:r>
      <w:r w:rsidRPr="00D2320C">
        <w:rPr>
          <w:rFonts w:cs="Arial"/>
          <w:sz w:val="24"/>
          <w:szCs w:val="24"/>
          <w:lang w:val="kk-KZ"/>
        </w:rPr>
        <w:t>) ай мерзімге енгізіледі</w:t>
      </w:r>
      <w:r w:rsidRPr="008D69CD">
        <w:rPr>
          <w:rFonts w:cs="Arial"/>
          <w:iCs/>
          <w:color w:val="000000"/>
          <w:sz w:val="24"/>
          <w:szCs w:val="24"/>
          <w:lang w:val="kk-KZ"/>
        </w:rPr>
        <w:t>.</w:t>
      </w:r>
      <w:r>
        <w:rPr>
          <w:rFonts w:cs="Arial"/>
          <w:iCs/>
          <w:color w:val="000000"/>
          <w:sz w:val="24"/>
          <w:szCs w:val="24"/>
          <w:lang w:val="kk-KZ"/>
        </w:rPr>
        <w:t xml:space="preserve"> </w:t>
      </w:r>
    </w:p>
    <w:p w:rsidR="00556F45" w:rsidRPr="008D69CD" w:rsidRDefault="00556F45" w:rsidP="007A4FD5">
      <w:pPr>
        <w:pStyle w:val="af8"/>
        <w:numPr>
          <w:ilvl w:val="0"/>
          <w:numId w:val="85"/>
        </w:numPr>
        <w:tabs>
          <w:tab w:val="left" w:pos="709"/>
          <w:tab w:val="left" w:pos="1276"/>
        </w:tabs>
        <w:spacing w:after="0" w:line="240" w:lineRule="auto"/>
        <w:ind w:left="0" w:firstLine="426"/>
        <w:jc w:val="both"/>
        <w:rPr>
          <w:rFonts w:cs="Arial"/>
          <w:iCs/>
          <w:color w:val="000000"/>
          <w:sz w:val="24"/>
          <w:szCs w:val="24"/>
          <w:lang w:val="kk-KZ"/>
        </w:rPr>
      </w:pPr>
      <w:r w:rsidRPr="008D69CD">
        <w:rPr>
          <w:rFonts w:cs="Arial"/>
          <w:iCs/>
          <w:color w:val="000000"/>
          <w:sz w:val="24"/>
          <w:szCs w:val="24"/>
          <w:lang w:val="kk-KZ"/>
        </w:rPr>
        <w:t xml:space="preserve">Әлеуетті өнім беруші (өнім беруші) Қордың Сенімсіз әлеуетті өнім берушілерінің (өнім берушілерінің) тізбесінен </w:t>
      </w:r>
      <w:r>
        <w:rPr>
          <w:rFonts w:cs="Arial"/>
          <w:iCs/>
          <w:color w:val="000000"/>
          <w:sz w:val="24"/>
          <w:szCs w:val="24"/>
          <w:lang w:val="kk-KZ"/>
        </w:rPr>
        <w:t xml:space="preserve">мынадай жағдайда </w:t>
      </w:r>
      <w:r w:rsidRPr="008D69CD">
        <w:rPr>
          <w:rFonts w:cs="Arial"/>
          <w:iCs/>
          <w:color w:val="000000"/>
          <w:sz w:val="24"/>
          <w:szCs w:val="24"/>
          <w:lang w:val="kk-KZ"/>
        </w:rPr>
        <w:t>шығарылады:</w:t>
      </w:r>
    </w:p>
    <w:p w:rsidR="00556F45" w:rsidRPr="008D69CD" w:rsidRDefault="00556F45" w:rsidP="007A4FD5">
      <w:pPr>
        <w:pStyle w:val="af8"/>
        <w:numPr>
          <w:ilvl w:val="0"/>
          <w:numId w:val="100"/>
        </w:numPr>
        <w:tabs>
          <w:tab w:val="left" w:pos="709"/>
        </w:tabs>
        <w:spacing w:line="240" w:lineRule="auto"/>
        <w:ind w:left="0" w:firstLine="426"/>
        <w:jc w:val="both"/>
        <w:rPr>
          <w:rFonts w:cs="Arial"/>
          <w:color w:val="000000"/>
          <w:sz w:val="24"/>
          <w:szCs w:val="24"/>
          <w:lang w:val="kk-KZ"/>
        </w:rPr>
      </w:pPr>
      <w:r w:rsidRPr="00CD764E">
        <w:rPr>
          <w:rFonts w:cs="Arial"/>
          <w:sz w:val="24"/>
          <w:szCs w:val="24"/>
          <w:lang w:val="kk-KZ"/>
        </w:rPr>
        <w:t>заңды күшіне енген сот актісі негізінде</w:t>
      </w:r>
      <w:r w:rsidRPr="008D69CD">
        <w:rPr>
          <w:rFonts w:cs="Arial"/>
          <w:color w:val="000000"/>
          <w:sz w:val="24"/>
          <w:szCs w:val="24"/>
          <w:lang w:val="kk-KZ"/>
        </w:rPr>
        <w:t>;</w:t>
      </w:r>
      <w:r>
        <w:rPr>
          <w:rFonts w:cs="Arial"/>
          <w:color w:val="000000"/>
          <w:sz w:val="24"/>
          <w:szCs w:val="24"/>
          <w:lang w:val="kk-KZ"/>
        </w:rPr>
        <w:t xml:space="preserve"> </w:t>
      </w:r>
    </w:p>
    <w:p w:rsidR="00556F45" w:rsidRPr="008D69CD" w:rsidRDefault="00556F45" w:rsidP="007A4FD5">
      <w:pPr>
        <w:pStyle w:val="af8"/>
        <w:numPr>
          <w:ilvl w:val="0"/>
          <w:numId w:val="100"/>
        </w:numPr>
        <w:tabs>
          <w:tab w:val="left" w:pos="709"/>
        </w:tabs>
        <w:spacing w:line="240" w:lineRule="auto"/>
        <w:ind w:left="0" w:firstLine="426"/>
        <w:jc w:val="both"/>
        <w:rPr>
          <w:rFonts w:cs="Arial"/>
          <w:color w:val="000000"/>
          <w:sz w:val="24"/>
          <w:szCs w:val="24"/>
          <w:lang w:val="kk-KZ"/>
        </w:rPr>
      </w:pPr>
      <w:r w:rsidRPr="00CD764E">
        <w:rPr>
          <w:rFonts w:cs="Arial"/>
          <w:sz w:val="24"/>
          <w:szCs w:val="24"/>
          <w:lang w:val="kk-KZ"/>
        </w:rPr>
        <w:t>Қордың</w:t>
      </w:r>
      <w:r>
        <w:rPr>
          <w:rFonts w:cs="Arial"/>
          <w:sz w:val="24"/>
          <w:szCs w:val="24"/>
          <w:lang w:val="kk-KZ"/>
        </w:rPr>
        <w:t xml:space="preserve"> С</w:t>
      </w:r>
      <w:r w:rsidRPr="00CD764E">
        <w:rPr>
          <w:rFonts w:cs="Arial"/>
          <w:sz w:val="24"/>
          <w:szCs w:val="24"/>
          <w:lang w:val="kk-KZ"/>
        </w:rPr>
        <w:t>енімсіз әлеуетті өнім берушілерінің (өнім берушілерінің) тізбесінде болу мерзімі өткеннен кейін</w:t>
      </w:r>
      <w:r w:rsidRPr="008D69CD">
        <w:rPr>
          <w:rFonts w:cs="Arial"/>
          <w:color w:val="000000"/>
          <w:sz w:val="24"/>
          <w:szCs w:val="24"/>
          <w:lang w:val="kk-KZ"/>
        </w:rPr>
        <w:t>;</w:t>
      </w:r>
      <w:r>
        <w:rPr>
          <w:rFonts w:cs="Arial"/>
          <w:color w:val="000000"/>
          <w:sz w:val="24"/>
          <w:szCs w:val="24"/>
          <w:lang w:val="kk-KZ"/>
        </w:rPr>
        <w:t xml:space="preserve"> </w:t>
      </w:r>
    </w:p>
    <w:p w:rsidR="00556F45" w:rsidRPr="008D69CD" w:rsidRDefault="00556F45" w:rsidP="007A4FD5">
      <w:pPr>
        <w:pStyle w:val="af8"/>
        <w:numPr>
          <w:ilvl w:val="0"/>
          <w:numId w:val="100"/>
        </w:numPr>
        <w:tabs>
          <w:tab w:val="left" w:pos="709"/>
        </w:tabs>
        <w:spacing w:after="0" w:line="240" w:lineRule="auto"/>
        <w:ind w:left="0" w:firstLine="426"/>
        <w:jc w:val="both"/>
        <w:rPr>
          <w:rFonts w:cs="Arial"/>
          <w:color w:val="000000"/>
          <w:sz w:val="24"/>
          <w:szCs w:val="24"/>
          <w:lang w:val="kk-KZ"/>
        </w:rPr>
      </w:pPr>
      <w:r w:rsidRPr="00CD764E">
        <w:rPr>
          <w:rFonts w:cs="Arial"/>
          <w:sz w:val="24"/>
          <w:szCs w:val="24"/>
          <w:lang w:val="kk-KZ"/>
        </w:rPr>
        <w:t>әлеуетті өнім берушіні Қордың Сенімсіз әлеуетті өнім берушілерінің (өнім берушілерінің) тізбесінен мерзімінен бұрын алып тастау туралы келісім комиссиясының шешімі негізінде</w:t>
      </w:r>
      <w:r w:rsidRPr="008D69CD">
        <w:rPr>
          <w:rFonts w:cs="Arial"/>
          <w:color w:val="000000"/>
          <w:sz w:val="24"/>
          <w:szCs w:val="24"/>
          <w:lang w:val="kk-KZ"/>
        </w:rPr>
        <w:t>.</w:t>
      </w:r>
      <w:r>
        <w:rPr>
          <w:rFonts w:cs="Arial"/>
          <w:color w:val="000000"/>
          <w:sz w:val="24"/>
          <w:szCs w:val="24"/>
          <w:lang w:val="kk-KZ"/>
        </w:rPr>
        <w:t xml:space="preserve"> </w:t>
      </w:r>
    </w:p>
    <w:p w:rsidR="00556F45" w:rsidRPr="008D69CD" w:rsidRDefault="00556F45" w:rsidP="00556F45">
      <w:pPr>
        <w:shd w:val="clear" w:color="auto" w:fill="FFFFFF"/>
        <w:spacing w:after="0" w:line="240" w:lineRule="auto"/>
        <w:ind w:firstLine="426"/>
        <w:jc w:val="both"/>
        <w:textAlignment w:val="baseline"/>
        <w:rPr>
          <w:rFonts w:cs="Arial"/>
          <w:color w:val="000000"/>
          <w:sz w:val="24"/>
          <w:szCs w:val="24"/>
          <w:lang w:val="kk-KZ" w:eastAsia="ru-RU"/>
        </w:rPr>
      </w:pPr>
      <w:r w:rsidRPr="00CD764E">
        <w:rPr>
          <w:rFonts w:cs="Arial"/>
          <w:sz w:val="24"/>
          <w:szCs w:val="24"/>
          <w:lang w:val="kk-KZ"/>
        </w:rPr>
        <w:t>Қордың Сенімсіз әлеуетті өнім берушілерінің (өнім берушілерінің) тізбесі, оған өзгерістер мен толықтырулар олар бекітілгеннен кейін 1 (бір) жұмыс күні ішінде орналастырылады</w:t>
      </w:r>
      <w:r w:rsidRPr="008D69CD">
        <w:rPr>
          <w:rFonts w:cs="Arial"/>
          <w:color w:val="000000"/>
          <w:sz w:val="24"/>
          <w:szCs w:val="24"/>
          <w:lang w:val="kk-KZ" w:eastAsia="ru-RU"/>
        </w:rPr>
        <w:t>.</w:t>
      </w:r>
      <w:r>
        <w:rPr>
          <w:rFonts w:cs="Arial"/>
          <w:color w:val="000000"/>
          <w:sz w:val="24"/>
          <w:szCs w:val="24"/>
          <w:lang w:val="kk-KZ" w:eastAsia="ru-RU"/>
        </w:rPr>
        <w:t xml:space="preserve"> </w:t>
      </w:r>
    </w:p>
    <w:p w:rsidR="00556F45" w:rsidRPr="002F1F80" w:rsidRDefault="00556F45" w:rsidP="007A4FD5">
      <w:pPr>
        <w:pStyle w:val="af8"/>
        <w:numPr>
          <w:ilvl w:val="0"/>
          <w:numId w:val="85"/>
        </w:numPr>
        <w:tabs>
          <w:tab w:val="left" w:pos="709"/>
          <w:tab w:val="left" w:pos="786"/>
        </w:tabs>
        <w:spacing w:after="0" w:line="240" w:lineRule="auto"/>
        <w:ind w:left="0" w:firstLine="426"/>
        <w:jc w:val="both"/>
        <w:rPr>
          <w:rFonts w:cs="Arial"/>
          <w:iCs/>
          <w:color w:val="000000"/>
          <w:sz w:val="24"/>
          <w:szCs w:val="24"/>
          <w:lang w:val="kk-KZ"/>
        </w:rPr>
      </w:pPr>
      <w:r w:rsidRPr="002F1F80">
        <w:rPr>
          <w:rFonts w:cs="Arial"/>
          <w:iCs/>
          <w:color w:val="000000"/>
          <w:sz w:val="24"/>
          <w:szCs w:val="24"/>
          <w:lang w:val="kk-KZ"/>
        </w:rPr>
        <w:t>Осы баптың 9-тармағының 1) және 3) тармақшаларында көрсетілген жағдайларда,</w:t>
      </w:r>
      <w:r w:rsidRPr="002F1F80">
        <w:rPr>
          <w:lang w:val="kk-KZ"/>
        </w:rPr>
        <w:t xml:space="preserve"> </w:t>
      </w:r>
      <w:r w:rsidRPr="002F1F80">
        <w:rPr>
          <w:rFonts w:cs="Arial"/>
          <w:iCs/>
          <w:color w:val="000000"/>
          <w:sz w:val="24"/>
          <w:szCs w:val="24"/>
          <w:lang w:val="kk-KZ"/>
        </w:rPr>
        <w:t>әлеуетті өнім беруші (өнім беруші) заңды күшіне енген сот актісін/келісім комиссиясының шешімін алған күннен бастап 3 (үш) жұмыс күнінен кешіктірмей сатып алу жөніндегі Қор Операторының бірінші басшысының шешімі негізінде Қордың Сенімсіз әлеуетті өнім берушілерінің (өнім берушілерінің) тізбесінен шығарылады</w:t>
      </w:r>
      <w:r>
        <w:rPr>
          <w:rFonts w:cs="Arial"/>
          <w:iCs/>
          <w:color w:val="000000"/>
          <w:sz w:val="24"/>
          <w:szCs w:val="24"/>
          <w:lang w:val="kk-KZ"/>
        </w:rPr>
        <w:t>.</w:t>
      </w:r>
    </w:p>
    <w:p w:rsidR="00556F45" w:rsidRPr="002F1F80" w:rsidRDefault="00556F45" w:rsidP="00556F45">
      <w:pPr>
        <w:pStyle w:val="af8"/>
        <w:shd w:val="clear" w:color="auto" w:fill="FFFFFF"/>
        <w:spacing w:after="0" w:line="240" w:lineRule="auto"/>
        <w:ind w:left="0" w:firstLine="567"/>
        <w:jc w:val="both"/>
        <w:textAlignment w:val="baseline"/>
        <w:rPr>
          <w:rFonts w:cs="Arial"/>
          <w:color w:val="000000"/>
          <w:sz w:val="24"/>
          <w:szCs w:val="24"/>
          <w:lang w:val="kk-KZ" w:eastAsia="ru-RU"/>
        </w:rPr>
      </w:pPr>
      <w:r w:rsidRPr="002F1F80">
        <w:rPr>
          <w:rFonts w:cs="Arial"/>
          <w:color w:val="000000"/>
          <w:sz w:val="24"/>
          <w:szCs w:val="24"/>
          <w:lang w:val="kk-KZ"/>
        </w:rPr>
        <w:t>Осы баптың 9-тармағының 2) тармақшасында көрсетілген жағдайда әлеуетті өнім беруші (өнім беруші) Қордың Сенімсіз әлеуетті өнім берушілерінің (өнім берушілерінің) тізбесінен автоматты түрде шығарылады</w:t>
      </w:r>
      <w:r w:rsidRPr="002F1F80">
        <w:rPr>
          <w:rFonts w:cs="Arial"/>
          <w:color w:val="000000"/>
          <w:sz w:val="24"/>
          <w:szCs w:val="24"/>
          <w:lang w:val="kk-KZ" w:eastAsia="ru-RU"/>
        </w:rPr>
        <w:t>.</w:t>
      </w:r>
    </w:p>
    <w:p w:rsidR="00556F45" w:rsidRPr="00B36C3E" w:rsidRDefault="00556F45" w:rsidP="007A4FD5">
      <w:pPr>
        <w:pStyle w:val="af8"/>
        <w:numPr>
          <w:ilvl w:val="0"/>
          <w:numId w:val="85"/>
        </w:numPr>
        <w:tabs>
          <w:tab w:val="left" w:pos="709"/>
          <w:tab w:val="left" w:pos="1276"/>
        </w:tabs>
        <w:spacing w:after="0" w:line="240" w:lineRule="auto"/>
        <w:ind w:left="0" w:firstLine="426"/>
        <w:jc w:val="both"/>
        <w:rPr>
          <w:iCs/>
          <w:sz w:val="24"/>
          <w:szCs w:val="24"/>
          <w:lang w:val="kk-KZ"/>
        </w:rPr>
      </w:pPr>
      <w:r w:rsidRPr="00B36C3E">
        <w:rPr>
          <w:rFonts w:cs="Arial"/>
          <w:iCs/>
          <w:color w:val="000000"/>
          <w:sz w:val="24"/>
          <w:szCs w:val="24"/>
          <w:lang w:val="kk-KZ"/>
        </w:rPr>
        <w:t>Тапсырыс беруші(лер) Қордың Сенімсіз әлеуетті өнім берушілерінің (өнім берушілерінің) тізбесінде тұрған әлеуетті өнім беруші (өнім беруші) бойынша осы баптың 5-тармағына сәйкес мәліметтерді ұсынған жағдайда</w:t>
      </w:r>
      <w:r w:rsidRPr="00B36C3E">
        <w:rPr>
          <w:lang w:val="kk-KZ"/>
        </w:rPr>
        <w:t xml:space="preserve"> </w:t>
      </w:r>
      <w:r w:rsidRPr="00B36C3E">
        <w:rPr>
          <w:rFonts w:cs="Arial"/>
          <w:iCs/>
          <w:color w:val="000000"/>
          <w:sz w:val="24"/>
          <w:szCs w:val="24"/>
          <w:lang w:val="kk-KZ"/>
        </w:rPr>
        <w:t>немесе осы баптың 2-тармағының 2) тармақшасында көзделген жағдайда,</w:t>
      </w:r>
      <w:r w:rsidRPr="00B36C3E">
        <w:rPr>
          <w:lang w:val="kk-KZ"/>
        </w:rPr>
        <w:t xml:space="preserve"> </w:t>
      </w:r>
      <w:r w:rsidRPr="00B36C3E">
        <w:rPr>
          <w:rFonts w:cs="Arial"/>
          <w:iCs/>
          <w:color w:val="000000"/>
          <w:sz w:val="24"/>
          <w:szCs w:val="24"/>
          <w:lang w:val="kk-KZ"/>
        </w:rPr>
        <w:t>осындай әлеуетті өнім берушінің (өнім берушінің) Қордың Сенімсіз әлеуетті өнім берушілерінің (өнім берушілерінің) тізбесінде болу мерзімінің өтуі Тапсырыс беруші(лер) осы баптың 5-тармағына сәйкес мәліметтерді ұсынған күннен не осы баптың 2-тармағының 2) тармақшасында көзделген жағдай басталған күннен бастап осы баптың 8-тармағында көрсетілген мерзімге ұзартылады</w:t>
      </w:r>
      <w:r>
        <w:rPr>
          <w:rFonts w:cs="Arial"/>
          <w:iCs/>
          <w:color w:val="000000"/>
          <w:sz w:val="24"/>
          <w:szCs w:val="24"/>
          <w:lang w:val="kk-KZ"/>
        </w:rPr>
        <w:t>.</w:t>
      </w:r>
    </w:p>
    <w:p w:rsidR="00556F45" w:rsidRPr="00B36C3E" w:rsidRDefault="00556F45" w:rsidP="007A4FD5">
      <w:pPr>
        <w:pStyle w:val="af8"/>
        <w:numPr>
          <w:ilvl w:val="0"/>
          <w:numId w:val="85"/>
        </w:numPr>
        <w:tabs>
          <w:tab w:val="left" w:pos="709"/>
        </w:tabs>
        <w:spacing w:after="0"/>
        <w:ind w:left="0" w:firstLine="284"/>
        <w:jc w:val="both"/>
        <w:rPr>
          <w:rFonts w:cs="Arial"/>
          <w:iCs/>
          <w:color w:val="000000"/>
          <w:sz w:val="24"/>
          <w:szCs w:val="24"/>
          <w:lang w:val="kk-KZ"/>
        </w:rPr>
      </w:pPr>
      <w:r w:rsidRPr="00B36C3E">
        <w:rPr>
          <w:rFonts w:cs="Arial"/>
          <w:iCs/>
          <w:color w:val="000000"/>
          <w:sz w:val="24"/>
          <w:szCs w:val="24"/>
          <w:lang w:val="kk-KZ"/>
        </w:rPr>
        <w:t>Қордың Сенімсіз әлеуетті өнім берушілерінің (өнім берушілерінің) тізбесі, оған өзгерістер мен толықтырулар Қордың сатып алу веб-порталында жарияланады, оған қолжетімділік шектелмей, машинамен оқылатын форматта сатып алу веб-порталында орналастырылады және төлемақы алынбай, мүдделі тұлғаларға танысу үшін қолжетімді болады.</w:t>
      </w:r>
    </w:p>
    <w:p w:rsidR="00556F45" w:rsidRPr="00B36C3E" w:rsidRDefault="00556F45" w:rsidP="00556F45">
      <w:pPr>
        <w:pStyle w:val="af8"/>
        <w:tabs>
          <w:tab w:val="left" w:pos="709"/>
          <w:tab w:val="left" w:pos="1134"/>
        </w:tabs>
        <w:spacing w:after="0" w:line="240" w:lineRule="auto"/>
        <w:ind w:left="0" w:firstLine="284"/>
        <w:jc w:val="both"/>
        <w:rPr>
          <w:rFonts w:cs="Arial"/>
          <w:iCs/>
          <w:color w:val="000000"/>
          <w:sz w:val="24"/>
          <w:szCs w:val="24"/>
          <w:lang w:val="kk-KZ"/>
        </w:rPr>
      </w:pPr>
      <w:r w:rsidRPr="00B36C3E">
        <w:rPr>
          <w:rFonts w:cs="Arial"/>
          <w:iCs/>
          <w:color w:val="000000"/>
          <w:sz w:val="24"/>
          <w:szCs w:val="24"/>
          <w:lang w:val="kk-KZ"/>
        </w:rPr>
        <w:t>Қордың сенімсіз әлеуетті өнім берушілерінің (өнім берушілерінің) тізбесі, оған өзгерістер мен толықтырулар олар бекітілгеннен кейін 1 (бір) жұмыс күні ішінде орналастырылады.</w:t>
      </w:r>
    </w:p>
    <w:p w:rsidR="00556F45" w:rsidRPr="00B36C3E" w:rsidRDefault="00556F45" w:rsidP="007A4FD5">
      <w:pPr>
        <w:pStyle w:val="af8"/>
        <w:numPr>
          <w:ilvl w:val="0"/>
          <w:numId w:val="85"/>
        </w:numPr>
        <w:tabs>
          <w:tab w:val="left" w:pos="709"/>
          <w:tab w:val="left" w:pos="1134"/>
        </w:tabs>
        <w:spacing w:after="0" w:line="240" w:lineRule="auto"/>
        <w:ind w:left="0" w:firstLine="284"/>
        <w:jc w:val="both"/>
        <w:rPr>
          <w:rFonts w:cs="Arial"/>
          <w:iCs/>
          <w:color w:val="000000"/>
          <w:sz w:val="24"/>
          <w:szCs w:val="24"/>
          <w:lang w:val="kk-KZ"/>
        </w:rPr>
      </w:pPr>
      <w:r>
        <w:rPr>
          <w:rFonts w:cs="Arial"/>
          <w:bCs/>
          <w:sz w:val="24"/>
          <w:szCs w:val="24"/>
          <w:lang w:val="kk-KZ"/>
        </w:rPr>
        <w:t>С</w:t>
      </w:r>
      <w:r w:rsidRPr="00D2320C">
        <w:rPr>
          <w:rFonts w:cs="Arial"/>
          <w:bCs/>
          <w:sz w:val="24"/>
          <w:szCs w:val="24"/>
          <w:lang w:val="kk-KZ"/>
        </w:rPr>
        <w:t>атып алу жөніндегі Қордың Операторына осы баптың 5-тармағында көзделген ақпаратты дұрыс, толық және уақтылы бергені үшін Тапсырыс берушінің бірінші басшысы жауапты болады</w:t>
      </w:r>
      <w:r w:rsidRPr="00B36C3E">
        <w:rPr>
          <w:rFonts w:cs="Arial"/>
          <w:iCs/>
          <w:color w:val="000000"/>
          <w:sz w:val="24"/>
          <w:szCs w:val="24"/>
          <w:lang w:val="kk-KZ"/>
        </w:rPr>
        <w:t>.</w:t>
      </w:r>
      <w:r>
        <w:rPr>
          <w:rFonts w:cs="Arial"/>
          <w:iCs/>
          <w:color w:val="000000"/>
          <w:sz w:val="24"/>
          <w:szCs w:val="24"/>
          <w:lang w:val="kk-KZ"/>
        </w:rPr>
        <w:t xml:space="preserve"> </w:t>
      </w:r>
    </w:p>
    <w:p w:rsidR="00556F45" w:rsidRPr="00B36C3E" w:rsidRDefault="00556F45" w:rsidP="00556F45">
      <w:pPr>
        <w:tabs>
          <w:tab w:val="left" w:pos="851"/>
          <w:tab w:val="left" w:pos="1134"/>
        </w:tabs>
        <w:spacing w:after="0" w:line="240" w:lineRule="auto"/>
        <w:ind w:firstLine="426"/>
        <w:jc w:val="both"/>
        <w:rPr>
          <w:rFonts w:cs="Arial"/>
          <w:color w:val="000000"/>
          <w:sz w:val="24"/>
          <w:szCs w:val="24"/>
          <w:lang w:val="kk-KZ"/>
        </w:rPr>
      </w:pPr>
      <w:r w:rsidRPr="00D2320C">
        <w:rPr>
          <w:rFonts w:cs="Arial"/>
          <w:color w:val="000000"/>
          <w:sz w:val="24"/>
          <w:szCs w:val="24"/>
          <w:lang w:val="kk-KZ"/>
        </w:rPr>
        <w:lastRenderedPageBreak/>
        <w:t>Тапсырыс берушінің(лердің) жұмыскерлері, оның ішінде ақпаратқа (мәліметтерге) қол қойған тұлға осы баптың нормаларын бұзғаны және ұсынылған мәліметтердің дұрыстығы үшін дербес жауапты болады</w:t>
      </w:r>
      <w:r w:rsidRPr="00B36C3E">
        <w:rPr>
          <w:rFonts w:cs="Arial"/>
          <w:color w:val="000000"/>
          <w:sz w:val="24"/>
          <w:szCs w:val="24"/>
          <w:lang w:val="kk-KZ"/>
        </w:rPr>
        <w:t>.</w:t>
      </w:r>
      <w:r>
        <w:rPr>
          <w:rFonts w:cs="Arial"/>
          <w:color w:val="000000"/>
          <w:sz w:val="24"/>
          <w:szCs w:val="24"/>
          <w:lang w:val="kk-KZ"/>
        </w:rPr>
        <w:t xml:space="preserve"> </w:t>
      </w:r>
    </w:p>
    <w:p w:rsidR="00556F45" w:rsidRPr="00B36C3E" w:rsidRDefault="00556F45" w:rsidP="007A4FD5">
      <w:pPr>
        <w:pStyle w:val="af8"/>
        <w:numPr>
          <w:ilvl w:val="0"/>
          <w:numId w:val="85"/>
        </w:numPr>
        <w:tabs>
          <w:tab w:val="left" w:pos="709"/>
          <w:tab w:val="left" w:pos="1276"/>
        </w:tabs>
        <w:spacing w:after="0" w:line="240" w:lineRule="auto"/>
        <w:ind w:left="0" w:firstLine="284"/>
        <w:jc w:val="both"/>
        <w:rPr>
          <w:rFonts w:cs="Arial"/>
          <w:iCs/>
          <w:color w:val="000000"/>
          <w:sz w:val="24"/>
          <w:szCs w:val="24"/>
          <w:lang w:val="kk-KZ"/>
        </w:rPr>
      </w:pPr>
      <w:r w:rsidRPr="00B36C3E">
        <w:rPr>
          <w:rFonts w:cs="Arial"/>
          <w:iCs/>
          <w:color w:val="000000"/>
          <w:sz w:val="24"/>
          <w:szCs w:val="24"/>
          <w:lang w:val="kk-KZ"/>
        </w:rPr>
        <w:t>Осы баптың 5-тармағында көрсетілген ақпарат бірінші басшыны алмастыратын адамның немесе бірінші басшы уәкілеттік берген адамның қолы қойылып жіберілген жағдайда, Тапсырыс беруші шығыс хаттарға қол қою және жіберу құқығы туралы өкілеттіктері көрсетілген құжатты ұсынуға міндетті.</w:t>
      </w:r>
    </w:p>
    <w:p w:rsidR="00556F45" w:rsidRPr="00863E35" w:rsidRDefault="00556F45" w:rsidP="007A4FD5">
      <w:pPr>
        <w:pStyle w:val="af8"/>
        <w:numPr>
          <w:ilvl w:val="0"/>
          <w:numId w:val="85"/>
        </w:numPr>
        <w:tabs>
          <w:tab w:val="left" w:pos="709"/>
          <w:tab w:val="left" w:pos="1134"/>
        </w:tabs>
        <w:spacing w:after="0" w:line="240" w:lineRule="auto"/>
        <w:ind w:left="0" w:firstLine="284"/>
        <w:jc w:val="both"/>
        <w:rPr>
          <w:rFonts w:cs="Arial"/>
          <w:iCs/>
          <w:color w:val="000000"/>
          <w:sz w:val="24"/>
          <w:szCs w:val="24"/>
          <w:lang w:val="kk-KZ"/>
        </w:rPr>
      </w:pPr>
      <w:r w:rsidRPr="00CD764E">
        <w:rPr>
          <w:rFonts w:cs="Arial"/>
          <w:color w:val="000000"/>
          <w:sz w:val="24"/>
          <w:szCs w:val="24"/>
          <w:lang w:val="kk-KZ"/>
        </w:rPr>
        <w:t>Осы баптың 5-тармағында белгіленген мерзім өткеннен кейін Тапсырыс берушілер ұсынған Қордың Сенімсіз әлеуетті өнім берушілерінің (өнім берушілерінің) тізбесіне енгізуге қатысты ақпарат пен құжаттардың көшірмелері, оның ішінде Қордың Сенімсіз әлеуетті өнім берушілерінің (өнім берушілерінің) тізбесіне әлеуетті өнім берушіні (өнім берушіні) енгізу туралы шешім қабылдау үшін сатып алу жөніндегі Қордың Операторының қарауына жатады. Бұл ретте сатып алу жөніндегі Қордың Операторы белгіленген мерзімнен асып кеткен Тапсырыс берушілер туралы мәліметтерді сатып алуды бақылау жөніндегі орталықтандырылған қызметке жібереді</w:t>
      </w:r>
      <w:r w:rsidRPr="00863E35">
        <w:rPr>
          <w:rFonts w:cs="Arial"/>
          <w:iCs/>
          <w:color w:val="000000"/>
          <w:sz w:val="24"/>
          <w:szCs w:val="24"/>
          <w:lang w:val="kk-KZ"/>
        </w:rPr>
        <w:t>.</w:t>
      </w:r>
      <w:r>
        <w:rPr>
          <w:rFonts w:cs="Arial"/>
          <w:iCs/>
          <w:color w:val="000000"/>
          <w:sz w:val="24"/>
          <w:szCs w:val="24"/>
          <w:lang w:val="kk-KZ"/>
        </w:rPr>
        <w:t xml:space="preserve"> </w:t>
      </w:r>
    </w:p>
    <w:p w:rsidR="00556F45" w:rsidRPr="00863E35" w:rsidRDefault="00556F45" w:rsidP="007A4FD5">
      <w:pPr>
        <w:pStyle w:val="af8"/>
        <w:numPr>
          <w:ilvl w:val="0"/>
          <w:numId w:val="85"/>
        </w:numPr>
        <w:tabs>
          <w:tab w:val="left" w:pos="709"/>
          <w:tab w:val="left" w:pos="1418"/>
        </w:tabs>
        <w:spacing w:after="0" w:line="240" w:lineRule="auto"/>
        <w:ind w:left="0" w:firstLine="284"/>
        <w:jc w:val="both"/>
        <w:rPr>
          <w:rFonts w:cs="Arial"/>
          <w:iCs/>
          <w:color w:val="000000"/>
          <w:sz w:val="24"/>
          <w:szCs w:val="24"/>
          <w:lang w:val="kk-KZ"/>
        </w:rPr>
      </w:pPr>
      <w:r w:rsidRPr="00863E35">
        <w:rPr>
          <w:rFonts w:cs="Arial"/>
          <w:iCs/>
          <w:color w:val="000000"/>
          <w:sz w:val="24"/>
          <w:szCs w:val="24"/>
          <w:lang w:val="kk-KZ"/>
        </w:rPr>
        <w:t>Осы Тәртіп қолданысқа енгізілген күнге дейін Қордың Сенімсіз әлеуетті өнім берушілерінің (өнім берушілерінің) тізбесіне енгізілген әлеуетті өнім берушілер (өнім берушілер) оны енгізу кезінде белгіленген Тізбеде болу мерзімі өткеннен кейін Қордың Сенімсіз әлеуетті өнім берушілерінің (өнім берушілерінің) тізбесінен шығарылады.</w:t>
      </w:r>
    </w:p>
    <w:p w:rsidR="00556F45" w:rsidRPr="00863E35" w:rsidRDefault="00556F45" w:rsidP="00556F45">
      <w:pPr>
        <w:pStyle w:val="af8"/>
        <w:tabs>
          <w:tab w:val="left" w:pos="709"/>
          <w:tab w:val="left" w:pos="1418"/>
        </w:tabs>
        <w:spacing w:after="0" w:line="240" w:lineRule="auto"/>
        <w:ind w:left="0" w:firstLine="284"/>
        <w:jc w:val="both"/>
        <w:rPr>
          <w:rFonts w:cs="Arial"/>
          <w:iCs/>
          <w:color w:val="000000"/>
          <w:sz w:val="24"/>
          <w:szCs w:val="24"/>
          <w:lang w:val="kk-KZ"/>
        </w:rPr>
      </w:pPr>
      <w:r w:rsidRPr="00863E35">
        <w:rPr>
          <w:rFonts w:cs="Arial"/>
          <w:iCs/>
          <w:color w:val="000000"/>
          <w:sz w:val="24"/>
          <w:szCs w:val="24"/>
          <w:lang w:val="kk-KZ"/>
        </w:rPr>
        <w:t>Бұл ретте осы баптың 11-тармағында көзделген жағдайда, осы тармақта көрсетілген әлеуетті өнім берушілердің (өнім берушілердің) ҚордыңСенімсіз әлеуетті өнім берушілерінің (өнім берушілерінің) тізбесінде болу мерзімі ұзартылады.</w:t>
      </w:r>
    </w:p>
    <w:p w:rsidR="00556F45" w:rsidRPr="00863E35" w:rsidRDefault="00556F45" w:rsidP="007A4FD5">
      <w:pPr>
        <w:pStyle w:val="af8"/>
        <w:numPr>
          <w:ilvl w:val="0"/>
          <w:numId w:val="85"/>
        </w:numPr>
        <w:tabs>
          <w:tab w:val="left" w:pos="709"/>
          <w:tab w:val="left" w:pos="786"/>
        </w:tabs>
        <w:spacing w:after="0" w:line="240" w:lineRule="auto"/>
        <w:ind w:left="0" w:firstLine="284"/>
        <w:jc w:val="both"/>
        <w:rPr>
          <w:rFonts w:cs="Arial"/>
          <w:color w:val="000000"/>
          <w:sz w:val="24"/>
          <w:szCs w:val="24"/>
          <w:lang w:val="kk-KZ" w:eastAsia="ru-RU"/>
        </w:rPr>
      </w:pPr>
      <w:r w:rsidRPr="00863E35">
        <w:rPr>
          <w:rFonts w:cs="Arial"/>
          <w:color w:val="000000"/>
          <w:sz w:val="24"/>
          <w:szCs w:val="24"/>
          <w:lang w:val="kk-KZ" w:eastAsia="ru-RU"/>
        </w:rPr>
        <w:t>Әлеуетті өнім берушіні (өнім берушіні) Қордың сенімсіз әлеуетті өнім берушілерінің (өнім берушілерінің) тізбесіне енгізу туралы шешімге олар Қазақстан Республикасының заңнамасына сәйкес шағым жасай алады.</w:t>
      </w:r>
    </w:p>
    <w:p w:rsidR="00556F45" w:rsidRPr="00863E35" w:rsidRDefault="00556F45" w:rsidP="00EC5625">
      <w:pPr>
        <w:pStyle w:val="31"/>
        <w:numPr>
          <w:ilvl w:val="0"/>
          <w:numId w:val="0"/>
        </w:numPr>
        <w:tabs>
          <w:tab w:val="clear" w:pos="567"/>
          <w:tab w:val="left" w:pos="709"/>
        </w:tabs>
        <w:jc w:val="both"/>
        <w:rPr>
          <w:rFonts w:cs="Arial"/>
          <w:lang w:val="kk-KZ"/>
        </w:rPr>
      </w:pPr>
      <w:r w:rsidRPr="00863E35">
        <w:rPr>
          <w:rFonts w:cs="Arial"/>
          <w:lang w:val="kk-KZ"/>
        </w:rPr>
        <w:t>27-бап. Қордың Мүгедектер ұйымдарының (кәсіпкерлік қызметті жүзеге асыратын мүгедек - жеке тұлғалардың) тізілімін жүргізу</w:t>
      </w:r>
    </w:p>
    <w:p w:rsidR="00556F45" w:rsidRPr="00863E35" w:rsidRDefault="00556F45" w:rsidP="007A4FD5">
      <w:pPr>
        <w:pStyle w:val="af8"/>
        <w:numPr>
          <w:ilvl w:val="0"/>
          <w:numId w:val="89"/>
        </w:numPr>
        <w:tabs>
          <w:tab w:val="left" w:pos="709"/>
          <w:tab w:val="left" w:pos="1276"/>
        </w:tabs>
        <w:spacing w:after="0" w:line="240" w:lineRule="auto"/>
        <w:ind w:left="0" w:firstLine="426"/>
        <w:jc w:val="both"/>
        <w:rPr>
          <w:rFonts w:cs="Arial"/>
          <w:iCs/>
          <w:color w:val="000000"/>
          <w:sz w:val="28"/>
          <w:szCs w:val="24"/>
          <w:lang w:val="kk-KZ"/>
        </w:rPr>
      </w:pPr>
      <w:r w:rsidRPr="00863E35">
        <w:rPr>
          <w:rFonts w:cs="Arial"/>
          <w:sz w:val="24"/>
          <w:lang w:val="kk-KZ"/>
        </w:rPr>
        <w:t>МҰ Тізілімін мүгедектер ұйымдарынан (кәсіпкерлік қызметті жүзеге асыратын мүгедек - жеке тұлғалардан) өтінімдердің түсуіне қарай сатып алу веб-порталында электронды түрде сатып алу жөніндегі Қордың Операторы қалыптастырады және жүргізеді</w:t>
      </w:r>
      <w:r w:rsidRPr="00863E35">
        <w:rPr>
          <w:rFonts w:cs="Arial"/>
          <w:iCs/>
          <w:color w:val="000000"/>
          <w:sz w:val="28"/>
          <w:szCs w:val="24"/>
          <w:lang w:val="kk-KZ"/>
        </w:rPr>
        <w:t>.</w:t>
      </w:r>
    </w:p>
    <w:p w:rsidR="00556F45" w:rsidRPr="001B4B9E" w:rsidRDefault="00556F45" w:rsidP="00556F45">
      <w:pPr>
        <w:tabs>
          <w:tab w:val="left" w:pos="360"/>
        </w:tabs>
        <w:spacing w:after="0" w:line="240" w:lineRule="auto"/>
        <w:ind w:firstLine="426"/>
        <w:jc w:val="both"/>
        <w:rPr>
          <w:rFonts w:cs="Arial"/>
          <w:color w:val="000000"/>
          <w:sz w:val="28"/>
          <w:szCs w:val="24"/>
          <w:lang w:val="kk-KZ"/>
        </w:rPr>
      </w:pPr>
      <w:r w:rsidRPr="001B4B9E">
        <w:rPr>
          <w:rFonts w:cs="Arial"/>
          <w:sz w:val="24"/>
          <w:lang w:val="kk-KZ"/>
        </w:rPr>
        <w:t>Тізілім мүгедектер ұйымының толық атауы (кәсіпкерлік қызметті жүзеге асыратын мүгедек - жеке тұлға, оның заңды және нақты мекенжайы (тұрғылықты жері (орналасқан жері)), өндірілетін тауарлар, өндірілетін тауарларға арналған сертификаттар, олардың қолданылу мерзімдері және МҰ Тізіліміне енгізілген күні туралы ақпаратты қамтиды</w:t>
      </w:r>
      <w:r w:rsidRPr="001B4B9E">
        <w:rPr>
          <w:rFonts w:cs="Arial"/>
          <w:color w:val="000000"/>
          <w:sz w:val="28"/>
          <w:szCs w:val="24"/>
          <w:lang w:val="kk-KZ"/>
        </w:rPr>
        <w:t>.</w:t>
      </w:r>
    </w:p>
    <w:p w:rsidR="00556F45" w:rsidRPr="001B4B9E" w:rsidRDefault="00556F45" w:rsidP="007A4FD5">
      <w:pPr>
        <w:pStyle w:val="af8"/>
        <w:numPr>
          <w:ilvl w:val="0"/>
          <w:numId w:val="89"/>
        </w:numPr>
        <w:tabs>
          <w:tab w:val="left" w:pos="709"/>
          <w:tab w:val="left" w:pos="1276"/>
        </w:tabs>
        <w:spacing w:after="0" w:line="240" w:lineRule="auto"/>
        <w:ind w:left="0" w:firstLine="426"/>
        <w:jc w:val="both"/>
        <w:rPr>
          <w:rFonts w:cs="Arial"/>
          <w:iCs/>
          <w:color w:val="000000"/>
          <w:sz w:val="28"/>
          <w:szCs w:val="24"/>
          <w:lang w:val="kk-KZ"/>
        </w:rPr>
      </w:pPr>
      <w:r w:rsidRPr="001B4B9E">
        <w:rPr>
          <w:rFonts w:cs="Arial"/>
          <w:sz w:val="24"/>
          <w:lang w:val="kk-KZ"/>
        </w:rPr>
        <w:t>Мүгедектер ұйымдары (кәсіпкерлік қызметті жүзеге асыратын мүгедек - жеке тұлғалар) бір мезгілде мынадай шарттар сақталған кезде сатып алу веб-порталында ұсынылған өтінім негізінде МҰ Тізіліміне енгізіледі</w:t>
      </w:r>
      <w:r w:rsidRPr="001B4B9E">
        <w:rPr>
          <w:rFonts w:cs="Arial"/>
          <w:iCs/>
          <w:color w:val="000000"/>
          <w:sz w:val="28"/>
          <w:szCs w:val="24"/>
          <w:lang w:val="kk-KZ"/>
        </w:rPr>
        <w:t>:</w:t>
      </w:r>
    </w:p>
    <w:p w:rsidR="00556F45" w:rsidRPr="00344767" w:rsidRDefault="00556F45" w:rsidP="007A4FD5">
      <w:pPr>
        <w:pStyle w:val="af8"/>
        <w:widowControl w:val="0"/>
        <w:numPr>
          <w:ilvl w:val="1"/>
          <w:numId w:val="92"/>
        </w:numPr>
        <w:tabs>
          <w:tab w:val="left" w:pos="720"/>
          <w:tab w:val="left" w:pos="1080"/>
        </w:tabs>
        <w:spacing w:after="0" w:line="240" w:lineRule="auto"/>
        <w:ind w:left="0" w:firstLine="426"/>
        <w:jc w:val="both"/>
        <w:rPr>
          <w:rFonts w:cs="Arial"/>
          <w:sz w:val="28"/>
          <w:szCs w:val="24"/>
          <w:shd w:val="clear" w:color="auto" w:fill="FFFFFF"/>
        </w:rPr>
      </w:pPr>
      <w:r w:rsidRPr="00344767">
        <w:rPr>
          <w:rFonts w:cs="Arial"/>
          <w:sz w:val="24"/>
          <w:lang w:val="kk-KZ"/>
        </w:rPr>
        <w:t>заңды тұлғалар үшін</w:t>
      </w:r>
      <w:r w:rsidRPr="00344767">
        <w:rPr>
          <w:rFonts w:cs="Arial"/>
          <w:sz w:val="28"/>
          <w:szCs w:val="24"/>
          <w:shd w:val="clear" w:color="auto" w:fill="FFFFFF"/>
        </w:rPr>
        <w:t>:</w:t>
      </w:r>
    </w:p>
    <w:p w:rsidR="00556F45" w:rsidRPr="00344767" w:rsidRDefault="00556F45" w:rsidP="007A4FD5">
      <w:pPr>
        <w:pStyle w:val="af8"/>
        <w:widowControl w:val="0"/>
        <w:numPr>
          <w:ilvl w:val="0"/>
          <w:numId w:val="93"/>
        </w:numPr>
        <w:tabs>
          <w:tab w:val="left" w:pos="709"/>
        </w:tabs>
        <w:spacing w:after="0" w:line="240" w:lineRule="auto"/>
        <w:ind w:left="0" w:firstLine="426"/>
        <w:jc w:val="both"/>
        <w:rPr>
          <w:rFonts w:cs="Arial"/>
          <w:sz w:val="28"/>
          <w:szCs w:val="24"/>
          <w:shd w:val="clear" w:color="auto" w:fill="FFFFFF"/>
        </w:rPr>
      </w:pPr>
      <w:r w:rsidRPr="00344767">
        <w:rPr>
          <w:rFonts w:cs="Arial"/>
          <w:sz w:val="24"/>
          <w:lang w:val="kk-KZ"/>
        </w:rPr>
        <w:t xml:space="preserve">мүгедек жұмыскерлердің саны жұмыскерлердің жалпы санының кемінде елу бір пайызын құрайды немесе алдыңғы төрт салық кезеңінде (оңайлатылған декларация негізінде арнаулы салық режимін қолданатын заңды тұлғалар үшін – алдыңғы екі салық кезеңі үшін) мүгедек жұмыскерлердің еңбегіне ақы төлеу жөніндегі шығыстар жұмыскерлердің еңбегіне ақы төлеу жөніндегі жалпы шығыстардың кемінде елу бір пайызын (есту, сөйлеу, сондай-ақ көру қабілетінен айырылған мүгедектер жұмыс істейтін </w:t>
      </w:r>
      <w:r w:rsidRPr="00344767">
        <w:rPr>
          <w:rFonts w:cs="Arial"/>
          <w:sz w:val="24"/>
          <w:lang w:val="kk-KZ"/>
        </w:rPr>
        <w:lastRenderedPageBreak/>
        <w:t>мамандандырылған ұйымдарда - кемінде отыз бес пайыз) құрайды</w:t>
      </w:r>
      <w:r w:rsidRPr="00344767">
        <w:rPr>
          <w:rFonts w:cs="Arial"/>
          <w:sz w:val="28"/>
          <w:szCs w:val="24"/>
          <w:shd w:val="clear" w:color="auto" w:fill="FFFFFF"/>
        </w:rPr>
        <w:t>;</w:t>
      </w:r>
    </w:p>
    <w:p w:rsidR="00556F45" w:rsidRPr="00344767" w:rsidRDefault="00556F45" w:rsidP="007A4FD5">
      <w:pPr>
        <w:pStyle w:val="af8"/>
        <w:widowControl w:val="0"/>
        <w:numPr>
          <w:ilvl w:val="1"/>
          <w:numId w:val="92"/>
        </w:numPr>
        <w:tabs>
          <w:tab w:val="left" w:pos="720"/>
          <w:tab w:val="left" w:pos="1080"/>
        </w:tabs>
        <w:spacing w:after="0" w:line="240" w:lineRule="auto"/>
        <w:ind w:left="0" w:firstLine="426"/>
        <w:jc w:val="both"/>
        <w:rPr>
          <w:rFonts w:cs="Arial"/>
          <w:sz w:val="28"/>
          <w:szCs w:val="24"/>
          <w:shd w:val="clear" w:color="auto" w:fill="FFFFFF"/>
        </w:rPr>
      </w:pPr>
      <w:r w:rsidRPr="00344767">
        <w:rPr>
          <w:rFonts w:cs="Arial"/>
          <w:sz w:val="24"/>
          <w:lang w:val="kk-KZ"/>
        </w:rPr>
        <w:t>жеке тұлғалар үшін</w:t>
      </w:r>
      <w:r w:rsidRPr="00344767">
        <w:rPr>
          <w:rFonts w:cs="Arial"/>
          <w:sz w:val="28"/>
          <w:szCs w:val="24"/>
          <w:shd w:val="clear" w:color="auto" w:fill="FFFFFF"/>
        </w:rPr>
        <w:t>:</w:t>
      </w:r>
    </w:p>
    <w:p w:rsidR="00556F45" w:rsidRPr="00344767" w:rsidRDefault="00556F45" w:rsidP="007A4FD5">
      <w:pPr>
        <w:pStyle w:val="af8"/>
        <w:widowControl w:val="0"/>
        <w:numPr>
          <w:ilvl w:val="0"/>
          <w:numId w:val="93"/>
        </w:numPr>
        <w:tabs>
          <w:tab w:val="left" w:pos="709"/>
        </w:tabs>
        <w:spacing w:after="0" w:line="240" w:lineRule="auto"/>
        <w:ind w:left="0" w:firstLine="426"/>
        <w:jc w:val="both"/>
        <w:rPr>
          <w:rFonts w:cs="Arial"/>
          <w:sz w:val="28"/>
          <w:szCs w:val="24"/>
          <w:shd w:val="clear" w:color="auto" w:fill="FFFFFF"/>
        </w:rPr>
      </w:pPr>
      <w:r w:rsidRPr="00344767">
        <w:rPr>
          <w:rFonts w:cs="Arial"/>
          <w:sz w:val="24"/>
          <w:lang w:val="kk-KZ"/>
        </w:rPr>
        <w:t>кәсіпкерлік қызметті жүзеге асыратын жеке тұлға мүгедек</w:t>
      </w:r>
      <w:r w:rsidRPr="00344767">
        <w:rPr>
          <w:rFonts w:cs="Arial"/>
          <w:sz w:val="28"/>
          <w:szCs w:val="24"/>
          <w:shd w:val="clear" w:color="auto" w:fill="FFFFFF"/>
        </w:rPr>
        <w:t>.</w:t>
      </w:r>
    </w:p>
    <w:p w:rsidR="00556F45" w:rsidRPr="00344767" w:rsidRDefault="00556F45" w:rsidP="00556F45">
      <w:pPr>
        <w:tabs>
          <w:tab w:val="left" w:pos="1134"/>
        </w:tabs>
        <w:spacing w:after="0" w:line="240" w:lineRule="auto"/>
        <w:ind w:firstLine="426"/>
        <w:jc w:val="both"/>
        <w:rPr>
          <w:rFonts w:cs="Arial"/>
          <w:sz w:val="28"/>
          <w:szCs w:val="24"/>
          <w:shd w:val="clear" w:color="auto" w:fill="FFFFFF"/>
        </w:rPr>
      </w:pPr>
      <w:r w:rsidRPr="00344767">
        <w:rPr>
          <w:rFonts w:cs="Arial"/>
          <w:sz w:val="24"/>
          <w:lang w:val="kk-KZ"/>
        </w:rPr>
        <w:t>Бұл ретте егер кәсіпкерлік қызметті жүзеге асыратын мүгедек жеке тұлғаның жалдамалы жұмыскерлері болған жағдайда, онда оған осы тармақтың 1) тармақшасында көзделген шарттар қолданылады</w:t>
      </w:r>
      <w:r w:rsidRPr="00344767">
        <w:rPr>
          <w:rFonts w:cs="Arial"/>
          <w:sz w:val="28"/>
          <w:szCs w:val="24"/>
          <w:shd w:val="clear" w:color="auto" w:fill="FFFFFF"/>
        </w:rPr>
        <w:t>;</w:t>
      </w:r>
    </w:p>
    <w:p w:rsidR="00556F45" w:rsidRPr="00344767" w:rsidRDefault="00556F45" w:rsidP="007A4FD5">
      <w:pPr>
        <w:pStyle w:val="af8"/>
        <w:widowControl w:val="0"/>
        <w:numPr>
          <w:ilvl w:val="1"/>
          <w:numId w:val="92"/>
        </w:numPr>
        <w:tabs>
          <w:tab w:val="left" w:pos="720"/>
          <w:tab w:val="left" w:pos="1080"/>
        </w:tabs>
        <w:spacing w:after="0" w:line="240" w:lineRule="auto"/>
        <w:ind w:left="0" w:firstLine="426"/>
        <w:jc w:val="both"/>
        <w:rPr>
          <w:rFonts w:cs="Arial"/>
          <w:sz w:val="28"/>
          <w:szCs w:val="24"/>
          <w:shd w:val="clear" w:color="auto" w:fill="FFFFFF"/>
        </w:rPr>
      </w:pPr>
      <w:r w:rsidRPr="00344767">
        <w:rPr>
          <w:rFonts w:cs="Arial"/>
          <w:sz w:val="24"/>
          <w:lang w:val="kk-KZ"/>
        </w:rPr>
        <w:t>мүгедектер ұйымы (кәсіпкерлік қызметті жүзеге асыратын мүгедек - жеке тұлға) өндіруші</w:t>
      </w:r>
      <w:r w:rsidRPr="00344767">
        <w:rPr>
          <w:rFonts w:cs="Arial"/>
          <w:sz w:val="28"/>
          <w:szCs w:val="24"/>
          <w:shd w:val="clear" w:color="auto" w:fill="FFFFFF"/>
        </w:rPr>
        <w:t>;</w:t>
      </w:r>
    </w:p>
    <w:p w:rsidR="00556F45" w:rsidRPr="000C7C91" w:rsidRDefault="00556F45" w:rsidP="007A4FD5">
      <w:pPr>
        <w:pStyle w:val="af8"/>
        <w:widowControl w:val="0"/>
        <w:numPr>
          <w:ilvl w:val="1"/>
          <w:numId w:val="92"/>
        </w:numPr>
        <w:tabs>
          <w:tab w:val="left" w:pos="720"/>
          <w:tab w:val="left" w:pos="1080"/>
        </w:tabs>
        <w:spacing w:after="0" w:line="240" w:lineRule="auto"/>
        <w:ind w:left="0" w:firstLine="426"/>
        <w:jc w:val="both"/>
        <w:rPr>
          <w:rFonts w:cs="Arial"/>
          <w:sz w:val="24"/>
          <w:szCs w:val="24"/>
          <w:shd w:val="clear" w:color="auto" w:fill="FFFFFF"/>
        </w:rPr>
      </w:pPr>
      <w:r w:rsidRPr="00344767">
        <w:rPr>
          <w:rFonts w:cs="Arial"/>
          <w:sz w:val="24"/>
          <w:szCs w:val="24"/>
          <w:shd w:val="clear" w:color="auto" w:fill="FFFFFF"/>
        </w:rPr>
        <w:t>мүгедектер ұйымы (кәсіпкерлік қызметті жүзеге асыратын мүг</w:t>
      </w:r>
      <w:r>
        <w:rPr>
          <w:rFonts w:cs="Arial"/>
          <w:sz w:val="24"/>
          <w:szCs w:val="24"/>
          <w:shd w:val="clear" w:color="auto" w:fill="FFFFFF"/>
        </w:rPr>
        <w:t>едек - жеке тұлға) осы баптың 3-тармағының талаптарын орындайды</w:t>
      </w:r>
      <w:r w:rsidRPr="000C7C91">
        <w:rPr>
          <w:rFonts w:cs="Arial"/>
          <w:sz w:val="24"/>
          <w:szCs w:val="24"/>
          <w:shd w:val="clear" w:color="auto" w:fill="FFFFFF"/>
        </w:rPr>
        <w:t>.</w:t>
      </w:r>
    </w:p>
    <w:p w:rsidR="00556F45" w:rsidRPr="00756A6F" w:rsidRDefault="00556F45" w:rsidP="007A4FD5">
      <w:pPr>
        <w:pStyle w:val="af8"/>
        <w:numPr>
          <w:ilvl w:val="0"/>
          <w:numId w:val="89"/>
        </w:numPr>
        <w:tabs>
          <w:tab w:val="left" w:pos="709"/>
          <w:tab w:val="left" w:pos="1276"/>
        </w:tabs>
        <w:spacing w:after="0" w:line="240" w:lineRule="auto"/>
        <w:ind w:left="0" w:firstLine="426"/>
        <w:jc w:val="both"/>
        <w:rPr>
          <w:rFonts w:cs="Arial"/>
          <w:iCs/>
          <w:color w:val="000000"/>
          <w:sz w:val="28"/>
          <w:szCs w:val="24"/>
        </w:rPr>
      </w:pPr>
      <w:r w:rsidRPr="00756A6F">
        <w:rPr>
          <w:rFonts w:cs="Arial"/>
          <w:sz w:val="24"/>
          <w:lang w:val="kk-KZ"/>
        </w:rPr>
        <w:t>Мүгедектер ұйымы (кәсіпкерлік қызметті жүзеге асыратын мүгедек - жеке тұлға) МҰ Тізіліміне енгізу үшін сатып алу жөніндегі Қордың Операторына мынадай құжаттар мен ақпаратты ұсынады</w:t>
      </w:r>
      <w:r w:rsidRPr="00756A6F">
        <w:rPr>
          <w:rFonts w:cs="Arial"/>
          <w:iCs/>
          <w:color w:val="000000"/>
          <w:sz w:val="28"/>
          <w:szCs w:val="24"/>
        </w:rPr>
        <w:t xml:space="preserve">: </w:t>
      </w:r>
    </w:p>
    <w:p w:rsidR="00556F45" w:rsidRPr="00756A6F" w:rsidRDefault="00556F45" w:rsidP="00556F45">
      <w:pPr>
        <w:tabs>
          <w:tab w:val="left" w:pos="1134"/>
        </w:tabs>
        <w:spacing w:after="0" w:line="240" w:lineRule="auto"/>
        <w:ind w:firstLine="720"/>
        <w:jc w:val="both"/>
        <w:rPr>
          <w:rFonts w:cs="Arial"/>
          <w:color w:val="000000"/>
          <w:sz w:val="24"/>
          <w:szCs w:val="24"/>
          <w:lang w:val="kk-KZ"/>
        </w:rPr>
      </w:pPr>
      <w:r w:rsidRPr="00D2320C">
        <w:rPr>
          <w:rFonts w:cs="Arial"/>
          <w:color w:val="000000"/>
          <w:sz w:val="24"/>
          <w:szCs w:val="24"/>
          <w:lang w:val="kk-KZ"/>
        </w:rPr>
        <w:t>заңды тұлға</w:t>
      </w:r>
      <w:r w:rsidRPr="000C7C91">
        <w:rPr>
          <w:rFonts w:cs="Arial"/>
          <w:color w:val="000000"/>
          <w:sz w:val="24"/>
          <w:szCs w:val="24"/>
        </w:rPr>
        <w:t>:</w:t>
      </w:r>
      <w:r>
        <w:rPr>
          <w:rFonts w:cs="Arial"/>
          <w:color w:val="000000"/>
          <w:sz w:val="24"/>
          <w:szCs w:val="24"/>
          <w:lang w:val="kk-KZ"/>
        </w:rPr>
        <w:t xml:space="preserve"> </w:t>
      </w:r>
    </w:p>
    <w:p w:rsidR="00556F45" w:rsidRPr="00756A6F" w:rsidRDefault="00556F45" w:rsidP="007A4FD5">
      <w:pPr>
        <w:pStyle w:val="af8"/>
        <w:numPr>
          <w:ilvl w:val="2"/>
          <w:numId w:val="90"/>
        </w:numPr>
        <w:tabs>
          <w:tab w:val="left" w:pos="709"/>
        </w:tabs>
        <w:spacing w:after="0" w:line="240" w:lineRule="auto"/>
        <w:ind w:left="0" w:firstLine="426"/>
        <w:jc w:val="both"/>
        <w:rPr>
          <w:rFonts w:cs="Arial"/>
          <w:color w:val="000000"/>
          <w:sz w:val="24"/>
          <w:szCs w:val="24"/>
          <w:lang w:val="kk-KZ"/>
        </w:rPr>
      </w:pPr>
      <w:r w:rsidRPr="00D2320C">
        <w:rPr>
          <w:rFonts w:cs="Arial"/>
          <w:color w:val="000000"/>
          <w:sz w:val="24"/>
          <w:szCs w:val="24"/>
          <w:lang w:val="kk-KZ"/>
        </w:rPr>
        <w:t>Қазақстан Республикасының Әділет министрлігі белгілеген нысан бойынша өтініш келіп түскен күнге дейін күнтізбелік 30 (отыз) күннен аспайтын мерзімде тіркеуші орган берген заңды тұлғаны мемлекеттік тіркеу (қайта тіркеу) туралы анықтаманың электрондық көшірмесі</w:t>
      </w:r>
      <w:r w:rsidRPr="00756A6F">
        <w:rPr>
          <w:rFonts w:cs="Arial"/>
          <w:sz w:val="24"/>
          <w:szCs w:val="24"/>
          <w:lang w:val="kk-KZ"/>
        </w:rPr>
        <w:t>;</w:t>
      </w:r>
      <w:r>
        <w:rPr>
          <w:rFonts w:cs="Arial"/>
          <w:sz w:val="24"/>
          <w:szCs w:val="24"/>
          <w:lang w:val="kk-KZ"/>
        </w:rPr>
        <w:t xml:space="preserve"> </w:t>
      </w:r>
    </w:p>
    <w:p w:rsidR="00556F45" w:rsidRPr="00756A6F" w:rsidRDefault="00556F45" w:rsidP="007A4FD5">
      <w:pPr>
        <w:pStyle w:val="af8"/>
        <w:numPr>
          <w:ilvl w:val="2"/>
          <w:numId w:val="90"/>
        </w:numPr>
        <w:tabs>
          <w:tab w:val="left" w:pos="709"/>
        </w:tabs>
        <w:spacing w:after="0" w:line="240" w:lineRule="auto"/>
        <w:ind w:left="0" w:firstLine="426"/>
        <w:jc w:val="both"/>
        <w:rPr>
          <w:rFonts w:cs="Arial"/>
          <w:color w:val="000000"/>
          <w:sz w:val="24"/>
          <w:szCs w:val="24"/>
          <w:lang w:val="kk-KZ"/>
        </w:rPr>
      </w:pPr>
      <w:r w:rsidRPr="00D2320C">
        <w:rPr>
          <w:rFonts w:cs="Arial"/>
          <w:color w:val="000000"/>
          <w:sz w:val="24"/>
          <w:szCs w:val="24"/>
          <w:lang w:val="kk-KZ"/>
        </w:rPr>
        <w:t>мүгедектер ұйымының телефон нөмірін, электрондық пошта мекенжайын, веб-сайтын (бар болса), нақты орналасқан жерінің мекенжайын көрсете отырып, өтінімді</w:t>
      </w:r>
      <w:r w:rsidRPr="00756A6F">
        <w:rPr>
          <w:rFonts w:cs="Arial"/>
          <w:color w:val="000000"/>
          <w:sz w:val="24"/>
          <w:szCs w:val="24"/>
          <w:lang w:val="kk-KZ"/>
        </w:rPr>
        <w:t>;</w:t>
      </w:r>
    </w:p>
    <w:p w:rsidR="00556F45" w:rsidRPr="00756A6F" w:rsidRDefault="00556F45" w:rsidP="007A4FD5">
      <w:pPr>
        <w:pStyle w:val="af8"/>
        <w:numPr>
          <w:ilvl w:val="2"/>
          <w:numId w:val="90"/>
        </w:numPr>
        <w:tabs>
          <w:tab w:val="left" w:pos="709"/>
        </w:tabs>
        <w:spacing w:after="0" w:line="240" w:lineRule="auto"/>
        <w:ind w:left="0" w:firstLine="426"/>
        <w:jc w:val="both"/>
        <w:rPr>
          <w:rFonts w:cs="Arial"/>
          <w:color w:val="000000"/>
          <w:sz w:val="24"/>
          <w:szCs w:val="24"/>
          <w:lang w:val="kk-KZ"/>
        </w:rPr>
      </w:pPr>
      <w:r w:rsidRPr="00756A6F">
        <w:rPr>
          <w:rFonts w:cs="Arial"/>
          <w:color w:val="000000"/>
          <w:sz w:val="24"/>
          <w:szCs w:val="24"/>
          <w:lang w:val="kk-KZ"/>
        </w:rPr>
        <w:t>Тәртіптің № 7-қосымшасына сәйкес нысан бойынша бірінші басшы немесе оны алмастыратын тұлға қол қойған жұмыскерлер, оның ішінде мүгедек жұмыскерлер туралы электрондық құжат түріндегі мәліметтер;</w:t>
      </w:r>
    </w:p>
    <w:p w:rsidR="00556F45" w:rsidRPr="0014243F" w:rsidRDefault="00556F45" w:rsidP="007A4FD5">
      <w:pPr>
        <w:pStyle w:val="af8"/>
        <w:numPr>
          <w:ilvl w:val="2"/>
          <w:numId w:val="90"/>
        </w:numPr>
        <w:tabs>
          <w:tab w:val="left" w:pos="709"/>
        </w:tabs>
        <w:spacing w:after="0" w:line="240" w:lineRule="auto"/>
        <w:ind w:left="0" w:firstLine="426"/>
        <w:jc w:val="both"/>
        <w:rPr>
          <w:rFonts w:cs="Arial"/>
          <w:color w:val="000000"/>
          <w:sz w:val="24"/>
          <w:szCs w:val="24"/>
          <w:lang w:val="kk-KZ"/>
        </w:rPr>
      </w:pPr>
      <w:r w:rsidRPr="00D2320C">
        <w:rPr>
          <w:rFonts w:cs="Arial"/>
          <w:color w:val="000000"/>
          <w:sz w:val="24"/>
          <w:szCs w:val="24"/>
          <w:lang w:val="kk-KZ"/>
        </w:rPr>
        <w:t>салық органының салық есептілігі құжатының кіріс тіркеу нөмірін көрсете отырып, салық есептілігін электронды түрде қабылдағаны туралы хабарламаны/растауды және мүгедектер ұйымының мөрімен куәландырылған және мүгедектер ұйымының бірінші басшысы немесе оны алмастыратын тұлға қол қойған қолданбалы сервердің қолын қоса бере отырып, белгіленген нысан бойынша алдыңғы төрт салық кезеңі үшін жеке табыс салығы және әлеуметтік салық бойынша декларацияны</w:t>
      </w:r>
      <w:r w:rsidRPr="0014243F">
        <w:rPr>
          <w:rFonts w:cs="Arial"/>
          <w:color w:val="000000"/>
          <w:sz w:val="24"/>
          <w:szCs w:val="24"/>
          <w:lang w:val="kk-KZ"/>
        </w:rPr>
        <w:t>;</w:t>
      </w:r>
    </w:p>
    <w:p w:rsidR="00556F45" w:rsidRPr="0014243F" w:rsidRDefault="00556F45" w:rsidP="007A4FD5">
      <w:pPr>
        <w:pStyle w:val="af8"/>
        <w:numPr>
          <w:ilvl w:val="2"/>
          <w:numId w:val="90"/>
        </w:numPr>
        <w:tabs>
          <w:tab w:val="left" w:pos="709"/>
        </w:tabs>
        <w:spacing w:after="0" w:line="240" w:lineRule="auto"/>
        <w:ind w:left="0" w:firstLine="426"/>
        <w:jc w:val="both"/>
        <w:rPr>
          <w:rFonts w:cs="Arial"/>
          <w:color w:val="000000"/>
          <w:sz w:val="24"/>
          <w:szCs w:val="24"/>
          <w:lang w:val="kk-KZ"/>
        </w:rPr>
      </w:pPr>
      <w:r w:rsidRPr="00D2320C">
        <w:rPr>
          <w:rFonts w:cs="Arial"/>
          <w:color w:val="000000"/>
          <w:sz w:val="24"/>
          <w:szCs w:val="24"/>
          <w:lang w:val="kk-KZ"/>
        </w:rPr>
        <w:t>мүгедектер ұйымының бірінші басшысының немесе оны алмастыратын тұлғаның қолымен және мөрімен куәландырылған мүгедектік фактісін растайтын мүгедектер құжаттарының электрондық көшірмелері</w:t>
      </w:r>
      <w:r w:rsidRPr="0014243F">
        <w:rPr>
          <w:rFonts w:cs="Arial"/>
          <w:color w:val="000000"/>
          <w:sz w:val="24"/>
          <w:szCs w:val="24"/>
          <w:lang w:val="kk-KZ"/>
        </w:rPr>
        <w:t>;</w:t>
      </w:r>
      <w:r>
        <w:rPr>
          <w:rFonts w:cs="Arial"/>
          <w:color w:val="000000"/>
          <w:sz w:val="24"/>
          <w:szCs w:val="24"/>
          <w:lang w:val="kk-KZ"/>
        </w:rPr>
        <w:t xml:space="preserve"> </w:t>
      </w:r>
    </w:p>
    <w:p w:rsidR="00556F45" w:rsidRPr="0014243F" w:rsidRDefault="00556F45" w:rsidP="007A4FD5">
      <w:pPr>
        <w:pStyle w:val="af8"/>
        <w:numPr>
          <w:ilvl w:val="2"/>
          <w:numId w:val="90"/>
        </w:numPr>
        <w:tabs>
          <w:tab w:val="left" w:pos="709"/>
        </w:tabs>
        <w:spacing w:after="0" w:line="240" w:lineRule="auto"/>
        <w:ind w:left="0" w:firstLine="426"/>
        <w:jc w:val="both"/>
        <w:rPr>
          <w:rFonts w:cs="Arial"/>
          <w:color w:val="000000"/>
          <w:sz w:val="24"/>
          <w:szCs w:val="24"/>
          <w:lang w:val="kk-KZ"/>
        </w:rPr>
      </w:pPr>
      <w:r>
        <w:rPr>
          <w:rFonts w:cs="Arial"/>
          <w:color w:val="000000"/>
          <w:sz w:val="24"/>
          <w:szCs w:val="24"/>
          <w:lang w:val="kk-KZ"/>
        </w:rPr>
        <w:t>осы Тәртіптің</w:t>
      </w:r>
      <w:r w:rsidRPr="00D2320C">
        <w:rPr>
          <w:rFonts w:cs="Arial"/>
          <w:color w:val="000000"/>
          <w:sz w:val="24"/>
          <w:szCs w:val="24"/>
          <w:lang w:val="kk-KZ"/>
        </w:rPr>
        <w:t xml:space="preserve"> № </w:t>
      </w:r>
      <w:r>
        <w:rPr>
          <w:rFonts w:cs="Arial"/>
          <w:color w:val="000000"/>
          <w:sz w:val="24"/>
          <w:szCs w:val="24"/>
          <w:lang w:val="kk-KZ"/>
        </w:rPr>
        <w:t>8-қосымшасына</w:t>
      </w:r>
      <w:r w:rsidRPr="00D2320C">
        <w:rPr>
          <w:rFonts w:cs="Arial"/>
          <w:color w:val="000000"/>
          <w:sz w:val="24"/>
          <w:szCs w:val="24"/>
          <w:lang w:val="kk-KZ"/>
        </w:rPr>
        <w:t xml:space="preserve"> сәйкес нысан бойынша электрондық құжат түрінде бірінші басшы немесе оны алмастыратын тұлға қол қойған өндірілетін тауарлар туралы мәліметтер</w:t>
      </w:r>
      <w:r w:rsidRPr="0014243F">
        <w:rPr>
          <w:rFonts w:cs="Arial"/>
          <w:color w:val="000000"/>
          <w:sz w:val="24"/>
          <w:szCs w:val="24"/>
          <w:lang w:val="kk-KZ"/>
        </w:rPr>
        <w:t>;</w:t>
      </w:r>
      <w:r>
        <w:rPr>
          <w:rFonts w:cs="Arial"/>
          <w:color w:val="000000"/>
          <w:sz w:val="24"/>
          <w:szCs w:val="24"/>
          <w:lang w:val="kk-KZ"/>
        </w:rPr>
        <w:t xml:space="preserve"> </w:t>
      </w:r>
    </w:p>
    <w:p w:rsidR="00556F45" w:rsidRPr="0099439C" w:rsidRDefault="00556F45" w:rsidP="007A4FD5">
      <w:pPr>
        <w:pStyle w:val="af8"/>
        <w:numPr>
          <w:ilvl w:val="2"/>
          <w:numId w:val="90"/>
        </w:numPr>
        <w:tabs>
          <w:tab w:val="left" w:pos="709"/>
        </w:tabs>
        <w:spacing w:after="0" w:line="240" w:lineRule="auto"/>
        <w:ind w:left="0" w:firstLine="426"/>
        <w:jc w:val="both"/>
        <w:rPr>
          <w:sz w:val="24"/>
          <w:szCs w:val="24"/>
          <w:lang w:val="kk-KZ"/>
        </w:rPr>
      </w:pPr>
      <w:r w:rsidRPr="00D2320C">
        <w:rPr>
          <w:rFonts w:cs="Arial"/>
          <w:color w:val="000000"/>
          <w:sz w:val="24"/>
          <w:szCs w:val="24"/>
          <w:lang w:val="kk-KZ"/>
        </w:rPr>
        <w:t>«CT-KZ» нысанындағы тауардың шығу тегі сертификатының электрондық көшірмесі не сертификатты және/немесе мүгедектер ұйымының тауар өндіруші болып табылатынын растайтын ҰКП берген Индустриялық сертификаттың электрондық көшірмесін берген уәкілетті орган куәландырған электрондық көшірмес</w:t>
      </w:r>
      <w:r>
        <w:rPr>
          <w:rFonts w:cs="Arial"/>
          <w:color w:val="000000"/>
          <w:sz w:val="24"/>
          <w:szCs w:val="24"/>
          <w:lang w:val="kk-KZ"/>
        </w:rPr>
        <w:t>і</w:t>
      </w:r>
      <w:r w:rsidRPr="0099439C">
        <w:rPr>
          <w:rFonts w:cs="Arial"/>
          <w:color w:val="000000"/>
          <w:sz w:val="24"/>
          <w:szCs w:val="24"/>
          <w:lang w:val="kk-KZ"/>
        </w:rPr>
        <w:t>;</w:t>
      </w:r>
    </w:p>
    <w:p w:rsidR="00556F45" w:rsidRPr="00D04AB1" w:rsidRDefault="00556F45" w:rsidP="00556F45">
      <w:pPr>
        <w:tabs>
          <w:tab w:val="left" w:pos="1134"/>
        </w:tabs>
        <w:spacing w:after="0" w:line="240" w:lineRule="auto"/>
        <w:ind w:firstLine="426"/>
        <w:jc w:val="both"/>
        <w:rPr>
          <w:rFonts w:cs="Arial"/>
          <w:color w:val="000000"/>
          <w:sz w:val="24"/>
          <w:szCs w:val="24"/>
          <w:lang w:val="kk-KZ"/>
        </w:rPr>
      </w:pPr>
      <w:r w:rsidRPr="00D2320C">
        <w:rPr>
          <w:rFonts w:cs="Arial"/>
          <w:color w:val="000000"/>
          <w:sz w:val="24"/>
          <w:szCs w:val="24"/>
          <w:lang w:val="kk-KZ"/>
        </w:rPr>
        <w:t>Кәсіпкерлік қызметті жүзеге асыратын мүгедек</w:t>
      </w:r>
      <w:r>
        <w:rPr>
          <w:rFonts w:cs="Arial"/>
          <w:color w:val="000000"/>
          <w:sz w:val="24"/>
          <w:szCs w:val="24"/>
          <w:lang w:val="kk-KZ"/>
        </w:rPr>
        <w:t xml:space="preserve"> </w:t>
      </w:r>
      <w:r w:rsidRPr="00D2320C">
        <w:rPr>
          <w:rFonts w:cs="Arial"/>
          <w:color w:val="000000"/>
          <w:sz w:val="24"/>
          <w:szCs w:val="24"/>
          <w:lang w:val="kk-KZ"/>
        </w:rPr>
        <w:t>-</w:t>
      </w:r>
      <w:r>
        <w:rPr>
          <w:rFonts w:cs="Arial"/>
          <w:color w:val="000000"/>
          <w:sz w:val="24"/>
          <w:szCs w:val="24"/>
          <w:lang w:val="kk-KZ"/>
        </w:rPr>
        <w:t xml:space="preserve"> </w:t>
      </w:r>
      <w:r w:rsidRPr="00D2320C">
        <w:rPr>
          <w:rFonts w:cs="Arial"/>
          <w:color w:val="000000"/>
          <w:sz w:val="24"/>
          <w:szCs w:val="24"/>
          <w:lang w:val="kk-KZ"/>
        </w:rPr>
        <w:t>жеке тұлға</w:t>
      </w:r>
      <w:r w:rsidRPr="000E2824">
        <w:rPr>
          <w:rFonts w:cs="Arial"/>
          <w:color w:val="000000"/>
          <w:sz w:val="24"/>
          <w:szCs w:val="24"/>
          <w:lang w:val="kk-KZ"/>
        </w:rPr>
        <w:t>:</w:t>
      </w:r>
      <w:r>
        <w:rPr>
          <w:rFonts w:cs="Arial"/>
          <w:color w:val="000000"/>
          <w:sz w:val="24"/>
          <w:szCs w:val="24"/>
          <w:lang w:val="kk-KZ"/>
        </w:rPr>
        <w:t xml:space="preserve"> </w:t>
      </w:r>
    </w:p>
    <w:p w:rsidR="00556F45" w:rsidRPr="00D04AB1" w:rsidRDefault="00556F45" w:rsidP="007A4FD5">
      <w:pPr>
        <w:pStyle w:val="af8"/>
        <w:numPr>
          <w:ilvl w:val="2"/>
          <w:numId w:val="90"/>
        </w:numPr>
        <w:tabs>
          <w:tab w:val="left" w:pos="709"/>
        </w:tabs>
        <w:spacing w:after="0" w:line="240" w:lineRule="auto"/>
        <w:ind w:left="0" w:firstLine="426"/>
        <w:jc w:val="both"/>
        <w:rPr>
          <w:sz w:val="24"/>
          <w:szCs w:val="24"/>
          <w:lang w:val="kk-KZ"/>
        </w:rPr>
      </w:pPr>
      <w:r w:rsidRPr="00D2320C">
        <w:rPr>
          <w:rFonts w:cs="Arial"/>
          <w:color w:val="000000"/>
          <w:sz w:val="24"/>
          <w:szCs w:val="24"/>
          <w:lang w:val="kk-KZ"/>
        </w:rPr>
        <w:t>мемлекеттік органның ресми интернет көзіне (www.e.gov.kz) сілтемесі бар жеке кәсіпкер ретінде қызметтің басталғаны туралы хабарламаның электрондық көшірмесі</w:t>
      </w:r>
      <w:r w:rsidRPr="00D04AB1">
        <w:rPr>
          <w:sz w:val="24"/>
          <w:szCs w:val="24"/>
          <w:lang w:val="kk-KZ"/>
        </w:rPr>
        <w:t>;</w:t>
      </w:r>
      <w:r>
        <w:rPr>
          <w:sz w:val="24"/>
          <w:szCs w:val="24"/>
          <w:lang w:val="kk-KZ"/>
        </w:rPr>
        <w:t xml:space="preserve"> </w:t>
      </w:r>
    </w:p>
    <w:p w:rsidR="00556F45" w:rsidRPr="00D04AB1" w:rsidRDefault="00556F45" w:rsidP="007A4FD5">
      <w:pPr>
        <w:pStyle w:val="af8"/>
        <w:numPr>
          <w:ilvl w:val="2"/>
          <w:numId w:val="90"/>
        </w:numPr>
        <w:tabs>
          <w:tab w:val="left" w:pos="567"/>
        </w:tabs>
        <w:spacing w:after="0" w:line="240" w:lineRule="auto"/>
        <w:ind w:left="0" w:firstLine="284"/>
        <w:jc w:val="both"/>
        <w:rPr>
          <w:sz w:val="24"/>
          <w:szCs w:val="24"/>
          <w:lang w:val="kk-KZ"/>
        </w:rPr>
      </w:pPr>
      <w:r w:rsidRPr="00D2320C">
        <w:rPr>
          <w:rFonts w:cs="Arial"/>
          <w:color w:val="000000"/>
          <w:sz w:val="24"/>
          <w:szCs w:val="24"/>
          <w:lang w:val="kk-KZ"/>
        </w:rPr>
        <w:t>кәсіпкерлік қызметті жүзеге асыратын мүгедек</w:t>
      </w:r>
      <w:r>
        <w:rPr>
          <w:rFonts w:cs="Arial"/>
          <w:color w:val="000000"/>
          <w:sz w:val="24"/>
          <w:szCs w:val="24"/>
          <w:lang w:val="kk-KZ"/>
        </w:rPr>
        <w:t xml:space="preserve"> </w:t>
      </w:r>
      <w:r w:rsidRPr="00D2320C">
        <w:rPr>
          <w:rFonts w:cs="Arial"/>
          <w:color w:val="000000"/>
          <w:sz w:val="24"/>
          <w:szCs w:val="24"/>
          <w:lang w:val="kk-KZ"/>
        </w:rPr>
        <w:t>-</w:t>
      </w:r>
      <w:r>
        <w:rPr>
          <w:rFonts w:cs="Arial"/>
          <w:color w:val="000000"/>
          <w:sz w:val="24"/>
          <w:szCs w:val="24"/>
          <w:lang w:val="kk-KZ"/>
        </w:rPr>
        <w:t xml:space="preserve"> </w:t>
      </w:r>
      <w:r w:rsidRPr="00D2320C">
        <w:rPr>
          <w:rFonts w:cs="Arial"/>
          <w:color w:val="000000"/>
          <w:sz w:val="24"/>
          <w:szCs w:val="24"/>
          <w:lang w:val="kk-KZ"/>
        </w:rPr>
        <w:t>жеке тұлғаның жеке куәлігінің электрондық көшірмесі</w:t>
      </w:r>
      <w:r w:rsidRPr="00D04AB1">
        <w:rPr>
          <w:sz w:val="24"/>
          <w:szCs w:val="24"/>
          <w:lang w:val="kk-KZ"/>
        </w:rPr>
        <w:t>;</w:t>
      </w:r>
      <w:r>
        <w:rPr>
          <w:sz w:val="24"/>
          <w:szCs w:val="24"/>
          <w:lang w:val="kk-KZ"/>
        </w:rPr>
        <w:t xml:space="preserve"> </w:t>
      </w:r>
    </w:p>
    <w:p w:rsidR="00556F45" w:rsidRPr="00D04AB1" w:rsidRDefault="00556F45" w:rsidP="007A4FD5">
      <w:pPr>
        <w:pStyle w:val="af8"/>
        <w:numPr>
          <w:ilvl w:val="2"/>
          <w:numId w:val="90"/>
        </w:numPr>
        <w:tabs>
          <w:tab w:val="left" w:pos="709"/>
        </w:tabs>
        <w:spacing w:after="0" w:line="240" w:lineRule="auto"/>
        <w:ind w:left="0" w:firstLine="284"/>
        <w:jc w:val="both"/>
        <w:rPr>
          <w:rStyle w:val="s0"/>
          <w:rFonts w:ascii="Arial" w:hAnsi="Arial" w:cs="Arial"/>
          <w:sz w:val="24"/>
          <w:szCs w:val="24"/>
          <w:lang w:val="kk-KZ"/>
        </w:rPr>
      </w:pPr>
      <w:r w:rsidRPr="00D2320C">
        <w:rPr>
          <w:rFonts w:cs="Arial"/>
          <w:color w:val="000000"/>
          <w:sz w:val="24"/>
          <w:szCs w:val="24"/>
          <w:lang w:val="kk-KZ"/>
        </w:rPr>
        <w:lastRenderedPageBreak/>
        <w:t>телефон нөмірін, электрондық пошта мекенжайын, веб-сайтты (бар болса), нақты орналасқан (тұратын) жерінің мекенжайын көрсете отырып, өтінім</w:t>
      </w:r>
      <w:r w:rsidRPr="00D04AB1">
        <w:rPr>
          <w:rStyle w:val="s0"/>
          <w:rFonts w:ascii="Arial" w:hAnsi="Arial" w:cs="Arial"/>
          <w:sz w:val="24"/>
          <w:szCs w:val="24"/>
          <w:lang w:val="kk-KZ"/>
        </w:rPr>
        <w:t>;</w:t>
      </w:r>
    </w:p>
    <w:p w:rsidR="00556F45" w:rsidRPr="0099439C" w:rsidRDefault="00556F45" w:rsidP="007A4FD5">
      <w:pPr>
        <w:pStyle w:val="af8"/>
        <w:numPr>
          <w:ilvl w:val="2"/>
          <w:numId w:val="90"/>
        </w:numPr>
        <w:tabs>
          <w:tab w:val="left" w:pos="709"/>
        </w:tabs>
        <w:spacing w:after="0" w:line="240" w:lineRule="auto"/>
        <w:ind w:left="0" w:firstLine="284"/>
        <w:jc w:val="both"/>
        <w:rPr>
          <w:rStyle w:val="s0"/>
          <w:rFonts w:ascii="Arial" w:hAnsi="Arial" w:cs="Arial"/>
          <w:sz w:val="24"/>
          <w:szCs w:val="24"/>
          <w:lang w:val="kk-KZ"/>
        </w:rPr>
      </w:pPr>
      <w:r w:rsidRPr="00D2320C">
        <w:rPr>
          <w:rFonts w:cs="Arial"/>
          <w:color w:val="000000"/>
          <w:sz w:val="24"/>
          <w:szCs w:val="24"/>
          <w:lang w:val="kk-KZ"/>
        </w:rPr>
        <w:t xml:space="preserve">осы </w:t>
      </w:r>
      <w:r>
        <w:rPr>
          <w:rFonts w:cs="Arial"/>
          <w:color w:val="000000"/>
          <w:sz w:val="24"/>
          <w:szCs w:val="24"/>
          <w:lang w:val="kk-KZ"/>
        </w:rPr>
        <w:t>Тәртіптің</w:t>
      </w:r>
      <w:r w:rsidRPr="00D2320C">
        <w:rPr>
          <w:rFonts w:cs="Arial"/>
          <w:color w:val="000000"/>
          <w:sz w:val="24"/>
          <w:szCs w:val="24"/>
          <w:lang w:val="kk-KZ"/>
        </w:rPr>
        <w:t xml:space="preserve"> № </w:t>
      </w:r>
      <w:r>
        <w:rPr>
          <w:rFonts w:cs="Arial"/>
          <w:color w:val="000000"/>
          <w:sz w:val="24"/>
          <w:szCs w:val="24"/>
          <w:lang w:val="kk-KZ"/>
        </w:rPr>
        <w:t>7-</w:t>
      </w:r>
      <w:r w:rsidRPr="00D2320C">
        <w:rPr>
          <w:rFonts w:cs="Arial"/>
          <w:color w:val="000000"/>
          <w:sz w:val="24"/>
          <w:szCs w:val="24"/>
          <w:lang w:val="kk-KZ"/>
        </w:rPr>
        <w:t>қосымша</w:t>
      </w:r>
      <w:r>
        <w:rPr>
          <w:rFonts w:cs="Arial"/>
          <w:color w:val="000000"/>
          <w:sz w:val="24"/>
          <w:szCs w:val="24"/>
          <w:lang w:val="kk-KZ"/>
        </w:rPr>
        <w:t>сын</w:t>
      </w:r>
      <w:r w:rsidRPr="00D2320C">
        <w:rPr>
          <w:rFonts w:cs="Arial"/>
          <w:color w:val="000000"/>
          <w:sz w:val="24"/>
          <w:szCs w:val="24"/>
          <w:lang w:val="kk-KZ"/>
        </w:rPr>
        <w:t>а сәйкес кәсіпкерлік қызметті жүзеге асыратын мүгедектің жеке тұлғасының қолы қойылған жұмыскерлер, оның ішінде мүгедек жұмыскерлер туралы электрондық құжат түріндегі мәліметтер</w:t>
      </w:r>
      <w:r w:rsidRPr="0099439C">
        <w:rPr>
          <w:rStyle w:val="s0"/>
          <w:rFonts w:ascii="Arial" w:hAnsi="Arial" w:cs="Arial"/>
          <w:sz w:val="24"/>
          <w:szCs w:val="24"/>
          <w:lang w:val="kk-KZ"/>
        </w:rPr>
        <w:t>;</w:t>
      </w:r>
    </w:p>
    <w:p w:rsidR="00556F45" w:rsidRPr="0099439C" w:rsidRDefault="00556F45" w:rsidP="007A4FD5">
      <w:pPr>
        <w:pStyle w:val="af8"/>
        <w:numPr>
          <w:ilvl w:val="2"/>
          <w:numId w:val="90"/>
        </w:numPr>
        <w:tabs>
          <w:tab w:val="left" w:pos="709"/>
        </w:tabs>
        <w:spacing w:after="0" w:line="240" w:lineRule="auto"/>
        <w:ind w:left="0" w:firstLine="284"/>
        <w:jc w:val="both"/>
        <w:rPr>
          <w:rStyle w:val="s0"/>
          <w:rFonts w:ascii="Arial" w:hAnsi="Arial" w:cs="Arial"/>
          <w:sz w:val="24"/>
          <w:szCs w:val="24"/>
          <w:lang w:val="kk-KZ"/>
        </w:rPr>
      </w:pPr>
      <w:r w:rsidRPr="00D2320C">
        <w:rPr>
          <w:rStyle w:val="s0"/>
          <w:rFonts w:ascii="Arial" w:hAnsi="Arial" w:cs="Arial"/>
          <w:sz w:val="24"/>
          <w:szCs w:val="24"/>
          <w:lang w:val="kk-KZ"/>
        </w:rPr>
        <w:t xml:space="preserve">кәсіпкерлік қызметті жүзеге асыратын мүгедек </w:t>
      </w:r>
      <w:r>
        <w:rPr>
          <w:rStyle w:val="s0"/>
          <w:rFonts w:ascii="Arial" w:hAnsi="Arial" w:cs="Arial"/>
          <w:sz w:val="24"/>
          <w:szCs w:val="24"/>
          <w:lang w:val="kk-KZ"/>
        </w:rPr>
        <w:t xml:space="preserve">- </w:t>
      </w:r>
      <w:r w:rsidRPr="00D2320C">
        <w:rPr>
          <w:rStyle w:val="s0"/>
          <w:rFonts w:ascii="Arial" w:hAnsi="Arial" w:cs="Arial"/>
          <w:sz w:val="24"/>
          <w:szCs w:val="24"/>
          <w:lang w:val="kk-KZ"/>
        </w:rPr>
        <w:t xml:space="preserve">жеке тұлғаның мөрімен расталған және кәсіпкерлік қызметті жүзеге асыратын мүгедек </w:t>
      </w:r>
      <w:r>
        <w:rPr>
          <w:rStyle w:val="s0"/>
          <w:rFonts w:ascii="Arial" w:hAnsi="Arial" w:cs="Arial"/>
          <w:sz w:val="24"/>
          <w:szCs w:val="24"/>
          <w:lang w:val="kk-KZ"/>
        </w:rPr>
        <w:t xml:space="preserve">- </w:t>
      </w:r>
      <w:r w:rsidRPr="00D2320C">
        <w:rPr>
          <w:rStyle w:val="s0"/>
          <w:rFonts w:ascii="Arial" w:hAnsi="Arial" w:cs="Arial"/>
          <w:sz w:val="24"/>
          <w:szCs w:val="24"/>
          <w:lang w:val="kk-KZ"/>
        </w:rPr>
        <w:t>жеке тұлға қол қойған салық есептілігі құжатының кіріс тіркеу нөмірін көрсете отырып, салық органының салық есептілігін электрондық түрде қабылдағаны туралы хабарламаны/растауды қоса бере отырып және қолданбалы сервердің қолын қоя отырып,</w:t>
      </w:r>
      <w:r w:rsidRPr="00D2320C">
        <w:rPr>
          <w:sz w:val="24"/>
          <w:szCs w:val="24"/>
          <w:lang w:val="kk-KZ"/>
        </w:rPr>
        <w:t xml:space="preserve"> </w:t>
      </w:r>
      <w:r w:rsidRPr="00D2320C">
        <w:rPr>
          <w:rStyle w:val="s0"/>
          <w:rFonts w:ascii="Arial" w:hAnsi="Arial" w:cs="Arial"/>
          <w:sz w:val="24"/>
          <w:szCs w:val="24"/>
          <w:lang w:val="kk-KZ"/>
        </w:rPr>
        <w:t>белгіленген нысан бойынша алдыңғы төрт салық кезеңі үшін жеке табыс салығы және әлеум</w:t>
      </w:r>
      <w:r>
        <w:rPr>
          <w:rStyle w:val="s0"/>
          <w:rFonts w:ascii="Arial" w:hAnsi="Arial" w:cs="Arial"/>
          <w:sz w:val="24"/>
          <w:szCs w:val="24"/>
          <w:lang w:val="kk-KZ"/>
        </w:rPr>
        <w:t>еттік салық бойынша декларация</w:t>
      </w:r>
      <w:r w:rsidRPr="00D2320C">
        <w:rPr>
          <w:rStyle w:val="s0"/>
          <w:rFonts w:ascii="Arial" w:hAnsi="Arial" w:cs="Arial"/>
          <w:sz w:val="24"/>
          <w:szCs w:val="24"/>
          <w:lang w:val="kk-KZ"/>
        </w:rPr>
        <w:t xml:space="preserve"> (алдыңғы екі салық кезеңі үшін оңайлатылған декларацияны ұсынатын оңайлатылған декларация негізінде арнаулы салық режимін қолданатын жеке кәсіпкерлерді қоспағанда)</w:t>
      </w:r>
      <w:r w:rsidRPr="0099439C">
        <w:rPr>
          <w:rFonts w:cs="Arial"/>
          <w:bCs/>
          <w:sz w:val="24"/>
          <w:szCs w:val="24"/>
          <w:lang w:val="kk-KZ"/>
        </w:rPr>
        <w:t>;</w:t>
      </w:r>
      <w:r>
        <w:rPr>
          <w:rFonts w:cs="Arial"/>
          <w:bCs/>
          <w:sz w:val="24"/>
          <w:szCs w:val="24"/>
          <w:lang w:val="kk-KZ"/>
        </w:rPr>
        <w:t xml:space="preserve"> </w:t>
      </w:r>
    </w:p>
    <w:p w:rsidR="00556F45" w:rsidRPr="0099439C" w:rsidRDefault="00556F45" w:rsidP="007A4FD5">
      <w:pPr>
        <w:pStyle w:val="af8"/>
        <w:numPr>
          <w:ilvl w:val="2"/>
          <w:numId w:val="90"/>
        </w:numPr>
        <w:tabs>
          <w:tab w:val="left" w:pos="709"/>
        </w:tabs>
        <w:spacing w:after="0" w:line="240" w:lineRule="auto"/>
        <w:ind w:left="0" w:firstLine="284"/>
        <w:jc w:val="both"/>
        <w:rPr>
          <w:rStyle w:val="s0"/>
          <w:rFonts w:ascii="Arial" w:hAnsi="Arial" w:cs="Arial"/>
          <w:sz w:val="24"/>
          <w:szCs w:val="24"/>
          <w:lang w:val="kk-KZ"/>
        </w:rPr>
      </w:pPr>
      <w:r w:rsidRPr="00D2320C">
        <w:rPr>
          <w:rFonts w:cs="Arial"/>
          <w:color w:val="000000"/>
          <w:sz w:val="24"/>
          <w:szCs w:val="24"/>
          <w:lang w:val="kk-KZ"/>
        </w:rPr>
        <w:t>кәсіпкерлік қызметті жүзеге асыратын мүгедектің жеке тұлғасының қолымен және мөрімен (болған жағдайда) куәландырылған мүгедектік фактісін растайтын мүгедектер құжаттарының электрондық көшірмелері</w:t>
      </w:r>
      <w:r w:rsidRPr="0099439C">
        <w:rPr>
          <w:rStyle w:val="s0"/>
          <w:rFonts w:ascii="Arial" w:hAnsi="Arial" w:cs="Arial"/>
          <w:sz w:val="24"/>
          <w:szCs w:val="24"/>
          <w:lang w:val="kk-KZ"/>
        </w:rPr>
        <w:t>;</w:t>
      </w:r>
      <w:r>
        <w:rPr>
          <w:rStyle w:val="s0"/>
          <w:rFonts w:ascii="Arial" w:hAnsi="Arial" w:cs="Arial"/>
          <w:sz w:val="24"/>
          <w:szCs w:val="24"/>
          <w:lang w:val="kk-KZ"/>
        </w:rPr>
        <w:t xml:space="preserve"> </w:t>
      </w:r>
    </w:p>
    <w:p w:rsidR="00556F45" w:rsidRPr="0099439C" w:rsidRDefault="00556F45" w:rsidP="007A4FD5">
      <w:pPr>
        <w:pStyle w:val="af8"/>
        <w:numPr>
          <w:ilvl w:val="2"/>
          <w:numId w:val="90"/>
        </w:numPr>
        <w:tabs>
          <w:tab w:val="left" w:pos="709"/>
        </w:tabs>
        <w:spacing w:after="0" w:line="240" w:lineRule="auto"/>
        <w:ind w:left="0" w:firstLine="284"/>
        <w:jc w:val="both"/>
        <w:rPr>
          <w:rStyle w:val="s0"/>
          <w:rFonts w:ascii="Arial" w:hAnsi="Arial" w:cs="Arial"/>
          <w:sz w:val="24"/>
          <w:szCs w:val="24"/>
          <w:lang w:val="kk-KZ"/>
        </w:rPr>
      </w:pPr>
      <w:r w:rsidRPr="00D2320C">
        <w:rPr>
          <w:rFonts w:cs="Arial"/>
          <w:color w:val="000000"/>
          <w:sz w:val="24"/>
          <w:szCs w:val="24"/>
          <w:lang w:val="kk-KZ"/>
        </w:rPr>
        <w:t>кәсіпкерлік қызметті жүзеге асыратын мүгедек</w:t>
      </w:r>
      <w:r>
        <w:rPr>
          <w:rFonts w:cs="Arial"/>
          <w:color w:val="000000"/>
          <w:sz w:val="24"/>
          <w:szCs w:val="24"/>
          <w:lang w:val="kk-KZ"/>
        </w:rPr>
        <w:t xml:space="preserve"> -</w:t>
      </w:r>
      <w:r w:rsidRPr="00D2320C">
        <w:rPr>
          <w:rFonts w:cs="Arial"/>
          <w:color w:val="000000"/>
          <w:sz w:val="24"/>
          <w:szCs w:val="24"/>
          <w:lang w:val="kk-KZ"/>
        </w:rPr>
        <w:t xml:space="preserve"> жеке тұлға қол қойған және оның</w:t>
      </w:r>
      <w:r>
        <w:rPr>
          <w:rFonts w:cs="Arial"/>
          <w:color w:val="000000"/>
          <w:sz w:val="24"/>
          <w:szCs w:val="24"/>
          <w:lang w:val="kk-KZ"/>
        </w:rPr>
        <w:t xml:space="preserve"> мөрімен расталған осы Тәртіптің</w:t>
      </w:r>
      <w:r w:rsidRPr="00D2320C">
        <w:rPr>
          <w:rFonts w:cs="Arial"/>
          <w:color w:val="000000"/>
          <w:sz w:val="24"/>
          <w:szCs w:val="24"/>
          <w:lang w:val="kk-KZ"/>
        </w:rPr>
        <w:t xml:space="preserve"> № </w:t>
      </w:r>
      <w:r>
        <w:rPr>
          <w:rFonts w:cs="Arial"/>
          <w:color w:val="000000"/>
          <w:sz w:val="24"/>
          <w:szCs w:val="24"/>
          <w:lang w:val="kk-KZ"/>
        </w:rPr>
        <w:t>8-қосымшасына</w:t>
      </w:r>
      <w:r w:rsidRPr="00D2320C">
        <w:rPr>
          <w:rFonts w:cs="Arial"/>
          <w:color w:val="000000"/>
          <w:sz w:val="24"/>
          <w:szCs w:val="24"/>
          <w:lang w:val="kk-KZ"/>
        </w:rPr>
        <w:t xml:space="preserve"> сәйкес нысан бойынша өндірілетін тауарлар туралы мәліметтер (болған жағдайда)</w:t>
      </w:r>
      <w:r w:rsidRPr="0099439C">
        <w:rPr>
          <w:rStyle w:val="s0"/>
          <w:rFonts w:ascii="Arial" w:hAnsi="Arial" w:cs="Arial"/>
          <w:sz w:val="24"/>
          <w:szCs w:val="24"/>
          <w:lang w:val="kk-KZ"/>
        </w:rPr>
        <w:t>;</w:t>
      </w:r>
      <w:r>
        <w:rPr>
          <w:rStyle w:val="s0"/>
          <w:rFonts w:ascii="Arial" w:hAnsi="Arial" w:cs="Arial"/>
          <w:sz w:val="24"/>
          <w:szCs w:val="24"/>
          <w:lang w:val="kk-KZ"/>
        </w:rPr>
        <w:t xml:space="preserve"> </w:t>
      </w:r>
    </w:p>
    <w:p w:rsidR="00556F45" w:rsidRPr="0099439C" w:rsidRDefault="00556F45" w:rsidP="007A4FD5">
      <w:pPr>
        <w:pStyle w:val="af8"/>
        <w:numPr>
          <w:ilvl w:val="2"/>
          <w:numId w:val="90"/>
        </w:numPr>
        <w:tabs>
          <w:tab w:val="left" w:pos="709"/>
        </w:tabs>
        <w:spacing w:after="0" w:line="240" w:lineRule="auto"/>
        <w:ind w:left="0" w:firstLine="284"/>
        <w:jc w:val="both"/>
        <w:rPr>
          <w:rStyle w:val="s0"/>
          <w:rFonts w:ascii="Arial" w:hAnsi="Arial" w:cs="Arial"/>
          <w:sz w:val="24"/>
          <w:szCs w:val="24"/>
          <w:lang w:val="kk-KZ"/>
        </w:rPr>
      </w:pPr>
      <w:r w:rsidRPr="00D2320C">
        <w:rPr>
          <w:rFonts w:cs="Arial"/>
          <w:color w:val="000000"/>
          <w:sz w:val="24"/>
          <w:szCs w:val="24"/>
          <w:lang w:val="kk-KZ"/>
        </w:rPr>
        <w:t>«CT-KZ» нысанындағы тауардың шығу тегі сертификатының электрондық көшірмесі не сертификатты және/немесе ҰКП берген, кәсіпкерлік қызметті жүзеге асыратын мүгедек</w:t>
      </w:r>
      <w:r>
        <w:rPr>
          <w:rFonts w:cs="Arial"/>
          <w:color w:val="000000"/>
          <w:sz w:val="24"/>
          <w:szCs w:val="24"/>
          <w:lang w:val="kk-KZ"/>
        </w:rPr>
        <w:t xml:space="preserve"> </w:t>
      </w:r>
      <w:r w:rsidRPr="00D2320C">
        <w:rPr>
          <w:rFonts w:cs="Arial"/>
          <w:color w:val="000000"/>
          <w:sz w:val="24"/>
          <w:szCs w:val="24"/>
          <w:lang w:val="kk-KZ"/>
        </w:rPr>
        <w:t>-</w:t>
      </w:r>
      <w:r>
        <w:rPr>
          <w:rFonts w:cs="Arial"/>
          <w:color w:val="000000"/>
          <w:sz w:val="24"/>
          <w:szCs w:val="24"/>
          <w:lang w:val="kk-KZ"/>
        </w:rPr>
        <w:t xml:space="preserve"> </w:t>
      </w:r>
      <w:r w:rsidRPr="00D2320C">
        <w:rPr>
          <w:rFonts w:cs="Arial"/>
          <w:color w:val="000000"/>
          <w:sz w:val="24"/>
          <w:szCs w:val="24"/>
          <w:lang w:val="kk-KZ"/>
        </w:rPr>
        <w:t>жеке тұлғаның тауар өндіруші болып табылатынын растайтын Индустриялық сертификаттың электрондық көшірмесін берген уәкілетті орган куәландырған электрондық көшірмесі</w:t>
      </w:r>
      <w:r w:rsidRPr="0099439C">
        <w:rPr>
          <w:rStyle w:val="s0"/>
          <w:rFonts w:ascii="Arial" w:hAnsi="Arial" w:cs="Arial"/>
          <w:sz w:val="24"/>
          <w:szCs w:val="24"/>
          <w:lang w:val="kk-KZ"/>
        </w:rPr>
        <w:t>;</w:t>
      </w:r>
      <w:r>
        <w:rPr>
          <w:rStyle w:val="s0"/>
          <w:rFonts w:ascii="Arial" w:hAnsi="Arial" w:cs="Arial"/>
          <w:sz w:val="24"/>
          <w:szCs w:val="24"/>
          <w:lang w:val="kk-KZ"/>
        </w:rPr>
        <w:t xml:space="preserve"> </w:t>
      </w:r>
    </w:p>
    <w:p w:rsidR="00556F45" w:rsidRPr="0099439C" w:rsidRDefault="00556F45" w:rsidP="00556F45">
      <w:pPr>
        <w:tabs>
          <w:tab w:val="left" w:pos="709"/>
          <w:tab w:val="left" w:pos="1276"/>
        </w:tabs>
        <w:spacing w:after="0" w:line="240" w:lineRule="auto"/>
        <w:ind w:firstLine="426"/>
        <w:jc w:val="both"/>
        <w:rPr>
          <w:rFonts w:cs="Arial"/>
          <w:iCs/>
          <w:color w:val="000000"/>
          <w:sz w:val="24"/>
          <w:szCs w:val="24"/>
          <w:lang w:val="kk-KZ"/>
        </w:rPr>
      </w:pPr>
      <w:r>
        <w:rPr>
          <w:rFonts w:cs="Arial"/>
          <w:color w:val="000000"/>
          <w:sz w:val="24"/>
          <w:szCs w:val="24"/>
          <w:lang w:val="kk-KZ"/>
        </w:rPr>
        <w:t>Р</w:t>
      </w:r>
      <w:r w:rsidRPr="00D2320C">
        <w:rPr>
          <w:rFonts w:cs="Arial"/>
          <w:color w:val="000000"/>
          <w:sz w:val="24"/>
          <w:szCs w:val="24"/>
          <w:lang w:val="kk-KZ"/>
        </w:rPr>
        <w:t>езидент</w:t>
      </w:r>
      <w:r>
        <w:rPr>
          <w:rFonts w:cs="Arial"/>
          <w:color w:val="000000"/>
          <w:sz w:val="24"/>
          <w:szCs w:val="24"/>
          <w:lang w:val="kk-KZ"/>
        </w:rPr>
        <w:t xml:space="preserve"> емес - </w:t>
      </w:r>
      <w:r w:rsidRPr="00D2320C">
        <w:rPr>
          <w:rFonts w:cs="Arial"/>
          <w:color w:val="000000"/>
          <w:sz w:val="24"/>
          <w:szCs w:val="24"/>
          <w:lang w:val="kk-KZ"/>
        </w:rPr>
        <w:t>мүгедектер ұйымы (шет мемлекеттің азаматы болып табылатын мүгедек</w:t>
      </w:r>
      <w:r>
        <w:rPr>
          <w:rFonts w:cs="Arial"/>
          <w:color w:val="000000"/>
          <w:sz w:val="24"/>
          <w:szCs w:val="24"/>
          <w:lang w:val="kk-KZ"/>
        </w:rPr>
        <w:t xml:space="preserve"> </w:t>
      </w:r>
      <w:r w:rsidRPr="00D2320C">
        <w:rPr>
          <w:rFonts w:cs="Arial"/>
          <w:color w:val="000000"/>
          <w:sz w:val="24"/>
          <w:szCs w:val="24"/>
          <w:lang w:val="kk-KZ"/>
        </w:rPr>
        <w:t>-</w:t>
      </w:r>
      <w:r>
        <w:rPr>
          <w:rFonts w:cs="Arial"/>
          <w:color w:val="000000"/>
          <w:sz w:val="24"/>
          <w:szCs w:val="24"/>
          <w:lang w:val="kk-KZ"/>
        </w:rPr>
        <w:t xml:space="preserve"> </w:t>
      </w:r>
      <w:r w:rsidRPr="00D2320C">
        <w:rPr>
          <w:rFonts w:cs="Arial"/>
          <w:color w:val="000000"/>
          <w:sz w:val="24"/>
          <w:szCs w:val="24"/>
          <w:lang w:val="kk-KZ"/>
        </w:rPr>
        <w:t>жеке тұлға) осы тармақта санамаланған құжаттар болмаған жағдайда, шет мемлекеттің ұлттық заңнамасының осындай құжаттардың болуы жөніндегі талаптарды белгілейтін нормаларына дәлелдемелер мен сілтемелер міндетті түрде жазбаша келтіріле отырып, баламалы құжаттардың электрондық көшірмелерін ұсынады. Осы тармаққа сәйкес жіберілетін құжаттармен (құжаттардың көшірмелерімен) қатар олардың нотариат куәландырған қазақ немесе орыс тіліндегі аудармасы ұсынылуы тиіс</w:t>
      </w:r>
      <w:r w:rsidRPr="0099439C">
        <w:rPr>
          <w:rFonts w:cs="Arial"/>
          <w:iCs/>
          <w:color w:val="000000"/>
          <w:sz w:val="24"/>
          <w:szCs w:val="24"/>
          <w:lang w:val="kk-KZ"/>
        </w:rPr>
        <w:t>.</w:t>
      </w:r>
    </w:p>
    <w:p w:rsidR="00556F45" w:rsidRPr="0099439C" w:rsidRDefault="00556F45" w:rsidP="00556F45">
      <w:pPr>
        <w:tabs>
          <w:tab w:val="left" w:pos="709"/>
          <w:tab w:val="left" w:pos="1276"/>
        </w:tabs>
        <w:spacing w:after="0" w:line="240" w:lineRule="auto"/>
        <w:ind w:firstLine="426"/>
        <w:jc w:val="both"/>
        <w:rPr>
          <w:rFonts w:cs="Arial"/>
          <w:iCs/>
          <w:color w:val="000000"/>
          <w:sz w:val="24"/>
          <w:szCs w:val="24"/>
          <w:lang w:val="kk-KZ"/>
        </w:rPr>
      </w:pPr>
      <w:r>
        <w:rPr>
          <w:rFonts w:cs="Arial"/>
          <w:color w:val="000000"/>
          <w:sz w:val="24"/>
          <w:szCs w:val="24"/>
          <w:lang w:val="kk-KZ"/>
        </w:rPr>
        <w:t>С</w:t>
      </w:r>
      <w:r w:rsidRPr="00D2320C">
        <w:rPr>
          <w:rFonts w:cs="Arial"/>
          <w:color w:val="000000"/>
          <w:sz w:val="24"/>
          <w:szCs w:val="24"/>
          <w:lang w:val="kk-KZ"/>
        </w:rPr>
        <w:t xml:space="preserve">атып алу жөніндегі Қордың Операторы резидент </w:t>
      </w:r>
      <w:r>
        <w:rPr>
          <w:rFonts w:cs="Arial"/>
          <w:color w:val="000000"/>
          <w:sz w:val="24"/>
          <w:szCs w:val="24"/>
          <w:lang w:val="kk-KZ"/>
        </w:rPr>
        <w:t xml:space="preserve">емес </w:t>
      </w:r>
      <w:r w:rsidRPr="00D2320C">
        <w:rPr>
          <w:rFonts w:cs="Arial"/>
          <w:color w:val="000000"/>
          <w:sz w:val="24"/>
          <w:szCs w:val="24"/>
          <w:lang w:val="kk-KZ"/>
        </w:rPr>
        <w:t>- әлеуетті өнім берушілерден (өнім берушілерден) МҰ Тізіліміне енгізу үшін қажетті қосымша ақпарат пен құжаттарды сұратуға құқылы</w:t>
      </w:r>
      <w:r w:rsidRPr="0099439C">
        <w:rPr>
          <w:rFonts w:cs="Arial"/>
          <w:iCs/>
          <w:color w:val="000000"/>
          <w:sz w:val="24"/>
          <w:szCs w:val="24"/>
          <w:lang w:val="kk-KZ"/>
        </w:rPr>
        <w:t>.</w:t>
      </w:r>
      <w:r>
        <w:rPr>
          <w:rFonts w:cs="Arial"/>
          <w:iCs/>
          <w:color w:val="000000"/>
          <w:sz w:val="24"/>
          <w:szCs w:val="24"/>
          <w:lang w:val="kk-KZ"/>
        </w:rPr>
        <w:t xml:space="preserve"> </w:t>
      </w:r>
    </w:p>
    <w:p w:rsidR="00556F45" w:rsidRPr="0099439C" w:rsidRDefault="00556F45" w:rsidP="007A4FD5">
      <w:pPr>
        <w:pStyle w:val="af8"/>
        <w:numPr>
          <w:ilvl w:val="0"/>
          <w:numId w:val="89"/>
        </w:numPr>
        <w:tabs>
          <w:tab w:val="left" w:pos="709"/>
          <w:tab w:val="left" w:pos="1276"/>
        </w:tabs>
        <w:spacing w:after="0" w:line="240" w:lineRule="auto"/>
        <w:ind w:left="0" w:firstLine="426"/>
        <w:jc w:val="both"/>
        <w:rPr>
          <w:rFonts w:cs="Arial"/>
          <w:iCs/>
          <w:color w:val="000000"/>
          <w:sz w:val="24"/>
          <w:szCs w:val="24"/>
          <w:lang w:val="kk-KZ"/>
        </w:rPr>
      </w:pPr>
      <w:r w:rsidRPr="0099439C">
        <w:rPr>
          <w:rFonts w:cs="Arial"/>
          <w:iCs/>
          <w:color w:val="000000"/>
          <w:sz w:val="24"/>
          <w:szCs w:val="24"/>
          <w:lang w:val="kk-KZ"/>
        </w:rPr>
        <w:t xml:space="preserve">Сатып алу жөніндегі Қордың операторы мүгедектер ұйымының (кәсіпкерлік қызметті жүзеге асыратын мүгедек </w:t>
      </w:r>
      <w:r>
        <w:rPr>
          <w:rFonts w:cs="Arial"/>
          <w:iCs/>
          <w:color w:val="000000"/>
          <w:sz w:val="24"/>
          <w:szCs w:val="24"/>
          <w:lang w:val="kk-KZ"/>
        </w:rPr>
        <w:t xml:space="preserve">- </w:t>
      </w:r>
      <w:r w:rsidRPr="0099439C">
        <w:rPr>
          <w:rFonts w:cs="Arial"/>
          <w:iCs/>
          <w:color w:val="000000"/>
          <w:sz w:val="24"/>
          <w:szCs w:val="24"/>
          <w:lang w:val="kk-KZ"/>
        </w:rPr>
        <w:t>жеке тұлғаның) өтінішін қарайды және осы баптың 3</w:t>
      </w:r>
      <w:r>
        <w:rPr>
          <w:rFonts w:cs="Arial"/>
          <w:iCs/>
          <w:color w:val="000000"/>
          <w:sz w:val="24"/>
          <w:szCs w:val="24"/>
          <w:lang w:val="kk-KZ"/>
        </w:rPr>
        <w:t>-</w:t>
      </w:r>
      <w:r w:rsidRPr="0099439C">
        <w:rPr>
          <w:rFonts w:cs="Arial"/>
          <w:iCs/>
          <w:color w:val="000000"/>
          <w:sz w:val="24"/>
          <w:szCs w:val="24"/>
          <w:lang w:val="kk-KZ"/>
        </w:rPr>
        <w:t xml:space="preserve">тармағының талаптарына сәйкес келген жағдайда, өтініш келіп түскен күннен бастап 7 (жеті) жұмыс күні ішінде </w:t>
      </w:r>
      <w:r>
        <w:rPr>
          <w:rFonts w:cs="Arial"/>
          <w:iCs/>
          <w:color w:val="000000"/>
          <w:sz w:val="24"/>
          <w:szCs w:val="24"/>
          <w:lang w:val="kk-KZ"/>
        </w:rPr>
        <w:t>МҰ Т</w:t>
      </w:r>
      <w:r w:rsidRPr="0099439C">
        <w:rPr>
          <w:rFonts w:cs="Arial"/>
          <w:iCs/>
          <w:color w:val="000000"/>
          <w:sz w:val="24"/>
          <w:szCs w:val="24"/>
          <w:lang w:val="kk-KZ"/>
        </w:rPr>
        <w:t xml:space="preserve">ізіліміне енгізу туралы шешім қабылдайды. </w:t>
      </w:r>
      <w:r>
        <w:rPr>
          <w:rFonts w:cs="Arial"/>
          <w:iCs/>
          <w:color w:val="000000"/>
          <w:sz w:val="24"/>
          <w:szCs w:val="24"/>
          <w:lang w:val="kk-KZ"/>
        </w:rPr>
        <w:t>М</w:t>
      </w:r>
      <w:r w:rsidRPr="0099439C">
        <w:rPr>
          <w:rFonts w:cs="Arial"/>
          <w:iCs/>
          <w:color w:val="000000"/>
          <w:sz w:val="24"/>
          <w:szCs w:val="24"/>
          <w:lang w:val="kk-KZ"/>
        </w:rPr>
        <w:t>Ұ Тізіліміне енгізу туралы шешім сатып алу жөніндегі Қор Операторының атқарушы органы басшысының немесе ол уәкілеттік берген тұлғаның бұйрығы түрінде ресімделеді.</w:t>
      </w:r>
    </w:p>
    <w:p w:rsidR="00556F45" w:rsidRPr="00047EA0" w:rsidRDefault="00556F45" w:rsidP="00556F45">
      <w:pPr>
        <w:pStyle w:val="af8"/>
        <w:tabs>
          <w:tab w:val="left" w:pos="709"/>
          <w:tab w:val="left" w:pos="1276"/>
        </w:tabs>
        <w:spacing w:after="0" w:line="240" w:lineRule="auto"/>
        <w:ind w:left="0" w:firstLine="425"/>
        <w:jc w:val="both"/>
        <w:rPr>
          <w:rFonts w:eastAsia="Malgun Gothic" w:cs="Arial"/>
          <w:sz w:val="24"/>
          <w:szCs w:val="24"/>
          <w:lang w:val="kk-KZ"/>
        </w:rPr>
      </w:pPr>
      <w:r w:rsidRPr="00047EA0">
        <w:rPr>
          <w:rFonts w:cs="Arial"/>
          <w:iCs/>
          <w:color w:val="000000"/>
          <w:sz w:val="24"/>
          <w:szCs w:val="24"/>
          <w:lang w:val="kk-KZ"/>
        </w:rPr>
        <w:t xml:space="preserve">Ұсынылған ақпарат толық болмаған және/немесе осы баптың 3-тармағында санамаланған қажетті құжаттар болмаған жағдайда, сатып алу жөніндегі Қордың Операторы осы баптың 3-тармағында көзделген ақпаратты және/немесе құжаттарды сұратуға құқылы. Бұл ретте мүгедектер ұйымының (кәсіпкерлік қызметті жүзеге асыратын </w:t>
      </w:r>
      <w:r w:rsidRPr="00047EA0">
        <w:rPr>
          <w:rFonts w:cs="Arial"/>
          <w:iCs/>
          <w:color w:val="000000"/>
          <w:sz w:val="24"/>
          <w:szCs w:val="24"/>
          <w:lang w:val="kk-KZ"/>
        </w:rPr>
        <w:lastRenderedPageBreak/>
        <w:t xml:space="preserve">мүгедек </w:t>
      </w:r>
      <w:r>
        <w:rPr>
          <w:rFonts w:cs="Arial"/>
          <w:iCs/>
          <w:color w:val="000000"/>
          <w:sz w:val="24"/>
          <w:szCs w:val="24"/>
          <w:lang w:val="kk-KZ"/>
        </w:rPr>
        <w:t xml:space="preserve">- </w:t>
      </w:r>
      <w:r w:rsidRPr="00047EA0">
        <w:rPr>
          <w:rFonts w:cs="Arial"/>
          <w:iCs/>
          <w:color w:val="000000"/>
          <w:sz w:val="24"/>
          <w:szCs w:val="24"/>
          <w:lang w:val="kk-KZ"/>
        </w:rPr>
        <w:t>жеке тұлғаның) өтінішін қарау мерзімі көрсетілген талаптарды орындау мерзіміне сәйкес ұзартылады.</w:t>
      </w:r>
    </w:p>
    <w:p w:rsidR="00556F45" w:rsidRPr="00047EA0" w:rsidRDefault="00556F45" w:rsidP="00556F45">
      <w:pPr>
        <w:spacing w:after="0" w:line="240" w:lineRule="auto"/>
        <w:ind w:firstLine="425"/>
        <w:jc w:val="both"/>
        <w:rPr>
          <w:rFonts w:eastAsia="Malgun Gothic" w:cs="Arial"/>
          <w:sz w:val="24"/>
          <w:szCs w:val="24"/>
          <w:lang w:val="kk-KZ"/>
        </w:rPr>
      </w:pPr>
      <w:r w:rsidRPr="00047EA0">
        <w:rPr>
          <w:rFonts w:cs="Arial"/>
          <w:color w:val="000000"/>
          <w:sz w:val="24"/>
          <w:szCs w:val="24"/>
          <w:lang w:val="kk-KZ"/>
        </w:rPr>
        <w:t>Мүгедектер ұйымы (кәсіпкерлік қызметті жүзеге асыратын мүгедек жеке тұлға) сатып алу жөніндегі Қор</w:t>
      </w:r>
      <w:r>
        <w:rPr>
          <w:rFonts w:cs="Arial"/>
          <w:color w:val="000000"/>
          <w:sz w:val="24"/>
          <w:szCs w:val="24"/>
          <w:lang w:val="kk-KZ"/>
        </w:rPr>
        <w:t>дың</w:t>
      </w:r>
      <w:r w:rsidRPr="00047EA0">
        <w:rPr>
          <w:rFonts w:cs="Arial"/>
          <w:color w:val="000000"/>
          <w:sz w:val="24"/>
          <w:szCs w:val="24"/>
          <w:lang w:val="kk-KZ"/>
        </w:rPr>
        <w:t xml:space="preserve"> </w:t>
      </w:r>
      <w:r>
        <w:rPr>
          <w:rFonts w:cs="Arial"/>
          <w:color w:val="000000"/>
          <w:sz w:val="24"/>
          <w:szCs w:val="24"/>
          <w:lang w:val="kk-KZ"/>
        </w:rPr>
        <w:t>О</w:t>
      </w:r>
      <w:r w:rsidRPr="00047EA0">
        <w:rPr>
          <w:rFonts w:cs="Arial"/>
          <w:color w:val="000000"/>
          <w:sz w:val="24"/>
          <w:szCs w:val="24"/>
          <w:lang w:val="kk-KZ"/>
        </w:rPr>
        <w:t>ператорынан жазбаша сұрау салу келіп түскен күннен бастап 20 (жиырма) жұмыс күні ішінде көрсетілген мерзімде сұратылған ақпаратты және/немесе құжаттарды осы баптың 3-тармағының талаптарына сәйкес ұсынады</w:t>
      </w:r>
      <w:r w:rsidRPr="00047EA0">
        <w:rPr>
          <w:rFonts w:eastAsia="Malgun Gothic" w:cs="Arial"/>
          <w:sz w:val="24"/>
          <w:szCs w:val="24"/>
          <w:lang w:val="kk-KZ"/>
        </w:rPr>
        <w:t>.</w:t>
      </w:r>
    </w:p>
    <w:p w:rsidR="00556F45" w:rsidRPr="00047EA0" w:rsidRDefault="00556F45" w:rsidP="00556F45">
      <w:pPr>
        <w:tabs>
          <w:tab w:val="left" w:pos="720"/>
        </w:tabs>
        <w:spacing w:after="0" w:line="240" w:lineRule="auto"/>
        <w:ind w:firstLine="426"/>
        <w:jc w:val="both"/>
        <w:rPr>
          <w:rFonts w:cs="Arial"/>
          <w:iCs/>
          <w:color w:val="000000"/>
          <w:sz w:val="24"/>
          <w:szCs w:val="24"/>
          <w:lang w:val="kk-KZ"/>
        </w:rPr>
      </w:pPr>
      <w:r w:rsidRPr="00047EA0">
        <w:rPr>
          <w:rFonts w:eastAsia="Malgun Gothic" w:cs="Arial"/>
          <w:sz w:val="24"/>
          <w:szCs w:val="24"/>
          <w:lang w:val="kk-KZ"/>
        </w:rPr>
        <w:t>Мүгедектер ұйымы (кәсіпкерлік қызметті жүзеге асыратын мүгедек жеке тұлға) осы бапта айқындалған</w:t>
      </w:r>
      <w:r>
        <w:rPr>
          <w:rFonts w:eastAsia="Malgun Gothic" w:cs="Arial"/>
          <w:sz w:val="24"/>
          <w:szCs w:val="24"/>
          <w:lang w:val="kk-KZ"/>
        </w:rPr>
        <w:t xml:space="preserve"> мерзімде осы баптың 3</w:t>
      </w:r>
      <w:r w:rsidRPr="00047EA0">
        <w:rPr>
          <w:rFonts w:eastAsia="Malgun Gothic" w:cs="Arial"/>
          <w:sz w:val="24"/>
          <w:szCs w:val="24"/>
          <w:lang w:val="kk-KZ"/>
        </w:rPr>
        <w:t xml:space="preserve">-тармағының талаптарын орындамаған жағдайда, сатып алу жөніндегі Қордың </w:t>
      </w:r>
      <w:r>
        <w:rPr>
          <w:rFonts w:eastAsia="Malgun Gothic" w:cs="Arial"/>
          <w:sz w:val="24"/>
          <w:szCs w:val="24"/>
          <w:lang w:val="kk-KZ"/>
        </w:rPr>
        <w:t>О</w:t>
      </w:r>
      <w:r w:rsidRPr="00047EA0">
        <w:rPr>
          <w:rFonts w:eastAsia="Malgun Gothic" w:cs="Arial"/>
          <w:sz w:val="24"/>
          <w:szCs w:val="24"/>
          <w:lang w:val="kk-KZ"/>
        </w:rPr>
        <w:t xml:space="preserve">ператоры бұл ретте уәжді жауап ұсына отырып, </w:t>
      </w:r>
      <w:r>
        <w:rPr>
          <w:rFonts w:eastAsia="Malgun Gothic" w:cs="Arial"/>
          <w:sz w:val="24"/>
          <w:szCs w:val="24"/>
          <w:lang w:val="kk-KZ"/>
        </w:rPr>
        <w:t>М</w:t>
      </w:r>
      <w:r w:rsidRPr="00047EA0">
        <w:rPr>
          <w:rFonts w:eastAsia="Malgun Gothic" w:cs="Arial"/>
          <w:sz w:val="24"/>
          <w:szCs w:val="24"/>
          <w:lang w:val="kk-KZ"/>
        </w:rPr>
        <w:t>Ұ Тізіліміне енгізуден бас тартуға құқылы.</w:t>
      </w:r>
    </w:p>
    <w:p w:rsidR="00556F45" w:rsidRPr="00047EA0" w:rsidRDefault="00556F45" w:rsidP="007A4FD5">
      <w:pPr>
        <w:pStyle w:val="af8"/>
        <w:numPr>
          <w:ilvl w:val="0"/>
          <w:numId w:val="89"/>
        </w:numPr>
        <w:tabs>
          <w:tab w:val="left" w:pos="709"/>
          <w:tab w:val="left" w:pos="1276"/>
        </w:tabs>
        <w:spacing w:after="0" w:line="240" w:lineRule="auto"/>
        <w:ind w:left="0" w:firstLine="425"/>
        <w:jc w:val="both"/>
        <w:rPr>
          <w:rFonts w:cs="Arial"/>
          <w:iCs/>
          <w:color w:val="000000"/>
          <w:sz w:val="24"/>
          <w:szCs w:val="24"/>
          <w:lang w:val="kk-KZ"/>
        </w:rPr>
      </w:pPr>
      <w:r>
        <w:rPr>
          <w:rFonts w:eastAsia="Malgun Gothic" w:cs="Arial"/>
          <w:sz w:val="24"/>
          <w:szCs w:val="24"/>
          <w:lang w:val="kk-KZ"/>
        </w:rPr>
        <w:t>С</w:t>
      </w:r>
      <w:r w:rsidRPr="00D2320C">
        <w:rPr>
          <w:rFonts w:eastAsia="Malgun Gothic" w:cs="Arial"/>
          <w:sz w:val="24"/>
          <w:szCs w:val="24"/>
          <w:lang w:val="kk-KZ"/>
        </w:rPr>
        <w:t>атып алу жөніндегі Қордың Операторы әлеуетті өнім беруші (өнім беруші) ұсынған ақпаратты мемлекеттік органдарға және (немесе) ұйымдарға жазбаша сұрау салулар жіберу арқылы тексеруге құқылы</w:t>
      </w:r>
      <w:r w:rsidRPr="00047EA0">
        <w:rPr>
          <w:rFonts w:cs="Arial"/>
          <w:iCs/>
          <w:color w:val="000000"/>
          <w:sz w:val="24"/>
          <w:szCs w:val="24"/>
          <w:lang w:val="kk-KZ"/>
        </w:rPr>
        <w:t>.</w:t>
      </w:r>
    </w:p>
    <w:p w:rsidR="00556F45" w:rsidRPr="00047EA0" w:rsidRDefault="00556F45" w:rsidP="00556F45">
      <w:pPr>
        <w:pStyle w:val="af8"/>
        <w:tabs>
          <w:tab w:val="left" w:pos="709"/>
          <w:tab w:val="left" w:pos="1276"/>
        </w:tabs>
        <w:spacing w:after="0" w:line="240" w:lineRule="auto"/>
        <w:ind w:left="0" w:firstLine="425"/>
        <w:jc w:val="both"/>
        <w:rPr>
          <w:rFonts w:cs="Arial"/>
          <w:iCs/>
          <w:color w:val="000000"/>
          <w:sz w:val="24"/>
          <w:szCs w:val="24"/>
          <w:lang w:val="kk-KZ"/>
        </w:rPr>
      </w:pPr>
      <w:r>
        <w:rPr>
          <w:rFonts w:eastAsia="Malgun Gothic" w:cs="Arial"/>
          <w:sz w:val="24"/>
          <w:szCs w:val="24"/>
          <w:lang w:val="kk-KZ"/>
        </w:rPr>
        <w:t>Мұндай жағдайларда осы баптың 4</w:t>
      </w:r>
      <w:r w:rsidRPr="00D2320C">
        <w:rPr>
          <w:rFonts w:eastAsia="Malgun Gothic" w:cs="Arial"/>
          <w:sz w:val="24"/>
          <w:szCs w:val="24"/>
          <w:lang w:val="kk-KZ"/>
        </w:rPr>
        <w:t>-тармағында белгіленген мерзім осы тармақта көрсетілген тұлғалардан ақпарат алу мерзіміне сәйкес ұзартылады</w:t>
      </w:r>
      <w:r w:rsidRPr="00047EA0">
        <w:rPr>
          <w:rFonts w:cs="Arial"/>
          <w:iCs/>
          <w:color w:val="000000"/>
          <w:sz w:val="24"/>
          <w:szCs w:val="24"/>
          <w:lang w:val="kk-KZ"/>
        </w:rPr>
        <w:t>.</w:t>
      </w:r>
    </w:p>
    <w:p w:rsidR="00556F45" w:rsidRPr="00047EA0" w:rsidRDefault="00556F45" w:rsidP="007A4FD5">
      <w:pPr>
        <w:pStyle w:val="af8"/>
        <w:numPr>
          <w:ilvl w:val="0"/>
          <w:numId w:val="89"/>
        </w:numPr>
        <w:tabs>
          <w:tab w:val="left" w:pos="709"/>
          <w:tab w:val="left" w:pos="1276"/>
        </w:tabs>
        <w:spacing w:after="0" w:line="240" w:lineRule="auto"/>
        <w:ind w:left="0" w:firstLine="426"/>
        <w:jc w:val="both"/>
        <w:rPr>
          <w:rStyle w:val="s0"/>
          <w:rFonts w:ascii="Arial" w:hAnsi="Arial" w:cs="Arial"/>
          <w:sz w:val="24"/>
          <w:szCs w:val="24"/>
          <w:lang w:val="kk-KZ"/>
        </w:rPr>
      </w:pPr>
      <w:r w:rsidRPr="00047EA0">
        <w:rPr>
          <w:rFonts w:cs="Arial"/>
          <w:iCs/>
          <w:color w:val="000000"/>
          <w:sz w:val="24"/>
          <w:szCs w:val="24"/>
          <w:lang w:val="kk-KZ"/>
        </w:rPr>
        <w:t xml:space="preserve">Мүгедектер ұйымының (кәсіпкерлік қызметті жүзеге асыратын мүгедек - жеке тұлғаның) </w:t>
      </w:r>
      <w:r>
        <w:rPr>
          <w:rFonts w:cs="Arial"/>
          <w:iCs/>
          <w:color w:val="000000"/>
          <w:sz w:val="24"/>
          <w:szCs w:val="24"/>
          <w:lang w:val="kk-KZ"/>
        </w:rPr>
        <w:t>М</w:t>
      </w:r>
      <w:r w:rsidRPr="00047EA0">
        <w:rPr>
          <w:rFonts w:cs="Arial"/>
          <w:iCs/>
          <w:color w:val="000000"/>
          <w:sz w:val="24"/>
          <w:szCs w:val="24"/>
          <w:lang w:val="kk-KZ"/>
        </w:rPr>
        <w:t>Ұ тізілімі</w:t>
      </w:r>
      <w:r>
        <w:rPr>
          <w:rFonts w:cs="Arial"/>
          <w:iCs/>
          <w:color w:val="000000"/>
          <w:sz w:val="24"/>
          <w:szCs w:val="24"/>
          <w:lang w:val="kk-KZ"/>
        </w:rPr>
        <w:t>нде болу мерзімі осы баптың 3-</w:t>
      </w:r>
      <w:r w:rsidRPr="00047EA0">
        <w:rPr>
          <w:rFonts w:cs="Arial"/>
          <w:iCs/>
          <w:color w:val="000000"/>
          <w:sz w:val="24"/>
          <w:szCs w:val="24"/>
          <w:lang w:val="kk-KZ"/>
        </w:rPr>
        <w:t>тармағының 7), 15) тармақшаларына сәйкес сатып алу жөніндегі Қордың Операторына ұсынылған құжаттардың қолданылу мерзіміне белгіленеді.</w:t>
      </w:r>
    </w:p>
    <w:p w:rsidR="00556F45" w:rsidRPr="000911E4" w:rsidRDefault="00556F45" w:rsidP="00556F45">
      <w:pPr>
        <w:tabs>
          <w:tab w:val="left" w:pos="720"/>
        </w:tabs>
        <w:spacing w:after="0" w:line="240" w:lineRule="auto"/>
        <w:ind w:firstLine="426"/>
        <w:jc w:val="both"/>
        <w:rPr>
          <w:rStyle w:val="s0"/>
          <w:rFonts w:ascii="Arial" w:hAnsi="Arial" w:cs="Arial"/>
          <w:sz w:val="24"/>
          <w:szCs w:val="24"/>
          <w:lang w:val="kk-KZ"/>
        </w:rPr>
      </w:pPr>
      <w:r>
        <w:rPr>
          <w:rFonts w:eastAsia="Malgun Gothic" w:cs="Arial"/>
          <w:sz w:val="24"/>
          <w:szCs w:val="24"/>
          <w:lang w:val="kk-KZ"/>
        </w:rPr>
        <w:t>Р</w:t>
      </w:r>
      <w:r w:rsidRPr="00D2320C">
        <w:rPr>
          <w:rFonts w:eastAsia="Malgun Gothic" w:cs="Arial"/>
          <w:sz w:val="24"/>
          <w:szCs w:val="24"/>
          <w:lang w:val="kk-KZ"/>
        </w:rPr>
        <w:t>езидент</w:t>
      </w:r>
      <w:r>
        <w:rPr>
          <w:rFonts w:eastAsia="Malgun Gothic" w:cs="Arial"/>
          <w:sz w:val="24"/>
          <w:szCs w:val="24"/>
          <w:lang w:val="kk-KZ"/>
        </w:rPr>
        <w:t xml:space="preserve"> емес -</w:t>
      </w:r>
      <w:r w:rsidRPr="00D2320C">
        <w:rPr>
          <w:rFonts w:eastAsia="Malgun Gothic" w:cs="Arial"/>
          <w:sz w:val="24"/>
          <w:szCs w:val="24"/>
          <w:lang w:val="kk-KZ"/>
        </w:rPr>
        <w:t xml:space="preserve"> мүгедектер ұйымының (шет мемлекеттің азаматы болып табылатын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тұлғаның) МҰ Тізілімінде болу мерзімі тиісті шет мемлекеттің уәкілетті органы берген өндірушінің мәртебесін растайтын құжаттың қолданылу мерзіміне, бірақ ол МҰ Тізіліміне енгізілген күннен бастап бір жылдан аспайтын мерзімге белгіленеді</w:t>
      </w:r>
      <w:r w:rsidRPr="000911E4">
        <w:rPr>
          <w:rStyle w:val="s0"/>
          <w:rFonts w:ascii="Arial" w:hAnsi="Arial" w:cs="Arial"/>
          <w:sz w:val="24"/>
          <w:szCs w:val="24"/>
          <w:lang w:val="kk-KZ"/>
        </w:rPr>
        <w:t>.</w:t>
      </w:r>
    </w:p>
    <w:p w:rsidR="00556F45" w:rsidRPr="000911E4" w:rsidRDefault="00556F45" w:rsidP="007A4FD5">
      <w:pPr>
        <w:pStyle w:val="af8"/>
        <w:numPr>
          <w:ilvl w:val="0"/>
          <w:numId w:val="89"/>
        </w:numPr>
        <w:tabs>
          <w:tab w:val="left" w:pos="709"/>
          <w:tab w:val="left" w:pos="1276"/>
        </w:tabs>
        <w:spacing w:after="0" w:line="240" w:lineRule="auto"/>
        <w:ind w:left="0" w:firstLine="426"/>
        <w:jc w:val="both"/>
        <w:rPr>
          <w:rFonts w:cs="Arial"/>
          <w:iCs/>
          <w:color w:val="000000"/>
          <w:sz w:val="24"/>
          <w:szCs w:val="24"/>
          <w:lang w:val="kk-KZ"/>
        </w:rPr>
      </w:pPr>
      <w:r w:rsidRPr="00D2320C">
        <w:rPr>
          <w:rFonts w:eastAsia="Malgun Gothic" w:cs="Arial"/>
          <w:sz w:val="24"/>
          <w:szCs w:val="24"/>
          <w:lang w:val="kk-KZ"/>
        </w:rPr>
        <w:t>МҰ Тізіліміне енгізілген мүгедектер ұйымы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 «CT-KZ» нысанындағы тауардың шығу тегі сертификаты немесе ҰКП берген Индустриялық сертификат негізінде өндірілетін өнім тізбесін толықтыруға құқылы.</w:t>
      </w:r>
      <w:r>
        <w:rPr>
          <w:rFonts w:eastAsia="Malgun Gothic" w:cs="Arial"/>
          <w:sz w:val="24"/>
          <w:szCs w:val="24"/>
          <w:lang w:val="kk-KZ"/>
        </w:rPr>
        <w:t xml:space="preserve"> </w:t>
      </w:r>
    </w:p>
    <w:p w:rsidR="00556F45" w:rsidRPr="000911E4" w:rsidRDefault="00556F45" w:rsidP="00556F45">
      <w:pPr>
        <w:tabs>
          <w:tab w:val="left" w:pos="720"/>
        </w:tabs>
        <w:spacing w:after="0" w:line="240" w:lineRule="auto"/>
        <w:ind w:firstLine="426"/>
        <w:jc w:val="both"/>
        <w:rPr>
          <w:rStyle w:val="s0"/>
          <w:rFonts w:ascii="Arial" w:hAnsi="Arial" w:cs="Arial"/>
          <w:sz w:val="24"/>
          <w:szCs w:val="24"/>
          <w:lang w:val="kk-KZ"/>
        </w:rPr>
      </w:pPr>
      <w:r w:rsidRPr="00D2320C">
        <w:rPr>
          <w:rFonts w:eastAsia="Malgun Gothic" w:cs="Arial"/>
          <w:sz w:val="24"/>
          <w:szCs w:val="24"/>
          <w:lang w:val="kk-KZ"/>
        </w:rPr>
        <w:t>Бұрын МҰ Тізіліміне енгізілген өнім салаларына жатпайтын тауарлармен толықтырған жағдайда, мүгедектер ұйымы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 осы Стандарттың 2-тармағының талаптарына сәйкес жұмыскерлер, оның ішінде мүгедек жұмыскерлер туралы мәліметтерді ұсынуы тиіс</w:t>
      </w:r>
      <w:r w:rsidRPr="000911E4">
        <w:rPr>
          <w:rFonts w:cs="Arial"/>
          <w:color w:val="000000"/>
          <w:sz w:val="24"/>
          <w:szCs w:val="24"/>
          <w:lang w:val="kk-KZ"/>
        </w:rPr>
        <w:t>.</w:t>
      </w:r>
      <w:r>
        <w:rPr>
          <w:rFonts w:cs="Arial"/>
          <w:color w:val="000000"/>
          <w:sz w:val="24"/>
          <w:szCs w:val="24"/>
          <w:lang w:val="kk-KZ"/>
        </w:rPr>
        <w:t xml:space="preserve"> </w:t>
      </w:r>
    </w:p>
    <w:p w:rsidR="00556F45" w:rsidRPr="000911E4" w:rsidRDefault="00556F45" w:rsidP="007A4FD5">
      <w:pPr>
        <w:pStyle w:val="af8"/>
        <w:numPr>
          <w:ilvl w:val="0"/>
          <w:numId w:val="89"/>
        </w:numPr>
        <w:tabs>
          <w:tab w:val="left" w:pos="709"/>
          <w:tab w:val="left" w:pos="1276"/>
        </w:tabs>
        <w:spacing w:after="0" w:line="240" w:lineRule="auto"/>
        <w:ind w:left="0" w:firstLine="426"/>
        <w:jc w:val="both"/>
        <w:rPr>
          <w:iCs/>
          <w:sz w:val="24"/>
          <w:szCs w:val="24"/>
          <w:lang w:val="kk-KZ"/>
        </w:rPr>
      </w:pPr>
      <w:r w:rsidRPr="0046363D">
        <w:rPr>
          <w:rFonts w:eastAsia="Malgun Gothic" w:cs="Arial"/>
          <w:sz w:val="24"/>
          <w:szCs w:val="24"/>
          <w:lang w:val="kk-KZ"/>
        </w:rPr>
        <w:t xml:space="preserve">МҰ Тізілімінде болу мерзімін ұзарту мүгедектер ұйымы (кәсіпкерлік қызметті жүзеге асыратын мүгедек - жеке тұлға) осы баптың </w:t>
      </w:r>
      <w:r>
        <w:rPr>
          <w:rFonts w:eastAsia="Malgun Gothic" w:cs="Arial"/>
          <w:sz w:val="24"/>
          <w:szCs w:val="24"/>
          <w:lang w:val="kk-KZ"/>
        </w:rPr>
        <w:t>3</w:t>
      </w:r>
      <w:r w:rsidRPr="0046363D">
        <w:rPr>
          <w:rFonts w:eastAsia="Malgun Gothic" w:cs="Arial"/>
          <w:sz w:val="24"/>
          <w:szCs w:val="24"/>
          <w:lang w:val="kk-KZ"/>
        </w:rPr>
        <w:t>-тармағының 3) – 7) немесе 11) - 15) тармақшаларында көр</w:t>
      </w:r>
      <w:r>
        <w:rPr>
          <w:rFonts w:eastAsia="Malgun Gothic" w:cs="Arial"/>
          <w:sz w:val="24"/>
          <w:szCs w:val="24"/>
          <w:lang w:val="kk-KZ"/>
        </w:rPr>
        <w:t>сетілген құжаттарды осы баптың 3</w:t>
      </w:r>
      <w:r w:rsidRPr="0046363D">
        <w:rPr>
          <w:rFonts w:eastAsia="Malgun Gothic" w:cs="Arial"/>
          <w:sz w:val="24"/>
          <w:szCs w:val="24"/>
          <w:lang w:val="kk-KZ"/>
        </w:rPr>
        <w:t>-тармағының 7) және 15) тармақшаларына сәйкес сатып алу жөніндегі Қордың Операторына ұсынылған құжаттардың қолданылу мерзімі өткенге дейін 10 (он) жұмыс күнінен кешіктірмей ұсынған жағдайда жүзеге асырылады. Бұл құжаттар бірінші басшы немесе оны алмастыратын адам қол қойған МҰ Тізілімінде болуын ұзарту туралы өтінішхатпен бірге жіберіледі</w:t>
      </w:r>
      <w:r w:rsidRPr="000911E4">
        <w:rPr>
          <w:iCs/>
          <w:sz w:val="24"/>
          <w:szCs w:val="24"/>
          <w:lang w:val="kk-KZ"/>
        </w:rPr>
        <w:t>.</w:t>
      </w:r>
    </w:p>
    <w:p w:rsidR="00556F45" w:rsidRPr="00616CA3" w:rsidRDefault="00556F45" w:rsidP="00556F45">
      <w:pPr>
        <w:tabs>
          <w:tab w:val="left" w:pos="720"/>
        </w:tabs>
        <w:spacing w:after="0" w:line="240" w:lineRule="auto"/>
        <w:ind w:firstLine="426"/>
        <w:jc w:val="both"/>
        <w:rPr>
          <w:rStyle w:val="s0"/>
          <w:rFonts w:ascii="Arial" w:hAnsi="Arial" w:cs="Arial"/>
          <w:sz w:val="24"/>
          <w:szCs w:val="24"/>
          <w:lang w:val="kk-KZ"/>
        </w:rPr>
      </w:pPr>
      <w:r w:rsidRPr="000911E4">
        <w:rPr>
          <w:rStyle w:val="s0"/>
          <w:rFonts w:ascii="Arial" w:hAnsi="Arial" w:cs="Arial"/>
          <w:sz w:val="24"/>
          <w:szCs w:val="24"/>
          <w:lang w:val="kk-KZ"/>
        </w:rPr>
        <w:t xml:space="preserve">Резидент емес </w:t>
      </w:r>
      <w:r>
        <w:rPr>
          <w:rStyle w:val="s0"/>
          <w:rFonts w:ascii="Arial" w:hAnsi="Arial" w:cs="Arial"/>
          <w:sz w:val="24"/>
          <w:szCs w:val="24"/>
          <w:lang w:val="kk-KZ"/>
        </w:rPr>
        <w:t xml:space="preserve">- </w:t>
      </w:r>
      <w:r w:rsidRPr="000911E4">
        <w:rPr>
          <w:rStyle w:val="s0"/>
          <w:rFonts w:ascii="Arial" w:hAnsi="Arial" w:cs="Arial"/>
          <w:sz w:val="24"/>
          <w:szCs w:val="24"/>
          <w:lang w:val="kk-KZ"/>
        </w:rPr>
        <w:t xml:space="preserve">мүгедектер ұйымы (шет мемлекеттің азаматы болып табылатын мүгедек жеке тұлға) Тізілімде болу мерзімін ұзарту мақсатында жоғарыда көрсетілген құжаттарды </w:t>
      </w:r>
      <w:r>
        <w:rPr>
          <w:rStyle w:val="s0"/>
          <w:rFonts w:ascii="Arial" w:hAnsi="Arial" w:cs="Arial"/>
          <w:sz w:val="24"/>
          <w:szCs w:val="24"/>
          <w:lang w:val="kk-KZ"/>
        </w:rPr>
        <w:t>М</w:t>
      </w:r>
      <w:r w:rsidRPr="000911E4">
        <w:rPr>
          <w:rStyle w:val="s0"/>
          <w:rFonts w:ascii="Arial" w:hAnsi="Arial" w:cs="Arial"/>
          <w:sz w:val="24"/>
          <w:szCs w:val="24"/>
          <w:lang w:val="kk-KZ"/>
        </w:rPr>
        <w:t xml:space="preserve">Ұ Тізілімінде болу мерзімі өткенге дейін 20 (жиырма) жұмыс күні бұрын ұсынады. </w:t>
      </w:r>
      <w:r>
        <w:rPr>
          <w:rStyle w:val="s0"/>
          <w:rFonts w:ascii="Arial" w:hAnsi="Arial" w:cs="Arial"/>
          <w:sz w:val="24"/>
          <w:szCs w:val="24"/>
          <w:lang w:val="kk-KZ"/>
        </w:rPr>
        <w:t xml:space="preserve">Егер </w:t>
      </w:r>
      <w:r w:rsidRPr="00616CA3">
        <w:rPr>
          <w:rStyle w:val="s0"/>
          <w:rFonts w:ascii="Arial" w:hAnsi="Arial" w:cs="Arial"/>
          <w:sz w:val="24"/>
          <w:szCs w:val="24"/>
          <w:lang w:val="kk-KZ"/>
        </w:rPr>
        <w:t>резидент</w:t>
      </w:r>
      <w:r>
        <w:rPr>
          <w:rStyle w:val="s0"/>
          <w:rFonts w:ascii="Arial" w:hAnsi="Arial" w:cs="Arial"/>
          <w:sz w:val="24"/>
          <w:szCs w:val="24"/>
          <w:lang w:val="kk-KZ"/>
        </w:rPr>
        <w:t xml:space="preserve"> емес -</w:t>
      </w:r>
      <w:r w:rsidRPr="00616CA3">
        <w:rPr>
          <w:rStyle w:val="s0"/>
          <w:rFonts w:ascii="Arial" w:hAnsi="Arial" w:cs="Arial"/>
          <w:sz w:val="24"/>
          <w:szCs w:val="24"/>
          <w:lang w:val="kk-KZ"/>
        </w:rPr>
        <w:t xml:space="preserve"> мүгедектер ұйымы (шет мемлекеттің азаматы болып табылатын мүгедек жеке тұлға) </w:t>
      </w:r>
      <w:r>
        <w:rPr>
          <w:rStyle w:val="s0"/>
          <w:rFonts w:ascii="Arial" w:hAnsi="Arial" w:cs="Arial"/>
          <w:sz w:val="24"/>
          <w:szCs w:val="24"/>
          <w:lang w:val="kk-KZ"/>
        </w:rPr>
        <w:t>М</w:t>
      </w:r>
      <w:r w:rsidRPr="00616CA3">
        <w:rPr>
          <w:rStyle w:val="s0"/>
          <w:rFonts w:ascii="Arial" w:hAnsi="Arial" w:cs="Arial"/>
          <w:sz w:val="24"/>
          <w:szCs w:val="24"/>
          <w:lang w:val="kk-KZ"/>
        </w:rPr>
        <w:t>Ұ Тізіліміне енгізілуіне негіз болған, тиісті шет мемлекеттің уәкілетті органы берген тауар өндірушінің мәртебесін растайтын құжаттың қолданылу мерзімі бір жылдан асқан жағдайда,</w:t>
      </w:r>
      <w:r w:rsidRPr="00616CA3">
        <w:rPr>
          <w:lang w:val="kk-KZ"/>
        </w:rPr>
        <w:t xml:space="preserve"> </w:t>
      </w:r>
      <w:r w:rsidRPr="00616CA3">
        <w:rPr>
          <w:rStyle w:val="s0"/>
          <w:rFonts w:ascii="Arial" w:hAnsi="Arial" w:cs="Arial"/>
          <w:sz w:val="24"/>
          <w:szCs w:val="24"/>
          <w:lang w:val="kk-KZ"/>
        </w:rPr>
        <w:t xml:space="preserve">резидент емес - мүгедектер ұйымы (шет мемлекеттің азаматы болып табылатын мүгедек - жеке тұлға) МҰ Тізілімінде болу </w:t>
      </w:r>
      <w:r w:rsidRPr="00616CA3">
        <w:rPr>
          <w:rStyle w:val="s0"/>
          <w:rFonts w:ascii="Arial" w:hAnsi="Arial" w:cs="Arial"/>
          <w:sz w:val="24"/>
          <w:szCs w:val="24"/>
          <w:lang w:val="kk-KZ"/>
        </w:rPr>
        <w:lastRenderedPageBreak/>
        <w:t>мерзімін ұзарту мақсатында тиісті шет мемлекеттің уәкілетті органының оның заңды күшінің сақталуын растайтын осындай құжатты берген хатының электрондық көшірмесін, сондай-ақ осы хаттың қазақ немесе орыс тіліндегі нотариалды куәландырған аудармасының электрондық көшірмесін ұсынады</w:t>
      </w:r>
      <w:r>
        <w:rPr>
          <w:rStyle w:val="s0"/>
          <w:rFonts w:ascii="Arial" w:hAnsi="Arial" w:cs="Arial"/>
          <w:sz w:val="24"/>
          <w:szCs w:val="24"/>
          <w:lang w:val="kk-KZ"/>
        </w:rPr>
        <w:t>.</w:t>
      </w:r>
    </w:p>
    <w:p w:rsidR="00556F45" w:rsidRPr="008C7924" w:rsidRDefault="00556F45" w:rsidP="00556F45">
      <w:pPr>
        <w:tabs>
          <w:tab w:val="left" w:pos="720"/>
        </w:tabs>
        <w:spacing w:after="0" w:line="240" w:lineRule="auto"/>
        <w:ind w:firstLine="426"/>
        <w:jc w:val="both"/>
        <w:rPr>
          <w:rStyle w:val="s0"/>
          <w:rFonts w:ascii="Arial" w:hAnsi="Arial" w:cs="Arial"/>
          <w:sz w:val="24"/>
          <w:szCs w:val="24"/>
          <w:lang w:val="kk-KZ"/>
        </w:rPr>
      </w:pPr>
      <w:r>
        <w:rPr>
          <w:rFonts w:eastAsia="Malgun Gothic" w:cs="Arial"/>
          <w:sz w:val="24"/>
          <w:szCs w:val="24"/>
          <w:lang w:val="kk-KZ"/>
        </w:rPr>
        <w:t>С</w:t>
      </w:r>
      <w:r w:rsidRPr="00D2320C">
        <w:rPr>
          <w:rFonts w:eastAsia="Malgun Gothic" w:cs="Arial"/>
          <w:sz w:val="24"/>
          <w:szCs w:val="24"/>
          <w:lang w:val="kk-KZ"/>
        </w:rPr>
        <w:t>атып алу жөніндегі Қордың Операторы мүгедектер ұйымының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тұлғаның) Тізілімде болу мерзімін ұзарту туралы өтінішхатын қарайды және өтінішхат келіп түскен күннен бастап 7 (жеті) жұмыс күні ішінде шешім қабылдайды. МҰ Тізілімінде мүгедектер ұйымының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 xml:space="preserve">жеке тұлғаның) болуын ұзарту туралы шешім сатып алу жөніндегі </w:t>
      </w:r>
      <w:r>
        <w:rPr>
          <w:rFonts w:eastAsia="Malgun Gothic" w:cs="Arial"/>
          <w:sz w:val="24"/>
          <w:szCs w:val="24"/>
          <w:lang w:val="kk-KZ"/>
        </w:rPr>
        <w:t>Қор</w:t>
      </w:r>
      <w:r w:rsidRPr="00D2320C">
        <w:rPr>
          <w:rFonts w:eastAsia="Malgun Gothic" w:cs="Arial"/>
          <w:sz w:val="24"/>
          <w:szCs w:val="24"/>
          <w:lang w:val="kk-KZ"/>
        </w:rPr>
        <w:t xml:space="preserve"> Операторының атқарушы органы басшысының бұйрығы түрінде ресімделеді</w:t>
      </w:r>
      <w:r w:rsidRPr="008C7924">
        <w:rPr>
          <w:rStyle w:val="s0"/>
          <w:rFonts w:ascii="Arial" w:hAnsi="Arial" w:cs="Arial"/>
          <w:sz w:val="24"/>
          <w:szCs w:val="24"/>
          <w:lang w:val="kk-KZ"/>
        </w:rPr>
        <w:t>.</w:t>
      </w:r>
      <w:r>
        <w:rPr>
          <w:rStyle w:val="s0"/>
          <w:rFonts w:ascii="Arial" w:hAnsi="Arial" w:cs="Arial"/>
          <w:sz w:val="24"/>
          <w:szCs w:val="24"/>
          <w:lang w:val="kk-KZ"/>
        </w:rPr>
        <w:t xml:space="preserve"> </w:t>
      </w:r>
    </w:p>
    <w:p w:rsidR="00556F45" w:rsidRPr="008C7924" w:rsidRDefault="00556F45" w:rsidP="007A4FD5">
      <w:pPr>
        <w:pStyle w:val="af8"/>
        <w:numPr>
          <w:ilvl w:val="0"/>
          <w:numId w:val="89"/>
        </w:numPr>
        <w:tabs>
          <w:tab w:val="left" w:pos="709"/>
          <w:tab w:val="left" w:pos="1276"/>
        </w:tabs>
        <w:spacing w:after="0" w:line="240" w:lineRule="auto"/>
        <w:ind w:left="0" w:firstLine="284"/>
        <w:jc w:val="both"/>
        <w:rPr>
          <w:rFonts w:cs="Arial"/>
          <w:iCs/>
          <w:color w:val="000000"/>
          <w:sz w:val="24"/>
          <w:szCs w:val="24"/>
          <w:lang w:val="kk-KZ"/>
        </w:rPr>
      </w:pPr>
      <w:r w:rsidRPr="00D2320C">
        <w:rPr>
          <w:rFonts w:eastAsia="Malgun Gothic" w:cs="Arial"/>
          <w:sz w:val="24"/>
          <w:szCs w:val="24"/>
          <w:lang w:val="kk-KZ"/>
        </w:rPr>
        <w:t>Мүгедектер ұйымы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 МҰ Тізіліміне енгіз</w:t>
      </w:r>
      <w:r>
        <w:rPr>
          <w:rFonts w:eastAsia="Malgun Gothic" w:cs="Arial"/>
          <w:sz w:val="24"/>
          <w:szCs w:val="24"/>
          <w:lang w:val="kk-KZ"/>
        </w:rPr>
        <w:t>ілуге</w:t>
      </w:r>
      <w:r w:rsidRPr="00D2320C">
        <w:rPr>
          <w:rFonts w:eastAsia="Malgun Gothic" w:cs="Arial"/>
          <w:sz w:val="24"/>
          <w:szCs w:val="24"/>
          <w:lang w:val="kk-KZ"/>
        </w:rPr>
        <w:t xml:space="preserve"> </w:t>
      </w:r>
      <w:r>
        <w:rPr>
          <w:rFonts w:eastAsia="Malgun Gothic" w:cs="Arial"/>
          <w:sz w:val="24"/>
          <w:szCs w:val="24"/>
          <w:lang w:val="kk-KZ"/>
        </w:rPr>
        <w:t>қабылданбаған жағдайда</w:t>
      </w:r>
      <w:r w:rsidRPr="00D2320C">
        <w:rPr>
          <w:rFonts w:eastAsia="Malgun Gothic" w:cs="Arial"/>
          <w:sz w:val="24"/>
          <w:szCs w:val="24"/>
          <w:lang w:val="kk-KZ"/>
        </w:rPr>
        <w:t xml:space="preserve"> Қазақстан Республикасының заңнамасына сәйкес шағым жасауға құқылы</w:t>
      </w:r>
      <w:r w:rsidRPr="008C7924">
        <w:rPr>
          <w:rFonts w:cs="Arial"/>
          <w:iCs/>
          <w:color w:val="000000"/>
          <w:sz w:val="24"/>
          <w:szCs w:val="24"/>
          <w:lang w:val="kk-KZ"/>
        </w:rPr>
        <w:t>.</w:t>
      </w:r>
      <w:r>
        <w:rPr>
          <w:rFonts w:cs="Arial"/>
          <w:iCs/>
          <w:color w:val="000000"/>
          <w:sz w:val="24"/>
          <w:szCs w:val="24"/>
          <w:lang w:val="kk-KZ"/>
        </w:rPr>
        <w:t xml:space="preserve"> </w:t>
      </w:r>
    </w:p>
    <w:p w:rsidR="00556F45" w:rsidRPr="008C7924" w:rsidRDefault="00556F45" w:rsidP="007A4FD5">
      <w:pPr>
        <w:pStyle w:val="af8"/>
        <w:numPr>
          <w:ilvl w:val="0"/>
          <w:numId w:val="89"/>
        </w:numPr>
        <w:tabs>
          <w:tab w:val="left" w:pos="709"/>
          <w:tab w:val="left" w:pos="1276"/>
        </w:tabs>
        <w:spacing w:after="0" w:line="240" w:lineRule="auto"/>
        <w:ind w:left="0" w:firstLine="284"/>
        <w:jc w:val="both"/>
        <w:rPr>
          <w:rFonts w:cs="Arial"/>
          <w:iCs/>
          <w:color w:val="000000"/>
          <w:sz w:val="24"/>
          <w:szCs w:val="24"/>
          <w:lang w:val="kk-KZ"/>
        </w:rPr>
      </w:pPr>
      <w:r>
        <w:rPr>
          <w:rFonts w:eastAsia="Malgun Gothic" w:cs="Arial"/>
          <w:sz w:val="24"/>
          <w:szCs w:val="24"/>
          <w:lang w:val="kk-KZ"/>
        </w:rPr>
        <w:t>Осы баптың 3</w:t>
      </w:r>
      <w:r w:rsidRPr="00D2320C">
        <w:rPr>
          <w:rFonts w:eastAsia="Malgun Gothic" w:cs="Arial"/>
          <w:sz w:val="24"/>
          <w:szCs w:val="24"/>
          <w:lang w:val="kk-KZ"/>
        </w:rPr>
        <w:t>-тармағында көрсетілген құжаттарға өзгерістер және/немесе толықтырулар енгізілген жағдайда, МҰ Тізіліміне енгізілген мүгедектер ұйымы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 өзгерістер және/немесе толықтырулар енгізілген күннен бастап 20 (жиырма) жұмыс күні ішінде тиісті құжаттардың және/немесе тиісті ақпараттың электрондық көшірмелерін ұсына отырып, сатып алу жөніндегі Қордың Операторын хабардар етуге міндетті</w:t>
      </w:r>
      <w:r w:rsidRPr="008C7924">
        <w:rPr>
          <w:rFonts w:cs="Arial"/>
          <w:color w:val="000000"/>
          <w:sz w:val="24"/>
          <w:szCs w:val="24"/>
          <w:lang w:val="kk-KZ"/>
        </w:rPr>
        <w:t>.</w:t>
      </w:r>
      <w:r>
        <w:rPr>
          <w:rFonts w:cs="Arial"/>
          <w:color w:val="000000"/>
          <w:sz w:val="24"/>
          <w:szCs w:val="24"/>
          <w:lang w:val="kk-KZ"/>
        </w:rPr>
        <w:t xml:space="preserve"> </w:t>
      </w:r>
    </w:p>
    <w:p w:rsidR="00556F45" w:rsidRPr="008C7924" w:rsidRDefault="00556F45" w:rsidP="007A4FD5">
      <w:pPr>
        <w:pStyle w:val="af8"/>
        <w:numPr>
          <w:ilvl w:val="0"/>
          <w:numId w:val="89"/>
        </w:numPr>
        <w:tabs>
          <w:tab w:val="left" w:pos="709"/>
          <w:tab w:val="left" w:pos="1276"/>
        </w:tabs>
        <w:spacing w:after="0" w:line="240" w:lineRule="auto"/>
        <w:ind w:left="0" w:firstLine="284"/>
        <w:jc w:val="both"/>
        <w:rPr>
          <w:rFonts w:cs="Arial"/>
          <w:iCs/>
          <w:color w:val="000000"/>
          <w:sz w:val="24"/>
          <w:szCs w:val="24"/>
          <w:lang w:val="kk-KZ"/>
        </w:rPr>
      </w:pPr>
      <w:r w:rsidRPr="00D2320C">
        <w:rPr>
          <w:rFonts w:eastAsia="Malgun Gothic" w:cs="Arial"/>
          <w:sz w:val="24"/>
          <w:szCs w:val="24"/>
          <w:lang w:val="kk-KZ"/>
        </w:rPr>
        <w:t>Мүгедектер ұйымы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 мынадай жағдайларда МҰ Тізілімінен шығарылады</w:t>
      </w:r>
      <w:r w:rsidRPr="008C7924">
        <w:rPr>
          <w:rFonts w:cs="Arial"/>
          <w:iCs/>
          <w:color w:val="000000"/>
          <w:sz w:val="24"/>
          <w:szCs w:val="24"/>
          <w:lang w:val="kk-KZ"/>
        </w:rPr>
        <w:t>:</w:t>
      </w:r>
    </w:p>
    <w:p w:rsidR="00556F45" w:rsidRPr="008C7924" w:rsidRDefault="00556F45" w:rsidP="007A4FD5">
      <w:pPr>
        <w:pStyle w:val="af8"/>
        <w:numPr>
          <w:ilvl w:val="0"/>
          <w:numId w:val="91"/>
        </w:numPr>
        <w:tabs>
          <w:tab w:val="left" w:pos="709"/>
          <w:tab w:val="left" w:pos="851"/>
        </w:tabs>
        <w:spacing w:after="0" w:line="240" w:lineRule="auto"/>
        <w:ind w:left="0" w:right="-42" w:firstLine="426"/>
        <w:jc w:val="both"/>
        <w:rPr>
          <w:rFonts w:cs="Arial"/>
          <w:bCs/>
          <w:sz w:val="24"/>
          <w:szCs w:val="24"/>
          <w:lang w:val="kk-KZ"/>
        </w:rPr>
      </w:pPr>
      <w:r w:rsidRPr="00D2320C">
        <w:rPr>
          <w:rFonts w:eastAsia="Malgun Gothic" w:cs="Arial"/>
          <w:sz w:val="24"/>
          <w:szCs w:val="24"/>
          <w:lang w:val="kk-KZ"/>
        </w:rPr>
        <w:t>заңды тұлғаның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жеке тұлғаның) қызметін тоқтатағанда</w:t>
      </w:r>
      <w:r w:rsidRPr="008C7924">
        <w:rPr>
          <w:rFonts w:cs="Arial"/>
          <w:bCs/>
          <w:sz w:val="24"/>
          <w:szCs w:val="24"/>
          <w:lang w:val="kk-KZ"/>
        </w:rPr>
        <w:t>;</w:t>
      </w:r>
      <w:r>
        <w:rPr>
          <w:rFonts w:cs="Arial"/>
          <w:bCs/>
          <w:sz w:val="24"/>
          <w:szCs w:val="24"/>
          <w:lang w:val="kk-KZ"/>
        </w:rPr>
        <w:t xml:space="preserve">  </w:t>
      </w:r>
    </w:p>
    <w:p w:rsidR="00556F45" w:rsidRPr="008C7924" w:rsidRDefault="00556F45" w:rsidP="007A4FD5">
      <w:pPr>
        <w:pStyle w:val="af8"/>
        <w:numPr>
          <w:ilvl w:val="0"/>
          <w:numId w:val="91"/>
        </w:numPr>
        <w:tabs>
          <w:tab w:val="left" w:pos="709"/>
          <w:tab w:val="left" w:pos="851"/>
        </w:tabs>
        <w:spacing w:after="0" w:line="240" w:lineRule="auto"/>
        <w:ind w:left="0" w:right="-42" w:firstLine="426"/>
        <w:jc w:val="both"/>
        <w:rPr>
          <w:rFonts w:cs="Arial"/>
          <w:bCs/>
          <w:sz w:val="24"/>
          <w:szCs w:val="24"/>
          <w:lang w:val="kk-KZ"/>
        </w:rPr>
      </w:pPr>
      <w:r w:rsidRPr="00D2320C">
        <w:rPr>
          <w:rFonts w:eastAsia="Malgun Gothic" w:cs="Arial"/>
          <w:sz w:val="24"/>
          <w:szCs w:val="24"/>
          <w:lang w:val="kk-KZ"/>
        </w:rPr>
        <w:t>осы баптың 2-тармағында көзделген</w:t>
      </w:r>
      <w:r>
        <w:rPr>
          <w:rFonts w:eastAsia="Malgun Gothic" w:cs="Arial"/>
          <w:sz w:val="24"/>
          <w:szCs w:val="24"/>
          <w:lang w:val="kk-KZ"/>
        </w:rPr>
        <w:t xml:space="preserve"> шарттарға сәйкес келмегенде</w:t>
      </w:r>
      <w:r w:rsidRPr="008C7924">
        <w:rPr>
          <w:rFonts w:cs="Arial"/>
          <w:bCs/>
          <w:sz w:val="24"/>
          <w:szCs w:val="24"/>
          <w:lang w:val="kk-KZ"/>
        </w:rPr>
        <w:t>;</w:t>
      </w:r>
      <w:r>
        <w:rPr>
          <w:rFonts w:cs="Arial"/>
          <w:bCs/>
          <w:sz w:val="24"/>
          <w:szCs w:val="24"/>
          <w:lang w:val="kk-KZ"/>
        </w:rPr>
        <w:t xml:space="preserve"> </w:t>
      </w:r>
    </w:p>
    <w:p w:rsidR="00556F45" w:rsidRPr="008C7924" w:rsidRDefault="00556F45" w:rsidP="007A4FD5">
      <w:pPr>
        <w:pStyle w:val="af8"/>
        <w:numPr>
          <w:ilvl w:val="0"/>
          <w:numId w:val="91"/>
        </w:numPr>
        <w:tabs>
          <w:tab w:val="left" w:pos="709"/>
          <w:tab w:val="left" w:pos="851"/>
        </w:tabs>
        <w:spacing w:after="0" w:line="240" w:lineRule="auto"/>
        <w:ind w:left="0" w:right="-42" w:firstLine="426"/>
        <w:jc w:val="both"/>
        <w:rPr>
          <w:rFonts w:cs="Arial"/>
          <w:bCs/>
          <w:sz w:val="24"/>
          <w:szCs w:val="24"/>
          <w:lang w:val="kk-KZ"/>
        </w:rPr>
      </w:pPr>
      <w:r>
        <w:rPr>
          <w:rFonts w:eastAsia="Malgun Gothic" w:cs="Arial"/>
          <w:sz w:val="24"/>
          <w:szCs w:val="24"/>
          <w:lang w:val="kk-KZ"/>
        </w:rPr>
        <w:t>осы баптың 10</w:t>
      </w:r>
      <w:r w:rsidRPr="00D2320C">
        <w:rPr>
          <w:rFonts w:eastAsia="Malgun Gothic" w:cs="Arial"/>
          <w:sz w:val="24"/>
          <w:szCs w:val="24"/>
          <w:lang w:val="kk-KZ"/>
        </w:rPr>
        <w:t>-тармағының талапт</w:t>
      </w:r>
      <w:r>
        <w:rPr>
          <w:rFonts w:eastAsia="Malgun Gothic" w:cs="Arial"/>
          <w:sz w:val="24"/>
          <w:szCs w:val="24"/>
          <w:lang w:val="kk-KZ"/>
        </w:rPr>
        <w:t>арын орындамағанда/уақтылы орындамағанда</w:t>
      </w:r>
      <w:r w:rsidRPr="008C7924">
        <w:rPr>
          <w:rFonts w:cs="Arial"/>
          <w:bCs/>
          <w:sz w:val="24"/>
          <w:szCs w:val="24"/>
          <w:lang w:val="kk-KZ"/>
        </w:rPr>
        <w:t>;</w:t>
      </w:r>
      <w:r>
        <w:rPr>
          <w:rFonts w:cs="Arial"/>
          <w:bCs/>
          <w:sz w:val="24"/>
          <w:szCs w:val="24"/>
          <w:lang w:val="kk-KZ"/>
        </w:rPr>
        <w:t xml:space="preserve"> </w:t>
      </w:r>
    </w:p>
    <w:p w:rsidR="00556F45" w:rsidRPr="008C7924" w:rsidRDefault="00556F45" w:rsidP="007A4FD5">
      <w:pPr>
        <w:pStyle w:val="af8"/>
        <w:numPr>
          <w:ilvl w:val="0"/>
          <w:numId w:val="91"/>
        </w:numPr>
        <w:tabs>
          <w:tab w:val="left" w:pos="709"/>
          <w:tab w:val="left" w:pos="851"/>
        </w:tabs>
        <w:spacing w:after="0" w:line="240" w:lineRule="auto"/>
        <w:ind w:left="0" w:right="-42" w:firstLine="426"/>
        <w:jc w:val="both"/>
        <w:rPr>
          <w:rFonts w:cs="Arial"/>
          <w:bCs/>
          <w:sz w:val="24"/>
          <w:szCs w:val="24"/>
          <w:lang w:val="kk-KZ"/>
        </w:rPr>
      </w:pPr>
      <w:r w:rsidRPr="00D2320C">
        <w:rPr>
          <w:rFonts w:eastAsia="Malgun Gothic" w:cs="Arial"/>
          <w:sz w:val="24"/>
          <w:szCs w:val="24"/>
          <w:lang w:val="kk-KZ"/>
        </w:rPr>
        <w:t>ҰКП берген Индустриялық сертификаттың немесе «CT-KZ» нысанындағы тауардың шығу тегі сертификатының (тиісті шет мемлекеттің уәкілетті органы берген өндірушінің мәртебесін растайтын құжатт</w:t>
      </w:r>
      <w:r>
        <w:rPr>
          <w:rFonts w:eastAsia="Malgun Gothic" w:cs="Arial"/>
          <w:sz w:val="24"/>
          <w:szCs w:val="24"/>
          <w:lang w:val="kk-KZ"/>
        </w:rPr>
        <w:t>ың) қолданылу мерзімінің аяқталғанда және/немесе күшін жойғанда</w:t>
      </w:r>
      <w:r w:rsidRPr="008C7924">
        <w:rPr>
          <w:rFonts w:cs="Arial"/>
          <w:bCs/>
          <w:sz w:val="24"/>
          <w:szCs w:val="24"/>
          <w:lang w:val="kk-KZ"/>
        </w:rPr>
        <w:t>;</w:t>
      </w:r>
    </w:p>
    <w:p w:rsidR="00556F45" w:rsidRPr="008C7924" w:rsidRDefault="00556F45" w:rsidP="007A4FD5">
      <w:pPr>
        <w:pStyle w:val="af8"/>
        <w:numPr>
          <w:ilvl w:val="0"/>
          <w:numId w:val="91"/>
        </w:numPr>
        <w:tabs>
          <w:tab w:val="left" w:pos="709"/>
          <w:tab w:val="left" w:pos="851"/>
        </w:tabs>
        <w:spacing w:after="0" w:line="240" w:lineRule="auto"/>
        <w:ind w:left="0" w:right="-42" w:firstLine="426"/>
        <w:jc w:val="both"/>
        <w:rPr>
          <w:rFonts w:cs="Arial"/>
          <w:bCs/>
          <w:sz w:val="24"/>
          <w:szCs w:val="24"/>
          <w:lang w:val="kk-KZ"/>
        </w:rPr>
      </w:pPr>
      <w:r>
        <w:rPr>
          <w:rFonts w:eastAsia="Malgun Gothic" w:cs="Arial"/>
          <w:sz w:val="24"/>
          <w:szCs w:val="24"/>
          <w:lang w:val="kk-KZ"/>
        </w:rPr>
        <w:t>Тәртіптің</w:t>
      </w:r>
      <w:r w:rsidRPr="00D2320C">
        <w:rPr>
          <w:rFonts w:eastAsia="Malgun Gothic" w:cs="Arial"/>
          <w:sz w:val="24"/>
          <w:szCs w:val="24"/>
          <w:lang w:val="kk-KZ"/>
        </w:rPr>
        <w:t xml:space="preserve"> 3</w:t>
      </w:r>
      <w:r>
        <w:rPr>
          <w:rFonts w:eastAsia="Malgun Gothic" w:cs="Arial"/>
          <w:sz w:val="24"/>
          <w:szCs w:val="24"/>
          <w:lang w:val="kk-KZ"/>
        </w:rPr>
        <w:t>1</w:t>
      </w:r>
      <w:r w:rsidRPr="00D2320C">
        <w:rPr>
          <w:rFonts w:eastAsia="Malgun Gothic" w:cs="Arial"/>
          <w:sz w:val="24"/>
          <w:szCs w:val="24"/>
          <w:lang w:val="kk-KZ"/>
        </w:rPr>
        <w:t>-бабы</w:t>
      </w:r>
      <w:r>
        <w:rPr>
          <w:rFonts w:eastAsia="Malgun Gothic" w:cs="Arial"/>
          <w:sz w:val="24"/>
          <w:szCs w:val="24"/>
          <w:lang w:val="kk-KZ"/>
        </w:rPr>
        <w:t>ның</w:t>
      </w:r>
      <w:r w:rsidRPr="00D2320C">
        <w:rPr>
          <w:rFonts w:eastAsia="Malgun Gothic" w:cs="Arial"/>
          <w:sz w:val="24"/>
          <w:szCs w:val="24"/>
          <w:lang w:val="kk-KZ"/>
        </w:rPr>
        <w:t xml:space="preserve"> 1-тармағын</w:t>
      </w:r>
      <w:r>
        <w:rPr>
          <w:rFonts w:eastAsia="Malgun Gothic" w:cs="Arial"/>
          <w:sz w:val="24"/>
          <w:szCs w:val="24"/>
          <w:lang w:val="kk-KZ"/>
        </w:rPr>
        <w:t xml:space="preserve">да </w:t>
      </w:r>
      <w:r w:rsidRPr="00D2320C">
        <w:rPr>
          <w:rFonts w:eastAsia="Malgun Gothic" w:cs="Arial"/>
          <w:sz w:val="24"/>
          <w:szCs w:val="24"/>
          <w:lang w:val="kk-KZ"/>
        </w:rPr>
        <w:t>көрсетілген</w:t>
      </w:r>
      <w:r>
        <w:rPr>
          <w:rFonts w:eastAsia="Malgun Gothic" w:cs="Arial"/>
          <w:sz w:val="24"/>
          <w:szCs w:val="24"/>
          <w:lang w:val="kk-KZ"/>
        </w:rPr>
        <w:t xml:space="preserve"> жағдайларда</w:t>
      </w:r>
      <w:r w:rsidRPr="008C7924">
        <w:rPr>
          <w:rFonts w:cs="Arial"/>
          <w:bCs/>
          <w:sz w:val="24"/>
          <w:szCs w:val="24"/>
          <w:lang w:val="kk-KZ"/>
        </w:rPr>
        <w:t>;</w:t>
      </w:r>
      <w:r>
        <w:rPr>
          <w:rFonts w:cs="Arial"/>
          <w:bCs/>
          <w:sz w:val="24"/>
          <w:szCs w:val="24"/>
          <w:lang w:val="kk-KZ"/>
        </w:rPr>
        <w:t xml:space="preserve"> </w:t>
      </w:r>
    </w:p>
    <w:p w:rsidR="00556F45" w:rsidRPr="008C7924" w:rsidRDefault="00556F45" w:rsidP="007A4FD5">
      <w:pPr>
        <w:pStyle w:val="af8"/>
        <w:numPr>
          <w:ilvl w:val="0"/>
          <w:numId w:val="91"/>
        </w:numPr>
        <w:tabs>
          <w:tab w:val="left" w:pos="709"/>
          <w:tab w:val="left" w:pos="851"/>
        </w:tabs>
        <w:spacing w:after="0" w:line="240" w:lineRule="auto"/>
        <w:ind w:left="0" w:right="-42" w:firstLine="426"/>
        <w:jc w:val="both"/>
        <w:rPr>
          <w:rFonts w:cs="Arial"/>
          <w:bCs/>
          <w:sz w:val="24"/>
          <w:szCs w:val="24"/>
          <w:lang w:val="kk-KZ"/>
        </w:rPr>
      </w:pPr>
      <w:r w:rsidRPr="00D2320C">
        <w:rPr>
          <w:rFonts w:eastAsia="Malgun Gothic" w:cs="Arial"/>
          <w:sz w:val="24"/>
          <w:szCs w:val="24"/>
          <w:lang w:val="kk-KZ"/>
        </w:rPr>
        <w:t>мүгедектер ұйымының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тұлғаның) МҰ Тізіліміне енгізу кезінде және МҰ Тізілімінде болған кезеңде жалған мәліметтерді және (немесе) күмәнді құж</w:t>
      </w:r>
      <w:r>
        <w:rPr>
          <w:rFonts w:eastAsia="Malgun Gothic" w:cs="Arial"/>
          <w:sz w:val="24"/>
          <w:szCs w:val="24"/>
          <w:lang w:val="kk-KZ"/>
        </w:rPr>
        <w:t>аттарды ұсыну фактілері анықталғанда</w:t>
      </w:r>
      <w:r w:rsidRPr="008C7924">
        <w:rPr>
          <w:rFonts w:cs="Arial"/>
          <w:bCs/>
          <w:sz w:val="24"/>
          <w:szCs w:val="24"/>
          <w:lang w:val="kk-KZ"/>
        </w:rPr>
        <w:t>;</w:t>
      </w:r>
    </w:p>
    <w:p w:rsidR="00556F45" w:rsidRPr="00DB59A2" w:rsidRDefault="00556F45" w:rsidP="007A4FD5">
      <w:pPr>
        <w:pStyle w:val="af8"/>
        <w:numPr>
          <w:ilvl w:val="0"/>
          <w:numId w:val="91"/>
        </w:numPr>
        <w:tabs>
          <w:tab w:val="left" w:pos="709"/>
          <w:tab w:val="left" w:pos="851"/>
        </w:tabs>
        <w:spacing w:after="0" w:line="240" w:lineRule="auto"/>
        <w:ind w:left="0" w:right="-42" w:firstLine="426"/>
        <w:jc w:val="both"/>
        <w:rPr>
          <w:rFonts w:cs="Arial"/>
          <w:bCs/>
          <w:sz w:val="24"/>
          <w:szCs w:val="24"/>
          <w:lang w:val="kk-KZ"/>
        </w:rPr>
      </w:pPr>
      <w:r w:rsidRPr="00D2320C">
        <w:rPr>
          <w:rFonts w:eastAsia="Malgun Gothic" w:cs="Arial"/>
          <w:sz w:val="24"/>
          <w:szCs w:val="24"/>
          <w:lang w:val="kk-KZ"/>
        </w:rPr>
        <w:t>МҰ Тізі</w:t>
      </w:r>
      <w:r>
        <w:rPr>
          <w:rFonts w:eastAsia="Malgun Gothic" w:cs="Arial"/>
          <w:sz w:val="24"/>
          <w:szCs w:val="24"/>
          <w:lang w:val="kk-KZ"/>
        </w:rPr>
        <w:t>лімінде болу мерзімі аяқталғанда</w:t>
      </w:r>
      <w:r w:rsidRPr="00DB59A2">
        <w:rPr>
          <w:rFonts w:cs="Arial"/>
          <w:bCs/>
          <w:sz w:val="24"/>
          <w:szCs w:val="24"/>
          <w:lang w:val="kk-KZ"/>
        </w:rPr>
        <w:t>.</w:t>
      </w:r>
      <w:r>
        <w:rPr>
          <w:rFonts w:cs="Arial"/>
          <w:bCs/>
          <w:sz w:val="24"/>
          <w:szCs w:val="24"/>
          <w:lang w:val="kk-KZ"/>
        </w:rPr>
        <w:t xml:space="preserve"> </w:t>
      </w:r>
    </w:p>
    <w:p w:rsidR="00556F45" w:rsidRPr="00DB59A2" w:rsidRDefault="00556F45" w:rsidP="00556F45">
      <w:pPr>
        <w:spacing w:after="0" w:line="240" w:lineRule="auto"/>
        <w:ind w:right="-42" w:firstLine="426"/>
        <w:jc w:val="both"/>
        <w:rPr>
          <w:rFonts w:cs="Arial"/>
          <w:color w:val="000000"/>
          <w:sz w:val="24"/>
          <w:szCs w:val="24"/>
          <w:lang w:val="kk-KZ"/>
        </w:rPr>
      </w:pPr>
      <w:r w:rsidRPr="00D2320C">
        <w:rPr>
          <w:rFonts w:eastAsia="Malgun Gothic" w:cs="Arial"/>
          <w:sz w:val="24"/>
          <w:szCs w:val="24"/>
          <w:lang w:val="kk-KZ"/>
        </w:rPr>
        <w:t xml:space="preserve">МҰ Тізілімінен шығару туралы шешім ҰКП берген Индустриялық сертификаттың немесе «CT-KZ» нысанындағы тауардың шығу тегі сертификатының қолданылу мерзімі өткен жағдайларды қоспағанда, сатып алу жөніндегі </w:t>
      </w:r>
      <w:r>
        <w:rPr>
          <w:rFonts w:eastAsia="Malgun Gothic" w:cs="Arial"/>
          <w:sz w:val="24"/>
          <w:szCs w:val="24"/>
          <w:lang w:val="kk-KZ"/>
        </w:rPr>
        <w:t>Қор</w:t>
      </w:r>
      <w:r w:rsidRPr="00D2320C">
        <w:rPr>
          <w:rFonts w:eastAsia="Malgun Gothic" w:cs="Arial"/>
          <w:sz w:val="24"/>
          <w:szCs w:val="24"/>
          <w:lang w:val="kk-KZ"/>
        </w:rPr>
        <w:t xml:space="preserve"> Операторының атқарушы органы басшысының немесе ол уәкілеттік берген тұлғаның бұйрығы түрінде ресімделеді</w:t>
      </w:r>
      <w:r w:rsidRPr="00DB59A2">
        <w:rPr>
          <w:rFonts w:cs="Arial"/>
          <w:color w:val="000000"/>
          <w:sz w:val="24"/>
          <w:szCs w:val="24"/>
          <w:lang w:val="kk-KZ"/>
        </w:rPr>
        <w:t>.</w:t>
      </w:r>
      <w:r>
        <w:rPr>
          <w:rFonts w:cs="Arial"/>
          <w:color w:val="000000"/>
          <w:sz w:val="24"/>
          <w:szCs w:val="24"/>
          <w:lang w:val="kk-KZ"/>
        </w:rPr>
        <w:t xml:space="preserve"> </w:t>
      </w:r>
    </w:p>
    <w:p w:rsidR="00556F45" w:rsidRPr="00DB59A2" w:rsidRDefault="00556F45" w:rsidP="007A4FD5">
      <w:pPr>
        <w:pStyle w:val="af8"/>
        <w:numPr>
          <w:ilvl w:val="0"/>
          <w:numId w:val="89"/>
        </w:numPr>
        <w:tabs>
          <w:tab w:val="left" w:pos="709"/>
          <w:tab w:val="left" w:pos="1276"/>
        </w:tabs>
        <w:spacing w:after="0" w:line="240" w:lineRule="auto"/>
        <w:ind w:left="0" w:firstLine="284"/>
        <w:jc w:val="both"/>
        <w:rPr>
          <w:rFonts w:cs="Arial"/>
          <w:iCs/>
          <w:color w:val="000000"/>
          <w:sz w:val="24"/>
          <w:szCs w:val="24"/>
          <w:lang w:val="kk-KZ"/>
        </w:rPr>
      </w:pPr>
      <w:r w:rsidRPr="00D2320C">
        <w:rPr>
          <w:rFonts w:eastAsia="Malgun Gothic" w:cs="Arial"/>
          <w:sz w:val="24"/>
          <w:szCs w:val="24"/>
          <w:lang w:val="kk-KZ"/>
        </w:rPr>
        <w:t>Бұрын алып тасталған мүгедектер ұйымдарын (кәсіпкерлік қызметті жүзеге асыратын мүгедек</w:t>
      </w:r>
      <w:r>
        <w:rPr>
          <w:rFonts w:eastAsia="Malgun Gothic" w:cs="Arial"/>
          <w:sz w:val="24"/>
          <w:szCs w:val="24"/>
          <w:lang w:val="kk-KZ"/>
        </w:rPr>
        <w:t xml:space="preserve"> </w:t>
      </w:r>
      <w:r w:rsidRPr="00D2320C">
        <w:rPr>
          <w:rFonts w:eastAsia="Malgun Gothic" w:cs="Arial"/>
          <w:sz w:val="24"/>
          <w:szCs w:val="24"/>
          <w:lang w:val="kk-KZ"/>
        </w:rPr>
        <w:t>-</w:t>
      </w:r>
      <w:r>
        <w:rPr>
          <w:rFonts w:eastAsia="Malgun Gothic" w:cs="Arial"/>
          <w:sz w:val="24"/>
          <w:szCs w:val="24"/>
          <w:lang w:val="kk-KZ"/>
        </w:rPr>
        <w:t xml:space="preserve"> </w:t>
      </w:r>
      <w:r w:rsidRPr="00D2320C">
        <w:rPr>
          <w:rFonts w:eastAsia="Malgun Gothic" w:cs="Arial"/>
          <w:sz w:val="24"/>
          <w:szCs w:val="24"/>
          <w:lang w:val="kk-KZ"/>
        </w:rPr>
        <w:t>жеке тұлғаларды) МҰ Тізіліміне қайта енгізу МҰ Тізілімін қалыптастырудың және жүргізудің осы тәртібіне сәйкес жүзеге асырылады</w:t>
      </w:r>
      <w:r w:rsidRPr="00DB59A2">
        <w:rPr>
          <w:iCs/>
          <w:sz w:val="24"/>
          <w:szCs w:val="24"/>
          <w:lang w:val="kk-KZ"/>
        </w:rPr>
        <w:t>.</w:t>
      </w:r>
    </w:p>
    <w:p w:rsidR="00556F45" w:rsidRPr="00DB59A2" w:rsidRDefault="00556F45" w:rsidP="007A4FD5">
      <w:pPr>
        <w:pStyle w:val="af8"/>
        <w:numPr>
          <w:ilvl w:val="0"/>
          <w:numId w:val="89"/>
        </w:numPr>
        <w:tabs>
          <w:tab w:val="left" w:pos="709"/>
          <w:tab w:val="left" w:pos="1276"/>
        </w:tabs>
        <w:spacing w:after="0" w:line="240" w:lineRule="auto"/>
        <w:ind w:left="0" w:firstLine="284"/>
        <w:jc w:val="both"/>
        <w:rPr>
          <w:rFonts w:cs="Arial"/>
          <w:iCs/>
          <w:color w:val="000000"/>
          <w:sz w:val="24"/>
          <w:szCs w:val="24"/>
          <w:lang w:val="kk-KZ"/>
        </w:rPr>
      </w:pPr>
      <w:r w:rsidRPr="00D2320C">
        <w:rPr>
          <w:rFonts w:eastAsia="Malgun Gothic" w:cs="Arial"/>
          <w:sz w:val="24"/>
          <w:szCs w:val="24"/>
          <w:lang w:val="kk-KZ"/>
        </w:rPr>
        <w:t xml:space="preserve">МҰ Тізілімі </w:t>
      </w:r>
      <w:r>
        <w:rPr>
          <w:rFonts w:eastAsia="Malgun Gothic" w:cs="Arial"/>
          <w:sz w:val="24"/>
          <w:szCs w:val="24"/>
          <w:lang w:val="kk-KZ"/>
        </w:rPr>
        <w:t>сатып алу веб-порталында</w:t>
      </w:r>
      <w:r w:rsidRPr="00D2320C">
        <w:rPr>
          <w:rFonts w:eastAsia="Malgun Gothic" w:cs="Arial"/>
          <w:sz w:val="24"/>
          <w:szCs w:val="24"/>
          <w:lang w:val="kk-KZ"/>
        </w:rPr>
        <w:t xml:space="preserve"> орналастырылады және барлық мүдделі тұлғаларға танысу үшін қолжетімді</w:t>
      </w:r>
      <w:r w:rsidRPr="00DB59A2">
        <w:rPr>
          <w:rFonts w:cs="Arial"/>
          <w:iCs/>
          <w:color w:val="000000"/>
          <w:sz w:val="24"/>
          <w:szCs w:val="24"/>
          <w:lang w:val="kk-KZ"/>
        </w:rPr>
        <w:t>.</w:t>
      </w:r>
      <w:r>
        <w:rPr>
          <w:rFonts w:cs="Arial"/>
          <w:iCs/>
          <w:color w:val="000000"/>
          <w:sz w:val="24"/>
          <w:szCs w:val="24"/>
          <w:lang w:val="kk-KZ"/>
        </w:rPr>
        <w:t xml:space="preserve"> </w:t>
      </w:r>
    </w:p>
    <w:p w:rsidR="00556F45" w:rsidRPr="00DB59A2" w:rsidRDefault="00556F45" w:rsidP="007A4FD5">
      <w:pPr>
        <w:pStyle w:val="af8"/>
        <w:numPr>
          <w:ilvl w:val="0"/>
          <w:numId w:val="89"/>
        </w:numPr>
        <w:tabs>
          <w:tab w:val="left" w:pos="709"/>
          <w:tab w:val="left" w:pos="1276"/>
        </w:tabs>
        <w:spacing w:after="0" w:line="240" w:lineRule="auto"/>
        <w:ind w:left="0" w:firstLine="284"/>
        <w:jc w:val="both"/>
        <w:rPr>
          <w:rFonts w:cs="Arial"/>
          <w:iCs/>
          <w:color w:val="000000"/>
          <w:sz w:val="24"/>
          <w:szCs w:val="24"/>
          <w:lang w:val="kk-KZ"/>
        </w:rPr>
      </w:pPr>
      <w:r w:rsidRPr="00DB59A2">
        <w:rPr>
          <w:rFonts w:cs="Arial"/>
          <w:iCs/>
          <w:color w:val="000000"/>
          <w:sz w:val="24"/>
          <w:szCs w:val="24"/>
          <w:lang w:val="kk-KZ"/>
        </w:rPr>
        <w:t xml:space="preserve">МҰ Тізіліміне өзгерістер мен толықтырулар енгізу туралы ақпарат сатып алу веб-порталында сатып алу жөніндегі Қор Операторының атқарушы органы басшысының </w:t>
      </w:r>
      <w:r w:rsidRPr="00DB59A2">
        <w:rPr>
          <w:rFonts w:cs="Arial"/>
          <w:iCs/>
          <w:color w:val="000000"/>
          <w:sz w:val="24"/>
          <w:szCs w:val="24"/>
          <w:lang w:val="kk-KZ"/>
        </w:rPr>
        <w:lastRenderedPageBreak/>
        <w:t>немесе ол уәкілеттік берген тұлғаның тиісті бұйрығы ресімделген күннен бастап 3 (үш) жұмыс күні ішінде орналастырылады</w:t>
      </w:r>
    </w:p>
    <w:p w:rsidR="00556F45" w:rsidRDefault="00556F45" w:rsidP="007A4FD5">
      <w:pPr>
        <w:pStyle w:val="af8"/>
        <w:numPr>
          <w:ilvl w:val="0"/>
          <w:numId w:val="89"/>
        </w:numPr>
        <w:tabs>
          <w:tab w:val="left" w:pos="709"/>
          <w:tab w:val="left" w:pos="1276"/>
        </w:tabs>
        <w:spacing w:after="0" w:line="240" w:lineRule="auto"/>
        <w:ind w:left="0" w:firstLine="284"/>
        <w:jc w:val="both"/>
        <w:rPr>
          <w:rFonts w:cs="Arial"/>
          <w:iCs/>
          <w:color w:val="000000"/>
          <w:sz w:val="24"/>
          <w:szCs w:val="24"/>
          <w:lang w:val="kk-KZ"/>
        </w:rPr>
      </w:pPr>
      <w:r>
        <w:rPr>
          <w:rFonts w:cs="Arial"/>
          <w:iCs/>
          <w:color w:val="000000"/>
          <w:sz w:val="24"/>
          <w:szCs w:val="24"/>
          <w:lang w:val="kk-KZ"/>
        </w:rPr>
        <w:t>Осы Т</w:t>
      </w:r>
      <w:r w:rsidRPr="00DB59A2">
        <w:rPr>
          <w:rFonts w:cs="Arial"/>
          <w:iCs/>
          <w:color w:val="000000"/>
          <w:sz w:val="24"/>
          <w:szCs w:val="24"/>
          <w:lang w:val="kk-KZ"/>
        </w:rPr>
        <w:t xml:space="preserve">әртіп қолданысқа енгізілген күнге дейін </w:t>
      </w:r>
      <w:r>
        <w:rPr>
          <w:rFonts w:cs="Arial"/>
          <w:iCs/>
          <w:color w:val="000000"/>
          <w:sz w:val="24"/>
          <w:szCs w:val="24"/>
          <w:lang w:val="kk-KZ"/>
        </w:rPr>
        <w:t>М</w:t>
      </w:r>
      <w:r w:rsidRPr="00DB59A2">
        <w:rPr>
          <w:rFonts w:cs="Arial"/>
          <w:iCs/>
          <w:color w:val="000000"/>
          <w:sz w:val="24"/>
          <w:szCs w:val="24"/>
          <w:lang w:val="kk-KZ"/>
        </w:rPr>
        <w:t>Ұ тізіліміне енгізілген мүгедектер ұйымдары (кәсіпкерлік қызметті жүзеге асыратын мүгедек жеке тұлғалар) сатып алу жөніндегі Қор</w:t>
      </w:r>
      <w:r>
        <w:rPr>
          <w:rFonts w:cs="Arial"/>
          <w:iCs/>
          <w:color w:val="000000"/>
          <w:sz w:val="24"/>
          <w:szCs w:val="24"/>
          <w:lang w:val="kk-KZ"/>
        </w:rPr>
        <w:t>дың</w:t>
      </w:r>
      <w:r w:rsidRPr="00DB59A2">
        <w:rPr>
          <w:rFonts w:cs="Arial"/>
          <w:iCs/>
          <w:color w:val="000000"/>
          <w:sz w:val="24"/>
          <w:szCs w:val="24"/>
          <w:lang w:val="kk-KZ"/>
        </w:rPr>
        <w:t xml:space="preserve"> Операторына </w:t>
      </w:r>
      <w:r>
        <w:rPr>
          <w:rFonts w:cs="Arial"/>
          <w:iCs/>
          <w:color w:val="000000"/>
          <w:sz w:val="24"/>
          <w:szCs w:val="24"/>
          <w:lang w:val="kk-KZ"/>
        </w:rPr>
        <w:t>ұсынылған «</w:t>
      </w:r>
      <w:r w:rsidRPr="00DB59A2">
        <w:rPr>
          <w:rFonts w:cs="Arial"/>
          <w:iCs/>
          <w:color w:val="000000"/>
          <w:sz w:val="24"/>
          <w:szCs w:val="24"/>
          <w:lang w:val="kk-KZ"/>
        </w:rPr>
        <w:t>CT-KZ</w:t>
      </w:r>
      <w:r>
        <w:rPr>
          <w:rFonts w:cs="Arial"/>
          <w:iCs/>
          <w:color w:val="000000"/>
          <w:sz w:val="24"/>
          <w:szCs w:val="24"/>
          <w:lang w:val="kk-KZ"/>
        </w:rPr>
        <w:t>»</w:t>
      </w:r>
      <w:r w:rsidRPr="00DB59A2">
        <w:rPr>
          <w:rFonts w:cs="Arial"/>
          <w:iCs/>
          <w:color w:val="000000"/>
          <w:sz w:val="24"/>
          <w:szCs w:val="24"/>
          <w:lang w:val="kk-KZ"/>
        </w:rPr>
        <w:t xml:space="preserve"> нысанындағы тауардың шығу тегі туралы сертификаттың және/немесе Индустриялық сертификаттың қолданылу мерзімі аяқталғанға дейінгі кезеңге </w:t>
      </w:r>
      <w:r>
        <w:rPr>
          <w:rFonts w:cs="Arial"/>
          <w:iCs/>
          <w:color w:val="000000"/>
          <w:sz w:val="24"/>
          <w:szCs w:val="24"/>
          <w:lang w:val="kk-KZ"/>
        </w:rPr>
        <w:t>М</w:t>
      </w:r>
      <w:r w:rsidRPr="00DB59A2">
        <w:rPr>
          <w:rFonts w:cs="Arial"/>
          <w:iCs/>
          <w:color w:val="000000"/>
          <w:sz w:val="24"/>
          <w:szCs w:val="24"/>
          <w:lang w:val="kk-KZ"/>
        </w:rPr>
        <w:t>Ұ тізіліміне енгізілуге жатады</w:t>
      </w:r>
      <w:r>
        <w:rPr>
          <w:rFonts w:cs="Arial"/>
          <w:iCs/>
          <w:color w:val="000000"/>
          <w:sz w:val="24"/>
          <w:szCs w:val="24"/>
          <w:lang w:val="kk-KZ"/>
        </w:rPr>
        <w:t>.</w:t>
      </w:r>
    </w:p>
    <w:p w:rsidR="00556F45" w:rsidRPr="0020271E" w:rsidRDefault="00556F45" w:rsidP="00556F45">
      <w:pPr>
        <w:spacing w:after="0" w:line="240" w:lineRule="auto"/>
        <w:ind w:firstLine="426"/>
        <w:jc w:val="both"/>
        <w:rPr>
          <w:rFonts w:cs="Arial"/>
          <w:sz w:val="24"/>
          <w:szCs w:val="24"/>
          <w:lang w:val="kk-KZ"/>
        </w:rPr>
      </w:pPr>
      <w:r w:rsidRPr="0020271E">
        <w:rPr>
          <w:rFonts w:cs="Arial"/>
          <w:sz w:val="24"/>
          <w:szCs w:val="24"/>
          <w:lang w:val="kk-KZ"/>
        </w:rPr>
        <w:t xml:space="preserve">Осы тармақта көрсетілген тұлғалар осы баптың 11-тармағында айқындалған жағдайлар басталған кезде </w:t>
      </w:r>
      <w:r>
        <w:rPr>
          <w:rFonts w:cs="Arial"/>
          <w:sz w:val="24"/>
          <w:szCs w:val="24"/>
          <w:lang w:val="kk-KZ"/>
        </w:rPr>
        <w:t>М</w:t>
      </w:r>
      <w:r w:rsidRPr="0020271E">
        <w:rPr>
          <w:rFonts w:cs="Arial"/>
          <w:sz w:val="24"/>
          <w:szCs w:val="24"/>
          <w:lang w:val="kk-KZ"/>
        </w:rPr>
        <w:t>Ұ Тізілімінен шығарылуға жатады.</w:t>
      </w:r>
    </w:p>
    <w:p w:rsidR="00556F45" w:rsidRPr="0020271E" w:rsidRDefault="00556F45" w:rsidP="00EC5625">
      <w:pPr>
        <w:pStyle w:val="31"/>
        <w:numPr>
          <w:ilvl w:val="0"/>
          <w:numId w:val="0"/>
        </w:numPr>
        <w:tabs>
          <w:tab w:val="clear" w:pos="567"/>
          <w:tab w:val="left" w:pos="1134"/>
        </w:tabs>
        <w:jc w:val="both"/>
        <w:rPr>
          <w:rFonts w:cs="Arial"/>
          <w:lang w:val="kk-KZ"/>
        </w:rPr>
      </w:pPr>
      <w:r w:rsidRPr="0020271E">
        <w:rPr>
          <w:rFonts w:cs="Arial"/>
          <w:lang w:val="kk-KZ"/>
        </w:rPr>
        <w:t>28-бап. Қордың Тауар өндірушілерінің тізілімін жүргізу</w:t>
      </w:r>
    </w:p>
    <w:p w:rsidR="00556F45" w:rsidRDefault="00556F45" w:rsidP="00556F45">
      <w:pPr>
        <w:tabs>
          <w:tab w:val="left" w:pos="284"/>
          <w:tab w:val="left" w:pos="1134"/>
        </w:tabs>
        <w:spacing w:line="240" w:lineRule="auto"/>
        <w:ind w:firstLine="426"/>
        <w:contextualSpacing/>
        <w:jc w:val="both"/>
        <w:rPr>
          <w:rFonts w:cs="Arial"/>
          <w:bCs/>
          <w:sz w:val="24"/>
          <w:szCs w:val="24"/>
          <w:lang w:val="kk-KZ"/>
        </w:rPr>
      </w:pPr>
      <w:r w:rsidRPr="0020271E">
        <w:rPr>
          <w:rFonts w:cs="Arial"/>
          <w:bCs/>
          <w:sz w:val="24"/>
          <w:szCs w:val="24"/>
          <w:lang w:val="kk-KZ"/>
        </w:rPr>
        <w:t>1. Қор</w:t>
      </w:r>
      <w:r>
        <w:rPr>
          <w:rFonts w:cs="Arial"/>
          <w:bCs/>
          <w:sz w:val="24"/>
          <w:szCs w:val="24"/>
          <w:lang w:val="kk-KZ"/>
        </w:rPr>
        <w:t>дың</w:t>
      </w:r>
      <w:r w:rsidRPr="0020271E">
        <w:rPr>
          <w:rFonts w:cs="Arial"/>
          <w:bCs/>
          <w:sz w:val="24"/>
          <w:szCs w:val="24"/>
          <w:lang w:val="kk-KZ"/>
        </w:rPr>
        <w:t xml:space="preserve"> </w:t>
      </w:r>
      <w:r>
        <w:rPr>
          <w:rFonts w:cs="Arial"/>
          <w:bCs/>
          <w:sz w:val="24"/>
          <w:szCs w:val="24"/>
          <w:lang w:val="kk-KZ"/>
        </w:rPr>
        <w:t>Т</w:t>
      </w:r>
      <w:r w:rsidRPr="0020271E">
        <w:rPr>
          <w:rFonts w:cs="Arial"/>
          <w:bCs/>
          <w:sz w:val="24"/>
          <w:szCs w:val="24"/>
          <w:lang w:val="kk-KZ"/>
        </w:rPr>
        <w:t>ауар өндірушілерінің тізілімін (бұдан әрі</w:t>
      </w:r>
      <w:r>
        <w:rPr>
          <w:rFonts w:cs="Arial"/>
          <w:bCs/>
          <w:sz w:val="24"/>
          <w:szCs w:val="24"/>
          <w:lang w:val="kk-KZ"/>
        </w:rPr>
        <w:t xml:space="preserve"> – ТӨТ Т</w:t>
      </w:r>
      <w:r w:rsidRPr="0020271E">
        <w:rPr>
          <w:rFonts w:cs="Arial"/>
          <w:bCs/>
          <w:sz w:val="24"/>
          <w:szCs w:val="24"/>
          <w:lang w:val="kk-KZ"/>
        </w:rPr>
        <w:t xml:space="preserve">ізілімі) </w:t>
      </w:r>
      <w:r>
        <w:rPr>
          <w:rFonts w:cs="Arial"/>
          <w:bCs/>
          <w:sz w:val="24"/>
          <w:szCs w:val="24"/>
          <w:lang w:val="kk-KZ"/>
        </w:rPr>
        <w:t>сатып алу жөніндегі Қ</w:t>
      </w:r>
      <w:r w:rsidRPr="0020271E">
        <w:rPr>
          <w:rFonts w:cs="Arial"/>
          <w:bCs/>
          <w:sz w:val="24"/>
          <w:szCs w:val="24"/>
          <w:lang w:val="kk-KZ"/>
        </w:rPr>
        <w:t>ор</w:t>
      </w:r>
      <w:r>
        <w:rPr>
          <w:rFonts w:cs="Arial"/>
          <w:bCs/>
          <w:sz w:val="24"/>
          <w:szCs w:val="24"/>
          <w:lang w:val="kk-KZ"/>
        </w:rPr>
        <w:t>дың</w:t>
      </w:r>
      <w:r w:rsidRPr="0020271E">
        <w:rPr>
          <w:rFonts w:cs="Arial"/>
          <w:bCs/>
          <w:sz w:val="24"/>
          <w:szCs w:val="24"/>
          <w:lang w:val="kk-KZ"/>
        </w:rPr>
        <w:t xml:space="preserve"> </w:t>
      </w:r>
      <w:r>
        <w:rPr>
          <w:rFonts w:cs="Arial"/>
          <w:bCs/>
          <w:sz w:val="24"/>
          <w:szCs w:val="24"/>
          <w:lang w:val="kk-KZ"/>
        </w:rPr>
        <w:t>О</w:t>
      </w:r>
      <w:r w:rsidRPr="0020271E">
        <w:rPr>
          <w:rFonts w:cs="Arial"/>
          <w:bCs/>
          <w:sz w:val="24"/>
          <w:szCs w:val="24"/>
          <w:lang w:val="kk-KZ"/>
        </w:rPr>
        <w:t>ператоры әлеуетті өнім берушілерден (өнім берушілерден)</w:t>
      </w:r>
      <w:r>
        <w:rPr>
          <w:rFonts w:cs="Arial"/>
          <w:bCs/>
          <w:sz w:val="24"/>
          <w:szCs w:val="24"/>
          <w:lang w:val="kk-KZ"/>
        </w:rPr>
        <w:t xml:space="preserve"> </w:t>
      </w:r>
      <w:r w:rsidRPr="0020271E">
        <w:rPr>
          <w:rFonts w:cs="Arial"/>
          <w:bCs/>
          <w:sz w:val="24"/>
          <w:szCs w:val="24"/>
          <w:lang w:val="kk-KZ"/>
        </w:rPr>
        <w:t>өтінімдердің түсуіне қарай сатып алу веб-порталында электрондық түрде қалыптастырады және жүргізеді</w:t>
      </w:r>
      <w:r>
        <w:rPr>
          <w:rFonts w:cs="Arial"/>
          <w:bCs/>
          <w:sz w:val="24"/>
          <w:szCs w:val="24"/>
          <w:lang w:val="kk-KZ"/>
        </w:rPr>
        <w:t>.</w:t>
      </w:r>
    </w:p>
    <w:p w:rsidR="00556F45" w:rsidRDefault="00556F45" w:rsidP="00556F45">
      <w:pPr>
        <w:tabs>
          <w:tab w:val="left" w:pos="284"/>
          <w:tab w:val="left" w:pos="1134"/>
        </w:tabs>
        <w:spacing w:line="240" w:lineRule="auto"/>
        <w:ind w:firstLine="426"/>
        <w:contextualSpacing/>
        <w:jc w:val="both"/>
        <w:rPr>
          <w:rFonts w:cs="Arial"/>
          <w:bCs/>
          <w:sz w:val="24"/>
          <w:szCs w:val="24"/>
          <w:lang w:val="kk-KZ"/>
        </w:rPr>
      </w:pPr>
      <w:r>
        <w:rPr>
          <w:rFonts w:cs="Arial"/>
          <w:bCs/>
          <w:sz w:val="24"/>
          <w:szCs w:val="24"/>
          <w:lang w:val="kk-KZ"/>
        </w:rPr>
        <w:t>ТӨТ</w:t>
      </w:r>
      <w:r w:rsidRPr="0020271E">
        <w:rPr>
          <w:rFonts w:cs="Arial"/>
          <w:bCs/>
          <w:sz w:val="24"/>
          <w:szCs w:val="24"/>
          <w:lang w:val="kk-KZ"/>
        </w:rPr>
        <w:t xml:space="preserve"> </w:t>
      </w:r>
      <w:r>
        <w:rPr>
          <w:rFonts w:cs="Arial"/>
          <w:bCs/>
          <w:sz w:val="24"/>
          <w:szCs w:val="24"/>
          <w:lang w:val="kk-KZ"/>
        </w:rPr>
        <w:t>Т</w:t>
      </w:r>
      <w:r w:rsidRPr="0020271E">
        <w:rPr>
          <w:rFonts w:cs="Arial"/>
          <w:bCs/>
          <w:sz w:val="24"/>
          <w:szCs w:val="24"/>
          <w:lang w:val="kk-KZ"/>
        </w:rPr>
        <w:t>ізілімі тауар өндірушінің толық атауы, оның заңды және нақты мекенжайы, өндірілетін тауарлар, сертификаттар, олардың қолданылу мерзімдері және Т</w:t>
      </w:r>
      <w:r>
        <w:rPr>
          <w:rFonts w:cs="Arial"/>
          <w:bCs/>
          <w:sz w:val="24"/>
          <w:szCs w:val="24"/>
          <w:lang w:val="kk-KZ"/>
        </w:rPr>
        <w:t>ӨТ</w:t>
      </w:r>
      <w:r w:rsidRPr="0020271E">
        <w:rPr>
          <w:rFonts w:cs="Arial"/>
          <w:bCs/>
          <w:sz w:val="24"/>
          <w:szCs w:val="24"/>
          <w:lang w:val="kk-KZ"/>
        </w:rPr>
        <w:t xml:space="preserve"> тізіліміне енгізу күні туралы ақпаратты қамтиды</w:t>
      </w:r>
      <w:r>
        <w:rPr>
          <w:rFonts w:cs="Arial"/>
          <w:bCs/>
          <w:sz w:val="24"/>
          <w:szCs w:val="24"/>
          <w:lang w:val="kk-KZ"/>
        </w:rPr>
        <w:t>.</w:t>
      </w:r>
    </w:p>
    <w:p w:rsidR="00556F45" w:rsidRPr="0020271E" w:rsidRDefault="00556F45" w:rsidP="00556F45">
      <w:pPr>
        <w:tabs>
          <w:tab w:val="left" w:pos="284"/>
          <w:tab w:val="left" w:pos="1134"/>
        </w:tabs>
        <w:spacing w:line="240" w:lineRule="auto"/>
        <w:ind w:firstLine="426"/>
        <w:contextualSpacing/>
        <w:jc w:val="both"/>
        <w:rPr>
          <w:rFonts w:cs="Arial"/>
          <w:bCs/>
          <w:sz w:val="24"/>
          <w:szCs w:val="24"/>
          <w:lang w:val="kk-KZ"/>
        </w:rPr>
      </w:pPr>
      <w:r w:rsidRPr="0020271E">
        <w:rPr>
          <w:rFonts w:cs="Arial"/>
          <w:bCs/>
          <w:sz w:val="24"/>
          <w:szCs w:val="24"/>
          <w:lang w:val="kk-KZ"/>
        </w:rPr>
        <w:t xml:space="preserve">2. Әлеуетті өнім берушілер (өнім берушілер) осы баптың 3-тармағында санамаланған ақпаратты және құжаттардың электрондық көшірмелерін ұсына отырып, сатып алу веб-порталында ұсынылған электрондық өтінім негізінде </w:t>
      </w:r>
      <w:r>
        <w:rPr>
          <w:rFonts w:cs="Arial"/>
          <w:bCs/>
          <w:sz w:val="24"/>
          <w:szCs w:val="24"/>
          <w:lang w:val="kk-KZ"/>
        </w:rPr>
        <w:t>ТӨТ</w:t>
      </w:r>
      <w:r w:rsidRPr="0020271E">
        <w:rPr>
          <w:rFonts w:cs="Arial"/>
          <w:bCs/>
          <w:sz w:val="24"/>
          <w:szCs w:val="24"/>
          <w:lang w:val="kk-KZ"/>
        </w:rPr>
        <w:t xml:space="preserve"> </w:t>
      </w:r>
      <w:r>
        <w:rPr>
          <w:rFonts w:cs="Arial"/>
          <w:bCs/>
          <w:sz w:val="24"/>
          <w:szCs w:val="24"/>
          <w:lang w:val="kk-KZ"/>
        </w:rPr>
        <w:t>Т</w:t>
      </w:r>
      <w:r w:rsidRPr="0020271E">
        <w:rPr>
          <w:rFonts w:cs="Arial"/>
          <w:bCs/>
          <w:sz w:val="24"/>
          <w:szCs w:val="24"/>
          <w:lang w:val="kk-KZ"/>
        </w:rPr>
        <w:t>ізіліміне енгізіледі.</w:t>
      </w:r>
    </w:p>
    <w:p w:rsidR="00556F45" w:rsidRPr="0020271E" w:rsidRDefault="00556F45" w:rsidP="00556F45">
      <w:pPr>
        <w:tabs>
          <w:tab w:val="left" w:pos="142"/>
          <w:tab w:val="left" w:pos="284"/>
          <w:tab w:val="left" w:pos="1134"/>
        </w:tabs>
        <w:spacing w:after="0" w:line="240" w:lineRule="auto"/>
        <w:ind w:firstLine="426"/>
        <w:contextualSpacing/>
        <w:jc w:val="both"/>
        <w:rPr>
          <w:rFonts w:cs="Arial"/>
          <w:bCs/>
          <w:sz w:val="24"/>
          <w:szCs w:val="24"/>
          <w:lang w:val="kk-KZ"/>
        </w:rPr>
      </w:pPr>
      <w:r w:rsidRPr="0020271E">
        <w:rPr>
          <w:rFonts w:cs="Arial"/>
          <w:bCs/>
          <w:sz w:val="24"/>
          <w:szCs w:val="24"/>
          <w:lang w:val="kk-KZ"/>
        </w:rPr>
        <w:t>3. ТӨТ Тізіліміне енгізу үшін қажетті ақпарат және құжаттар тізбесі:</w:t>
      </w:r>
    </w:p>
    <w:p w:rsidR="00556F45" w:rsidRPr="0020271E" w:rsidRDefault="00556F45" w:rsidP="00556F45">
      <w:pPr>
        <w:tabs>
          <w:tab w:val="left" w:pos="284"/>
          <w:tab w:val="left" w:pos="1134"/>
        </w:tabs>
        <w:spacing w:line="240" w:lineRule="auto"/>
        <w:ind w:firstLine="426"/>
        <w:contextualSpacing/>
        <w:jc w:val="both"/>
        <w:rPr>
          <w:rFonts w:cs="Arial"/>
          <w:bCs/>
          <w:sz w:val="24"/>
          <w:szCs w:val="24"/>
          <w:lang w:val="kk-KZ"/>
        </w:rPr>
      </w:pPr>
      <w:r w:rsidRPr="0020271E">
        <w:rPr>
          <w:rFonts w:cs="Arial"/>
          <w:bCs/>
          <w:sz w:val="24"/>
          <w:szCs w:val="24"/>
          <w:lang w:val="kk-KZ"/>
        </w:rPr>
        <w:t>1) Қазақстан Республикасының Әділет министрлігі белгілеген нысан бойынша өтініш түскен күнге дейін 30 (отыз) күнтізбелік күннен ерте емес мерзімде тіркеуші орган берген заңды тұлғаны мемлекеттік тіркеу (қайта тіркеу) туралы анықтаманың электрондық көшірмесі немесе ресми интернет көзіне (</w:t>
      </w:r>
      <w:hyperlink r:id="rId8" w:history="1">
        <w:r w:rsidRPr="004B4A56">
          <w:rPr>
            <w:rStyle w:val="aff2"/>
            <w:rFonts w:cs="Arial"/>
            <w:bCs/>
            <w:sz w:val="24"/>
            <w:szCs w:val="24"/>
            <w:lang w:val="kk-KZ"/>
          </w:rPr>
          <w:t>www.e.gov.kz</w:t>
        </w:r>
      </w:hyperlink>
      <w:r w:rsidRPr="0020271E">
        <w:rPr>
          <w:rFonts w:cs="Arial"/>
          <w:bCs/>
          <w:sz w:val="24"/>
          <w:szCs w:val="24"/>
          <w:lang w:val="kk-KZ"/>
        </w:rPr>
        <w:t>)</w:t>
      </w:r>
      <w:r>
        <w:rPr>
          <w:rFonts w:cs="Arial"/>
          <w:bCs/>
          <w:sz w:val="24"/>
          <w:szCs w:val="24"/>
          <w:lang w:val="kk-KZ"/>
        </w:rPr>
        <w:t xml:space="preserve"> </w:t>
      </w:r>
      <w:r w:rsidRPr="0020271E">
        <w:rPr>
          <w:rFonts w:cs="Arial"/>
          <w:bCs/>
          <w:sz w:val="24"/>
          <w:szCs w:val="24"/>
          <w:lang w:val="kk-KZ"/>
        </w:rPr>
        <w:t>сілтемесі бар дара кәсіпкер ретінде қызметтің басталғаны туралы хабарламаның электрондық көшірмесі мемлекеттік органның атауы;</w:t>
      </w:r>
    </w:p>
    <w:p w:rsidR="00556F45" w:rsidRPr="0042505D" w:rsidRDefault="00556F45" w:rsidP="00556F45">
      <w:pPr>
        <w:tabs>
          <w:tab w:val="left" w:pos="284"/>
          <w:tab w:val="left" w:pos="1134"/>
        </w:tabs>
        <w:spacing w:line="240" w:lineRule="auto"/>
        <w:ind w:firstLine="426"/>
        <w:contextualSpacing/>
        <w:jc w:val="both"/>
        <w:rPr>
          <w:rFonts w:cs="Arial"/>
          <w:bCs/>
          <w:sz w:val="24"/>
          <w:szCs w:val="24"/>
          <w:lang w:val="kk-KZ"/>
        </w:rPr>
      </w:pPr>
      <w:r w:rsidRPr="0042505D">
        <w:rPr>
          <w:rFonts w:cs="Arial"/>
          <w:bCs/>
          <w:sz w:val="24"/>
          <w:szCs w:val="24"/>
          <w:lang w:val="kk-KZ"/>
        </w:rPr>
        <w:t>2) жеке тұлға - дара кәсіпкердің жеке куәлігінің электрондық көшірмесі;</w:t>
      </w:r>
    </w:p>
    <w:p w:rsidR="00556F45" w:rsidRDefault="00556F45" w:rsidP="00556F45">
      <w:pPr>
        <w:tabs>
          <w:tab w:val="left" w:pos="284"/>
          <w:tab w:val="left" w:pos="1134"/>
        </w:tabs>
        <w:spacing w:line="240" w:lineRule="auto"/>
        <w:ind w:firstLine="426"/>
        <w:contextualSpacing/>
        <w:jc w:val="both"/>
        <w:rPr>
          <w:rFonts w:cs="Arial"/>
          <w:bCs/>
          <w:sz w:val="24"/>
          <w:szCs w:val="24"/>
          <w:lang w:val="kk-KZ"/>
        </w:rPr>
      </w:pPr>
      <w:r w:rsidRPr="0042505D">
        <w:rPr>
          <w:rFonts w:cs="Arial"/>
          <w:bCs/>
          <w:sz w:val="24"/>
          <w:szCs w:val="24"/>
          <w:lang w:val="kk-KZ"/>
        </w:rPr>
        <w:t xml:space="preserve">3) </w:t>
      </w:r>
      <w:r>
        <w:rPr>
          <w:rFonts w:cs="Arial"/>
          <w:bCs/>
          <w:sz w:val="24"/>
          <w:szCs w:val="24"/>
          <w:lang w:val="kk-KZ"/>
        </w:rPr>
        <w:t>«CT-KZ»</w:t>
      </w:r>
      <w:r w:rsidRPr="0042505D">
        <w:rPr>
          <w:rFonts w:cs="Arial"/>
          <w:bCs/>
          <w:sz w:val="24"/>
          <w:szCs w:val="24"/>
          <w:lang w:val="kk-KZ"/>
        </w:rPr>
        <w:t xml:space="preserve"> нысанындағы тауардың шығу тегі сертификатының электрондық көшірмесі не сертификатты берген уәкілетті орган куәландырған көшірмесі және/немесе ҰКП бер</w:t>
      </w:r>
      <w:r>
        <w:rPr>
          <w:rFonts w:cs="Arial"/>
          <w:bCs/>
          <w:sz w:val="24"/>
          <w:szCs w:val="24"/>
          <w:lang w:val="kk-KZ"/>
        </w:rPr>
        <w:t>ген және әлеуетті өнім беруші (ө</w:t>
      </w:r>
      <w:r w:rsidRPr="0042505D">
        <w:rPr>
          <w:rFonts w:cs="Arial"/>
          <w:bCs/>
          <w:sz w:val="24"/>
          <w:szCs w:val="24"/>
          <w:lang w:val="kk-KZ"/>
        </w:rPr>
        <w:t xml:space="preserve">нім беруші) тауардың отандық өндірушісі </w:t>
      </w:r>
      <w:r>
        <w:rPr>
          <w:rFonts w:cs="Arial"/>
          <w:bCs/>
          <w:sz w:val="24"/>
          <w:szCs w:val="24"/>
          <w:lang w:val="kk-KZ"/>
        </w:rPr>
        <w:t>екенін растайтын И</w:t>
      </w:r>
      <w:r w:rsidRPr="0042505D">
        <w:rPr>
          <w:rFonts w:cs="Arial"/>
          <w:bCs/>
          <w:sz w:val="24"/>
          <w:szCs w:val="24"/>
          <w:lang w:val="kk-KZ"/>
        </w:rPr>
        <w:t xml:space="preserve">ндустриялық сертификаттың электрондық көшірмесі. </w:t>
      </w:r>
      <w:r>
        <w:rPr>
          <w:rFonts w:cs="Arial"/>
          <w:bCs/>
          <w:sz w:val="24"/>
          <w:szCs w:val="24"/>
          <w:lang w:val="kk-KZ"/>
        </w:rPr>
        <w:t>Р</w:t>
      </w:r>
      <w:r w:rsidRPr="0042505D">
        <w:rPr>
          <w:rFonts w:cs="Arial"/>
          <w:bCs/>
          <w:sz w:val="24"/>
          <w:szCs w:val="24"/>
          <w:lang w:val="kk-KZ"/>
        </w:rPr>
        <w:t>езидент</w:t>
      </w:r>
      <w:r>
        <w:rPr>
          <w:rFonts w:cs="Arial"/>
          <w:bCs/>
          <w:sz w:val="24"/>
          <w:szCs w:val="24"/>
          <w:lang w:val="kk-KZ"/>
        </w:rPr>
        <w:t xml:space="preserve"> емес -</w:t>
      </w:r>
      <w:r w:rsidRPr="0042505D">
        <w:rPr>
          <w:rFonts w:cs="Arial"/>
          <w:bCs/>
          <w:sz w:val="24"/>
          <w:szCs w:val="24"/>
          <w:lang w:val="kk-KZ"/>
        </w:rPr>
        <w:t xml:space="preserve"> әлеуетті өнім беруші тиісті шет мемлекеттің уәкілетті органы берген өндірушінің мәртебесін растайтын құжаттың</w:t>
      </w:r>
      <w:r w:rsidR="001164CE">
        <w:rPr>
          <w:rFonts w:cs="Arial"/>
          <w:bCs/>
          <w:sz w:val="24"/>
          <w:szCs w:val="24"/>
          <w:lang w:val="kk-KZ"/>
        </w:rPr>
        <w:t xml:space="preserve"> электрондық көшірмесін ұсынады.</w:t>
      </w:r>
    </w:p>
    <w:p w:rsidR="001164CE" w:rsidRPr="0042505D" w:rsidRDefault="003F67F3" w:rsidP="00556F45">
      <w:pPr>
        <w:tabs>
          <w:tab w:val="left" w:pos="284"/>
          <w:tab w:val="left" w:pos="1134"/>
        </w:tabs>
        <w:spacing w:line="240" w:lineRule="auto"/>
        <w:ind w:firstLine="426"/>
        <w:contextualSpacing/>
        <w:jc w:val="both"/>
        <w:rPr>
          <w:rFonts w:cs="Arial"/>
          <w:bCs/>
          <w:sz w:val="24"/>
          <w:szCs w:val="24"/>
          <w:lang w:val="kk-KZ"/>
        </w:rPr>
      </w:pPr>
      <w:r w:rsidRPr="003F67F3">
        <w:rPr>
          <w:rFonts w:cs="Arial"/>
          <w:bCs/>
          <w:sz w:val="24"/>
          <w:szCs w:val="24"/>
          <w:lang w:val="kk-KZ"/>
        </w:rPr>
        <w:t xml:space="preserve">Бұл ретте ҰКП бекіткен тізбеге енгізілген жеңіл, жиһаз, металлургия, химия және целлюлоза-қағаз өнеркәсібі, металл өңдеу және машина жасау тауарларын өндірушілер ҰКП берген Индустриялық сертификат негізінде ғана </w:t>
      </w:r>
      <w:r>
        <w:rPr>
          <w:rFonts w:cs="Arial"/>
          <w:bCs/>
          <w:sz w:val="24"/>
          <w:szCs w:val="24"/>
          <w:lang w:val="kk-KZ"/>
        </w:rPr>
        <w:t>ҚТӨ</w:t>
      </w:r>
      <w:r w:rsidRPr="003F67F3">
        <w:rPr>
          <w:rFonts w:cs="Arial"/>
          <w:bCs/>
          <w:sz w:val="24"/>
          <w:szCs w:val="24"/>
          <w:lang w:val="kk-KZ"/>
        </w:rPr>
        <w:t xml:space="preserve"> тізіліміне енгізілуге тиіс</w:t>
      </w:r>
      <w:r w:rsidR="001164CE" w:rsidRPr="001164CE">
        <w:rPr>
          <w:rFonts w:cs="Arial"/>
          <w:bCs/>
          <w:sz w:val="24"/>
          <w:szCs w:val="24"/>
          <w:lang w:val="kk-KZ"/>
        </w:rPr>
        <w:t>.</w:t>
      </w:r>
    </w:p>
    <w:p w:rsidR="00556F45" w:rsidRPr="0042505D" w:rsidRDefault="00556F45" w:rsidP="00556F45">
      <w:pPr>
        <w:tabs>
          <w:tab w:val="left" w:pos="284"/>
          <w:tab w:val="left" w:pos="1134"/>
        </w:tabs>
        <w:spacing w:line="240" w:lineRule="auto"/>
        <w:ind w:firstLine="426"/>
        <w:contextualSpacing/>
        <w:jc w:val="both"/>
        <w:rPr>
          <w:rFonts w:cs="Arial"/>
          <w:bCs/>
          <w:sz w:val="24"/>
          <w:szCs w:val="24"/>
          <w:lang w:val="kk-KZ"/>
        </w:rPr>
      </w:pPr>
      <w:r w:rsidRPr="0042505D">
        <w:rPr>
          <w:rFonts w:cs="Arial"/>
          <w:bCs/>
          <w:sz w:val="24"/>
          <w:szCs w:val="24"/>
          <w:lang w:val="kk-KZ"/>
        </w:rPr>
        <w:t>4) әлеуетті өнім берушінің (өнім берушінің) телефон нөмірін, электрондық поштасының мекенжайын (бар болса - веб-сайтты), нақты орналасқан жері</w:t>
      </w:r>
      <w:r>
        <w:rPr>
          <w:rFonts w:cs="Arial"/>
          <w:bCs/>
          <w:sz w:val="24"/>
          <w:szCs w:val="24"/>
          <w:lang w:val="kk-KZ"/>
        </w:rPr>
        <w:t>нің мекенжайын көрсете отырып, б</w:t>
      </w:r>
      <w:r w:rsidRPr="0042505D">
        <w:rPr>
          <w:rFonts w:cs="Arial"/>
          <w:bCs/>
          <w:sz w:val="24"/>
          <w:szCs w:val="24"/>
          <w:lang w:val="kk-KZ"/>
        </w:rPr>
        <w:t xml:space="preserve">ірінші басшының немесе оны алмастыратын тұлғаның электрондық цифрлық қолтаңбасы қойылған </w:t>
      </w:r>
      <w:r>
        <w:rPr>
          <w:rFonts w:cs="Arial"/>
          <w:bCs/>
          <w:sz w:val="24"/>
          <w:szCs w:val="24"/>
          <w:lang w:val="kk-KZ"/>
        </w:rPr>
        <w:t>ТӨТ Т</w:t>
      </w:r>
      <w:r w:rsidRPr="0042505D">
        <w:rPr>
          <w:rFonts w:cs="Arial"/>
          <w:bCs/>
          <w:sz w:val="24"/>
          <w:szCs w:val="24"/>
          <w:lang w:val="kk-KZ"/>
        </w:rPr>
        <w:t>ізіліміне енгізу туралы сатып алу веб-порталында белгіленген нысан бойынша электрон</w:t>
      </w:r>
      <w:r>
        <w:rPr>
          <w:rFonts w:cs="Arial"/>
          <w:bCs/>
          <w:sz w:val="24"/>
          <w:szCs w:val="24"/>
          <w:lang w:val="kk-KZ"/>
        </w:rPr>
        <w:t>д</w:t>
      </w:r>
      <w:r w:rsidRPr="0042505D">
        <w:rPr>
          <w:rFonts w:cs="Arial"/>
          <w:bCs/>
          <w:sz w:val="24"/>
          <w:szCs w:val="24"/>
          <w:lang w:val="kk-KZ"/>
        </w:rPr>
        <w:t>ық өтінім;</w:t>
      </w:r>
    </w:p>
    <w:p w:rsidR="00556F45" w:rsidRPr="0042505D" w:rsidRDefault="00556F45" w:rsidP="00556F45">
      <w:pPr>
        <w:tabs>
          <w:tab w:val="left" w:pos="284"/>
          <w:tab w:val="left" w:pos="1134"/>
        </w:tabs>
        <w:spacing w:line="240" w:lineRule="auto"/>
        <w:ind w:firstLine="426"/>
        <w:contextualSpacing/>
        <w:jc w:val="both"/>
        <w:rPr>
          <w:rFonts w:cs="Arial"/>
          <w:bCs/>
          <w:sz w:val="24"/>
          <w:szCs w:val="24"/>
          <w:lang w:val="kk-KZ"/>
        </w:rPr>
      </w:pPr>
      <w:r w:rsidRPr="0042505D">
        <w:rPr>
          <w:rFonts w:cs="Arial"/>
          <w:bCs/>
          <w:sz w:val="24"/>
          <w:szCs w:val="24"/>
          <w:lang w:val="kk-KZ"/>
        </w:rPr>
        <w:t xml:space="preserve">5) </w:t>
      </w:r>
      <w:r>
        <w:rPr>
          <w:rFonts w:cs="Arial"/>
          <w:bCs/>
          <w:sz w:val="24"/>
          <w:szCs w:val="24"/>
          <w:lang w:val="kk-KZ"/>
        </w:rPr>
        <w:t>осы Тәртіптің № 8-</w:t>
      </w:r>
      <w:r w:rsidRPr="0042505D">
        <w:rPr>
          <w:rFonts w:cs="Arial"/>
          <w:bCs/>
          <w:sz w:val="24"/>
          <w:szCs w:val="24"/>
          <w:lang w:val="kk-KZ"/>
        </w:rPr>
        <w:t>қосымшасына сәйкес нысан бойынша өндірілетін тауарлар туралы әлеуетті өнім берушінің (өнім берушінің) бірінші басшысы немесе оны алмастыратын адам қол қойған электрондық құжат түріндегі мәліметтер;</w:t>
      </w:r>
    </w:p>
    <w:p w:rsidR="00556F45" w:rsidRPr="0042505D" w:rsidRDefault="00556F45" w:rsidP="00556F45">
      <w:pPr>
        <w:tabs>
          <w:tab w:val="left" w:pos="284"/>
          <w:tab w:val="left" w:pos="1134"/>
        </w:tabs>
        <w:spacing w:line="240" w:lineRule="auto"/>
        <w:ind w:firstLine="426"/>
        <w:contextualSpacing/>
        <w:jc w:val="both"/>
        <w:rPr>
          <w:rFonts w:cs="Arial"/>
          <w:bCs/>
          <w:sz w:val="24"/>
          <w:szCs w:val="24"/>
          <w:lang w:val="kk-KZ"/>
        </w:rPr>
      </w:pPr>
      <w:r>
        <w:rPr>
          <w:rFonts w:cs="Arial"/>
          <w:bCs/>
          <w:sz w:val="24"/>
          <w:szCs w:val="24"/>
          <w:lang w:val="kk-KZ"/>
        </w:rPr>
        <w:lastRenderedPageBreak/>
        <w:t>Р</w:t>
      </w:r>
      <w:r w:rsidRPr="0042505D">
        <w:rPr>
          <w:rFonts w:cs="Arial"/>
          <w:bCs/>
          <w:sz w:val="24"/>
          <w:szCs w:val="24"/>
          <w:lang w:val="kk-KZ"/>
        </w:rPr>
        <w:t>езидент</w:t>
      </w:r>
      <w:r>
        <w:rPr>
          <w:rFonts w:cs="Arial"/>
          <w:bCs/>
          <w:sz w:val="24"/>
          <w:szCs w:val="24"/>
          <w:lang w:val="kk-KZ"/>
        </w:rPr>
        <w:t xml:space="preserve"> емес -</w:t>
      </w:r>
      <w:r w:rsidRPr="0042505D">
        <w:rPr>
          <w:rFonts w:cs="Arial"/>
          <w:bCs/>
          <w:sz w:val="24"/>
          <w:szCs w:val="24"/>
          <w:lang w:val="kk-KZ"/>
        </w:rPr>
        <w:t xml:space="preserve"> әлеуетті өнім беруші осы тармақта санамаланған құжаттар болмаған жағдайда, шет мемлекеттің ұлттық заңнамасының осындай құжаттардың болуы жөніндегі талаптарды белгілейтін нормаларына дәлелдемелер мен сілтемелер міндетті түрде келтіріле отырып, баламалы құжаттардың электрондық көшірмелерін ұсынады. Осы тармаққа сәйкес жіберілетін құжаттардың көшірмелерімен қатар, резидент </w:t>
      </w:r>
      <w:r>
        <w:rPr>
          <w:rFonts w:cs="Arial"/>
          <w:bCs/>
          <w:sz w:val="24"/>
          <w:szCs w:val="24"/>
          <w:lang w:val="kk-KZ"/>
        </w:rPr>
        <w:t xml:space="preserve">емес - </w:t>
      </w:r>
      <w:r w:rsidRPr="0042505D">
        <w:rPr>
          <w:rFonts w:cs="Arial"/>
          <w:bCs/>
          <w:sz w:val="24"/>
          <w:szCs w:val="24"/>
          <w:lang w:val="kk-KZ"/>
        </w:rPr>
        <w:t>әлеуетті өнім беруші олардың нотариат куәландырған қазақ немесе орыс тіліндегі а</w:t>
      </w:r>
      <w:r>
        <w:rPr>
          <w:rFonts w:cs="Arial"/>
          <w:bCs/>
          <w:sz w:val="24"/>
          <w:szCs w:val="24"/>
          <w:lang w:val="kk-KZ"/>
        </w:rPr>
        <w:t>удармасының көшірмесін де ұсынуы</w:t>
      </w:r>
      <w:r w:rsidRPr="0042505D">
        <w:rPr>
          <w:rFonts w:cs="Arial"/>
          <w:bCs/>
          <w:sz w:val="24"/>
          <w:szCs w:val="24"/>
          <w:lang w:val="kk-KZ"/>
        </w:rPr>
        <w:t xml:space="preserve"> тиіс.</w:t>
      </w:r>
    </w:p>
    <w:p w:rsidR="00556F45" w:rsidRPr="0042505D" w:rsidRDefault="00556F45" w:rsidP="00556F45">
      <w:pPr>
        <w:tabs>
          <w:tab w:val="left" w:pos="284"/>
          <w:tab w:val="left" w:pos="1134"/>
        </w:tabs>
        <w:spacing w:line="240" w:lineRule="auto"/>
        <w:ind w:firstLine="426"/>
        <w:contextualSpacing/>
        <w:jc w:val="both"/>
        <w:rPr>
          <w:rFonts w:cs="Arial"/>
          <w:bCs/>
          <w:sz w:val="24"/>
          <w:szCs w:val="24"/>
          <w:lang w:val="kk-KZ"/>
        </w:rPr>
      </w:pPr>
      <w:r>
        <w:rPr>
          <w:rFonts w:cs="Arial"/>
          <w:bCs/>
          <w:sz w:val="24"/>
          <w:szCs w:val="24"/>
          <w:lang w:val="kk-KZ"/>
        </w:rPr>
        <w:t>С</w:t>
      </w:r>
      <w:r w:rsidRPr="0042505D">
        <w:rPr>
          <w:rFonts w:cs="Arial"/>
          <w:bCs/>
          <w:sz w:val="24"/>
          <w:szCs w:val="24"/>
          <w:lang w:val="kk-KZ"/>
        </w:rPr>
        <w:t>атып алу жөніндегі Қордың Операторы резидент</w:t>
      </w:r>
      <w:r>
        <w:rPr>
          <w:rFonts w:cs="Arial"/>
          <w:bCs/>
          <w:sz w:val="24"/>
          <w:szCs w:val="24"/>
          <w:lang w:val="kk-KZ"/>
        </w:rPr>
        <w:t xml:space="preserve"> емес -</w:t>
      </w:r>
      <w:r w:rsidRPr="0042505D">
        <w:rPr>
          <w:rFonts w:cs="Arial"/>
          <w:bCs/>
          <w:sz w:val="24"/>
          <w:szCs w:val="24"/>
          <w:lang w:val="kk-KZ"/>
        </w:rPr>
        <w:t xml:space="preserve"> әлеуетті өнім берушілерден (өнім берушілерден) </w:t>
      </w:r>
      <w:r>
        <w:rPr>
          <w:rFonts w:cs="Arial"/>
          <w:bCs/>
          <w:sz w:val="24"/>
          <w:szCs w:val="24"/>
          <w:lang w:val="kk-KZ"/>
        </w:rPr>
        <w:t>ТӨТ</w:t>
      </w:r>
      <w:r w:rsidRPr="0042505D">
        <w:rPr>
          <w:rFonts w:cs="Arial"/>
          <w:bCs/>
          <w:sz w:val="24"/>
          <w:szCs w:val="24"/>
          <w:lang w:val="kk-KZ"/>
        </w:rPr>
        <w:t xml:space="preserve"> </w:t>
      </w:r>
      <w:r>
        <w:rPr>
          <w:rFonts w:cs="Arial"/>
          <w:bCs/>
          <w:sz w:val="24"/>
          <w:szCs w:val="24"/>
          <w:lang w:val="kk-KZ"/>
        </w:rPr>
        <w:t>Т</w:t>
      </w:r>
      <w:r w:rsidRPr="0042505D">
        <w:rPr>
          <w:rFonts w:cs="Arial"/>
          <w:bCs/>
          <w:sz w:val="24"/>
          <w:szCs w:val="24"/>
          <w:lang w:val="kk-KZ"/>
        </w:rPr>
        <w:t>ізіліміне енгізу үшін қажетті қосымша ақпарат пен құжаттарды сұратуға құқылы.</w:t>
      </w:r>
    </w:p>
    <w:p w:rsidR="00556F45" w:rsidRPr="0042505D" w:rsidRDefault="00556F45" w:rsidP="00556F45">
      <w:pPr>
        <w:tabs>
          <w:tab w:val="left" w:pos="284"/>
          <w:tab w:val="left" w:pos="1134"/>
        </w:tabs>
        <w:spacing w:line="240" w:lineRule="auto"/>
        <w:ind w:firstLine="426"/>
        <w:contextualSpacing/>
        <w:jc w:val="both"/>
        <w:rPr>
          <w:rFonts w:cs="Arial"/>
          <w:bCs/>
          <w:sz w:val="24"/>
          <w:szCs w:val="24"/>
          <w:lang w:val="kk-KZ"/>
        </w:rPr>
      </w:pPr>
      <w:r w:rsidRPr="0042505D">
        <w:rPr>
          <w:rFonts w:cs="Arial"/>
          <w:bCs/>
          <w:sz w:val="24"/>
          <w:szCs w:val="24"/>
          <w:lang w:val="kk-KZ"/>
        </w:rPr>
        <w:t xml:space="preserve">4. </w:t>
      </w:r>
      <w:r>
        <w:rPr>
          <w:rFonts w:cs="Arial"/>
          <w:bCs/>
          <w:sz w:val="24"/>
          <w:szCs w:val="24"/>
          <w:lang w:val="kk-KZ"/>
        </w:rPr>
        <w:t>С</w:t>
      </w:r>
      <w:r w:rsidRPr="0042505D">
        <w:rPr>
          <w:rFonts w:cs="Arial"/>
          <w:bCs/>
          <w:sz w:val="24"/>
          <w:szCs w:val="24"/>
          <w:lang w:val="kk-KZ"/>
        </w:rPr>
        <w:t xml:space="preserve">атып алу жөніндегі Қордың </w:t>
      </w:r>
      <w:r>
        <w:rPr>
          <w:rFonts w:cs="Arial"/>
          <w:bCs/>
          <w:sz w:val="24"/>
          <w:szCs w:val="24"/>
          <w:lang w:val="kk-KZ"/>
        </w:rPr>
        <w:t>О</w:t>
      </w:r>
      <w:r w:rsidRPr="0042505D">
        <w:rPr>
          <w:rFonts w:cs="Arial"/>
          <w:bCs/>
          <w:sz w:val="24"/>
          <w:szCs w:val="24"/>
          <w:lang w:val="kk-KZ"/>
        </w:rPr>
        <w:t xml:space="preserve">ператоры әлеуетті өнім берушінің (өнім берушінің) өтінішін қарайды және осы баптың 3-тармағының талаптарына сәйкес келген жағдайда, өтініш келіп түскен күннен бастап 7 (жеті) жұмыс күні ішінде </w:t>
      </w:r>
      <w:r>
        <w:rPr>
          <w:rFonts w:cs="Arial"/>
          <w:bCs/>
          <w:sz w:val="24"/>
          <w:szCs w:val="24"/>
          <w:lang w:val="kk-KZ"/>
        </w:rPr>
        <w:t>ТӨТ</w:t>
      </w:r>
      <w:r w:rsidRPr="0042505D">
        <w:rPr>
          <w:rFonts w:cs="Arial"/>
          <w:bCs/>
          <w:sz w:val="24"/>
          <w:szCs w:val="24"/>
          <w:lang w:val="kk-KZ"/>
        </w:rPr>
        <w:t xml:space="preserve"> </w:t>
      </w:r>
      <w:r>
        <w:rPr>
          <w:rFonts w:cs="Arial"/>
          <w:bCs/>
          <w:sz w:val="24"/>
          <w:szCs w:val="24"/>
          <w:lang w:val="kk-KZ"/>
        </w:rPr>
        <w:t>Т</w:t>
      </w:r>
      <w:r w:rsidRPr="0042505D">
        <w:rPr>
          <w:rFonts w:cs="Arial"/>
          <w:bCs/>
          <w:sz w:val="24"/>
          <w:szCs w:val="24"/>
          <w:lang w:val="kk-KZ"/>
        </w:rPr>
        <w:t xml:space="preserve">ізіліміне енгізу туралы шешім қабылдайды. </w:t>
      </w:r>
      <w:r>
        <w:rPr>
          <w:rFonts w:cs="Arial"/>
          <w:bCs/>
          <w:sz w:val="24"/>
          <w:szCs w:val="24"/>
          <w:lang w:val="kk-KZ"/>
        </w:rPr>
        <w:t>ТӨТ</w:t>
      </w:r>
      <w:r w:rsidRPr="0042505D">
        <w:rPr>
          <w:rFonts w:cs="Arial"/>
          <w:bCs/>
          <w:sz w:val="24"/>
          <w:szCs w:val="24"/>
          <w:lang w:val="kk-KZ"/>
        </w:rPr>
        <w:t xml:space="preserve"> </w:t>
      </w:r>
      <w:r>
        <w:rPr>
          <w:rFonts w:cs="Arial"/>
          <w:bCs/>
          <w:sz w:val="24"/>
          <w:szCs w:val="24"/>
          <w:lang w:val="kk-KZ"/>
        </w:rPr>
        <w:t>Т</w:t>
      </w:r>
      <w:r w:rsidRPr="0042505D">
        <w:rPr>
          <w:rFonts w:cs="Arial"/>
          <w:bCs/>
          <w:sz w:val="24"/>
          <w:szCs w:val="24"/>
          <w:lang w:val="kk-KZ"/>
        </w:rPr>
        <w:t xml:space="preserve">ізіліміне енгізу туралы шешім сатып алу жөніндегі Қордың </w:t>
      </w:r>
      <w:r>
        <w:rPr>
          <w:rFonts w:cs="Arial"/>
          <w:bCs/>
          <w:sz w:val="24"/>
          <w:szCs w:val="24"/>
          <w:lang w:val="kk-KZ"/>
        </w:rPr>
        <w:t>О</w:t>
      </w:r>
      <w:r w:rsidRPr="0042505D">
        <w:rPr>
          <w:rFonts w:cs="Arial"/>
          <w:bCs/>
          <w:sz w:val="24"/>
          <w:szCs w:val="24"/>
          <w:lang w:val="kk-KZ"/>
        </w:rPr>
        <w:t>ператоры атқарушы орган басшысының бұйрығы түрінде ресімделеді.</w:t>
      </w:r>
    </w:p>
    <w:p w:rsidR="00556F45" w:rsidRPr="00B2292B" w:rsidRDefault="00556F45" w:rsidP="00556F45">
      <w:pPr>
        <w:tabs>
          <w:tab w:val="left" w:pos="284"/>
          <w:tab w:val="left" w:pos="1134"/>
        </w:tabs>
        <w:spacing w:line="240" w:lineRule="auto"/>
        <w:ind w:firstLine="426"/>
        <w:contextualSpacing/>
        <w:jc w:val="both"/>
        <w:rPr>
          <w:rFonts w:cs="Arial"/>
          <w:bCs/>
          <w:sz w:val="24"/>
          <w:szCs w:val="24"/>
          <w:lang w:val="kk-KZ"/>
        </w:rPr>
      </w:pPr>
      <w:r w:rsidRPr="00B2292B">
        <w:rPr>
          <w:rFonts w:cs="Arial"/>
          <w:bCs/>
          <w:sz w:val="24"/>
          <w:szCs w:val="24"/>
          <w:lang w:val="kk-KZ"/>
        </w:rPr>
        <w:t>Ұсынылған ақпарат толық болмаған және/немесе осы баптың 3-тармағында санамаланған қажетті құжаттар болмаған жағдайда, сатып алу жөніндегі Қордың Операторы осы баптың 3-тармағында көзделген ақпаратты және/немесе құжаттарды сұратуға құқылы. Бұл ретте әлеуетті өнім берушінің (өнім берушінің) өтінішін қарау мерзімі әлеуетті өнім берушінің (өнім берушінің) көрсетілген талаптарды орындау мерзіміне мөлшерлес ұзартылады.</w:t>
      </w:r>
    </w:p>
    <w:p w:rsidR="00556F45" w:rsidRPr="00B2292B" w:rsidRDefault="00556F45" w:rsidP="00556F45">
      <w:pPr>
        <w:tabs>
          <w:tab w:val="left" w:pos="284"/>
          <w:tab w:val="left" w:pos="1134"/>
        </w:tabs>
        <w:spacing w:line="240" w:lineRule="auto"/>
        <w:ind w:firstLine="426"/>
        <w:contextualSpacing/>
        <w:jc w:val="both"/>
        <w:rPr>
          <w:rFonts w:cs="Arial"/>
          <w:bCs/>
          <w:sz w:val="24"/>
          <w:szCs w:val="24"/>
          <w:lang w:val="kk-KZ"/>
        </w:rPr>
      </w:pPr>
      <w:r w:rsidRPr="00B2292B">
        <w:rPr>
          <w:rFonts w:cs="Arial"/>
          <w:bCs/>
          <w:sz w:val="24"/>
          <w:szCs w:val="24"/>
          <w:lang w:val="kk-KZ"/>
        </w:rPr>
        <w:t>Әлеуетті өнім берушілер (өнім берушілер) сатып алу жөніндегі Қордың Операторынан сұрау салу келіп түскен күннен бастап 20 (жиырма) жұмыс күні ішінде көрсетілген мерзімде сұратылған ақпаратты және/немесе құжаттарды осы баптың 3-тармағының талаптарына сәйкес ұсынады.</w:t>
      </w:r>
    </w:p>
    <w:p w:rsidR="00556F45" w:rsidRPr="00B2292B" w:rsidRDefault="00556F45" w:rsidP="00556F45">
      <w:pPr>
        <w:tabs>
          <w:tab w:val="left" w:pos="284"/>
          <w:tab w:val="left" w:pos="1134"/>
        </w:tabs>
        <w:spacing w:line="240" w:lineRule="auto"/>
        <w:ind w:firstLine="426"/>
        <w:contextualSpacing/>
        <w:jc w:val="both"/>
        <w:rPr>
          <w:rFonts w:cs="Arial"/>
          <w:bCs/>
          <w:sz w:val="24"/>
          <w:szCs w:val="24"/>
          <w:lang w:val="kk-KZ"/>
        </w:rPr>
      </w:pPr>
      <w:r w:rsidRPr="00B2292B">
        <w:rPr>
          <w:rFonts w:cs="Arial"/>
          <w:bCs/>
          <w:sz w:val="24"/>
          <w:szCs w:val="24"/>
          <w:lang w:val="kk-KZ"/>
        </w:rPr>
        <w:t xml:space="preserve">Әлеуетті өнім беруші (өнім беруші) осы баптың 3-тармағының талаптарын осы тармақта айқындалған мерзімде орындамаған жағдайда, сатып алу жөніндегі Қордың Операторы бұл ретте дәлелді жауап ұсына отырып, </w:t>
      </w:r>
      <w:r>
        <w:rPr>
          <w:rFonts w:cs="Arial"/>
          <w:bCs/>
          <w:sz w:val="24"/>
          <w:szCs w:val="24"/>
          <w:lang w:val="kk-KZ"/>
        </w:rPr>
        <w:t>ТӨТ</w:t>
      </w:r>
      <w:r w:rsidRPr="00B2292B">
        <w:rPr>
          <w:rFonts w:cs="Arial"/>
          <w:bCs/>
          <w:sz w:val="24"/>
          <w:szCs w:val="24"/>
          <w:lang w:val="kk-KZ"/>
        </w:rPr>
        <w:t xml:space="preserve"> </w:t>
      </w:r>
      <w:r>
        <w:rPr>
          <w:rFonts w:cs="Arial"/>
          <w:bCs/>
          <w:sz w:val="24"/>
          <w:szCs w:val="24"/>
          <w:lang w:val="kk-KZ"/>
        </w:rPr>
        <w:t>Т</w:t>
      </w:r>
      <w:r w:rsidRPr="00B2292B">
        <w:rPr>
          <w:rFonts w:cs="Arial"/>
          <w:bCs/>
          <w:sz w:val="24"/>
          <w:szCs w:val="24"/>
          <w:lang w:val="kk-KZ"/>
        </w:rPr>
        <w:t>ізіліміне енгізуден бас тартуға құқылы.</w:t>
      </w:r>
    </w:p>
    <w:p w:rsidR="00556F45" w:rsidRPr="00B2292B" w:rsidRDefault="00556F45" w:rsidP="00556F45">
      <w:pPr>
        <w:tabs>
          <w:tab w:val="left" w:pos="284"/>
          <w:tab w:val="left" w:pos="1134"/>
        </w:tabs>
        <w:spacing w:line="240" w:lineRule="auto"/>
        <w:ind w:firstLine="426"/>
        <w:contextualSpacing/>
        <w:jc w:val="both"/>
        <w:rPr>
          <w:rFonts w:cs="Arial"/>
          <w:bCs/>
          <w:sz w:val="24"/>
          <w:szCs w:val="24"/>
          <w:lang w:val="kk-KZ"/>
        </w:rPr>
      </w:pPr>
      <w:r w:rsidRPr="00B2292B">
        <w:rPr>
          <w:rFonts w:cs="Arial"/>
          <w:bCs/>
          <w:sz w:val="24"/>
          <w:szCs w:val="24"/>
          <w:lang w:val="kk-KZ"/>
        </w:rPr>
        <w:t>5. Сатып алу жөніндегі Қор Операторының мемлекеттік органдарға және (немесе) ұйымдарға жазбаша сұрау салулар жіберу арқылы әлеуетті өнім беруші (өнім беруші) ұсынған ақпаратты тексеруге құқығы бар.</w:t>
      </w:r>
    </w:p>
    <w:p w:rsidR="00556F45" w:rsidRPr="00B2292B" w:rsidRDefault="00556F45" w:rsidP="00556F45">
      <w:pPr>
        <w:tabs>
          <w:tab w:val="left" w:pos="284"/>
          <w:tab w:val="left" w:pos="1134"/>
        </w:tabs>
        <w:spacing w:line="240" w:lineRule="auto"/>
        <w:ind w:firstLine="426"/>
        <w:contextualSpacing/>
        <w:jc w:val="both"/>
        <w:rPr>
          <w:rFonts w:cs="Arial"/>
          <w:bCs/>
          <w:sz w:val="24"/>
          <w:szCs w:val="24"/>
          <w:lang w:val="kk-KZ"/>
        </w:rPr>
      </w:pPr>
      <w:r w:rsidRPr="00B2292B">
        <w:rPr>
          <w:rFonts w:cs="Arial"/>
          <w:bCs/>
          <w:sz w:val="24"/>
          <w:szCs w:val="24"/>
          <w:lang w:val="kk-KZ"/>
        </w:rPr>
        <w:t>Мұндай жағдайларда осы баптың 4-тармағында белгіленген мерзім осы тармақта көрсетілген тұлғалардан ақпарат алу мерзіміне мөлшерлес ұзартылады.</w:t>
      </w:r>
    </w:p>
    <w:p w:rsidR="00556F45" w:rsidRPr="00B2292B" w:rsidRDefault="00556F45" w:rsidP="00556F45">
      <w:pPr>
        <w:tabs>
          <w:tab w:val="left" w:pos="284"/>
          <w:tab w:val="left" w:pos="1134"/>
        </w:tabs>
        <w:spacing w:line="240" w:lineRule="auto"/>
        <w:ind w:firstLine="426"/>
        <w:contextualSpacing/>
        <w:jc w:val="both"/>
        <w:rPr>
          <w:rFonts w:cs="Arial"/>
          <w:bCs/>
          <w:sz w:val="24"/>
          <w:szCs w:val="24"/>
          <w:lang w:val="kk-KZ"/>
        </w:rPr>
      </w:pPr>
      <w:r w:rsidRPr="00B2292B">
        <w:rPr>
          <w:rFonts w:cs="Arial"/>
          <w:bCs/>
          <w:sz w:val="24"/>
          <w:szCs w:val="24"/>
          <w:lang w:val="kk-KZ"/>
        </w:rPr>
        <w:t xml:space="preserve">6. Әлеуетті өнім берушінің (өнім берушінің) </w:t>
      </w:r>
      <w:r>
        <w:rPr>
          <w:rFonts w:cs="Arial"/>
          <w:bCs/>
          <w:sz w:val="24"/>
          <w:szCs w:val="24"/>
          <w:lang w:val="kk-KZ"/>
        </w:rPr>
        <w:t>ТӨТ</w:t>
      </w:r>
      <w:r w:rsidRPr="00B2292B">
        <w:rPr>
          <w:rFonts w:cs="Arial"/>
          <w:bCs/>
          <w:sz w:val="24"/>
          <w:szCs w:val="24"/>
          <w:lang w:val="kk-KZ"/>
        </w:rPr>
        <w:t xml:space="preserve"> </w:t>
      </w:r>
      <w:r>
        <w:rPr>
          <w:rFonts w:cs="Arial"/>
          <w:bCs/>
          <w:sz w:val="24"/>
          <w:szCs w:val="24"/>
          <w:lang w:val="kk-KZ"/>
        </w:rPr>
        <w:t>Т</w:t>
      </w:r>
      <w:r w:rsidRPr="00B2292B">
        <w:rPr>
          <w:rFonts w:cs="Arial"/>
          <w:bCs/>
          <w:sz w:val="24"/>
          <w:szCs w:val="24"/>
          <w:lang w:val="kk-KZ"/>
        </w:rPr>
        <w:t>ізілімінде болу мерзімі осы баптың 3-тармағының 3) тармақшасына сәйкес сатып алу жөніндегі Қордың Операторына ұсынылған құжаттардың қолданылу мерзіміне белгіленеді.</w:t>
      </w:r>
    </w:p>
    <w:p w:rsidR="00556F45" w:rsidRPr="00A81F52" w:rsidRDefault="00556F45" w:rsidP="00556F45">
      <w:pPr>
        <w:tabs>
          <w:tab w:val="left" w:pos="284"/>
          <w:tab w:val="left" w:pos="1134"/>
        </w:tabs>
        <w:spacing w:line="240" w:lineRule="auto"/>
        <w:ind w:firstLine="426"/>
        <w:contextualSpacing/>
        <w:jc w:val="both"/>
        <w:rPr>
          <w:rFonts w:cs="Arial"/>
          <w:bCs/>
          <w:sz w:val="24"/>
          <w:szCs w:val="24"/>
          <w:lang w:val="kk-KZ"/>
        </w:rPr>
      </w:pPr>
      <w:r>
        <w:rPr>
          <w:rFonts w:cs="Arial"/>
          <w:bCs/>
          <w:sz w:val="24"/>
          <w:szCs w:val="24"/>
          <w:lang w:val="kk-KZ"/>
        </w:rPr>
        <w:t>Р</w:t>
      </w:r>
      <w:r w:rsidRPr="00A81F52">
        <w:rPr>
          <w:rFonts w:cs="Arial"/>
          <w:bCs/>
          <w:sz w:val="24"/>
          <w:szCs w:val="24"/>
          <w:lang w:val="kk-KZ"/>
        </w:rPr>
        <w:t>езидент</w:t>
      </w:r>
      <w:r>
        <w:rPr>
          <w:rFonts w:cs="Arial"/>
          <w:bCs/>
          <w:sz w:val="24"/>
          <w:szCs w:val="24"/>
          <w:lang w:val="kk-KZ"/>
        </w:rPr>
        <w:t xml:space="preserve"> емес -</w:t>
      </w:r>
      <w:r w:rsidRPr="00A81F52">
        <w:rPr>
          <w:rFonts w:cs="Arial"/>
          <w:bCs/>
          <w:sz w:val="24"/>
          <w:szCs w:val="24"/>
          <w:lang w:val="kk-KZ"/>
        </w:rPr>
        <w:t xml:space="preserve"> әлеуетті өнім берушінің </w:t>
      </w:r>
      <w:r>
        <w:rPr>
          <w:rFonts w:cs="Arial"/>
          <w:bCs/>
          <w:sz w:val="24"/>
          <w:szCs w:val="24"/>
          <w:lang w:val="kk-KZ"/>
        </w:rPr>
        <w:t>ТӨТ</w:t>
      </w:r>
      <w:r w:rsidRPr="00A81F52">
        <w:rPr>
          <w:rFonts w:cs="Arial"/>
          <w:bCs/>
          <w:sz w:val="24"/>
          <w:szCs w:val="24"/>
          <w:lang w:val="kk-KZ"/>
        </w:rPr>
        <w:t xml:space="preserve"> </w:t>
      </w:r>
      <w:r>
        <w:rPr>
          <w:rFonts w:cs="Arial"/>
          <w:bCs/>
          <w:sz w:val="24"/>
          <w:szCs w:val="24"/>
          <w:lang w:val="kk-KZ"/>
        </w:rPr>
        <w:t>Т</w:t>
      </w:r>
      <w:r w:rsidRPr="00A81F52">
        <w:rPr>
          <w:rFonts w:cs="Arial"/>
          <w:bCs/>
          <w:sz w:val="24"/>
          <w:szCs w:val="24"/>
          <w:lang w:val="kk-KZ"/>
        </w:rPr>
        <w:t xml:space="preserve">ізілімінде болу мерзімі тиісті шет мемлекеттің уәкілетті органы берген өндірушінің мәртебесін растайтын құжаттың қолданылу мерзіміне, бірақ ол </w:t>
      </w:r>
      <w:r>
        <w:rPr>
          <w:rFonts w:cs="Arial"/>
          <w:bCs/>
          <w:sz w:val="24"/>
          <w:szCs w:val="24"/>
          <w:lang w:val="kk-KZ"/>
        </w:rPr>
        <w:t>ТӨТ</w:t>
      </w:r>
      <w:r w:rsidRPr="00A81F52">
        <w:rPr>
          <w:rFonts w:cs="Arial"/>
          <w:bCs/>
          <w:sz w:val="24"/>
          <w:szCs w:val="24"/>
          <w:lang w:val="kk-KZ"/>
        </w:rPr>
        <w:t xml:space="preserve"> </w:t>
      </w:r>
      <w:r>
        <w:rPr>
          <w:rFonts w:cs="Arial"/>
          <w:bCs/>
          <w:sz w:val="24"/>
          <w:szCs w:val="24"/>
          <w:lang w:val="kk-KZ"/>
        </w:rPr>
        <w:t>Т</w:t>
      </w:r>
      <w:r w:rsidRPr="00A81F52">
        <w:rPr>
          <w:rFonts w:cs="Arial"/>
          <w:bCs/>
          <w:sz w:val="24"/>
          <w:szCs w:val="24"/>
          <w:lang w:val="kk-KZ"/>
        </w:rPr>
        <w:t>ізіліміне енгізілген күннен бастап бір жылдан аспайтын мерзімге белгіленеді.</w:t>
      </w:r>
    </w:p>
    <w:p w:rsidR="00556F45" w:rsidRDefault="00556F45" w:rsidP="00556F45">
      <w:pPr>
        <w:tabs>
          <w:tab w:val="left" w:pos="284"/>
          <w:tab w:val="left" w:pos="1134"/>
        </w:tabs>
        <w:spacing w:line="240" w:lineRule="auto"/>
        <w:ind w:firstLine="426"/>
        <w:contextualSpacing/>
        <w:jc w:val="both"/>
        <w:rPr>
          <w:rFonts w:cs="Arial"/>
          <w:bCs/>
          <w:sz w:val="24"/>
          <w:szCs w:val="24"/>
          <w:lang w:val="kk-KZ"/>
        </w:rPr>
      </w:pPr>
      <w:r w:rsidRPr="000E2824">
        <w:rPr>
          <w:rFonts w:cs="Arial"/>
          <w:bCs/>
          <w:sz w:val="24"/>
          <w:szCs w:val="24"/>
          <w:lang w:val="kk-KZ"/>
        </w:rPr>
        <w:t xml:space="preserve">7.  </w:t>
      </w:r>
      <w:r>
        <w:rPr>
          <w:rFonts w:cs="Arial"/>
          <w:bCs/>
          <w:sz w:val="24"/>
          <w:szCs w:val="24"/>
          <w:lang w:val="kk-KZ"/>
        </w:rPr>
        <w:t>ТӨТ</w:t>
      </w:r>
      <w:r w:rsidRPr="000E2824">
        <w:rPr>
          <w:rFonts w:cs="Arial"/>
          <w:bCs/>
          <w:sz w:val="24"/>
          <w:szCs w:val="24"/>
          <w:lang w:val="kk-KZ"/>
        </w:rPr>
        <w:t xml:space="preserve"> </w:t>
      </w:r>
      <w:r>
        <w:rPr>
          <w:rFonts w:cs="Arial"/>
          <w:bCs/>
          <w:sz w:val="24"/>
          <w:szCs w:val="24"/>
          <w:lang w:val="kk-KZ"/>
        </w:rPr>
        <w:t>Т</w:t>
      </w:r>
      <w:r w:rsidRPr="000E2824">
        <w:rPr>
          <w:rFonts w:cs="Arial"/>
          <w:bCs/>
          <w:sz w:val="24"/>
          <w:szCs w:val="24"/>
          <w:lang w:val="kk-KZ"/>
        </w:rPr>
        <w:t xml:space="preserve">ізіліміне енгізілген әлеуетті өнім беруші (өнім беруші) </w:t>
      </w:r>
      <w:r>
        <w:rPr>
          <w:rFonts w:cs="Arial"/>
          <w:bCs/>
          <w:sz w:val="24"/>
          <w:szCs w:val="24"/>
          <w:lang w:val="kk-KZ"/>
        </w:rPr>
        <w:t>«</w:t>
      </w:r>
      <w:r w:rsidRPr="000E2824">
        <w:rPr>
          <w:rFonts w:cs="Arial"/>
          <w:bCs/>
          <w:sz w:val="24"/>
          <w:szCs w:val="24"/>
          <w:lang w:val="kk-KZ"/>
        </w:rPr>
        <w:t>CT-KZ</w:t>
      </w:r>
      <w:r>
        <w:rPr>
          <w:rFonts w:cs="Arial"/>
          <w:bCs/>
          <w:sz w:val="24"/>
          <w:szCs w:val="24"/>
          <w:lang w:val="kk-KZ"/>
        </w:rPr>
        <w:t>»</w:t>
      </w:r>
      <w:r w:rsidRPr="000E2824">
        <w:rPr>
          <w:rFonts w:cs="Arial"/>
          <w:bCs/>
          <w:sz w:val="24"/>
          <w:szCs w:val="24"/>
          <w:lang w:val="kk-KZ"/>
        </w:rPr>
        <w:t xml:space="preserve"> нысанындағы тауардың шығу тегі сертификаты немесе ҰКП берген Индустриялық сертификат негізінде өндірілетін өнім тізбесін толықтыруға құқылы.</w:t>
      </w:r>
    </w:p>
    <w:p w:rsidR="003F67F3" w:rsidRPr="000E2824" w:rsidRDefault="003F67F3" w:rsidP="00556F45">
      <w:pPr>
        <w:tabs>
          <w:tab w:val="left" w:pos="284"/>
          <w:tab w:val="left" w:pos="1134"/>
        </w:tabs>
        <w:spacing w:line="240" w:lineRule="auto"/>
        <w:ind w:firstLine="426"/>
        <w:contextualSpacing/>
        <w:jc w:val="both"/>
        <w:rPr>
          <w:rFonts w:cs="Arial"/>
          <w:bCs/>
          <w:sz w:val="24"/>
          <w:szCs w:val="24"/>
          <w:lang w:val="kk-KZ"/>
        </w:rPr>
      </w:pPr>
      <w:r w:rsidRPr="003F67F3">
        <w:rPr>
          <w:rFonts w:cs="Arial"/>
          <w:bCs/>
          <w:sz w:val="24"/>
          <w:szCs w:val="24"/>
          <w:lang w:val="kk-KZ"/>
        </w:rPr>
        <w:t xml:space="preserve">Бұл ретте ҰКП бекіткен тізбеге енгізілген жеңіл, жиһаз, металлургия, химия және целлюлоза-қағаз өнеркәсібі, металл өңдеу және машина жасау тауарларын өндірушілер </w:t>
      </w:r>
      <w:r w:rsidRPr="003F67F3">
        <w:rPr>
          <w:rFonts w:cs="Arial"/>
          <w:bCs/>
          <w:sz w:val="24"/>
          <w:szCs w:val="24"/>
          <w:lang w:val="kk-KZ"/>
        </w:rPr>
        <w:lastRenderedPageBreak/>
        <w:t>ҰКП берген Индустриялық сертификат негізінде ғана өндірілетін өнім тізбесін толықтыруға құқылы.</w:t>
      </w:r>
    </w:p>
    <w:p w:rsidR="00556F45" w:rsidRPr="000E2824" w:rsidRDefault="00556F45" w:rsidP="00556F45">
      <w:pPr>
        <w:tabs>
          <w:tab w:val="left" w:pos="284"/>
          <w:tab w:val="left" w:pos="1134"/>
        </w:tabs>
        <w:spacing w:line="240" w:lineRule="auto"/>
        <w:ind w:firstLine="426"/>
        <w:contextualSpacing/>
        <w:jc w:val="both"/>
        <w:rPr>
          <w:rFonts w:cs="Arial"/>
          <w:bCs/>
          <w:sz w:val="24"/>
          <w:szCs w:val="24"/>
          <w:lang w:val="kk-KZ"/>
        </w:rPr>
      </w:pPr>
      <w:r w:rsidRPr="000E2824">
        <w:rPr>
          <w:rFonts w:cs="Arial"/>
          <w:bCs/>
          <w:sz w:val="24"/>
          <w:szCs w:val="24"/>
          <w:lang w:val="kk-KZ"/>
        </w:rPr>
        <w:t xml:space="preserve">8. Әлеуетті өнім беруші (өнім беруші) осы баптың 3-тармағының 3), 5) тармақшаларында көрсетілген құжаттарды осы баптың 3-тармағының 3) тармақшасына сәйкес сатып алу жөніндегі Қордың Операторына ұсынылған құжаттардың қолданылу мерзімі өткенге дейін 10 (он) жұмыс күнінен кешіктірмей ұсынған жағдайда, </w:t>
      </w:r>
      <w:r>
        <w:rPr>
          <w:rFonts w:cs="Arial"/>
          <w:bCs/>
          <w:sz w:val="24"/>
          <w:szCs w:val="24"/>
          <w:lang w:val="kk-KZ"/>
        </w:rPr>
        <w:t>ТӨТ</w:t>
      </w:r>
      <w:r w:rsidRPr="000E2824">
        <w:rPr>
          <w:rFonts w:cs="Arial"/>
          <w:bCs/>
          <w:sz w:val="24"/>
          <w:szCs w:val="24"/>
          <w:lang w:val="kk-KZ"/>
        </w:rPr>
        <w:t xml:space="preserve"> </w:t>
      </w:r>
      <w:r>
        <w:rPr>
          <w:rFonts w:cs="Arial"/>
          <w:bCs/>
          <w:sz w:val="24"/>
          <w:szCs w:val="24"/>
          <w:lang w:val="kk-KZ"/>
        </w:rPr>
        <w:t>Т</w:t>
      </w:r>
      <w:r w:rsidRPr="000E2824">
        <w:rPr>
          <w:rFonts w:cs="Arial"/>
          <w:bCs/>
          <w:sz w:val="24"/>
          <w:szCs w:val="24"/>
          <w:lang w:val="kk-KZ"/>
        </w:rPr>
        <w:t xml:space="preserve">ізілімінде болу мерзімін ұзарту жүзеге асырылады. Бұл құжаттар бірінші басшы немесе оны алмастыратын адам қол қойған </w:t>
      </w:r>
      <w:r>
        <w:rPr>
          <w:rFonts w:cs="Arial"/>
          <w:bCs/>
          <w:sz w:val="24"/>
          <w:szCs w:val="24"/>
          <w:lang w:val="kk-KZ"/>
        </w:rPr>
        <w:t>ТӨТ</w:t>
      </w:r>
      <w:r w:rsidRPr="000E2824">
        <w:rPr>
          <w:rFonts w:cs="Arial"/>
          <w:bCs/>
          <w:sz w:val="24"/>
          <w:szCs w:val="24"/>
          <w:lang w:val="kk-KZ"/>
        </w:rPr>
        <w:t xml:space="preserve"> </w:t>
      </w:r>
      <w:r>
        <w:rPr>
          <w:rFonts w:cs="Arial"/>
          <w:bCs/>
          <w:sz w:val="24"/>
          <w:szCs w:val="24"/>
          <w:lang w:val="kk-KZ"/>
        </w:rPr>
        <w:t>Т</w:t>
      </w:r>
      <w:r w:rsidRPr="000E2824">
        <w:rPr>
          <w:rFonts w:cs="Arial"/>
          <w:bCs/>
          <w:sz w:val="24"/>
          <w:szCs w:val="24"/>
          <w:lang w:val="kk-KZ"/>
        </w:rPr>
        <w:t>ізілімінде болуын ұзарту туралы өтінішхатпен бірге жіберіледі.</w:t>
      </w:r>
    </w:p>
    <w:p w:rsidR="00556F45" w:rsidRPr="00974DB1" w:rsidRDefault="00556F45" w:rsidP="00556F45">
      <w:pPr>
        <w:tabs>
          <w:tab w:val="left" w:pos="284"/>
          <w:tab w:val="left" w:pos="1134"/>
        </w:tabs>
        <w:spacing w:line="240" w:lineRule="auto"/>
        <w:ind w:firstLine="426"/>
        <w:contextualSpacing/>
        <w:jc w:val="both"/>
        <w:rPr>
          <w:rFonts w:cs="Arial"/>
          <w:bCs/>
          <w:sz w:val="24"/>
          <w:szCs w:val="24"/>
          <w:lang w:val="kk-KZ"/>
        </w:rPr>
      </w:pPr>
      <w:r w:rsidRPr="000E2824">
        <w:rPr>
          <w:rFonts w:cs="Arial"/>
          <w:bCs/>
          <w:sz w:val="24"/>
          <w:szCs w:val="24"/>
          <w:lang w:val="kk-KZ"/>
        </w:rPr>
        <w:t>Резидент емес</w:t>
      </w:r>
      <w:r>
        <w:rPr>
          <w:rFonts w:cs="Arial"/>
          <w:bCs/>
          <w:sz w:val="24"/>
          <w:szCs w:val="24"/>
          <w:lang w:val="kk-KZ"/>
        </w:rPr>
        <w:t xml:space="preserve"> -</w:t>
      </w:r>
      <w:r w:rsidRPr="000E2824">
        <w:rPr>
          <w:rFonts w:cs="Arial"/>
          <w:bCs/>
          <w:sz w:val="24"/>
          <w:szCs w:val="24"/>
          <w:lang w:val="kk-KZ"/>
        </w:rPr>
        <w:t xml:space="preserve"> әлеуетті өнім беруші Тізілімде болу мерзімін ұзарту мақсатында жоғарыда көрсетілген құжаттарды оның </w:t>
      </w:r>
      <w:r>
        <w:rPr>
          <w:rFonts w:cs="Arial"/>
          <w:bCs/>
          <w:sz w:val="24"/>
          <w:szCs w:val="24"/>
          <w:lang w:val="kk-KZ"/>
        </w:rPr>
        <w:t>ТӨТ</w:t>
      </w:r>
      <w:r w:rsidRPr="000E2824">
        <w:rPr>
          <w:rFonts w:cs="Arial"/>
          <w:bCs/>
          <w:sz w:val="24"/>
          <w:szCs w:val="24"/>
          <w:lang w:val="kk-KZ"/>
        </w:rPr>
        <w:t xml:space="preserve"> </w:t>
      </w:r>
      <w:r>
        <w:rPr>
          <w:rFonts w:cs="Arial"/>
          <w:bCs/>
          <w:sz w:val="24"/>
          <w:szCs w:val="24"/>
          <w:lang w:val="kk-KZ"/>
        </w:rPr>
        <w:t>Т</w:t>
      </w:r>
      <w:r w:rsidRPr="000E2824">
        <w:rPr>
          <w:rFonts w:cs="Arial"/>
          <w:bCs/>
          <w:sz w:val="24"/>
          <w:szCs w:val="24"/>
          <w:lang w:val="kk-KZ"/>
        </w:rPr>
        <w:t>ізілімінде болу мерзімі өткенге дейін 20 (жиырма) жұмыс күні бұрын ұсынады.</w:t>
      </w:r>
      <w:r w:rsidRPr="000E2824">
        <w:rPr>
          <w:lang w:val="kk-KZ"/>
        </w:rPr>
        <w:t xml:space="preserve"> </w:t>
      </w:r>
      <w:r w:rsidRPr="000E2824">
        <w:rPr>
          <w:rFonts w:cs="Arial"/>
          <w:bCs/>
          <w:sz w:val="24"/>
          <w:szCs w:val="24"/>
          <w:lang w:val="kk-KZ"/>
        </w:rPr>
        <w:t xml:space="preserve">Егер тиісті шет мемлекеттің уәкілетті органы берген тауар өндірушінің мәртебесін растайтын құжаттың қолданылу мерзімі оның негізінде осындай өнім беруші </w:t>
      </w:r>
      <w:r>
        <w:rPr>
          <w:rFonts w:cs="Arial"/>
          <w:bCs/>
          <w:sz w:val="24"/>
          <w:szCs w:val="24"/>
          <w:lang w:val="kk-KZ"/>
        </w:rPr>
        <w:t>ТӨТ</w:t>
      </w:r>
      <w:r w:rsidRPr="000E2824">
        <w:rPr>
          <w:rFonts w:cs="Arial"/>
          <w:bCs/>
          <w:sz w:val="24"/>
          <w:szCs w:val="24"/>
          <w:lang w:val="kk-KZ"/>
        </w:rPr>
        <w:t xml:space="preserve"> </w:t>
      </w:r>
      <w:r>
        <w:rPr>
          <w:rFonts w:cs="Arial"/>
          <w:bCs/>
          <w:sz w:val="24"/>
          <w:szCs w:val="24"/>
          <w:lang w:val="kk-KZ"/>
        </w:rPr>
        <w:t>Т</w:t>
      </w:r>
      <w:r w:rsidRPr="000E2824">
        <w:rPr>
          <w:rFonts w:cs="Arial"/>
          <w:bCs/>
          <w:sz w:val="24"/>
          <w:szCs w:val="24"/>
          <w:lang w:val="kk-KZ"/>
        </w:rPr>
        <w:t>ізіліміне енгізілген жағдайда бір жылдан асқан жағдайда,</w:t>
      </w:r>
      <w:r w:rsidRPr="000E2824">
        <w:rPr>
          <w:lang w:val="kk-KZ"/>
        </w:rPr>
        <w:t xml:space="preserve"> </w:t>
      </w:r>
      <w:r w:rsidRPr="000E2824">
        <w:rPr>
          <w:rFonts w:cs="Arial"/>
          <w:bCs/>
          <w:sz w:val="24"/>
          <w:szCs w:val="24"/>
          <w:lang w:val="kk-KZ"/>
        </w:rPr>
        <w:t>резидент</w:t>
      </w:r>
      <w:r>
        <w:rPr>
          <w:rFonts w:cs="Arial"/>
          <w:bCs/>
          <w:sz w:val="24"/>
          <w:szCs w:val="24"/>
          <w:lang w:val="kk-KZ"/>
        </w:rPr>
        <w:t xml:space="preserve"> емес -</w:t>
      </w:r>
      <w:r w:rsidRPr="000E2824">
        <w:rPr>
          <w:rFonts w:cs="Arial"/>
          <w:bCs/>
          <w:sz w:val="24"/>
          <w:szCs w:val="24"/>
          <w:lang w:val="kk-KZ"/>
        </w:rPr>
        <w:t xml:space="preserve"> әлеуетті өнім беруші </w:t>
      </w:r>
      <w:r>
        <w:rPr>
          <w:rFonts w:cs="Arial"/>
          <w:bCs/>
          <w:sz w:val="24"/>
          <w:szCs w:val="24"/>
          <w:lang w:val="kk-KZ"/>
        </w:rPr>
        <w:t>ТӨТ</w:t>
      </w:r>
      <w:r w:rsidRPr="000E2824">
        <w:rPr>
          <w:rFonts w:cs="Arial"/>
          <w:bCs/>
          <w:sz w:val="24"/>
          <w:szCs w:val="24"/>
          <w:lang w:val="kk-KZ"/>
        </w:rPr>
        <w:t xml:space="preserve"> </w:t>
      </w:r>
      <w:r>
        <w:rPr>
          <w:rFonts w:cs="Arial"/>
          <w:bCs/>
          <w:sz w:val="24"/>
          <w:szCs w:val="24"/>
          <w:lang w:val="kk-KZ"/>
        </w:rPr>
        <w:t>Т</w:t>
      </w:r>
      <w:r w:rsidRPr="000E2824">
        <w:rPr>
          <w:rFonts w:cs="Arial"/>
          <w:bCs/>
          <w:sz w:val="24"/>
          <w:szCs w:val="24"/>
          <w:lang w:val="kk-KZ"/>
        </w:rPr>
        <w:t>ізілімінде болу мерзімін ұзарту мақсатында тиісті шет мемлекеттің уәкілетті органының осындай құжатты берген, оның заңды күшінің сақталуын растайтын хатының электрондық көшірмесін, сондай-ақ осы хаттың қазақ немесе орыс тіліндегі нотариа</w:t>
      </w:r>
      <w:r>
        <w:rPr>
          <w:rFonts w:cs="Arial"/>
          <w:bCs/>
          <w:sz w:val="24"/>
          <w:szCs w:val="24"/>
          <w:lang w:val="kk-KZ"/>
        </w:rPr>
        <w:t>лды</w:t>
      </w:r>
      <w:r w:rsidRPr="000E2824">
        <w:rPr>
          <w:rFonts w:cs="Arial"/>
          <w:bCs/>
          <w:sz w:val="24"/>
          <w:szCs w:val="24"/>
          <w:lang w:val="kk-KZ"/>
        </w:rPr>
        <w:t xml:space="preserve"> куәландырған аудармасының электрондық көшірмесін ұсынады</w:t>
      </w:r>
      <w:r>
        <w:rPr>
          <w:rFonts w:cs="Arial"/>
          <w:bCs/>
          <w:sz w:val="24"/>
          <w:szCs w:val="24"/>
          <w:lang w:val="kk-KZ"/>
        </w:rPr>
        <w:t>.</w:t>
      </w:r>
    </w:p>
    <w:p w:rsidR="00556F45" w:rsidRPr="00974DB1" w:rsidRDefault="00556F45" w:rsidP="00556F45">
      <w:pPr>
        <w:tabs>
          <w:tab w:val="left" w:pos="284"/>
          <w:tab w:val="left" w:pos="1134"/>
        </w:tabs>
        <w:spacing w:line="240" w:lineRule="auto"/>
        <w:ind w:firstLine="426"/>
        <w:contextualSpacing/>
        <w:jc w:val="both"/>
        <w:rPr>
          <w:rFonts w:cs="Arial"/>
          <w:bCs/>
          <w:sz w:val="24"/>
          <w:szCs w:val="24"/>
          <w:lang w:val="kk-KZ"/>
        </w:rPr>
      </w:pPr>
      <w:r w:rsidRPr="00974DB1">
        <w:rPr>
          <w:rFonts w:cs="Arial"/>
          <w:bCs/>
          <w:sz w:val="24"/>
          <w:szCs w:val="24"/>
          <w:lang w:val="kk-KZ"/>
        </w:rPr>
        <w:t xml:space="preserve">Сатып алу жөніндегі Қордың операторы әлеуетті өнім берушінің (өнім берушінің) </w:t>
      </w:r>
      <w:r>
        <w:rPr>
          <w:rFonts w:cs="Arial"/>
          <w:bCs/>
          <w:sz w:val="24"/>
          <w:szCs w:val="24"/>
          <w:lang w:val="kk-KZ"/>
        </w:rPr>
        <w:t>ТӨТ</w:t>
      </w:r>
      <w:r w:rsidRPr="00974DB1">
        <w:rPr>
          <w:rFonts w:cs="Arial"/>
          <w:bCs/>
          <w:sz w:val="24"/>
          <w:szCs w:val="24"/>
          <w:lang w:val="kk-KZ"/>
        </w:rPr>
        <w:t xml:space="preserve"> </w:t>
      </w:r>
      <w:r>
        <w:rPr>
          <w:rFonts w:cs="Arial"/>
          <w:bCs/>
          <w:sz w:val="24"/>
          <w:szCs w:val="24"/>
          <w:lang w:val="kk-KZ"/>
        </w:rPr>
        <w:t>Т</w:t>
      </w:r>
      <w:r w:rsidRPr="00974DB1">
        <w:rPr>
          <w:rFonts w:cs="Arial"/>
          <w:bCs/>
          <w:sz w:val="24"/>
          <w:szCs w:val="24"/>
          <w:lang w:val="kk-KZ"/>
        </w:rPr>
        <w:t xml:space="preserve">ізілімінде болуын ұзарту туралы өтінішхатын қарайды және осы тармақтың талаптарына сәйкес келген жағдайда, өтінішхат келіп түскен күннен бастап 7 (жеті) жұмыс күні ішінде шешім қабылдайды. Әлеуетті өнім берушінің (өнім берушінің) </w:t>
      </w:r>
      <w:r>
        <w:rPr>
          <w:rFonts w:cs="Arial"/>
          <w:bCs/>
          <w:sz w:val="24"/>
          <w:szCs w:val="24"/>
          <w:lang w:val="kk-KZ"/>
        </w:rPr>
        <w:t>ТӨТ</w:t>
      </w:r>
      <w:r w:rsidRPr="00974DB1">
        <w:rPr>
          <w:rFonts w:cs="Arial"/>
          <w:bCs/>
          <w:sz w:val="24"/>
          <w:szCs w:val="24"/>
          <w:lang w:val="kk-KZ"/>
        </w:rPr>
        <w:t xml:space="preserve"> </w:t>
      </w:r>
      <w:r>
        <w:rPr>
          <w:rFonts w:cs="Arial"/>
          <w:bCs/>
          <w:sz w:val="24"/>
          <w:szCs w:val="24"/>
          <w:lang w:val="kk-KZ"/>
        </w:rPr>
        <w:t>Т</w:t>
      </w:r>
      <w:r w:rsidRPr="00974DB1">
        <w:rPr>
          <w:rFonts w:cs="Arial"/>
          <w:bCs/>
          <w:sz w:val="24"/>
          <w:szCs w:val="24"/>
          <w:lang w:val="kk-KZ"/>
        </w:rPr>
        <w:t xml:space="preserve">ізілімінде болуын ұзарту туралы шешім сатып алу жөніндегі </w:t>
      </w:r>
      <w:r>
        <w:rPr>
          <w:rFonts w:cs="Arial"/>
          <w:bCs/>
          <w:sz w:val="24"/>
          <w:szCs w:val="24"/>
          <w:lang w:val="kk-KZ"/>
        </w:rPr>
        <w:t>Қор</w:t>
      </w:r>
      <w:r w:rsidRPr="00974DB1">
        <w:rPr>
          <w:rFonts w:cs="Arial"/>
          <w:bCs/>
          <w:sz w:val="24"/>
          <w:szCs w:val="24"/>
          <w:lang w:val="kk-KZ"/>
        </w:rPr>
        <w:t xml:space="preserve"> </w:t>
      </w:r>
      <w:r>
        <w:rPr>
          <w:rFonts w:cs="Arial"/>
          <w:bCs/>
          <w:sz w:val="24"/>
          <w:szCs w:val="24"/>
          <w:lang w:val="kk-KZ"/>
        </w:rPr>
        <w:t>О</w:t>
      </w:r>
      <w:r w:rsidRPr="00974DB1">
        <w:rPr>
          <w:rFonts w:cs="Arial"/>
          <w:bCs/>
          <w:sz w:val="24"/>
          <w:szCs w:val="24"/>
          <w:lang w:val="kk-KZ"/>
        </w:rPr>
        <w:t>ператорының бірінші басшысының бұйрығы түрінде ресімделеді.</w:t>
      </w:r>
    </w:p>
    <w:p w:rsidR="00556F45" w:rsidRPr="00974DB1" w:rsidRDefault="00556F45" w:rsidP="00556F45">
      <w:pPr>
        <w:tabs>
          <w:tab w:val="left" w:pos="284"/>
          <w:tab w:val="left" w:pos="1134"/>
        </w:tabs>
        <w:spacing w:line="240" w:lineRule="auto"/>
        <w:ind w:firstLine="426"/>
        <w:contextualSpacing/>
        <w:jc w:val="both"/>
        <w:rPr>
          <w:rFonts w:cs="Arial"/>
          <w:bCs/>
          <w:sz w:val="24"/>
          <w:szCs w:val="24"/>
          <w:lang w:val="kk-KZ"/>
        </w:rPr>
      </w:pPr>
      <w:r w:rsidRPr="00974DB1">
        <w:rPr>
          <w:rFonts w:cs="Arial"/>
          <w:bCs/>
          <w:sz w:val="24"/>
          <w:szCs w:val="24"/>
          <w:lang w:val="kk-KZ"/>
        </w:rPr>
        <w:t xml:space="preserve">9. Әлеуетті өнім беруші (өнім беруші) Қазақстан Республикасының заңнамасына сәйкес </w:t>
      </w:r>
      <w:r>
        <w:rPr>
          <w:rFonts w:cs="Arial"/>
          <w:bCs/>
          <w:sz w:val="24"/>
          <w:szCs w:val="24"/>
          <w:lang w:val="kk-KZ"/>
        </w:rPr>
        <w:t>ТӨТ</w:t>
      </w:r>
      <w:r w:rsidRPr="00974DB1">
        <w:rPr>
          <w:rFonts w:cs="Arial"/>
          <w:bCs/>
          <w:sz w:val="24"/>
          <w:szCs w:val="24"/>
          <w:lang w:val="kk-KZ"/>
        </w:rPr>
        <w:t xml:space="preserve"> </w:t>
      </w:r>
      <w:r>
        <w:rPr>
          <w:rFonts w:cs="Arial"/>
          <w:bCs/>
          <w:sz w:val="24"/>
          <w:szCs w:val="24"/>
          <w:lang w:val="kk-KZ"/>
        </w:rPr>
        <w:t>Т</w:t>
      </w:r>
      <w:r w:rsidRPr="00974DB1">
        <w:rPr>
          <w:rFonts w:cs="Arial"/>
          <w:bCs/>
          <w:sz w:val="24"/>
          <w:szCs w:val="24"/>
          <w:lang w:val="kk-KZ"/>
        </w:rPr>
        <w:t>ізіліміне енгізуден бас тартуға шағымдануға құқылы.</w:t>
      </w:r>
    </w:p>
    <w:p w:rsidR="00556F45" w:rsidRPr="00974DB1" w:rsidRDefault="00556F45" w:rsidP="00556F45">
      <w:pPr>
        <w:tabs>
          <w:tab w:val="left" w:pos="284"/>
          <w:tab w:val="left" w:pos="1134"/>
        </w:tabs>
        <w:spacing w:line="240" w:lineRule="auto"/>
        <w:ind w:firstLine="426"/>
        <w:contextualSpacing/>
        <w:jc w:val="both"/>
        <w:rPr>
          <w:rFonts w:cs="Arial"/>
          <w:bCs/>
          <w:sz w:val="24"/>
          <w:szCs w:val="24"/>
          <w:lang w:val="kk-KZ"/>
        </w:rPr>
      </w:pPr>
      <w:r w:rsidRPr="00974DB1">
        <w:rPr>
          <w:rFonts w:cs="Arial"/>
          <w:bCs/>
          <w:sz w:val="24"/>
          <w:szCs w:val="24"/>
          <w:lang w:val="kk-KZ"/>
        </w:rPr>
        <w:t>10. Осы баптың 3-тармағында көрсетілген құжаттарға өзгерістер және/немесе толықтырулар енгізілген жағдайда,</w:t>
      </w:r>
      <w:r w:rsidRPr="00974DB1">
        <w:rPr>
          <w:lang w:val="kk-KZ"/>
        </w:rPr>
        <w:t xml:space="preserve"> </w:t>
      </w:r>
      <w:r>
        <w:rPr>
          <w:rFonts w:cs="Arial"/>
          <w:bCs/>
          <w:sz w:val="24"/>
          <w:szCs w:val="24"/>
          <w:lang w:val="kk-KZ"/>
        </w:rPr>
        <w:t>ТӨТ</w:t>
      </w:r>
      <w:r w:rsidRPr="00974DB1">
        <w:rPr>
          <w:rFonts w:cs="Arial"/>
          <w:bCs/>
          <w:sz w:val="24"/>
          <w:szCs w:val="24"/>
          <w:lang w:val="kk-KZ"/>
        </w:rPr>
        <w:t xml:space="preserve"> </w:t>
      </w:r>
      <w:r>
        <w:rPr>
          <w:rFonts w:cs="Arial"/>
          <w:bCs/>
          <w:sz w:val="24"/>
          <w:szCs w:val="24"/>
          <w:lang w:val="kk-KZ"/>
        </w:rPr>
        <w:t>Т</w:t>
      </w:r>
      <w:r w:rsidRPr="00974DB1">
        <w:rPr>
          <w:rFonts w:cs="Arial"/>
          <w:bCs/>
          <w:sz w:val="24"/>
          <w:szCs w:val="24"/>
          <w:lang w:val="kk-KZ"/>
        </w:rPr>
        <w:t>ізіліміне енгізілген әлеуетті өнім беруші (өнім беруші) өзгерістер және/немесе толықтырулар енгізілген күннен бастап 20 (жиырма) жұмыс күні ішінде тиісті құжаттардың және/немесе тиісті ақпараттың электрондық көшірмелерін ұсына отырып, сатып алу жөніндегі Қордың Операторын хабардар етуге міндетті</w:t>
      </w:r>
      <w:r>
        <w:rPr>
          <w:rFonts w:cs="Arial"/>
          <w:bCs/>
          <w:sz w:val="24"/>
          <w:szCs w:val="24"/>
          <w:lang w:val="kk-KZ"/>
        </w:rPr>
        <w:t>.</w:t>
      </w:r>
    </w:p>
    <w:p w:rsidR="00556F45" w:rsidRPr="00974DB1" w:rsidRDefault="00556F45" w:rsidP="00556F45">
      <w:pPr>
        <w:tabs>
          <w:tab w:val="left" w:pos="284"/>
          <w:tab w:val="left" w:pos="1134"/>
        </w:tabs>
        <w:spacing w:line="240" w:lineRule="auto"/>
        <w:ind w:firstLine="426"/>
        <w:contextualSpacing/>
        <w:jc w:val="both"/>
        <w:rPr>
          <w:rFonts w:cs="Arial"/>
          <w:bCs/>
          <w:sz w:val="24"/>
          <w:szCs w:val="24"/>
          <w:lang w:val="kk-KZ"/>
        </w:rPr>
      </w:pPr>
      <w:r w:rsidRPr="00974DB1">
        <w:rPr>
          <w:rFonts w:cs="Arial"/>
          <w:bCs/>
          <w:sz w:val="24"/>
          <w:szCs w:val="24"/>
          <w:lang w:val="kk-KZ"/>
        </w:rPr>
        <w:t xml:space="preserve">11. Әлеуетті өнім беруші (өнім беруші) </w:t>
      </w:r>
      <w:r>
        <w:rPr>
          <w:rFonts w:cs="Arial"/>
          <w:bCs/>
          <w:sz w:val="24"/>
          <w:szCs w:val="24"/>
          <w:lang w:val="kk-KZ"/>
        </w:rPr>
        <w:t>ТӨТ</w:t>
      </w:r>
      <w:r w:rsidRPr="00974DB1">
        <w:rPr>
          <w:rFonts w:cs="Arial"/>
          <w:bCs/>
          <w:sz w:val="24"/>
          <w:szCs w:val="24"/>
          <w:lang w:val="kk-KZ"/>
        </w:rPr>
        <w:t xml:space="preserve"> </w:t>
      </w:r>
      <w:r>
        <w:rPr>
          <w:rFonts w:cs="Arial"/>
          <w:bCs/>
          <w:sz w:val="24"/>
          <w:szCs w:val="24"/>
          <w:lang w:val="kk-KZ"/>
        </w:rPr>
        <w:t>Т</w:t>
      </w:r>
      <w:r w:rsidRPr="00974DB1">
        <w:rPr>
          <w:rFonts w:cs="Arial"/>
          <w:bCs/>
          <w:sz w:val="24"/>
          <w:szCs w:val="24"/>
          <w:lang w:val="kk-KZ"/>
        </w:rPr>
        <w:t>ізілімінен мынадай жағдайларда шығарылады:</w:t>
      </w:r>
    </w:p>
    <w:p w:rsidR="00556F45" w:rsidRPr="00974DB1" w:rsidRDefault="00556F45" w:rsidP="00556F45">
      <w:pPr>
        <w:tabs>
          <w:tab w:val="left" w:pos="284"/>
          <w:tab w:val="left" w:pos="709"/>
        </w:tabs>
        <w:spacing w:line="240" w:lineRule="auto"/>
        <w:ind w:firstLine="426"/>
        <w:contextualSpacing/>
        <w:jc w:val="both"/>
        <w:rPr>
          <w:rFonts w:cs="Arial"/>
          <w:bCs/>
          <w:sz w:val="24"/>
          <w:szCs w:val="24"/>
          <w:lang w:val="kk-KZ"/>
        </w:rPr>
      </w:pPr>
      <w:r w:rsidRPr="00974DB1">
        <w:rPr>
          <w:rFonts w:cs="Arial"/>
          <w:bCs/>
          <w:sz w:val="24"/>
          <w:szCs w:val="24"/>
          <w:lang w:val="kk-KZ"/>
        </w:rPr>
        <w:t>1)</w:t>
      </w:r>
      <w:r w:rsidRPr="00974DB1">
        <w:rPr>
          <w:rFonts w:cs="Arial"/>
          <w:bCs/>
          <w:sz w:val="24"/>
          <w:szCs w:val="24"/>
          <w:lang w:val="kk-KZ"/>
        </w:rPr>
        <w:tab/>
        <w:t>заңды тұлға таратылғанда, жеке кәсіпкердің кәсіпкерлік қызметі тоқтатылғанда;</w:t>
      </w:r>
    </w:p>
    <w:p w:rsidR="00556F45" w:rsidRPr="00974DB1" w:rsidRDefault="00556F45" w:rsidP="00556F45">
      <w:pPr>
        <w:tabs>
          <w:tab w:val="left" w:pos="284"/>
          <w:tab w:val="left" w:pos="709"/>
        </w:tabs>
        <w:spacing w:line="240" w:lineRule="auto"/>
        <w:ind w:firstLine="426"/>
        <w:contextualSpacing/>
        <w:jc w:val="both"/>
        <w:rPr>
          <w:rFonts w:cs="Arial"/>
          <w:bCs/>
          <w:sz w:val="24"/>
          <w:szCs w:val="24"/>
          <w:lang w:val="kk-KZ"/>
        </w:rPr>
      </w:pPr>
      <w:r w:rsidRPr="00974DB1">
        <w:rPr>
          <w:rFonts w:cs="Arial"/>
          <w:bCs/>
          <w:sz w:val="24"/>
          <w:szCs w:val="24"/>
          <w:lang w:val="kk-KZ"/>
        </w:rPr>
        <w:t>2)</w:t>
      </w:r>
      <w:r w:rsidRPr="00974DB1">
        <w:rPr>
          <w:rFonts w:cs="Arial"/>
          <w:bCs/>
          <w:sz w:val="24"/>
          <w:szCs w:val="24"/>
          <w:lang w:val="kk-KZ"/>
        </w:rPr>
        <w:tab/>
        <w:t>осы баптың 3-тармағының 3) тармақшасына сәйкес сатып алу жөніндегі Қордың Операторына ұсынылған құжаттардың мерзімінің өтуі және/</w:t>
      </w:r>
      <w:r>
        <w:rPr>
          <w:rFonts w:cs="Arial"/>
          <w:bCs/>
          <w:sz w:val="24"/>
          <w:szCs w:val="24"/>
          <w:lang w:val="kk-KZ"/>
        </w:rPr>
        <w:t>немесе қолданысының күші жойылғанда</w:t>
      </w:r>
      <w:r w:rsidRPr="00974DB1">
        <w:rPr>
          <w:rFonts w:cs="Arial"/>
          <w:bCs/>
          <w:sz w:val="24"/>
          <w:szCs w:val="24"/>
          <w:lang w:val="kk-KZ"/>
        </w:rPr>
        <w:t>;</w:t>
      </w:r>
    </w:p>
    <w:p w:rsidR="00556F45" w:rsidRPr="00B76A1C" w:rsidRDefault="00556F45" w:rsidP="00556F45">
      <w:pPr>
        <w:tabs>
          <w:tab w:val="left" w:pos="284"/>
          <w:tab w:val="left" w:pos="709"/>
        </w:tabs>
        <w:spacing w:line="240" w:lineRule="auto"/>
        <w:ind w:firstLine="426"/>
        <w:contextualSpacing/>
        <w:jc w:val="both"/>
        <w:rPr>
          <w:rFonts w:cs="Arial"/>
          <w:bCs/>
          <w:sz w:val="24"/>
          <w:szCs w:val="24"/>
          <w:lang w:val="kk-KZ"/>
        </w:rPr>
      </w:pPr>
      <w:r w:rsidRPr="00B76A1C">
        <w:rPr>
          <w:rFonts w:cs="Arial"/>
          <w:bCs/>
          <w:sz w:val="24"/>
          <w:szCs w:val="24"/>
          <w:lang w:val="kk-KZ"/>
        </w:rPr>
        <w:t>3)</w:t>
      </w:r>
      <w:r w:rsidRPr="00B76A1C">
        <w:rPr>
          <w:rFonts w:cs="Arial"/>
          <w:bCs/>
          <w:sz w:val="24"/>
          <w:szCs w:val="24"/>
          <w:lang w:val="kk-KZ"/>
        </w:rPr>
        <w:tab/>
        <w:t>осы баптың 10-тармағының талаптарын орындамағанда/уақтылы орындамағанда;</w:t>
      </w:r>
    </w:p>
    <w:p w:rsidR="00556F45" w:rsidRPr="00B76A1C" w:rsidRDefault="00556F45" w:rsidP="00556F45">
      <w:pPr>
        <w:tabs>
          <w:tab w:val="left" w:pos="284"/>
          <w:tab w:val="left" w:pos="709"/>
        </w:tabs>
        <w:spacing w:line="240" w:lineRule="auto"/>
        <w:ind w:firstLine="426"/>
        <w:contextualSpacing/>
        <w:jc w:val="both"/>
        <w:rPr>
          <w:rFonts w:cs="Arial"/>
          <w:bCs/>
          <w:sz w:val="24"/>
          <w:szCs w:val="24"/>
          <w:lang w:val="kk-KZ"/>
        </w:rPr>
      </w:pPr>
      <w:r w:rsidRPr="00B76A1C">
        <w:rPr>
          <w:rFonts w:cs="Arial"/>
          <w:bCs/>
          <w:sz w:val="24"/>
          <w:szCs w:val="24"/>
          <w:lang w:val="kk-KZ"/>
        </w:rPr>
        <w:t>4)</w:t>
      </w:r>
      <w:r w:rsidRPr="00B76A1C">
        <w:rPr>
          <w:rFonts w:cs="Arial"/>
          <w:bCs/>
          <w:sz w:val="24"/>
          <w:szCs w:val="24"/>
          <w:lang w:val="kk-KZ"/>
        </w:rPr>
        <w:tab/>
        <w:t xml:space="preserve">әлеуетті өнім берушінің (өнім берушінің)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 xml:space="preserve">ізіліміне енгізілген кезде және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ізілімінде болған кезеңде жалған мәліметтерді және (немесе) дәйексіз құжаттарды ұсыну фактілерін анықтағанда;</w:t>
      </w:r>
    </w:p>
    <w:p w:rsidR="00556F45" w:rsidRPr="00B76A1C" w:rsidRDefault="00556F45" w:rsidP="00556F45">
      <w:pPr>
        <w:tabs>
          <w:tab w:val="left" w:pos="284"/>
          <w:tab w:val="left" w:pos="709"/>
        </w:tabs>
        <w:spacing w:line="240" w:lineRule="auto"/>
        <w:ind w:firstLine="426"/>
        <w:contextualSpacing/>
        <w:jc w:val="both"/>
        <w:rPr>
          <w:rFonts w:cs="Arial"/>
          <w:bCs/>
          <w:sz w:val="24"/>
          <w:szCs w:val="24"/>
          <w:lang w:val="kk-KZ"/>
        </w:rPr>
      </w:pPr>
      <w:r w:rsidRPr="00B76A1C">
        <w:rPr>
          <w:rFonts w:cs="Arial"/>
          <w:bCs/>
          <w:sz w:val="24"/>
          <w:szCs w:val="24"/>
          <w:lang w:val="kk-KZ"/>
        </w:rPr>
        <w:t xml:space="preserve">5) </w:t>
      </w:r>
      <w:r w:rsidRPr="00B76A1C">
        <w:rPr>
          <w:rFonts w:cs="Arial"/>
          <w:bCs/>
          <w:sz w:val="24"/>
          <w:szCs w:val="24"/>
          <w:lang w:val="kk-KZ"/>
        </w:rPr>
        <w:tab/>
        <w:t>Тәртіптің 31-бабының 1-тармағында көрсетілген жағдайларда;</w:t>
      </w:r>
    </w:p>
    <w:p w:rsidR="00556F45" w:rsidRPr="00B76A1C" w:rsidRDefault="00556F45" w:rsidP="00556F45">
      <w:pPr>
        <w:tabs>
          <w:tab w:val="left" w:pos="284"/>
          <w:tab w:val="left" w:pos="1134"/>
        </w:tabs>
        <w:spacing w:line="240" w:lineRule="auto"/>
        <w:ind w:firstLine="426"/>
        <w:contextualSpacing/>
        <w:jc w:val="both"/>
        <w:rPr>
          <w:rFonts w:cs="Arial"/>
          <w:bCs/>
          <w:sz w:val="24"/>
          <w:szCs w:val="24"/>
          <w:lang w:val="kk-KZ"/>
        </w:rPr>
      </w:pPr>
      <w:r w:rsidRPr="00B76A1C">
        <w:rPr>
          <w:rFonts w:cs="Arial"/>
          <w:bCs/>
          <w:sz w:val="24"/>
          <w:szCs w:val="24"/>
          <w:lang w:val="kk-KZ"/>
        </w:rPr>
        <w:t>6) ТӨТ Тізілімінде болу мерзімі өткенде;</w:t>
      </w:r>
    </w:p>
    <w:p w:rsidR="00556F45" w:rsidRPr="00B76A1C" w:rsidRDefault="00556F45" w:rsidP="00556F45">
      <w:pPr>
        <w:tabs>
          <w:tab w:val="left" w:pos="284"/>
          <w:tab w:val="left" w:pos="1134"/>
        </w:tabs>
        <w:spacing w:line="240" w:lineRule="auto"/>
        <w:ind w:firstLine="426"/>
        <w:contextualSpacing/>
        <w:jc w:val="both"/>
        <w:rPr>
          <w:rFonts w:cs="Arial"/>
          <w:bCs/>
          <w:sz w:val="24"/>
          <w:szCs w:val="24"/>
          <w:lang w:val="kk-KZ"/>
        </w:rPr>
      </w:pPr>
      <w:r w:rsidRPr="00B76A1C">
        <w:rPr>
          <w:rFonts w:cs="Arial"/>
          <w:bCs/>
          <w:sz w:val="24"/>
          <w:szCs w:val="24"/>
          <w:lang w:val="kk-KZ"/>
        </w:rPr>
        <w:lastRenderedPageBreak/>
        <w:t xml:space="preserve">7) Тәртіптің 61-бабының 15-тармағының үшінші абзацында көрсетілген жағдайда. Бұл ретте алып тасталған әлеуетті өнім берушіні (өнім берушіні)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ізіліміне қайта енгізуге алып тасталған күннен бастап 12 (он екі) ай өткен соң жол беріледі.</w:t>
      </w:r>
    </w:p>
    <w:p w:rsidR="00556F45" w:rsidRPr="00B76A1C" w:rsidRDefault="00556F45" w:rsidP="00556F45">
      <w:pPr>
        <w:tabs>
          <w:tab w:val="left" w:pos="284"/>
          <w:tab w:val="left" w:pos="1134"/>
        </w:tabs>
        <w:spacing w:line="240" w:lineRule="auto"/>
        <w:ind w:firstLine="426"/>
        <w:contextualSpacing/>
        <w:jc w:val="both"/>
        <w:rPr>
          <w:rFonts w:cs="Arial"/>
          <w:bCs/>
          <w:sz w:val="24"/>
          <w:szCs w:val="24"/>
          <w:lang w:val="kk-KZ"/>
        </w:rPr>
      </w:pP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 xml:space="preserve">ізілімінен шығару туралы шешім,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 xml:space="preserve">ізілімінде болу мерзімі және </w:t>
      </w:r>
      <w:r>
        <w:rPr>
          <w:rFonts w:cs="Arial"/>
          <w:bCs/>
          <w:sz w:val="24"/>
          <w:szCs w:val="24"/>
          <w:lang w:val="kk-KZ"/>
        </w:rPr>
        <w:t>«</w:t>
      </w:r>
      <w:r w:rsidRPr="00B76A1C">
        <w:rPr>
          <w:rFonts w:cs="Arial"/>
          <w:bCs/>
          <w:sz w:val="24"/>
          <w:szCs w:val="24"/>
          <w:lang w:val="kk-KZ"/>
        </w:rPr>
        <w:t>CT-KZ</w:t>
      </w:r>
      <w:r>
        <w:rPr>
          <w:rFonts w:cs="Arial"/>
          <w:bCs/>
          <w:sz w:val="24"/>
          <w:szCs w:val="24"/>
          <w:lang w:val="kk-KZ"/>
        </w:rPr>
        <w:t>»</w:t>
      </w:r>
      <w:r w:rsidRPr="00B76A1C">
        <w:rPr>
          <w:rFonts w:cs="Arial"/>
          <w:bCs/>
          <w:sz w:val="24"/>
          <w:szCs w:val="24"/>
          <w:lang w:val="kk-KZ"/>
        </w:rPr>
        <w:t xml:space="preserve"> нысанындағы тауардың шығу тегі се</w:t>
      </w:r>
      <w:r>
        <w:rPr>
          <w:rFonts w:cs="Arial"/>
          <w:bCs/>
          <w:sz w:val="24"/>
          <w:szCs w:val="24"/>
          <w:lang w:val="kk-KZ"/>
        </w:rPr>
        <w:t>ртификатының немесе ҰКП берген И</w:t>
      </w:r>
      <w:r w:rsidRPr="00B76A1C">
        <w:rPr>
          <w:rFonts w:cs="Arial"/>
          <w:bCs/>
          <w:sz w:val="24"/>
          <w:szCs w:val="24"/>
          <w:lang w:val="kk-KZ"/>
        </w:rPr>
        <w:t>ндустриялық сертификаттың қолданылу мерзімі өткен жағдайларды қоспағанда, сатып алу жөніндегі Қор Операторының атқарушы органы басшысының бұйрығы түрінде ресімделеді.</w:t>
      </w:r>
    </w:p>
    <w:p w:rsidR="00556F45" w:rsidRPr="00B76A1C" w:rsidRDefault="00556F45" w:rsidP="00556F45">
      <w:pPr>
        <w:tabs>
          <w:tab w:val="left" w:pos="284"/>
          <w:tab w:val="left" w:pos="1134"/>
        </w:tabs>
        <w:spacing w:line="240" w:lineRule="auto"/>
        <w:ind w:firstLine="426"/>
        <w:contextualSpacing/>
        <w:jc w:val="both"/>
        <w:rPr>
          <w:rFonts w:cs="Arial"/>
          <w:bCs/>
          <w:sz w:val="24"/>
          <w:szCs w:val="24"/>
          <w:lang w:val="kk-KZ"/>
        </w:rPr>
      </w:pPr>
      <w:r w:rsidRPr="00B76A1C">
        <w:rPr>
          <w:rFonts w:cs="Arial"/>
          <w:bCs/>
          <w:sz w:val="24"/>
          <w:szCs w:val="24"/>
          <w:lang w:val="kk-KZ"/>
        </w:rPr>
        <w:t xml:space="preserve">12. Бұрын алып тасталған әлеуетті өнім берушілерді (өнім берушілерді)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 xml:space="preserve">ізіліміне қайта енгізу осы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ізілімін қалыптастыру және жүргізу тәртібіне сәйкес жүзеге асырылады.</w:t>
      </w:r>
    </w:p>
    <w:p w:rsidR="00556F45" w:rsidRPr="00B76A1C" w:rsidRDefault="00556F45" w:rsidP="00556F45">
      <w:pPr>
        <w:tabs>
          <w:tab w:val="left" w:pos="284"/>
          <w:tab w:val="left" w:pos="1134"/>
        </w:tabs>
        <w:spacing w:line="240" w:lineRule="auto"/>
        <w:ind w:firstLine="426"/>
        <w:contextualSpacing/>
        <w:jc w:val="both"/>
        <w:rPr>
          <w:rFonts w:cs="Arial"/>
          <w:bCs/>
          <w:sz w:val="24"/>
          <w:szCs w:val="24"/>
          <w:lang w:val="kk-KZ"/>
        </w:rPr>
      </w:pPr>
      <w:r w:rsidRPr="00B76A1C">
        <w:rPr>
          <w:rFonts w:cs="Arial"/>
          <w:bCs/>
          <w:sz w:val="24"/>
          <w:szCs w:val="24"/>
          <w:lang w:val="kk-KZ"/>
        </w:rPr>
        <w:t xml:space="preserve">13.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ізілімі www.zakup.sk.kz портал</w:t>
      </w:r>
      <w:r>
        <w:rPr>
          <w:rFonts w:cs="Arial"/>
          <w:bCs/>
          <w:sz w:val="24"/>
          <w:szCs w:val="24"/>
          <w:lang w:val="kk-KZ"/>
        </w:rPr>
        <w:t>ын</w:t>
      </w:r>
      <w:r w:rsidRPr="00B76A1C">
        <w:rPr>
          <w:rFonts w:cs="Arial"/>
          <w:bCs/>
          <w:sz w:val="24"/>
          <w:szCs w:val="24"/>
          <w:lang w:val="kk-KZ"/>
        </w:rPr>
        <w:t xml:space="preserve">да орналастырылады және барлық мүдделі тұлғаларға танысу үшін қолжетімді. </w:t>
      </w:r>
    </w:p>
    <w:p w:rsidR="00556F45" w:rsidRPr="00B76A1C" w:rsidRDefault="00556F45" w:rsidP="00556F45">
      <w:pPr>
        <w:tabs>
          <w:tab w:val="left" w:pos="284"/>
          <w:tab w:val="left" w:pos="1134"/>
        </w:tabs>
        <w:spacing w:line="240" w:lineRule="auto"/>
        <w:ind w:firstLine="426"/>
        <w:contextualSpacing/>
        <w:jc w:val="both"/>
        <w:rPr>
          <w:rFonts w:cs="Arial"/>
          <w:bCs/>
          <w:sz w:val="24"/>
          <w:szCs w:val="24"/>
          <w:lang w:val="kk-KZ"/>
        </w:rPr>
      </w:pPr>
      <w:r w:rsidRPr="00B76A1C">
        <w:rPr>
          <w:rFonts w:cs="Arial"/>
          <w:bCs/>
          <w:sz w:val="24"/>
          <w:szCs w:val="24"/>
          <w:lang w:val="kk-KZ"/>
        </w:rPr>
        <w:t xml:space="preserve">www.zakup.sk.kz </w:t>
      </w:r>
      <w:r>
        <w:rPr>
          <w:rFonts w:cs="Arial"/>
          <w:bCs/>
          <w:sz w:val="24"/>
          <w:szCs w:val="24"/>
          <w:lang w:val="kk-KZ"/>
        </w:rPr>
        <w:t>п</w:t>
      </w:r>
      <w:r w:rsidRPr="00B76A1C">
        <w:rPr>
          <w:rFonts w:cs="Arial"/>
          <w:bCs/>
          <w:sz w:val="24"/>
          <w:szCs w:val="24"/>
          <w:lang w:val="kk-KZ"/>
        </w:rPr>
        <w:t>ортал</w:t>
      </w:r>
      <w:r>
        <w:rPr>
          <w:rFonts w:cs="Arial"/>
          <w:bCs/>
          <w:sz w:val="24"/>
          <w:szCs w:val="24"/>
          <w:lang w:val="kk-KZ"/>
        </w:rPr>
        <w:t>ын</w:t>
      </w:r>
      <w:r w:rsidRPr="00B76A1C">
        <w:rPr>
          <w:rFonts w:cs="Arial"/>
          <w:bCs/>
          <w:sz w:val="24"/>
          <w:szCs w:val="24"/>
          <w:lang w:val="kk-KZ"/>
        </w:rPr>
        <w:t xml:space="preserve">да орналастырылған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ізілімі әлеуетті өнім берушіні (өнім берушіні) оның атауы немесе атауының бір бөлігі бойынша автоматтандырылған іздестіру мүмкіндігін көздейді.</w:t>
      </w:r>
    </w:p>
    <w:p w:rsidR="00556F45" w:rsidRPr="00B76A1C" w:rsidRDefault="00556F45" w:rsidP="00556F45">
      <w:pPr>
        <w:tabs>
          <w:tab w:val="left" w:pos="284"/>
          <w:tab w:val="left" w:pos="1134"/>
        </w:tabs>
        <w:spacing w:line="240" w:lineRule="auto"/>
        <w:ind w:firstLine="426"/>
        <w:contextualSpacing/>
        <w:jc w:val="both"/>
        <w:rPr>
          <w:rFonts w:cs="Arial"/>
          <w:bCs/>
          <w:sz w:val="24"/>
          <w:szCs w:val="24"/>
          <w:lang w:val="kk-KZ"/>
        </w:rPr>
      </w:pPr>
      <w:r w:rsidRPr="00B76A1C">
        <w:rPr>
          <w:rFonts w:cs="Arial"/>
          <w:bCs/>
          <w:sz w:val="24"/>
          <w:szCs w:val="24"/>
          <w:lang w:val="kk-KZ"/>
        </w:rPr>
        <w:t xml:space="preserve">14. </w:t>
      </w:r>
      <w:r>
        <w:rPr>
          <w:rFonts w:cs="Arial"/>
          <w:bCs/>
          <w:sz w:val="24"/>
          <w:szCs w:val="24"/>
          <w:lang w:val="kk-KZ"/>
        </w:rPr>
        <w:t>ТӨТ</w:t>
      </w:r>
      <w:r w:rsidRPr="00B76A1C">
        <w:rPr>
          <w:rFonts w:cs="Arial"/>
          <w:bCs/>
          <w:sz w:val="24"/>
          <w:szCs w:val="24"/>
          <w:lang w:val="kk-KZ"/>
        </w:rPr>
        <w:t xml:space="preserve"> </w:t>
      </w:r>
      <w:r>
        <w:rPr>
          <w:rFonts w:cs="Arial"/>
          <w:bCs/>
          <w:sz w:val="24"/>
          <w:szCs w:val="24"/>
          <w:lang w:val="kk-KZ"/>
        </w:rPr>
        <w:t>Т</w:t>
      </w:r>
      <w:r w:rsidRPr="00B76A1C">
        <w:rPr>
          <w:rFonts w:cs="Arial"/>
          <w:bCs/>
          <w:sz w:val="24"/>
          <w:szCs w:val="24"/>
          <w:lang w:val="kk-KZ"/>
        </w:rPr>
        <w:t>ізіліміне өзгерістер мен толықтырулар енгізу туралы ақпарат сатып алу жөніндегі Қор Операторының атқарушы органы басшысының тиісті бұйрығы ресімделген күннен бастап 3 (үш) жұмыс күні ішінде www</w:t>
      </w:r>
      <w:r>
        <w:rPr>
          <w:rFonts w:cs="Arial"/>
          <w:bCs/>
          <w:sz w:val="24"/>
          <w:szCs w:val="24"/>
          <w:lang w:val="kk-KZ"/>
        </w:rPr>
        <w:t>.</w:t>
      </w:r>
      <w:r w:rsidRPr="00B76A1C">
        <w:rPr>
          <w:rFonts w:cs="Arial"/>
          <w:bCs/>
          <w:sz w:val="24"/>
          <w:szCs w:val="24"/>
          <w:lang w:val="kk-KZ"/>
        </w:rPr>
        <w:t>zakup</w:t>
      </w:r>
      <w:r>
        <w:rPr>
          <w:rFonts w:cs="Arial"/>
          <w:bCs/>
          <w:sz w:val="24"/>
          <w:szCs w:val="24"/>
          <w:lang w:val="kk-KZ"/>
        </w:rPr>
        <w:t>.</w:t>
      </w:r>
      <w:r w:rsidRPr="00B76A1C">
        <w:rPr>
          <w:rFonts w:cs="Arial"/>
          <w:bCs/>
          <w:sz w:val="24"/>
          <w:szCs w:val="24"/>
          <w:lang w:val="kk-KZ"/>
        </w:rPr>
        <w:t>sk</w:t>
      </w:r>
      <w:r>
        <w:rPr>
          <w:rFonts w:cs="Arial"/>
          <w:bCs/>
          <w:sz w:val="24"/>
          <w:szCs w:val="24"/>
          <w:lang w:val="kk-KZ"/>
        </w:rPr>
        <w:t>.</w:t>
      </w:r>
      <w:r w:rsidRPr="00B76A1C">
        <w:rPr>
          <w:rFonts w:cs="Arial"/>
          <w:bCs/>
          <w:sz w:val="24"/>
          <w:szCs w:val="24"/>
          <w:lang w:val="kk-KZ"/>
        </w:rPr>
        <w:t>kz порталында орналастырылады.</w:t>
      </w:r>
    </w:p>
    <w:p w:rsidR="00556F45" w:rsidRPr="00AF3B97" w:rsidRDefault="00556F45" w:rsidP="00556F45">
      <w:pPr>
        <w:tabs>
          <w:tab w:val="left" w:pos="284"/>
          <w:tab w:val="left" w:pos="1134"/>
        </w:tabs>
        <w:spacing w:line="240" w:lineRule="auto"/>
        <w:ind w:firstLine="426"/>
        <w:contextualSpacing/>
        <w:jc w:val="both"/>
        <w:rPr>
          <w:rFonts w:cs="Arial"/>
          <w:bCs/>
          <w:sz w:val="24"/>
          <w:szCs w:val="24"/>
          <w:lang w:val="kk-KZ"/>
        </w:rPr>
      </w:pPr>
      <w:r w:rsidRPr="00AF3B97">
        <w:rPr>
          <w:rFonts w:cs="Arial"/>
          <w:bCs/>
          <w:sz w:val="24"/>
          <w:szCs w:val="24"/>
          <w:lang w:val="kk-KZ"/>
        </w:rPr>
        <w:t xml:space="preserve">15. Осы Тәртіп қолданысқа енгізілген күнге дейін </w:t>
      </w:r>
      <w:r>
        <w:rPr>
          <w:rFonts w:cs="Arial"/>
          <w:bCs/>
          <w:sz w:val="24"/>
          <w:szCs w:val="24"/>
          <w:lang w:val="kk-KZ"/>
        </w:rPr>
        <w:t>ТӨТ</w:t>
      </w:r>
      <w:r w:rsidRPr="00AF3B97">
        <w:rPr>
          <w:rFonts w:cs="Arial"/>
          <w:bCs/>
          <w:sz w:val="24"/>
          <w:szCs w:val="24"/>
          <w:lang w:val="kk-KZ"/>
        </w:rPr>
        <w:t xml:space="preserve"> </w:t>
      </w:r>
      <w:r>
        <w:rPr>
          <w:rFonts w:cs="Arial"/>
          <w:bCs/>
          <w:sz w:val="24"/>
          <w:szCs w:val="24"/>
          <w:lang w:val="kk-KZ"/>
        </w:rPr>
        <w:t>Т</w:t>
      </w:r>
      <w:r w:rsidRPr="00AF3B97">
        <w:rPr>
          <w:rFonts w:cs="Arial"/>
          <w:bCs/>
          <w:sz w:val="24"/>
          <w:szCs w:val="24"/>
          <w:lang w:val="kk-KZ"/>
        </w:rPr>
        <w:t>ізіліміне енгізілген өнім берушілер сатып алу жөніндегі Қор</w:t>
      </w:r>
      <w:r>
        <w:rPr>
          <w:rFonts w:cs="Arial"/>
          <w:bCs/>
          <w:sz w:val="24"/>
          <w:szCs w:val="24"/>
          <w:lang w:val="kk-KZ"/>
        </w:rPr>
        <w:t>дың</w:t>
      </w:r>
      <w:r w:rsidRPr="00AF3B97">
        <w:rPr>
          <w:rFonts w:cs="Arial"/>
          <w:bCs/>
          <w:sz w:val="24"/>
          <w:szCs w:val="24"/>
          <w:lang w:val="kk-KZ"/>
        </w:rPr>
        <w:t xml:space="preserve"> </w:t>
      </w:r>
      <w:r>
        <w:rPr>
          <w:rFonts w:cs="Arial"/>
          <w:bCs/>
          <w:sz w:val="24"/>
          <w:szCs w:val="24"/>
          <w:lang w:val="kk-KZ"/>
        </w:rPr>
        <w:t>О</w:t>
      </w:r>
      <w:r w:rsidRPr="00AF3B97">
        <w:rPr>
          <w:rFonts w:cs="Arial"/>
          <w:bCs/>
          <w:sz w:val="24"/>
          <w:szCs w:val="24"/>
          <w:lang w:val="kk-KZ"/>
        </w:rPr>
        <w:t xml:space="preserve">ператорына ұсынылған </w:t>
      </w:r>
      <w:r>
        <w:rPr>
          <w:rFonts w:cs="Arial"/>
          <w:bCs/>
          <w:sz w:val="24"/>
          <w:szCs w:val="24"/>
          <w:lang w:val="kk-KZ"/>
        </w:rPr>
        <w:t>«</w:t>
      </w:r>
      <w:r w:rsidRPr="00AF3B97">
        <w:rPr>
          <w:rFonts w:cs="Arial"/>
          <w:bCs/>
          <w:sz w:val="24"/>
          <w:szCs w:val="24"/>
          <w:lang w:val="kk-KZ"/>
        </w:rPr>
        <w:t>CT-KZ</w:t>
      </w:r>
      <w:r>
        <w:rPr>
          <w:rFonts w:cs="Arial"/>
          <w:bCs/>
          <w:sz w:val="24"/>
          <w:szCs w:val="24"/>
          <w:lang w:val="kk-KZ"/>
        </w:rPr>
        <w:t>»</w:t>
      </w:r>
      <w:r w:rsidRPr="00AF3B97">
        <w:rPr>
          <w:rFonts w:cs="Arial"/>
          <w:bCs/>
          <w:sz w:val="24"/>
          <w:szCs w:val="24"/>
          <w:lang w:val="kk-KZ"/>
        </w:rPr>
        <w:t xml:space="preserve"> нысанындағы тауардың шығу тегі ту</w:t>
      </w:r>
      <w:r>
        <w:rPr>
          <w:rFonts w:cs="Arial"/>
          <w:bCs/>
          <w:sz w:val="24"/>
          <w:szCs w:val="24"/>
          <w:lang w:val="kk-KZ"/>
        </w:rPr>
        <w:t>ралы сертификаттың және/немесе И</w:t>
      </w:r>
      <w:r w:rsidRPr="00AF3B97">
        <w:rPr>
          <w:rFonts w:cs="Arial"/>
          <w:bCs/>
          <w:sz w:val="24"/>
          <w:szCs w:val="24"/>
          <w:lang w:val="kk-KZ"/>
        </w:rPr>
        <w:t xml:space="preserve">ндустриялық сертификаттың қолданылу мерзімі аяқталғанға дейінгі кезеңге </w:t>
      </w:r>
      <w:r>
        <w:rPr>
          <w:rFonts w:cs="Arial"/>
          <w:bCs/>
          <w:sz w:val="24"/>
          <w:szCs w:val="24"/>
          <w:lang w:val="kk-KZ"/>
        </w:rPr>
        <w:t>ТӨТ</w:t>
      </w:r>
      <w:r w:rsidRPr="00AF3B97">
        <w:rPr>
          <w:rFonts w:cs="Arial"/>
          <w:bCs/>
          <w:sz w:val="24"/>
          <w:szCs w:val="24"/>
          <w:lang w:val="kk-KZ"/>
        </w:rPr>
        <w:t xml:space="preserve"> </w:t>
      </w:r>
      <w:r>
        <w:rPr>
          <w:rFonts w:cs="Arial"/>
          <w:bCs/>
          <w:sz w:val="24"/>
          <w:szCs w:val="24"/>
          <w:lang w:val="kk-KZ"/>
        </w:rPr>
        <w:t>Т</w:t>
      </w:r>
      <w:r w:rsidRPr="00AF3B97">
        <w:rPr>
          <w:rFonts w:cs="Arial"/>
          <w:bCs/>
          <w:sz w:val="24"/>
          <w:szCs w:val="24"/>
          <w:lang w:val="kk-KZ"/>
        </w:rPr>
        <w:t>ізіліміне енгізілуге жатады.</w:t>
      </w:r>
    </w:p>
    <w:p w:rsidR="00556F45" w:rsidRPr="00AF3B97" w:rsidRDefault="00556F45" w:rsidP="00556F45">
      <w:pPr>
        <w:tabs>
          <w:tab w:val="left" w:pos="284"/>
          <w:tab w:val="left" w:pos="1134"/>
        </w:tabs>
        <w:spacing w:line="240" w:lineRule="auto"/>
        <w:ind w:firstLine="426"/>
        <w:contextualSpacing/>
        <w:jc w:val="both"/>
        <w:rPr>
          <w:rFonts w:cs="Arial"/>
          <w:bCs/>
          <w:sz w:val="24"/>
          <w:szCs w:val="24"/>
          <w:lang w:val="kk-KZ"/>
        </w:rPr>
      </w:pPr>
      <w:r w:rsidRPr="00AF3B97">
        <w:rPr>
          <w:rFonts w:cs="Arial"/>
          <w:bCs/>
          <w:sz w:val="24"/>
          <w:szCs w:val="24"/>
          <w:lang w:val="kk-KZ"/>
        </w:rPr>
        <w:t xml:space="preserve">Осы тармақта көрсетілген өнім берушілер осы баптың 11-тармағында айқындалған жағдайлар басталған кезде </w:t>
      </w:r>
      <w:r>
        <w:rPr>
          <w:rFonts w:cs="Arial"/>
          <w:bCs/>
          <w:sz w:val="24"/>
          <w:szCs w:val="24"/>
          <w:lang w:val="kk-KZ"/>
        </w:rPr>
        <w:t>ТӨТ</w:t>
      </w:r>
      <w:r w:rsidRPr="00AF3B97">
        <w:rPr>
          <w:rFonts w:cs="Arial"/>
          <w:bCs/>
          <w:sz w:val="24"/>
          <w:szCs w:val="24"/>
          <w:lang w:val="kk-KZ"/>
        </w:rPr>
        <w:t xml:space="preserve"> </w:t>
      </w:r>
      <w:r>
        <w:rPr>
          <w:rFonts w:cs="Arial"/>
          <w:bCs/>
          <w:sz w:val="24"/>
          <w:szCs w:val="24"/>
          <w:lang w:val="kk-KZ"/>
        </w:rPr>
        <w:t>Т</w:t>
      </w:r>
      <w:r w:rsidRPr="00AF3B97">
        <w:rPr>
          <w:rFonts w:cs="Arial"/>
          <w:bCs/>
          <w:sz w:val="24"/>
          <w:szCs w:val="24"/>
          <w:lang w:val="kk-KZ"/>
        </w:rPr>
        <w:t>ізілімінен алып тастауға жатады.</w:t>
      </w:r>
    </w:p>
    <w:p w:rsidR="00556F45" w:rsidRPr="00AF3B97" w:rsidRDefault="00556F45" w:rsidP="00556F45">
      <w:pPr>
        <w:spacing w:after="0" w:line="240" w:lineRule="auto"/>
        <w:ind w:firstLine="708"/>
        <w:jc w:val="both"/>
        <w:rPr>
          <w:rFonts w:cs="Arial"/>
          <w:bCs/>
          <w:i/>
          <w:color w:val="FF0000"/>
          <w:sz w:val="24"/>
          <w:szCs w:val="24"/>
          <w:lang w:val="kk-KZ"/>
        </w:rPr>
      </w:pPr>
    </w:p>
    <w:p w:rsidR="00556F45" w:rsidRPr="00AF3B97" w:rsidRDefault="00556F45" w:rsidP="00556F45">
      <w:pPr>
        <w:tabs>
          <w:tab w:val="left" w:pos="1276"/>
        </w:tabs>
        <w:spacing w:before="120" w:after="240" w:line="240" w:lineRule="auto"/>
        <w:ind w:firstLine="426"/>
        <w:jc w:val="center"/>
        <w:outlineLvl w:val="0"/>
        <w:rPr>
          <w:rFonts w:cs="Arial"/>
          <w:b/>
          <w:sz w:val="24"/>
          <w:szCs w:val="24"/>
          <w:lang w:val="kk-KZ"/>
        </w:rPr>
      </w:pPr>
      <w:r w:rsidRPr="000E2824">
        <w:rPr>
          <w:rFonts w:cs="Arial"/>
          <w:b/>
          <w:sz w:val="24"/>
          <w:szCs w:val="24"/>
          <w:lang w:val="kk-KZ"/>
        </w:rPr>
        <w:t>5-бөлім.</w:t>
      </w:r>
      <w:r w:rsidRPr="000E2824">
        <w:rPr>
          <w:rFonts w:eastAsiaTheme="minorEastAsia" w:cs="Arial"/>
          <w:b/>
          <w:sz w:val="24"/>
          <w:szCs w:val="24"/>
          <w:lang w:val="kk-KZ"/>
        </w:rPr>
        <w:tab/>
      </w:r>
      <w:r w:rsidRPr="000E2824">
        <w:rPr>
          <w:rFonts w:cs="Arial"/>
          <w:b/>
          <w:sz w:val="24"/>
          <w:szCs w:val="24"/>
          <w:lang w:val="kk-KZ"/>
        </w:rPr>
        <w:t>ӨНІМ БЕРУШІНІ ТАҢДАУ</w:t>
      </w:r>
    </w:p>
    <w:p w:rsidR="00556F45" w:rsidRPr="00AF3B97" w:rsidRDefault="00556F45" w:rsidP="00556F45">
      <w:pPr>
        <w:tabs>
          <w:tab w:val="left" w:pos="1134"/>
        </w:tabs>
        <w:spacing w:before="240" w:after="240" w:line="240" w:lineRule="auto"/>
        <w:ind w:firstLine="426"/>
        <w:jc w:val="center"/>
        <w:outlineLvl w:val="1"/>
        <w:rPr>
          <w:rFonts w:cs="Arial"/>
          <w:b/>
          <w:sz w:val="24"/>
          <w:szCs w:val="24"/>
          <w:lang w:val="kk-KZ"/>
        </w:rPr>
      </w:pPr>
      <w:r w:rsidRPr="00AF3B97">
        <w:rPr>
          <w:rFonts w:cs="Arial"/>
          <w:b/>
          <w:sz w:val="24"/>
          <w:szCs w:val="24"/>
          <w:lang w:val="kk-KZ"/>
        </w:rPr>
        <w:t>9-тарау.</w:t>
      </w:r>
      <w:r w:rsidRPr="00AF3B97">
        <w:rPr>
          <w:rFonts w:eastAsiaTheme="minorEastAsia" w:cs="Arial"/>
          <w:b/>
          <w:sz w:val="24"/>
          <w:szCs w:val="24"/>
          <w:lang w:val="kk-KZ"/>
        </w:rPr>
        <w:tab/>
      </w:r>
      <w:r w:rsidRPr="00AF3B97">
        <w:rPr>
          <w:rFonts w:cs="Arial"/>
          <w:b/>
          <w:sz w:val="24"/>
          <w:szCs w:val="24"/>
          <w:lang w:val="kk-KZ"/>
        </w:rPr>
        <w:t>Жалпы ережелер</w:t>
      </w:r>
    </w:p>
    <w:p w:rsidR="00556F45" w:rsidRPr="000E2824" w:rsidRDefault="00556F45" w:rsidP="00EC5625">
      <w:pPr>
        <w:pStyle w:val="31"/>
        <w:numPr>
          <w:ilvl w:val="0"/>
          <w:numId w:val="0"/>
        </w:numPr>
        <w:jc w:val="both"/>
        <w:rPr>
          <w:rFonts w:cs="Arial"/>
          <w:lang w:val="kk-KZ"/>
        </w:rPr>
      </w:pPr>
      <w:r w:rsidRPr="000E2824">
        <w:rPr>
          <w:rFonts w:cs="Arial"/>
          <w:lang w:val="kk-KZ"/>
        </w:rPr>
        <w:t>29-бап. Сатып алудың тәсілдері</w:t>
      </w:r>
    </w:p>
    <w:p w:rsidR="00556F45" w:rsidRPr="000E2824" w:rsidRDefault="00556F45" w:rsidP="00EC5625">
      <w:pPr>
        <w:spacing w:after="0" w:line="240" w:lineRule="auto"/>
        <w:ind w:left="425"/>
        <w:jc w:val="both"/>
        <w:rPr>
          <w:rFonts w:eastAsia="Arial" w:cs="Arial"/>
          <w:color w:val="000000"/>
          <w:sz w:val="24"/>
          <w:szCs w:val="24"/>
          <w:lang w:val="kk-KZ"/>
        </w:rPr>
      </w:pPr>
      <w:r>
        <w:rPr>
          <w:rFonts w:eastAsia="Arial" w:cs="Arial"/>
          <w:color w:val="000000"/>
          <w:sz w:val="24"/>
          <w:szCs w:val="24"/>
          <w:lang w:val="kk-KZ"/>
        </w:rPr>
        <w:t xml:space="preserve">1. </w:t>
      </w:r>
      <w:r w:rsidRPr="000E2824">
        <w:rPr>
          <w:rFonts w:eastAsia="Arial" w:cs="Arial"/>
          <w:color w:val="000000"/>
          <w:sz w:val="24"/>
          <w:szCs w:val="24"/>
          <w:lang w:val="kk-KZ"/>
        </w:rPr>
        <w:t>Өнім берушіні таңдау мынадай тәсілдермен жүзеге асырылады:</w:t>
      </w:r>
    </w:p>
    <w:p w:rsidR="00556F45" w:rsidRPr="000C7C91" w:rsidRDefault="00556F45" w:rsidP="00556F45">
      <w:pPr>
        <w:pStyle w:val="af8"/>
        <w:numPr>
          <w:ilvl w:val="0"/>
          <w:numId w:val="9"/>
        </w:numPr>
        <w:spacing w:line="240" w:lineRule="auto"/>
        <w:jc w:val="both"/>
        <w:rPr>
          <w:rFonts w:cs="Arial"/>
          <w:sz w:val="24"/>
          <w:szCs w:val="24"/>
          <w:lang w:val="kk-KZ"/>
        </w:rPr>
      </w:pPr>
      <w:r w:rsidRPr="000863E3">
        <w:rPr>
          <w:rFonts w:cs="Arial"/>
          <w:sz w:val="24"/>
          <w:szCs w:val="24"/>
          <w:lang w:val="kk-KZ"/>
        </w:rPr>
        <w:t>тендер өткізу</w:t>
      </w:r>
      <w:r w:rsidRPr="000C7C91">
        <w:rPr>
          <w:rFonts w:cs="Arial"/>
          <w:sz w:val="24"/>
          <w:szCs w:val="24"/>
          <w:lang w:val="kk-KZ"/>
        </w:rPr>
        <w:t>:</w:t>
      </w:r>
    </w:p>
    <w:p w:rsidR="00556F45" w:rsidRPr="000C7C91" w:rsidRDefault="00556F45" w:rsidP="00556F45">
      <w:pPr>
        <w:pStyle w:val="af8"/>
        <w:spacing w:line="240" w:lineRule="auto"/>
        <w:jc w:val="both"/>
        <w:rPr>
          <w:rFonts w:cs="Arial"/>
          <w:sz w:val="24"/>
          <w:szCs w:val="24"/>
          <w:lang w:val="kk-KZ"/>
        </w:rPr>
      </w:pPr>
      <w:r w:rsidRPr="000C7C91">
        <w:rPr>
          <w:rFonts w:cs="Arial"/>
          <w:sz w:val="24"/>
          <w:szCs w:val="24"/>
          <w:lang w:val="kk-KZ"/>
        </w:rPr>
        <w:t>открытого;</w:t>
      </w:r>
    </w:p>
    <w:p w:rsidR="00556F45" w:rsidRPr="000C7C91" w:rsidRDefault="00556F45" w:rsidP="00556F45">
      <w:pPr>
        <w:pStyle w:val="af8"/>
        <w:spacing w:line="240" w:lineRule="auto"/>
        <w:jc w:val="both"/>
        <w:rPr>
          <w:rFonts w:cs="Arial"/>
          <w:sz w:val="24"/>
          <w:szCs w:val="24"/>
          <w:lang w:val="kk-KZ"/>
        </w:rPr>
      </w:pPr>
      <w:r w:rsidRPr="000863E3">
        <w:rPr>
          <w:rFonts w:cs="Arial"/>
          <w:sz w:val="24"/>
          <w:szCs w:val="24"/>
          <w:lang w:val="kk-KZ"/>
        </w:rPr>
        <w:t>екі кезеңді (ашық);</w:t>
      </w:r>
    </w:p>
    <w:p w:rsidR="00556F45" w:rsidRPr="000C7C91" w:rsidRDefault="00556F45" w:rsidP="00556F45">
      <w:pPr>
        <w:pStyle w:val="af8"/>
        <w:numPr>
          <w:ilvl w:val="0"/>
          <w:numId w:val="9"/>
        </w:numPr>
        <w:spacing w:line="240" w:lineRule="auto"/>
        <w:jc w:val="both"/>
        <w:rPr>
          <w:rFonts w:cs="Arial"/>
          <w:sz w:val="24"/>
          <w:szCs w:val="24"/>
          <w:lang w:val="kk-KZ"/>
        </w:rPr>
      </w:pPr>
      <w:r w:rsidRPr="000863E3">
        <w:rPr>
          <w:rFonts w:cs="Arial"/>
          <w:sz w:val="24"/>
          <w:szCs w:val="24"/>
          <w:lang w:val="kk-KZ"/>
        </w:rPr>
        <w:t>баға ұсыныстарын сұрату</w:t>
      </w:r>
      <w:r w:rsidRPr="000C7C91">
        <w:rPr>
          <w:rFonts w:cs="Arial"/>
          <w:sz w:val="24"/>
          <w:szCs w:val="24"/>
          <w:lang w:val="kk-KZ"/>
        </w:rPr>
        <w:t>;</w:t>
      </w:r>
    </w:p>
    <w:p w:rsidR="00556F45" w:rsidRPr="000C7C91" w:rsidRDefault="00556F45" w:rsidP="00556F45">
      <w:pPr>
        <w:pStyle w:val="af8"/>
        <w:numPr>
          <w:ilvl w:val="0"/>
          <w:numId w:val="9"/>
        </w:numPr>
        <w:spacing w:line="240" w:lineRule="auto"/>
        <w:jc w:val="both"/>
        <w:rPr>
          <w:rFonts w:cs="Arial"/>
          <w:sz w:val="24"/>
          <w:szCs w:val="24"/>
          <w:lang w:val="kk-KZ"/>
        </w:rPr>
      </w:pPr>
      <w:r w:rsidRPr="000863E3">
        <w:rPr>
          <w:rFonts w:cs="Arial"/>
          <w:sz w:val="24"/>
          <w:szCs w:val="24"/>
          <w:lang w:val="kk-KZ"/>
        </w:rPr>
        <w:t>бір көзден</w:t>
      </w:r>
      <w:r w:rsidRPr="000C7C91">
        <w:rPr>
          <w:rFonts w:cs="Arial"/>
          <w:sz w:val="24"/>
          <w:szCs w:val="24"/>
          <w:lang w:val="en-US"/>
        </w:rPr>
        <w:t>;</w:t>
      </w:r>
    </w:p>
    <w:p w:rsidR="00556F45" w:rsidRPr="000C7C91" w:rsidRDefault="00556F45" w:rsidP="00556F45">
      <w:pPr>
        <w:pStyle w:val="af8"/>
        <w:numPr>
          <w:ilvl w:val="0"/>
          <w:numId w:val="9"/>
        </w:numPr>
        <w:spacing w:line="240" w:lineRule="auto"/>
        <w:jc w:val="both"/>
        <w:rPr>
          <w:rFonts w:cs="Arial"/>
          <w:sz w:val="24"/>
          <w:szCs w:val="24"/>
          <w:lang w:val="kk-KZ"/>
        </w:rPr>
      </w:pPr>
      <w:r w:rsidRPr="000863E3">
        <w:rPr>
          <w:rFonts w:cs="Arial"/>
          <w:sz w:val="24"/>
          <w:szCs w:val="24"/>
        </w:rPr>
        <w:t>тауар биржалары арқылы</w:t>
      </w:r>
      <w:r w:rsidRPr="000C7C91">
        <w:rPr>
          <w:rFonts w:cs="Arial"/>
          <w:sz w:val="24"/>
          <w:szCs w:val="24"/>
          <w:lang w:val="en-US"/>
        </w:rPr>
        <w:t>;</w:t>
      </w:r>
    </w:p>
    <w:p w:rsidR="00556F45" w:rsidRPr="000C7C91" w:rsidRDefault="00556F45" w:rsidP="00556F45">
      <w:pPr>
        <w:pStyle w:val="af8"/>
        <w:numPr>
          <w:ilvl w:val="0"/>
          <w:numId w:val="9"/>
        </w:numPr>
        <w:spacing w:after="0" w:line="240" w:lineRule="auto"/>
        <w:jc w:val="both"/>
        <w:rPr>
          <w:rFonts w:cs="Arial"/>
          <w:sz w:val="24"/>
          <w:szCs w:val="24"/>
          <w:lang w:val="kk-KZ"/>
        </w:rPr>
      </w:pPr>
      <w:r w:rsidRPr="000863E3">
        <w:rPr>
          <w:rFonts w:cs="Arial"/>
          <w:sz w:val="24"/>
          <w:szCs w:val="24"/>
        </w:rPr>
        <w:t>электрондық дүкен арқылы</w:t>
      </w:r>
      <w:r w:rsidRPr="000C7C91">
        <w:rPr>
          <w:rFonts w:cs="Arial"/>
          <w:sz w:val="24"/>
          <w:szCs w:val="24"/>
          <w:lang w:val="en-US"/>
        </w:rPr>
        <w:t>.</w:t>
      </w:r>
    </w:p>
    <w:p w:rsidR="00556F45" w:rsidRPr="000863E3" w:rsidRDefault="00556F45" w:rsidP="00556F45">
      <w:pPr>
        <w:spacing w:after="0" w:line="240" w:lineRule="auto"/>
        <w:ind w:firstLine="426"/>
        <w:jc w:val="both"/>
        <w:rPr>
          <w:rFonts w:cs="Arial"/>
          <w:sz w:val="24"/>
          <w:szCs w:val="24"/>
          <w:lang w:val="kk-KZ"/>
        </w:rPr>
      </w:pPr>
      <w:r>
        <w:rPr>
          <w:rFonts w:cs="Arial"/>
          <w:sz w:val="24"/>
          <w:szCs w:val="24"/>
          <w:lang w:val="kk-KZ"/>
        </w:rPr>
        <w:t xml:space="preserve">2. </w:t>
      </w:r>
      <w:r w:rsidRPr="000863E3">
        <w:rPr>
          <w:rFonts w:cs="Arial"/>
          <w:sz w:val="24"/>
          <w:szCs w:val="24"/>
          <w:lang w:val="kk-KZ"/>
        </w:rPr>
        <w:t>Сатып алу тәсілін Тапсырыс беруші Тәртіппен белгіленген талаптарды ескере отырып, дербес таңдайды.</w:t>
      </w:r>
    </w:p>
    <w:p w:rsidR="00556F45" w:rsidRPr="000863E3" w:rsidRDefault="00556F45" w:rsidP="007A4FD5">
      <w:pPr>
        <w:pStyle w:val="af8"/>
        <w:numPr>
          <w:ilvl w:val="0"/>
          <w:numId w:val="94"/>
        </w:numPr>
        <w:spacing w:line="240" w:lineRule="auto"/>
        <w:ind w:left="0" w:firstLine="426"/>
        <w:jc w:val="both"/>
        <w:rPr>
          <w:rFonts w:cs="Arial"/>
          <w:sz w:val="24"/>
          <w:szCs w:val="24"/>
          <w:lang w:val="kk-KZ"/>
        </w:rPr>
      </w:pPr>
      <w:r w:rsidRPr="000863E3">
        <w:rPr>
          <w:rFonts w:cs="Arial"/>
          <w:sz w:val="24"/>
          <w:szCs w:val="24"/>
          <w:lang w:val="kk-KZ"/>
        </w:rPr>
        <w:t>Электрондық өнеркәсіп саласындағы уәкілетті орган қалыптастыратын бағдарламалық қамтылымның және электрондық өнеркәсіп өнімінің тізіліміне енгізілген бағдарламалық қамтылым мен электрондық өнеркәсіп өнімінің санаттарына жататын тауарларды</w:t>
      </w:r>
      <w:r w:rsidR="003F67F3">
        <w:rPr>
          <w:rFonts w:cs="Arial"/>
          <w:sz w:val="24"/>
          <w:szCs w:val="24"/>
          <w:lang w:val="kk-KZ"/>
        </w:rPr>
        <w:t xml:space="preserve"> және ақпараттық-коммуникациялық қызметтерді</w:t>
      </w:r>
      <w:r w:rsidRPr="000863E3">
        <w:rPr>
          <w:rFonts w:cs="Arial"/>
          <w:sz w:val="24"/>
          <w:szCs w:val="24"/>
          <w:lang w:val="kk-KZ"/>
        </w:rPr>
        <w:t xml:space="preserve"> сатып алуды жүргізу кезінде Тапсырыс беруші бағдарламалық қамтылымды және электрондық өнеркәсіп </w:t>
      </w:r>
      <w:r w:rsidRPr="000863E3">
        <w:rPr>
          <w:rFonts w:cs="Arial"/>
          <w:sz w:val="24"/>
          <w:szCs w:val="24"/>
          <w:lang w:val="kk-KZ"/>
        </w:rPr>
        <w:lastRenderedPageBreak/>
        <w:t>өнімін өндірушілерден тауарларды сатып алу басымдығын бере отырып, баға ұсыныстарын сұрату тәсілімен сатып алуды жүзеге асыруға міндетті.</w:t>
      </w:r>
    </w:p>
    <w:p w:rsidR="006D2306" w:rsidRPr="006D2306" w:rsidRDefault="006D2306" w:rsidP="006D2306">
      <w:pPr>
        <w:pStyle w:val="af8"/>
        <w:numPr>
          <w:ilvl w:val="0"/>
          <w:numId w:val="94"/>
        </w:numPr>
        <w:spacing w:line="240" w:lineRule="auto"/>
        <w:ind w:left="0" w:firstLine="426"/>
        <w:jc w:val="both"/>
        <w:rPr>
          <w:rFonts w:cs="Arial"/>
          <w:i/>
          <w:iCs/>
          <w:color w:val="FF0000"/>
          <w:lang w:val="kk-KZ"/>
        </w:rPr>
      </w:pPr>
      <w:r w:rsidRPr="006D2306">
        <w:rPr>
          <w:rFonts w:cs="Arial"/>
          <w:i/>
          <w:iCs/>
          <w:color w:val="FF0000"/>
          <w:lang w:val="kk-KZ"/>
        </w:rPr>
        <w:t>Қордың Директорлар кеңесінің 2023 жылғы 29 тамыздағы № 222 шешіміне сәйкес алып тасталды</w:t>
      </w:r>
      <w:r>
        <w:rPr>
          <w:rFonts w:cs="Arial"/>
          <w:i/>
          <w:iCs/>
          <w:color w:val="FF0000"/>
          <w:lang w:val="kk-KZ"/>
        </w:rPr>
        <w:t>.</w:t>
      </w:r>
    </w:p>
    <w:p w:rsidR="00556F45" w:rsidRDefault="00556F45" w:rsidP="007A4FD5">
      <w:pPr>
        <w:pStyle w:val="af8"/>
        <w:numPr>
          <w:ilvl w:val="0"/>
          <w:numId w:val="94"/>
        </w:numPr>
        <w:spacing w:line="240" w:lineRule="auto"/>
        <w:ind w:left="0" w:firstLine="360"/>
        <w:jc w:val="both"/>
        <w:rPr>
          <w:rFonts w:cs="Arial"/>
          <w:sz w:val="24"/>
          <w:szCs w:val="24"/>
          <w:lang w:val="kk-KZ"/>
        </w:rPr>
      </w:pPr>
      <w:r>
        <w:rPr>
          <w:rFonts w:cs="Arial"/>
          <w:sz w:val="24"/>
          <w:szCs w:val="24"/>
          <w:lang w:val="kk-KZ"/>
        </w:rPr>
        <w:t>Сатып алу жөніндегі Қордың О</w:t>
      </w:r>
      <w:r w:rsidRPr="000863E3">
        <w:rPr>
          <w:rFonts w:cs="Arial"/>
          <w:sz w:val="24"/>
          <w:szCs w:val="24"/>
          <w:lang w:val="kk-KZ"/>
        </w:rPr>
        <w:t xml:space="preserve">ператоры бекітетін мүгедектер ұйымдары өндіретін тауарлар тізбесіне енгізілген тауарларды сатып алуды жүргізу кезінде Тапсырыс беруші, егер </w:t>
      </w:r>
      <w:r>
        <w:rPr>
          <w:rFonts w:cs="Arial"/>
          <w:sz w:val="24"/>
          <w:szCs w:val="24"/>
          <w:lang w:val="kk-KZ"/>
        </w:rPr>
        <w:t>ССС-да</w:t>
      </w:r>
      <w:r w:rsidRPr="000863E3">
        <w:rPr>
          <w:rFonts w:cs="Arial"/>
          <w:sz w:val="24"/>
          <w:szCs w:val="24"/>
          <w:lang w:val="kk-KZ"/>
        </w:rPr>
        <w:t xml:space="preserve"> өзгеше көзделген немесе тауарлар Номенклатураға енгізілген жағдайларды қоспағанда, сатып алынатын тауарды өндіретін мүгедектер ұйымдарынан (кәсіпкерлік қызметті жүзеге асыратын мүгедек </w:t>
      </w:r>
      <w:r>
        <w:rPr>
          <w:rFonts w:cs="Arial"/>
          <w:sz w:val="24"/>
          <w:szCs w:val="24"/>
          <w:lang w:val="kk-KZ"/>
        </w:rPr>
        <w:t xml:space="preserve">- </w:t>
      </w:r>
      <w:r w:rsidRPr="000863E3">
        <w:rPr>
          <w:rFonts w:cs="Arial"/>
          <w:sz w:val="24"/>
          <w:szCs w:val="24"/>
          <w:lang w:val="kk-KZ"/>
        </w:rPr>
        <w:t>жеке тұлғалардан) тауарларды сатып алу басымдығын береді.</w:t>
      </w:r>
    </w:p>
    <w:p w:rsidR="003F67F3" w:rsidRPr="003F67F3" w:rsidRDefault="003F67F3" w:rsidP="00CF30C8">
      <w:pPr>
        <w:pStyle w:val="af8"/>
        <w:numPr>
          <w:ilvl w:val="0"/>
          <w:numId w:val="94"/>
        </w:numPr>
        <w:tabs>
          <w:tab w:val="left" w:pos="851"/>
        </w:tabs>
        <w:spacing w:line="240" w:lineRule="auto"/>
        <w:ind w:left="0" w:firstLine="360"/>
        <w:jc w:val="both"/>
        <w:rPr>
          <w:rFonts w:cs="Arial"/>
          <w:sz w:val="24"/>
          <w:szCs w:val="24"/>
          <w:lang w:val="kk-KZ"/>
        </w:rPr>
      </w:pPr>
      <w:r w:rsidRPr="003F67F3">
        <w:rPr>
          <w:rFonts w:cs="Arial"/>
          <w:sz w:val="24"/>
          <w:szCs w:val="24"/>
          <w:lang w:val="kk-KZ"/>
        </w:rPr>
        <w:t>Сатып алынатын тауардың бір және одан да көп тауар өндірушілері болған жағдайда, тендер және баға ұсыныстарын сұрату тәсілдерімен тауарларды сатып алуды жүргізу кезінде Тапсырыс беруші сатып алынатын тауардың тауар өндірушілерінен тауарларды сатып алуға і:</w:t>
      </w:r>
    </w:p>
    <w:p w:rsidR="003F67F3" w:rsidRPr="003F67F3" w:rsidRDefault="003F67F3" w:rsidP="003F67F3">
      <w:pPr>
        <w:pStyle w:val="af8"/>
        <w:spacing w:line="240" w:lineRule="auto"/>
        <w:ind w:left="0" w:firstLine="426"/>
        <w:jc w:val="both"/>
        <w:rPr>
          <w:rFonts w:cs="Arial"/>
          <w:sz w:val="24"/>
          <w:szCs w:val="24"/>
          <w:lang w:val="kk-KZ"/>
        </w:rPr>
      </w:pPr>
      <w:r w:rsidRPr="003F67F3">
        <w:rPr>
          <w:rFonts w:cs="Arial"/>
          <w:sz w:val="24"/>
          <w:szCs w:val="24"/>
          <w:lang w:val="kk-KZ"/>
        </w:rPr>
        <w:t xml:space="preserve">1) Егер </w:t>
      </w:r>
      <w:r w:rsidR="00853291">
        <w:rPr>
          <w:rFonts w:cs="Arial"/>
          <w:sz w:val="24"/>
          <w:szCs w:val="24"/>
          <w:lang w:val="kk-KZ"/>
        </w:rPr>
        <w:t>ССС-да</w:t>
      </w:r>
      <w:r w:rsidRPr="003F67F3">
        <w:rPr>
          <w:rFonts w:cs="Arial"/>
          <w:sz w:val="24"/>
          <w:szCs w:val="24"/>
          <w:lang w:val="kk-KZ"/>
        </w:rPr>
        <w:t xml:space="preserve"> өзгеше көзделсе;</w:t>
      </w:r>
    </w:p>
    <w:p w:rsidR="003F67F3" w:rsidRPr="003F67F3" w:rsidRDefault="003F67F3" w:rsidP="003F67F3">
      <w:pPr>
        <w:pStyle w:val="af8"/>
        <w:spacing w:line="240" w:lineRule="auto"/>
        <w:ind w:left="0" w:firstLine="426"/>
        <w:jc w:val="both"/>
        <w:rPr>
          <w:rFonts w:cs="Arial"/>
          <w:sz w:val="24"/>
          <w:szCs w:val="24"/>
          <w:lang w:val="kk-KZ"/>
        </w:rPr>
      </w:pPr>
      <w:r w:rsidRPr="003F67F3">
        <w:rPr>
          <w:rFonts w:cs="Arial"/>
          <w:sz w:val="24"/>
          <w:szCs w:val="24"/>
          <w:lang w:val="kk-KZ"/>
        </w:rPr>
        <w:t>2) білікті әлеуетті өнім берушілер арасында сатып алуды жүзеге асыру;</w:t>
      </w:r>
    </w:p>
    <w:p w:rsidR="003F67F3" w:rsidRPr="004D32FC" w:rsidRDefault="003F67F3" w:rsidP="00853291">
      <w:pPr>
        <w:pStyle w:val="af8"/>
        <w:spacing w:line="240" w:lineRule="auto"/>
        <w:ind w:left="0" w:firstLine="426"/>
        <w:jc w:val="both"/>
        <w:rPr>
          <w:rFonts w:cs="Arial"/>
          <w:sz w:val="24"/>
          <w:szCs w:val="24"/>
          <w:lang w:val="kk-KZ"/>
        </w:rPr>
      </w:pPr>
      <w:r w:rsidRPr="003F67F3">
        <w:rPr>
          <w:rFonts w:cs="Arial"/>
          <w:sz w:val="24"/>
          <w:szCs w:val="24"/>
          <w:lang w:val="kk-KZ"/>
        </w:rPr>
        <w:t>3) Осы баптың 3, 5, 8 және 11-тармақтарында көрсетілген жағдайларда</w:t>
      </w:r>
      <w:r w:rsidR="00853291">
        <w:rPr>
          <w:rFonts w:cs="Arial"/>
          <w:sz w:val="24"/>
          <w:szCs w:val="24"/>
          <w:lang w:val="kk-KZ"/>
        </w:rPr>
        <w:t xml:space="preserve"> </w:t>
      </w:r>
      <w:r w:rsidR="00853291" w:rsidRPr="003F67F3">
        <w:rPr>
          <w:rFonts w:cs="Arial"/>
          <w:sz w:val="24"/>
          <w:szCs w:val="24"/>
          <w:lang w:val="kk-KZ"/>
        </w:rPr>
        <w:t>басымдық беред</w:t>
      </w:r>
      <w:r w:rsidR="00393A10">
        <w:rPr>
          <w:rFonts w:cs="Arial"/>
          <w:sz w:val="24"/>
          <w:szCs w:val="24"/>
          <w:lang w:val="kk-KZ"/>
        </w:rPr>
        <w:t>і</w:t>
      </w:r>
      <w:r w:rsidRPr="003F67F3">
        <w:rPr>
          <w:rFonts w:cs="Arial"/>
          <w:sz w:val="24"/>
          <w:szCs w:val="24"/>
          <w:lang w:val="kk-KZ"/>
        </w:rPr>
        <w:t>.</w:t>
      </w:r>
    </w:p>
    <w:p w:rsidR="00556F45" w:rsidRPr="004D32FC" w:rsidRDefault="00556F45" w:rsidP="00EC5625">
      <w:pPr>
        <w:pStyle w:val="af8"/>
        <w:numPr>
          <w:ilvl w:val="0"/>
          <w:numId w:val="94"/>
        </w:numPr>
        <w:tabs>
          <w:tab w:val="left" w:pos="851"/>
        </w:tabs>
        <w:spacing w:line="240" w:lineRule="auto"/>
        <w:ind w:left="0" w:firstLine="360"/>
        <w:jc w:val="both"/>
        <w:rPr>
          <w:rFonts w:cs="Arial"/>
          <w:sz w:val="24"/>
          <w:szCs w:val="24"/>
          <w:lang w:val="kk-KZ"/>
        </w:rPr>
      </w:pPr>
      <w:r w:rsidRPr="004D32FC">
        <w:rPr>
          <w:rFonts w:cs="Arial"/>
          <w:sz w:val="24"/>
          <w:szCs w:val="24"/>
          <w:lang w:val="kk-KZ"/>
        </w:rPr>
        <w:t>Сатып алу тәсілі және олар бойынша сатып алудың санаттық стратегиялары әзірленген және бекітілген сатып алу санаттарына енгізілген тауарларды, жұмыстар мен көрсетілетін қызметтерді сатып алу бойынша басымдық беру қажеттілігі осы баптың 3-тармағында белгіленген талаптар ескеріле отырып, сатып алудың санаттық стратегиясына сәйкес айқындалады.</w:t>
      </w:r>
    </w:p>
    <w:p w:rsidR="00556F45" w:rsidRPr="004D32FC" w:rsidRDefault="00853291" w:rsidP="00EC5625">
      <w:pPr>
        <w:pStyle w:val="af8"/>
        <w:numPr>
          <w:ilvl w:val="0"/>
          <w:numId w:val="94"/>
        </w:numPr>
        <w:spacing w:line="240" w:lineRule="auto"/>
        <w:ind w:left="0" w:firstLine="360"/>
        <w:jc w:val="both"/>
        <w:rPr>
          <w:rFonts w:cs="Arial"/>
          <w:sz w:val="24"/>
          <w:szCs w:val="24"/>
          <w:lang w:val="kk-KZ"/>
        </w:rPr>
      </w:pPr>
      <w:r w:rsidRPr="00853291">
        <w:rPr>
          <w:rFonts w:cs="Arial"/>
          <w:sz w:val="24"/>
          <w:szCs w:val="24"/>
          <w:lang w:val="kk-KZ"/>
        </w:rPr>
        <w:t xml:space="preserve">Егер осы баптың 3-6-тармақтарында көзделген басымдықтарды бере отырып, бастапқы сатып алу өтпеді деп танылған жағдайда, сатып алуда сатып алынатын тауарды өндірушінің/ бағдарламалық </w:t>
      </w:r>
      <w:r>
        <w:rPr>
          <w:rFonts w:cs="Arial"/>
          <w:sz w:val="24"/>
          <w:szCs w:val="24"/>
          <w:lang w:val="kk-KZ"/>
        </w:rPr>
        <w:t>қамтылым</w:t>
      </w:r>
      <w:r w:rsidRPr="00853291">
        <w:rPr>
          <w:rFonts w:cs="Arial"/>
          <w:sz w:val="24"/>
          <w:szCs w:val="24"/>
          <w:lang w:val="kk-KZ"/>
        </w:rPr>
        <w:t xml:space="preserve"> өндірушісінің бір тендерлік өтінімі/баға ұсынысы болған жағдайларды қоспағанда, Тапсырыс беруші басымдықтарды қолданбай (қайта сатып алуды өткізу туралы шешім қабылданған жағдайда) қайта сатып алуды жүргізуге құқылы қамтамасыз ету және электрондық өнеркәсіп өнімдерін, тендерлік құжаттама/ баға ұсыныстарын сұрату тәсілімен сатып алу туралы хабарландыру талаптарына сәйкес келеді</w:t>
      </w:r>
      <w:r w:rsidR="00556F45" w:rsidRPr="004D32FC">
        <w:rPr>
          <w:rFonts w:cs="Arial"/>
          <w:sz w:val="24"/>
          <w:szCs w:val="24"/>
          <w:lang w:val="kk-KZ"/>
        </w:rPr>
        <w:t>.</w:t>
      </w:r>
    </w:p>
    <w:p w:rsidR="00556F45" w:rsidRPr="00260F5B" w:rsidRDefault="00853291" w:rsidP="00EC5625">
      <w:pPr>
        <w:pStyle w:val="af8"/>
        <w:numPr>
          <w:ilvl w:val="0"/>
          <w:numId w:val="94"/>
        </w:numPr>
        <w:tabs>
          <w:tab w:val="left" w:pos="426"/>
        </w:tabs>
        <w:spacing w:line="240" w:lineRule="auto"/>
        <w:ind w:left="0" w:firstLine="360"/>
        <w:jc w:val="both"/>
        <w:rPr>
          <w:rFonts w:cs="Arial"/>
          <w:sz w:val="24"/>
          <w:szCs w:val="24"/>
          <w:lang w:val="kk-KZ"/>
        </w:rPr>
      </w:pPr>
      <w:r w:rsidRPr="00853291">
        <w:rPr>
          <w:rFonts w:cs="Arial"/>
          <w:sz w:val="24"/>
          <w:szCs w:val="24"/>
          <w:lang w:val="kk-KZ"/>
        </w:rPr>
        <w:t xml:space="preserve">Сатып алынатын тауардың тауар өндірушілері </w:t>
      </w:r>
      <w:r>
        <w:rPr>
          <w:rFonts w:cs="Arial"/>
          <w:sz w:val="24"/>
          <w:szCs w:val="24"/>
          <w:lang w:val="kk-KZ"/>
        </w:rPr>
        <w:t>ҚТӨ</w:t>
      </w:r>
      <w:r w:rsidRPr="00853291">
        <w:rPr>
          <w:rFonts w:cs="Arial"/>
          <w:sz w:val="24"/>
          <w:szCs w:val="24"/>
          <w:lang w:val="kk-KZ"/>
        </w:rPr>
        <w:t xml:space="preserve">/сатып алынатын тауарды өндіретін мүгедектер ұйымдарының тізілімінде, </w:t>
      </w:r>
      <w:r>
        <w:rPr>
          <w:rFonts w:cs="Arial"/>
          <w:sz w:val="24"/>
          <w:szCs w:val="24"/>
          <w:lang w:val="kk-KZ"/>
        </w:rPr>
        <w:t>МҮҰ</w:t>
      </w:r>
      <w:r w:rsidRPr="00853291">
        <w:rPr>
          <w:rFonts w:cs="Arial"/>
          <w:sz w:val="24"/>
          <w:szCs w:val="24"/>
          <w:lang w:val="kk-KZ"/>
        </w:rPr>
        <w:t>/бағдарламалық қамт</w:t>
      </w:r>
      <w:r>
        <w:rPr>
          <w:rFonts w:cs="Arial"/>
          <w:sz w:val="24"/>
          <w:szCs w:val="24"/>
          <w:lang w:val="kk-KZ"/>
        </w:rPr>
        <w:t xml:space="preserve">ылым </w:t>
      </w:r>
      <w:r w:rsidRPr="00853291">
        <w:rPr>
          <w:rFonts w:cs="Arial"/>
          <w:sz w:val="24"/>
          <w:szCs w:val="24"/>
          <w:lang w:val="kk-KZ"/>
        </w:rPr>
        <w:t>және электрондық өнеркәсіп өнімін өндірушілер тізілімінде сатып алынатын тауар немесе ақпараттық-коммуникациялық қызмет бойынша сенімді бағдарламалық қамт</w:t>
      </w:r>
      <w:r w:rsidR="00393A10">
        <w:rPr>
          <w:rFonts w:cs="Arial"/>
          <w:sz w:val="24"/>
          <w:szCs w:val="24"/>
          <w:lang w:val="kk-KZ"/>
        </w:rPr>
        <w:t>ылым</w:t>
      </w:r>
      <w:r w:rsidRPr="00853291">
        <w:rPr>
          <w:rFonts w:cs="Arial"/>
          <w:sz w:val="24"/>
          <w:szCs w:val="24"/>
          <w:lang w:val="kk-KZ"/>
        </w:rPr>
        <w:t xml:space="preserve"> және электрондық өнеркәсіп өнімі тізілімінде болмаған кезде, сатып алынатын тауардың тауар өндірушілерінен/мүгедектер ұйымдарынан тауарларды сатып алу басымдығын беру, сатып алынатын тауарды/бағдарламалық қамт</w:t>
      </w:r>
      <w:r w:rsidR="00393A10">
        <w:rPr>
          <w:rFonts w:cs="Arial"/>
          <w:sz w:val="24"/>
          <w:szCs w:val="24"/>
          <w:lang w:val="kk-KZ"/>
        </w:rPr>
        <w:t>ылым</w:t>
      </w:r>
      <w:r w:rsidRPr="00853291">
        <w:rPr>
          <w:rFonts w:cs="Arial"/>
          <w:sz w:val="24"/>
          <w:szCs w:val="24"/>
          <w:lang w:val="kk-KZ"/>
        </w:rPr>
        <w:t xml:space="preserve"> мен электрондық өнеркәсіп өнімін өндірушілерге жол берілмейді</w:t>
      </w:r>
      <w:r w:rsidR="00556F45">
        <w:rPr>
          <w:rFonts w:cs="Arial"/>
          <w:sz w:val="24"/>
          <w:szCs w:val="24"/>
          <w:lang w:val="kk-KZ"/>
        </w:rPr>
        <w:t>.</w:t>
      </w:r>
    </w:p>
    <w:p w:rsidR="00556F45" w:rsidRDefault="00556F45" w:rsidP="00EC5625">
      <w:pPr>
        <w:pStyle w:val="af8"/>
        <w:numPr>
          <w:ilvl w:val="0"/>
          <w:numId w:val="94"/>
        </w:numPr>
        <w:tabs>
          <w:tab w:val="left" w:pos="851"/>
        </w:tabs>
        <w:spacing w:line="240" w:lineRule="auto"/>
        <w:ind w:left="0" w:firstLine="360"/>
        <w:jc w:val="both"/>
        <w:rPr>
          <w:rFonts w:cs="Arial"/>
          <w:sz w:val="24"/>
          <w:szCs w:val="24"/>
          <w:lang w:val="kk-KZ"/>
        </w:rPr>
      </w:pPr>
      <w:r w:rsidRPr="00DF56A2">
        <w:rPr>
          <w:rFonts w:cs="Arial"/>
          <w:sz w:val="24"/>
          <w:szCs w:val="24"/>
          <w:lang w:val="kk-KZ"/>
        </w:rPr>
        <w:t xml:space="preserve">Номенклатураға енгізілген тауарларды, жұмыстарды, көрсетілетін қызметтерді </w:t>
      </w:r>
      <w:r w:rsidR="001164CE">
        <w:rPr>
          <w:rFonts w:cs="Arial"/>
          <w:sz w:val="24"/>
          <w:szCs w:val="24"/>
          <w:lang w:val="kk-KZ"/>
        </w:rPr>
        <w:t xml:space="preserve">бастапқы </w:t>
      </w:r>
      <w:r w:rsidRPr="00DF56A2">
        <w:rPr>
          <w:rFonts w:cs="Arial"/>
          <w:sz w:val="24"/>
          <w:szCs w:val="24"/>
          <w:lang w:val="kk-KZ"/>
        </w:rPr>
        <w:t>сатып алуды жүргізу кезінде сатып алу, егер сатып алу тәсілі ретінде ашық тендер немесе ашық екі кезеңді тендер айқындалған жағдайда, кемінде 2 (екі) білікті әлеуетті өнім беруші болған кезде білікті әлеуетті өнім берушілер арасында жүзеге асырылады.</w:t>
      </w:r>
    </w:p>
    <w:p w:rsidR="00853291" w:rsidRPr="00DF56A2" w:rsidRDefault="00853291" w:rsidP="00853291">
      <w:pPr>
        <w:pStyle w:val="af8"/>
        <w:tabs>
          <w:tab w:val="left" w:pos="851"/>
        </w:tabs>
        <w:spacing w:line="240" w:lineRule="auto"/>
        <w:ind w:left="0" w:firstLine="426"/>
        <w:jc w:val="both"/>
        <w:rPr>
          <w:rFonts w:cs="Arial"/>
          <w:sz w:val="24"/>
          <w:szCs w:val="24"/>
          <w:lang w:val="kk-KZ"/>
        </w:rPr>
      </w:pPr>
      <w:r w:rsidRPr="00853291">
        <w:rPr>
          <w:rFonts w:cs="Arial"/>
          <w:sz w:val="24"/>
          <w:szCs w:val="24"/>
          <w:lang w:val="kk-KZ"/>
        </w:rPr>
        <w:t xml:space="preserve">Егер номенклатураға енгізілген тауарларды, жұмыстарды, көрсетілетін қызметтерді бастапқы сатып алу өтпеді деп танылған жағдайда, егер ССС-да өзгеше көзделмесе, </w:t>
      </w:r>
      <w:r w:rsidRPr="00853291">
        <w:rPr>
          <w:rFonts w:cs="Arial"/>
          <w:sz w:val="24"/>
          <w:szCs w:val="24"/>
          <w:lang w:val="kk-KZ"/>
        </w:rPr>
        <w:lastRenderedPageBreak/>
        <w:t>Тапсырыс беруші номенклатураны қолданбай, Тәртіп нормаларына сәйкес қайта сатып алуды жүргізуге құқылы.</w:t>
      </w:r>
    </w:p>
    <w:p w:rsidR="00556F45" w:rsidRPr="00DF56A2" w:rsidRDefault="00556F45" w:rsidP="00EC5625">
      <w:pPr>
        <w:pStyle w:val="af8"/>
        <w:numPr>
          <w:ilvl w:val="0"/>
          <w:numId w:val="94"/>
        </w:numPr>
        <w:tabs>
          <w:tab w:val="left" w:pos="851"/>
        </w:tabs>
        <w:spacing w:after="0" w:line="240" w:lineRule="auto"/>
        <w:ind w:left="0" w:firstLine="360"/>
        <w:jc w:val="both"/>
        <w:rPr>
          <w:rFonts w:cs="Arial"/>
          <w:sz w:val="24"/>
          <w:szCs w:val="24"/>
          <w:lang w:val="kk-KZ"/>
        </w:rPr>
      </w:pPr>
      <w:r w:rsidRPr="00DF56A2">
        <w:rPr>
          <w:rFonts w:cs="Arial"/>
          <w:sz w:val="24"/>
          <w:szCs w:val="24"/>
          <w:lang w:val="kk-KZ"/>
        </w:rPr>
        <w:t>Ашық тендер тәсіліме</w:t>
      </w:r>
      <w:r>
        <w:rPr>
          <w:rFonts w:cs="Arial"/>
          <w:sz w:val="24"/>
          <w:szCs w:val="24"/>
          <w:lang w:val="kk-KZ"/>
        </w:rPr>
        <w:t>н ұзақ</w:t>
      </w:r>
      <w:r w:rsidRPr="00DF56A2">
        <w:rPr>
          <w:rFonts w:cs="Arial"/>
          <w:sz w:val="24"/>
          <w:szCs w:val="24"/>
          <w:lang w:val="kk-KZ"/>
        </w:rPr>
        <w:t xml:space="preserve">мерзімді сатып алуды өткізу кезінде Жаңаөзен қаласының аумағында тіркелген Тапсырыс </w:t>
      </w:r>
      <w:r>
        <w:rPr>
          <w:rFonts w:cs="Arial"/>
          <w:sz w:val="24"/>
          <w:szCs w:val="24"/>
          <w:lang w:val="kk-KZ"/>
        </w:rPr>
        <w:t>берушілер  Тәртіптің № 10-</w:t>
      </w:r>
      <w:r w:rsidRPr="00DF56A2">
        <w:rPr>
          <w:rFonts w:cs="Arial"/>
          <w:sz w:val="24"/>
          <w:szCs w:val="24"/>
          <w:lang w:val="kk-KZ"/>
        </w:rPr>
        <w:t>қосымшасы болып табылатын ұзақмерзімді сатып алуды жүзеге асыру регламентінің ережелерін ескере отырып, сатып алуды жүзеге асыруға құқылы</w:t>
      </w:r>
      <w:r>
        <w:rPr>
          <w:rFonts w:cs="Arial"/>
          <w:sz w:val="24"/>
          <w:szCs w:val="24"/>
          <w:lang w:val="kk-KZ"/>
        </w:rPr>
        <w:t>.</w:t>
      </w:r>
    </w:p>
    <w:p w:rsidR="00556F45" w:rsidRPr="00DF56A2" w:rsidRDefault="00556F45" w:rsidP="00EC5625">
      <w:pPr>
        <w:pStyle w:val="af8"/>
        <w:numPr>
          <w:ilvl w:val="0"/>
          <w:numId w:val="94"/>
        </w:numPr>
        <w:tabs>
          <w:tab w:val="left" w:pos="851"/>
        </w:tabs>
        <w:spacing w:after="0" w:line="240" w:lineRule="auto"/>
        <w:ind w:left="0" w:firstLine="360"/>
        <w:jc w:val="both"/>
        <w:rPr>
          <w:rFonts w:cs="Arial"/>
          <w:sz w:val="24"/>
          <w:szCs w:val="24"/>
          <w:lang w:val="kk-KZ"/>
        </w:rPr>
      </w:pPr>
      <w:r w:rsidRPr="00DF56A2">
        <w:rPr>
          <w:rFonts w:cs="Arial"/>
          <w:sz w:val="24"/>
          <w:szCs w:val="24"/>
          <w:lang w:val="kk-KZ"/>
        </w:rPr>
        <w:t>Сатып алуды жүзеге асыру кезінде жеке пайда алу мақсатында белгілі бір әлеуетті өнім берушілерге қатысты артықшылықтарды заңсыз белгілеуге (мүдделерге қолдау көрсетуге) жол берілмейді.</w:t>
      </w:r>
    </w:p>
    <w:p w:rsidR="00556F45" w:rsidRPr="00DF56A2" w:rsidRDefault="00556F45" w:rsidP="00EC5625">
      <w:pPr>
        <w:pStyle w:val="a0"/>
        <w:numPr>
          <w:ilvl w:val="0"/>
          <w:numId w:val="0"/>
        </w:numPr>
        <w:tabs>
          <w:tab w:val="left" w:pos="709"/>
        </w:tabs>
        <w:ind w:firstLine="360"/>
        <w:jc w:val="both"/>
        <w:rPr>
          <w:b w:val="0"/>
          <w:lang w:val="kk-KZ"/>
        </w:rPr>
      </w:pPr>
      <w:r w:rsidRPr="00DF56A2">
        <w:rPr>
          <w:b w:val="0"/>
          <w:lang w:val="kk-KZ"/>
        </w:rPr>
        <w:t>Тәртіптің осы тармағын бұзу Қазақстан Республикасының қолданыстағы заңнамасына сәйкес мұндай сатып алуды жарамсыз деп тануға әкеп соғады.</w:t>
      </w:r>
    </w:p>
    <w:p w:rsidR="00556F45" w:rsidRPr="00DF56A2" w:rsidRDefault="00556F45" w:rsidP="00EC5625">
      <w:pPr>
        <w:pStyle w:val="af8"/>
        <w:numPr>
          <w:ilvl w:val="0"/>
          <w:numId w:val="94"/>
        </w:numPr>
        <w:tabs>
          <w:tab w:val="left" w:pos="851"/>
        </w:tabs>
        <w:spacing w:after="0" w:line="240" w:lineRule="auto"/>
        <w:ind w:left="0" w:firstLine="360"/>
        <w:jc w:val="both"/>
        <w:rPr>
          <w:rFonts w:cs="Arial"/>
          <w:sz w:val="24"/>
          <w:szCs w:val="24"/>
          <w:lang w:val="kk-KZ"/>
        </w:rPr>
      </w:pPr>
      <w:r w:rsidRPr="00DF56A2">
        <w:rPr>
          <w:rFonts w:cs="Arial"/>
          <w:sz w:val="24"/>
          <w:szCs w:val="24"/>
          <w:lang w:val="kk-KZ"/>
        </w:rPr>
        <w:t>Ғылыми-зерттеу және тәжірибелік-конструкторлық жұмыстарды сатып алу Қордың Ғылыми-техникалық кеңесінің мақұлдауын алғаннан кейін немесе Ғылыми-технологиялық бастамалар орталығының ережелеріне сәйкес тендер тәсілімен жүзеге асырылуы тиіс.</w:t>
      </w:r>
    </w:p>
    <w:p w:rsidR="00556F45" w:rsidRPr="00DF56A2" w:rsidRDefault="00556F45" w:rsidP="00EC5625">
      <w:pPr>
        <w:pStyle w:val="31"/>
        <w:numPr>
          <w:ilvl w:val="0"/>
          <w:numId w:val="0"/>
        </w:numPr>
        <w:tabs>
          <w:tab w:val="clear" w:pos="567"/>
          <w:tab w:val="left" w:pos="709"/>
        </w:tabs>
        <w:jc w:val="both"/>
        <w:rPr>
          <w:rFonts w:cs="Arial"/>
          <w:lang w:val="kk-KZ"/>
        </w:rPr>
      </w:pPr>
      <w:r w:rsidRPr="00DF56A2">
        <w:rPr>
          <w:rFonts w:cs="Arial"/>
          <w:lang w:val="kk-KZ"/>
        </w:rPr>
        <w:t>30-бап. Орталықтандырылған сатып алуды жүргізу және сатып алуды ұйымдастырушыны айқындау тәртібі</w:t>
      </w:r>
    </w:p>
    <w:p w:rsidR="00556F45" w:rsidRPr="00DF56A2" w:rsidRDefault="00556F45" w:rsidP="00556F45">
      <w:pPr>
        <w:spacing w:after="0" w:line="240" w:lineRule="auto"/>
        <w:ind w:left="360"/>
        <w:jc w:val="both"/>
        <w:rPr>
          <w:rFonts w:cs="Arial"/>
          <w:sz w:val="24"/>
          <w:szCs w:val="24"/>
          <w:lang w:val="kk-KZ"/>
        </w:rPr>
      </w:pPr>
      <w:r>
        <w:rPr>
          <w:rFonts w:cs="Arial"/>
          <w:sz w:val="24"/>
          <w:szCs w:val="24"/>
          <w:lang w:val="kk-KZ"/>
        </w:rPr>
        <w:t xml:space="preserve">1. </w:t>
      </w:r>
      <w:r w:rsidRPr="00DF56A2">
        <w:rPr>
          <w:rFonts w:cs="Arial"/>
          <w:sz w:val="24"/>
          <w:szCs w:val="24"/>
          <w:lang w:val="kk-KZ"/>
        </w:rPr>
        <w:t>Орталықтандырылған сатып алуды өткізу кезінде:</w:t>
      </w:r>
    </w:p>
    <w:p w:rsidR="00556F45" w:rsidRPr="000C7C91" w:rsidRDefault="00556F45" w:rsidP="00556F45">
      <w:pPr>
        <w:pStyle w:val="af8"/>
        <w:numPr>
          <w:ilvl w:val="0"/>
          <w:numId w:val="20"/>
        </w:numPr>
        <w:spacing w:after="0" w:line="240" w:lineRule="auto"/>
        <w:ind w:left="0" w:firstLine="426"/>
        <w:jc w:val="both"/>
        <w:rPr>
          <w:rFonts w:cs="Arial"/>
          <w:sz w:val="24"/>
          <w:szCs w:val="24"/>
          <w:lang w:val="kk-KZ"/>
        </w:rPr>
      </w:pPr>
      <w:r w:rsidRPr="00DF56A2">
        <w:rPr>
          <w:rFonts w:cs="Arial"/>
          <w:sz w:val="24"/>
          <w:szCs w:val="24"/>
          <w:lang w:val="kk-KZ"/>
        </w:rPr>
        <w:t>Қор бекітілген сатып алудың санаттық стратегиясына сәйкес Қор және/немесе Қордың барлық немесе бірнеше ұйымдары үшін орталықтандырылған сатып алудың бірыңғай ұйымдастырушысын айқындауға құқылы</w:t>
      </w:r>
      <w:r w:rsidRPr="000C7C91">
        <w:rPr>
          <w:rFonts w:cs="Arial"/>
          <w:sz w:val="24"/>
          <w:szCs w:val="24"/>
          <w:lang w:val="kk-KZ"/>
        </w:rPr>
        <w:t>;</w:t>
      </w:r>
    </w:p>
    <w:p w:rsidR="00556F45" w:rsidRPr="000C7C91" w:rsidRDefault="00556F45" w:rsidP="00556F45">
      <w:pPr>
        <w:pStyle w:val="af8"/>
        <w:numPr>
          <w:ilvl w:val="0"/>
          <w:numId w:val="20"/>
        </w:numPr>
        <w:spacing w:after="0" w:line="240" w:lineRule="auto"/>
        <w:ind w:left="0" w:firstLine="426"/>
        <w:jc w:val="both"/>
        <w:rPr>
          <w:rFonts w:cs="Arial"/>
          <w:sz w:val="24"/>
          <w:szCs w:val="24"/>
          <w:lang w:val="kk-KZ"/>
        </w:rPr>
      </w:pPr>
      <w:r w:rsidRPr="00DF56A2">
        <w:rPr>
          <w:rFonts w:cs="Arial"/>
          <w:sz w:val="24"/>
          <w:szCs w:val="24"/>
          <w:lang w:val="kk-KZ"/>
        </w:rPr>
        <w:t>ПК бекітілген сатып алудың санаттық стратегиясына сәйкес сатып алудың бірыңғай ұйымдастырушысы болуға не өзі және/немесе дауыс беретін акцияларының (қатысу үлестерінің) елу және одан да көп пайызы өзіне меншік немесе сенімгерлік басқару құқығымен тікелей немесе жанама түрде тиесілі ұйымдар үшін сатып алудың бірыңғай ұйымдастырушысын айқындауға құқылы</w:t>
      </w:r>
      <w:r w:rsidRPr="000C7C91">
        <w:rPr>
          <w:rFonts w:cs="Arial"/>
          <w:sz w:val="24"/>
          <w:szCs w:val="24"/>
          <w:lang w:val="kk-KZ"/>
        </w:rPr>
        <w:t>;</w:t>
      </w:r>
    </w:p>
    <w:p w:rsidR="00556F45" w:rsidRPr="00DF56A2" w:rsidRDefault="00556F45" w:rsidP="007A4FD5">
      <w:pPr>
        <w:pStyle w:val="af8"/>
        <w:numPr>
          <w:ilvl w:val="0"/>
          <w:numId w:val="104"/>
        </w:numPr>
        <w:spacing w:after="0" w:line="240" w:lineRule="auto"/>
        <w:ind w:left="0" w:firstLine="426"/>
        <w:jc w:val="both"/>
        <w:rPr>
          <w:rFonts w:cs="Arial"/>
          <w:sz w:val="24"/>
          <w:szCs w:val="24"/>
          <w:lang w:val="kk-KZ"/>
        </w:rPr>
      </w:pPr>
      <w:r w:rsidRPr="00DF56A2">
        <w:rPr>
          <w:rFonts w:cs="Arial"/>
          <w:sz w:val="24"/>
          <w:szCs w:val="24"/>
          <w:lang w:val="kk-KZ"/>
        </w:rPr>
        <w:t>Сатып алуды ұйымдастыру және өткізу рәсімдерін орындау үшін Қор немесе Қор ұйымы сатып алуды ұйымдастырушы болуға немесе өзі және(немесе) дауыс беретін акцияларының (қатысу үлестерінің) елу және одан да көп пайызы онымен келісім бойынша өзіне меншік немесе сенімгерлік басқару құқығымен тікелей немесе жанама түрде тиесілі ұйым/ұйымдар үшін Қорды немесе Қор ұйымын сатып алуды ұйымдастырушыны айқындауға құқылы.</w:t>
      </w:r>
    </w:p>
    <w:p w:rsidR="00556F45" w:rsidRPr="007F4F4D" w:rsidRDefault="00556F45" w:rsidP="00556F45">
      <w:pPr>
        <w:pStyle w:val="a1"/>
        <w:numPr>
          <w:ilvl w:val="0"/>
          <w:numId w:val="0"/>
        </w:numPr>
        <w:tabs>
          <w:tab w:val="clear" w:pos="993"/>
          <w:tab w:val="left" w:pos="1134"/>
        </w:tabs>
        <w:ind w:firstLine="426"/>
        <w:rPr>
          <w:lang w:val="kk-KZ"/>
        </w:rPr>
      </w:pPr>
      <w:r w:rsidRPr="007F4F4D">
        <w:rPr>
          <w:lang w:val="kk-KZ"/>
        </w:rPr>
        <w:t>Тапсырыс беруші сатып алуды ұйымдастырушыны қызмет бейіні Тапсырыс беруші үшін сатып алынатын тауарлардың, жұмыстардың, көрсетілетін қызметтердің ерекшелігіне сәйкес келетін Қор ұйымын не Қазақстан Республикасының заңнамасына сәйкес айқындалатын өзге де тұлғаны айқындауға құқылы.</w:t>
      </w:r>
    </w:p>
    <w:p w:rsidR="00556F45" w:rsidRPr="007F4F4D" w:rsidRDefault="00556F45" w:rsidP="00556F45">
      <w:pPr>
        <w:pStyle w:val="af8"/>
        <w:spacing w:after="0" w:line="240" w:lineRule="auto"/>
        <w:ind w:left="0" w:firstLine="426"/>
        <w:jc w:val="both"/>
        <w:rPr>
          <w:rFonts w:cs="Arial"/>
          <w:sz w:val="24"/>
          <w:szCs w:val="24"/>
          <w:lang w:val="kk-KZ"/>
        </w:rPr>
      </w:pPr>
      <w:r w:rsidRPr="007F4F4D">
        <w:rPr>
          <w:rFonts w:cs="Arial"/>
          <w:sz w:val="24"/>
          <w:szCs w:val="24"/>
          <w:lang w:val="kk-KZ"/>
        </w:rPr>
        <w:t>Сатып алуды ұйымдастырушы өткізілетін сатып алудың шарттарын, техникалық ерекшелігін (бар болса), сатып алынатын тауардың, жұмыстың, көрсетілетін қызметтің сипаттамасын, санын қамтитын тауарлардың, жұмыстар мен көрсетілетін қызметтердің тізбесін, шарт жобасын сатып алу өткізілетін барлық ұйымдармен келіседі</w:t>
      </w:r>
      <w:r w:rsidRPr="007F4F4D">
        <w:rPr>
          <w:rFonts w:cs="Arial"/>
          <w:bCs/>
          <w:sz w:val="24"/>
          <w:szCs w:val="24"/>
          <w:lang w:val="kk-KZ"/>
        </w:rPr>
        <w:t>.</w:t>
      </w:r>
    </w:p>
    <w:p w:rsidR="00556F45" w:rsidRPr="007F4F4D" w:rsidRDefault="00556F45" w:rsidP="00556F45">
      <w:pPr>
        <w:pStyle w:val="af8"/>
        <w:spacing w:after="0" w:line="240" w:lineRule="auto"/>
        <w:ind w:left="0" w:firstLine="426"/>
        <w:jc w:val="both"/>
        <w:rPr>
          <w:rFonts w:cs="Arial"/>
          <w:sz w:val="24"/>
          <w:szCs w:val="24"/>
          <w:lang w:val="kk-KZ"/>
        </w:rPr>
      </w:pPr>
      <w:r w:rsidRPr="007F4F4D">
        <w:rPr>
          <w:rFonts w:cs="Arial"/>
          <w:bCs/>
          <w:sz w:val="24"/>
          <w:szCs w:val="24"/>
          <w:lang w:val="kk-KZ"/>
        </w:rPr>
        <w:t>Өткізілген сатып алу қорытындылары бойынша Тапсырыс берушілер сатып алуды ұйымдастырушы таңдаған өнім берушімен сатып алу туралы шарттар жасасуға не сатып алуды ұйымдастырушы Тапсырыс берушінің атынан таңдалған өнім берушілермен шарттар жасасуға міндетті.</w:t>
      </w:r>
    </w:p>
    <w:p w:rsidR="00556F45" w:rsidRPr="007F4F4D" w:rsidRDefault="00556F45" w:rsidP="00EC5625">
      <w:pPr>
        <w:pStyle w:val="31"/>
        <w:numPr>
          <w:ilvl w:val="0"/>
          <w:numId w:val="0"/>
        </w:numPr>
        <w:tabs>
          <w:tab w:val="clear" w:pos="567"/>
          <w:tab w:val="left" w:pos="709"/>
        </w:tabs>
        <w:jc w:val="both"/>
        <w:rPr>
          <w:rFonts w:cs="Arial"/>
          <w:lang w:val="kk-KZ"/>
        </w:rPr>
      </w:pPr>
      <w:r w:rsidRPr="007F4F4D">
        <w:rPr>
          <w:rFonts w:cs="Arial"/>
          <w:lang w:val="kk-KZ"/>
        </w:rPr>
        <w:t>31-бап. Сатып алуға қатысуға байланысты шектеулер</w:t>
      </w:r>
    </w:p>
    <w:p w:rsidR="00556F45" w:rsidRPr="007F4F4D" w:rsidRDefault="00556F45" w:rsidP="00556F45">
      <w:pPr>
        <w:shd w:val="clear" w:color="auto" w:fill="FFFFFF"/>
        <w:spacing w:after="0" w:line="240" w:lineRule="auto"/>
        <w:ind w:firstLine="426"/>
        <w:jc w:val="both"/>
        <w:textAlignment w:val="baseline"/>
        <w:rPr>
          <w:rFonts w:cs="Arial"/>
          <w:color w:val="000000"/>
          <w:sz w:val="24"/>
          <w:szCs w:val="24"/>
          <w:lang w:val="kk-KZ" w:eastAsia="ru-RU"/>
        </w:rPr>
      </w:pPr>
      <w:r w:rsidRPr="007F4F4D">
        <w:rPr>
          <w:rFonts w:cs="Arial"/>
          <w:color w:val="000000"/>
          <w:sz w:val="24"/>
          <w:szCs w:val="24"/>
          <w:lang w:val="kk-KZ" w:eastAsia="ru-RU"/>
        </w:rPr>
        <w:lastRenderedPageBreak/>
        <w:t>1. Өнім беруші егер:</w:t>
      </w:r>
    </w:p>
    <w:p w:rsidR="00556F45" w:rsidRPr="007F4F4D" w:rsidRDefault="00556F45" w:rsidP="00556F45">
      <w:pPr>
        <w:shd w:val="clear" w:color="auto" w:fill="FFFFFF"/>
        <w:spacing w:after="0" w:line="240" w:lineRule="auto"/>
        <w:ind w:firstLine="426"/>
        <w:jc w:val="both"/>
        <w:textAlignment w:val="baseline"/>
        <w:rPr>
          <w:rFonts w:cs="Arial"/>
          <w:color w:val="000000"/>
          <w:sz w:val="24"/>
          <w:szCs w:val="24"/>
          <w:lang w:val="kk-KZ" w:eastAsia="ru-RU"/>
        </w:rPr>
      </w:pPr>
      <w:r w:rsidRPr="007F4F4D">
        <w:rPr>
          <w:rFonts w:cs="Arial"/>
          <w:color w:val="000000"/>
          <w:sz w:val="24"/>
          <w:szCs w:val="24"/>
          <w:lang w:val="kk-KZ" w:eastAsia="ru-RU"/>
        </w:rPr>
        <w:t>1) әлеуетті өнім беруші немесе оның қосалқы мердігері (бірлесіп орындаушысы) не консорциумға қатысушы</w:t>
      </w:r>
      <w:r>
        <w:rPr>
          <w:rFonts w:cs="Arial"/>
          <w:color w:val="000000"/>
          <w:sz w:val="24"/>
          <w:szCs w:val="24"/>
          <w:lang w:val="kk-KZ" w:eastAsia="ru-RU"/>
        </w:rPr>
        <w:t xml:space="preserve"> м</w:t>
      </w:r>
      <w:r w:rsidRPr="007F4F4D">
        <w:rPr>
          <w:rFonts w:cs="Arial"/>
          <w:color w:val="000000"/>
          <w:sz w:val="24"/>
          <w:szCs w:val="24"/>
          <w:lang w:val="kk-KZ" w:eastAsia="ru-RU"/>
        </w:rPr>
        <w:t>емлекеттік сатып алуға жосықсыз қатысушылардың тізілімінен және (немесе) сатып алуға жосықсыз қатысушылардың тізілімінен және (немесе) Қордың сенімсіз әлеуетті өнім берушілерінің (өнім берушілерінің) тізбесінен және (немесе) оларды банкрот деп тану туралы сот шешімі өздеріне қатысты заңды күшіне енген борышкерлер тізімінде тұрса;</w:t>
      </w:r>
    </w:p>
    <w:p w:rsidR="00556F45" w:rsidRPr="00076E21" w:rsidRDefault="00556F45" w:rsidP="00556F45">
      <w:pPr>
        <w:shd w:val="clear" w:color="auto" w:fill="FFFFFF"/>
        <w:spacing w:after="0" w:line="240" w:lineRule="auto"/>
        <w:ind w:firstLine="426"/>
        <w:jc w:val="both"/>
        <w:textAlignment w:val="baseline"/>
        <w:rPr>
          <w:rFonts w:cs="Arial"/>
          <w:color w:val="000000"/>
          <w:sz w:val="24"/>
          <w:szCs w:val="24"/>
          <w:lang w:val="kk-KZ" w:eastAsia="ru-RU"/>
        </w:rPr>
      </w:pPr>
      <w:r w:rsidRPr="00076E21">
        <w:rPr>
          <w:rFonts w:cs="Arial"/>
          <w:color w:val="000000"/>
          <w:sz w:val="24"/>
          <w:szCs w:val="24"/>
          <w:lang w:val="kk-KZ" w:eastAsia="ru-RU"/>
        </w:rPr>
        <w:t>2) әлеуетті өнім беруші және (немесе)</w:t>
      </w:r>
      <w:r>
        <w:rPr>
          <w:rFonts w:cs="Arial"/>
          <w:color w:val="000000"/>
          <w:sz w:val="24"/>
          <w:szCs w:val="24"/>
          <w:lang w:val="kk-KZ" w:eastAsia="ru-RU"/>
        </w:rPr>
        <w:t xml:space="preserve"> </w:t>
      </w:r>
      <w:r w:rsidRPr="00076E21">
        <w:rPr>
          <w:rFonts w:cs="Arial"/>
          <w:color w:val="000000"/>
          <w:sz w:val="24"/>
          <w:szCs w:val="24"/>
          <w:lang w:val="kk-KZ" w:eastAsia="ru-RU"/>
        </w:rPr>
        <w:t>ол тартатын қосалқы мердігер (бірлесіп орындаушы),</w:t>
      </w:r>
      <w:r w:rsidRPr="00076E21">
        <w:rPr>
          <w:lang w:val="kk-KZ"/>
        </w:rPr>
        <w:t xml:space="preserve"> </w:t>
      </w:r>
      <w:r w:rsidRPr="00076E21">
        <w:rPr>
          <w:rFonts w:cs="Arial"/>
          <w:color w:val="000000"/>
          <w:sz w:val="24"/>
          <w:szCs w:val="24"/>
          <w:lang w:val="kk-KZ" w:eastAsia="ru-RU"/>
        </w:rPr>
        <w:t>және (немесе) олардың басшысы,</w:t>
      </w:r>
      <w:r w:rsidRPr="00076E21">
        <w:rPr>
          <w:lang w:val="kk-KZ"/>
        </w:rPr>
        <w:t xml:space="preserve"> </w:t>
      </w:r>
      <w:r w:rsidRPr="00076E21">
        <w:rPr>
          <w:rFonts w:cs="Arial"/>
          <w:color w:val="000000"/>
          <w:sz w:val="24"/>
          <w:szCs w:val="24"/>
          <w:lang w:val="kk-KZ" w:eastAsia="ru-RU"/>
        </w:rPr>
        <w:t>және (немесе)</w:t>
      </w:r>
      <w:r>
        <w:rPr>
          <w:rFonts w:cs="Arial"/>
          <w:color w:val="000000"/>
          <w:sz w:val="24"/>
          <w:szCs w:val="24"/>
          <w:lang w:val="kk-KZ" w:eastAsia="ru-RU"/>
        </w:rPr>
        <w:t xml:space="preserve"> </w:t>
      </w:r>
      <w:r w:rsidRPr="00076E21">
        <w:rPr>
          <w:rFonts w:cs="Arial"/>
          <w:color w:val="000000"/>
          <w:sz w:val="24"/>
          <w:szCs w:val="24"/>
          <w:lang w:val="kk-KZ" w:eastAsia="ru-RU"/>
        </w:rPr>
        <w:t>құрылтайшылар (акционерлер)</w:t>
      </w:r>
      <w:r w:rsidRPr="00076E21">
        <w:rPr>
          <w:lang w:val="kk-KZ"/>
        </w:rPr>
        <w:t xml:space="preserve"> </w:t>
      </w:r>
      <w:r>
        <w:rPr>
          <w:rFonts w:cs="Arial"/>
          <w:color w:val="000000"/>
          <w:sz w:val="24"/>
          <w:szCs w:val="24"/>
          <w:lang w:val="kk-KZ" w:eastAsia="ru-RU"/>
        </w:rPr>
        <w:t>«</w:t>
      </w:r>
      <w:r w:rsidRPr="00076E21">
        <w:rPr>
          <w:rFonts w:cs="Arial"/>
          <w:color w:val="000000"/>
          <w:sz w:val="24"/>
          <w:szCs w:val="24"/>
          <w:lang w:val="kk-KZ" w:eastAsia="ru-RU"/>
        </w:rPr>
        <w:t>Қылмыстық жолмен алынған кірістерді заңдастыруға (жылыстатуға) және терроризмді қаржыландыруға қарсы іс-қимыл туралы</w:t>
      </w:r>
      <w:r>
        <w:rPr>
          <w:rFonts w:cs="Arial"/>
          <w:color w:val="000000"/>
          <w:sz w:val="24"/>
          <w:szCs w:val="24"/>
          <w:lang w:val="kk-KZ" w:eastAsia="ru-RU"/>
        </w:rPr>
        <w:t xml:space="preserve">» </w:t>
      </w:r>
      <w:r w:rsidRPr="00076E21">
        <w:rPr>
          <w:rFonts w:cs="Arial"/>
          <w:color w:val="000000"/>
          <w:sz w:val="24"/>
          <w:szCs w:val="24"/>
          <w:lang w:val="kk-KZ" w:eastAsia="ru-RU"/>
        </w:rPr>
        <w:t xml:space="preserve">Қазақстан Республикасының Заңында белгіленген тәртіппен терроризмді және экстремизмді қаржыландырумен байланысты ұйымдар мен тұлғалардың тізбесіне немесе жаппай қырып-жою қаруын таратуды қаржыландырумен байланысты ұйымдар мен </w:t>
      </w:r>
      <w:r>
        <w:rPr>
          <w:rFonts w:cs="Arial"/>
          <w:color w:val="000000"/>
          <w:sz w:val="24"/>
          <w:szCs w:val="24"/>
          <w:lang w:val="kk-KZ" w:eastAsia="ru-RU"/>
        </w:rPr>
        <w:t>тұлғалардың тізбесіне енгізілсе;</w:t>
      </w:r>
    </w:p>
    <w:p w:rsidR="00556F45" w:rsidRPr="001F67CD" w:rsidRDefault="00556F45" w:rsidP="00556F45">
      <w:pPr>
        <w:shd w:val="clear" w:color="auto" w:fill="FFFFFF"/>
        <w:spacing w:after="0" w:line="240" w:lineRule="auto"/>
        <w:ind w:firstLine="426"/>
        <w:jc w:val="both"/>
        <w:textAlignment w:val="baseline"/>
        <w:rPr>
          <w:rFonts w:cs="Arial"/>
          <w:color w:val="000000"/>
          <w:sz w:val="24"/>
          <w:szCs w:val="24"/>
          <w:lang w:val="kk-KZ" w:eastAsia="ru-RU"/>
        </w:rPr>
      </w:pPr>
      <w:r w:rsidRPr="001F67CD">
        <w:rPr>
          <w:rFonts w:cs="Arial"/>
          <w:color w:val="000000"/>
          <w:sz w:val="24"/>
          <w:szCs w:val="24"/>
          <w:lang w:val="kk-KZ" w:eastAsia="ru-RU"/>
        </w:rPr>
        <w:t xml:space="preserve">3) </w:t>
      </w:r>
      <w:r w:rsidR="001B19D9" w:rsidRPr="001B19D9">
        <w:rPr>
          <w:rFonts w:cs="Arial"/>
          <w:color w:val="000000"/>
          <w:sz w:val="24"/>
          <w:szCs w:val="24"/>
          <w:lang w:val="kk-KZ" w:eastAsia="ru-RU"/>
        </w:rPr>
        <w:t>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r w:rsidR="001B19D9">
        <w:rPr>
          <w:rFonts w:cs="Arial"/>
          <w:color w:val="000000"/>
          <w:sz w:val="24"/>
          <w:szCs w:val="24"/>
          <w:lang w:val="kk-KZ" w:eastAsia="ru-RU"/>
        </w:rPr>
        <w:t>,</w:t>
      </w:r>
      <w:r w:rsidR="00BE0250">
        <w:rPr>
          <w:rFonts w:cs="Arial"/>
          <w:color w:val="000000"/>
          <w:sz w:val="24"/>
          <w:szCs w:val="24"/>
          <w:lang w:val="kk-KZ" w:eastAsia="ru-RU"/>
        </w:rPr>
        <w:t xml:space="preserve"> </w:t>
      </w:r>
      <w:r w:rsidRPr="001F67CD">
        <w:rPr>
          <w:rFonts w:cs="Arial"/>
          <w:color w:val="000000"/>
          <w:sz w:val="24"/>
          <w:szCs w:val="24"/>
          <w:lang w:val="kk-KZ" w:eastAsia="ru-RU"/>
        </w:rPr>
        <w:t>әлеуетті өнім беруші салық және бюджетке төленетін басқа да міндетті төлемдер түсімдерін қамтамасыз ету саласында басшылықты жүзеге асыратын уәкілетті мемлекеттік орган бекітетін салық салуда жеңілдігі бар мемлекеттердің тізбесіне енгізілген мемлекет немесе аумақ тіркеу орны бол</w:t>
      </w:r>
      <w:r>
        <w:rPr>
          <w:rFonts w:cs="Arial"/>
          <w:color w:val="000000"/>
          <w:sz w:val="24"/>
          <w:szCs w:val="24"/>
          <w:lang w:val="kk-KZ" w:eastAsia="ru-RU"/>
        </w:rPr>
        <w:t xml:space="preserve">атын </w:t>
      </w:r>
      <w:r w:rsidRPr="001F67CD">
        <w:rPr>
          <w:rFonts w:cs="Arial"/>
          <w:color w:val="000000"/>
          <w:sz w:val="24"/>
          <w:szCs w:val="24"/>
          <w:lang w:val="kk-KZ" w:eastAsia="ru-RU"/>
        </w:rPr>
        <w:t>заңды тұлғалар болса</w:t>
      </w:r>
      <w:r>
        <w:rPr>
          <w:rFonts w:cs="Arial"/>
          <w:color w:val="000000"/>
          <w:sz w:val="24"/>
          <w:szCs w:val="24"/>
          <w:lang w:val="kk-KZ" w:eastAsia="ru-RU"/>
        </w:rPr>
        <w:t>,</w:t>
      </w:r>
      <w:r w:rsidRPr="001F67CD">
        <w:rPr>
          <w:rFonts w:cs="Arial"/>
          <w:color w:val="000000"/>
          <w:sz w:val="24"/>
          <w:szCs w:val="24"/>
          <w:lang w:val="kk-KZ" w:eastAsia="ru-RU"/>
        </w:rPr>
        <w:t xml:space="preserve"> </w:t>
      </w:r>
      <w:r w:rsidRPr="007F4F4D">
        <w:rPr>
          <w:rFonts w:cs="Arial"/>
          <w:color w:val="000000"/>
          <w:sz w:val="24"/>
          <w:szCs w:val="24"/>
          <w:lang w:val="kk-KZ" w:eastAsia="ru-RU"/>
        </w:rPr>
        <w:t>өткізіл</w:t>
      </w:r>
      <w:r>
        <w:rPr>
          <w:rFonts w:cs="Arial"/>
          <w:color w:val="000000"/>
          <w:sz w:val="24"/>
          <w:szCs w:val="24"/>
          <w:lang w:val="kk-KZ" w:eastAsia="ru-RU"/>
        </w:rPr>
        <w:t>етін сатып алуға</w:t>
      </w:r>
      <w:r w:rsidRPr="007F4F4D">
        <w:rPr>
          <w:rFonts w:cs="Arial"/>
          <w:color w:val="000000"/>
          <w:sz w:val="24"/>
          <w:szCs w:val="24"/>
          <w:lang w:val="kk-KZ" w:eastAsia="ru-RU"/>
        </w:rPr>
        <w:t xml:space="preserve"> </w:t>
      </w:r>
      <w:r>
        <w:rPr>
          <w:rFonts w:cs="Arial"/>
          <w:color w:val="000000"/>
          <w:sz w:val="24"/>
          <w:szCs w:val="24"/>
          <w:lang w:val="kk-KZ" w:eastAsia="ru-RU"/>
        </w:rPr>
        <w:t>қатысуға құқығы</w:t>
      </w:r>
      <w:r w:rsidRPr="007F4F4D">
        <w:rPr>
          <w:rFonts w:cs="Arial"/>
          <w:color w:val="000000"/>
          <w:sz w:val="24"/>
          <w:szCs w:val="24"/>
          <w:lang w:val="kk-KZ" w:eastAsia="ru-RU"/>
        </w:rPr>
        <w:t xml:space="preserve"> </w:t>
      </w:r>
      <w:r>
        <w:rPr>
          <w:rFonts w:cs="Arial"/>
          <w:color w:val="000000"/>
          <w:sz w:val="24"/>
          <w:szCs w:val="24"/>
          <w:lang w:val="kk-KZ" w:eastAsia="ru-RU"/>
        </w:rPr>
        <w:t>жоқ</w:t>
      </w:r>
      <w:r w:rsidRPr="001F67CD">
        <w:rPr>
          <w:rFonts w:cs="Arial"/>
          <w:color w:val="000000"/>
          <w:sz w:val="24"/>
          <w:szCs w:val="24"/>
          <w:lang w:val="kk-KZ" w:eastAsia="ru-RU"/>
        </w:rPr>
        <w:t>.</w:t>
      </w:r>
    </w:p>
    <w:p w:rsidR="00556F45" w:rsidRPr="001F67CD" w:rsidRDefault="00556F45" w:rsidP="00556F45">
      <w:pPr>
        <w:shd w:val="clear" w:color="auto" w:fill="FFFFFF"/>
        <w:spacing w:after="0" w:line="240" w:lineRule="auto"/>
        <w:ind w:firstLine="426"/>
        <w:jc w:val="both"/>
        <w:textAlignment w:val="baseline"/>
        <w:rPr>
          <w:rFonts w:cs="Arial"/>
          <w:color w:val="000000"/>
          <w:sz w:val="24"/>
          <w:szCs w:val="24"/>
          <w:lang w:val="kk-KZ" w:eastAsia="ru-RU"/>
        </w:rPr>
      </w:pPr>
      <w:r w:rsidRPr="001F67CD">
        <w:rPr>
          <w:rFonts w:cs="Arial"/>
          <w:color w:val="000000"/>
          <w:sz w:val="24"/>
          <w:szCs w:val="24"/>
          <w:lang w:val="kk-KZ" w:eastAsia="ru-RU"/>
        </w:rPr>
        <w:t>2. Осы баптың 1-тармағында көрсетілген әлеуетті өнім берушілермен шарт жасасуға жол берілмейді.</w:t>
      </w:r>
    </w:p>
    <w:p w:rsidR="00556F45" w:rsidRPr="000C7C91" w:rsidRDefault="00556F45" w:rsidP="00EC5625">
      <w:pPr>
        <w:pStyle w:val="31"/>
        <w:numPr>
          <w:ilvl w:val="0"/>
          <w:numId w:val="0"/>
        </w:numPr>
        <w:tabs>
          <w:tab w:val="clear" w:pos="567"/>
          <w:tab w:val="left" w:pos="709"/>
        </w:tabs>
        <w:jc w:val="both"/>
        <w:rPr>
          <w:rFonts w:cs="Arial"/>
        </w:rPr>
      </w:pPr>
      <w:r w:rsidRPr="001F67CD">
        <w:rPr>
          <w:rFonts w:cs="Arial"/>
          <w:lang w:val="ru-RU"/>
        </w:rPr>
        <w:t>32-бап. Сатып алуды өткізуден бас тарту</w:t>
      </w:r>
    </w:p>
    <w:p w:rsidR="00556F45" w:rsidRPr="00BE0250" w:rsidRDefault="00556F45" w:rsidP="00556F45">
      <w:pPr>
        <w:pStyle w:val="af8"/>
        <w:numPr>
          <w:ilvl w:val="3"/>
          <w:numId w:val="2"/>
        </w:numPr>
        <w:ind w:left="0" w:firstLine="426"/>
        <w:jc w:val="both"/>
        <w:rPr>
          <w:rFonts w:cs="Arial"/>
          <w:sz w:val="28"/>
          <w:szCs w:val="24"/>
        </w:rPr>
      </w:pPr>
      <w:r w:rsidRPr="001F67CD">
        <w:rPr>
          <w:rFonts w:cs="Arial"/>
          <w:sz w:val="24"/>
          <w:szCs w:val="24"/>
        </w:rPr>
        <w:t>Тапсырыс беруші тендерлік өтінімдерді немесе баға ұсыныстарын ашу немесе бір көзден алу тәсілімен сатып алу туралы шарт жасасу, қатысуы шектеулі тендер, қатысуы шектеулі баға ұсыныстарын сұрату күніне дейінқатысуы шектеулі баға ұсыныстарын сұрату салу сатып алу жоспарында көзделген тауарларды, жұмыстарды, көрсетілетін қызметтерді сатып алуға арналған шығыстар қысқартылған, тауарларды, жұмыстарды, көрсетілетін қызметтерді сатып алудың қажеттілігі немесе орынсыздығы негізделген азайған жағдайларда, сатып алуды жүзеге асырудан бас тартуға құқылы</w:t>
      </w:r>
      <w:r>
        <w:rPr>
          <w:rFonts w:cs="Arial"/>
          <w:sz w:val="24"/>
          <w:szCs w:val="24"/>
          <w:lang w:val="kk-KZ"/>
        </w:rPr>
        <w:t>.</w:t>
      </w:r>
      <w:r w:rsidRPr="005D2B2D">
        <w:t xml:space="preserve"> </w:t>
      </w:r>
      <w:r w:rsidRPr="005D2B2D">
        <w:rPr>
          <w:rFonts w:cs="Arial"/>
          <w:sz w:val="24"/>
          <w:szCs w:val="24"/>
          <w:lang w:val="kk-KZ"/>
        </w:rPr>
        <w:t>Сатып алудан бас тарту туралы шешім қабылданғаннан кейін Тапсырыс беруші 5 (бес) жұмыс күнінен аспайтын мерзімде сатып алу жоспарына тиісті өзгерістер енгізеді.</w:t>
      </w:r>
      <w:r w:rsidRPr="005D2B2D">
        <w:t xml:space="preserve"> </w:t>
      </w:r>
      <w:r w:rsidRPr="00BE0250">
        <w:rPr>
          <w:sz w:val="24"/>
        </w:rPr>
        <w:t>Бұл ретте сатып алу жоспарына ағымдағы жылы сатып алуға арналған шығыстарды кейіннен ұлғайтуды, қажеттілікті ұлғайтуды немесе осындай тауарларды, жұмыстарды, көрсетілетін қызметтерді сатып алу орындылығының туындауын куәландыратын өзгерістер мен толықтырулар енгізуге жол берілмейді.</w:t>
      </w:r>
    </w:p>
    <w:p w:rsidR="00556F45" w:rsidRPr="000C7C91" w:rsidRDefault="00556F45" w:rsidP="00556F45">
      <w:pPr>
        <w:pStyle w:val="af8"/>
        <w:jc w:val="both"/>
        <w:rPr>
          <w:rFonts w:cs="Arial"/>
          <w:sz w:val="24"/>
          <w:szCs w:val="24"/>
        </w:rPr>
      </w:pPr>
    </w:p>
    <w:p w:rsidR="00556F45" w:rsidRPr="005D2B2D" w:rsidRDefault="00556F45" w:rsidP="00556F45">
      <w:pPr>
        <w:tabs>
          <w:tab w:val="left" w:pos="1134"/>
        </w:tabs>
        <w:spacing w:before="240" w:after="240" w:line="240" w:lineRule="auto"/>
        <w:jc w:val="center"/>
        <w:outlineLvl w:val="1"/>
        <w:rPr>
          <w:rFonts w:cs="Arial"/>
          <w:b/>
          <w:sz w:val="24"/>
          <w:szCs w:val="24"/>
          <w:lang w:val="kk-KZ"/>
        </w:rPr>
      </w:pPr>
      <w:r w:rsidRPr="005D2B2D">
        <w:rPr>
          <w:rFonts w:cs="Arial"/>
          <w:b/>
          <w:sz w:val="24"/>
          <w:szCs w:val="24"/>
          <w:lang w:val="kk-KZ"/>
        </w:rPr>
        <w:t>10-тарау.</w:t>
      </w:r>
      <w:r w:rsidRPr="005D2B2D">
        <w:rPr>
          <w:rFonts w:eastAsiaTheme="minorEastAsia" w:cs="Arial"/>
          <w:b/>
          <w:sz w:val="24"/>
          <w:szCs w:val="24"/>
          <w:lang w:val="kk-KZ"/>
        </w:rPr>
        <w:tab/>
      </w:r>
      <w:r w:rsidRPr="005D2B2D">
        <w:rPr>
          <w:rFonts w:cs="Arial"/>
          <w:b/>
          <w:sz w:val="24"/>
          <w:szCs w:val="24"/>
          <w:lang w:val="kk-KZ"/>
        </w:rPr>
        <w:t>Сатып алуды өткізуге дайындық</w:t>
      </w:r>
    </w:p>
    <w:p w:rsidR="00556F45" w:rsidRPr="005D2B2D" w:rsidRDefault="00556F45" w:rsidP="00EC5625">
      <w:pPr>
        <w:pStyle w:val="31"/>
        <w:numPr>
          <w:ilvl w:val="0"/>
          <w:numId w:val="0"/>
        </w:numPr>
        <w:tabs>
          <w:tab w:val="clear" w:pos="567"/>
          <w:tab w:val="left" w:pos="709"/>
        </w:tabs>
        <w:jc w:val="both"/>
        <w:rPr>
          <w:rFonts w:cs="Arial"/>
          <w:lang w:val="kk-KZ"/>
        </w:rPr>
      </w:pPr>
      <w:r w:rsidRPr="005D2B2D">
        <w:rPr>
          <w:rFonts w:cs="Arial"/>
          <w:lang w:val="kk-KZ"/>
        </w:rPr>
        <w:t>33-бап. Сатып алуды өткізу дайындығының тәртібі</w:t>
      </w:r>
    </w:p>
    <w:p w:rsidR="00556F45" w:rsidRPr="005D2B2D" w:rsidRDefault="00556F45" w:rsidP="007A4FD5">
      <w:pPr>
        <w:pStyle w:val="af8"/>
        <w:numPr>
          <w:ilvl w:val="3"/>
          <w:numId w:val="53"/>
        </w:numPr>
        <w:ind w:left="0" w:firstLine="426"/>
        <w:jc w:val="both"/>
        <w:rPr>
          <w:rFonts w:eastAsia="Arial" w:cs="Arial"/>
          <w:color w:val="000000"/>
          <w:sz w:val="24"/>
          <w:szCs w:val="24"/>
          <w:lang w:val="kk-KZ"/>
        </w:rPr>
      </w:pPr>
      <w:r w:rsidRPr="005D2B2D">
        <w:rPr>
          <w:rFonts w:eastAsia="Arial" w:cs="Arial"/>
          <w:color w:val="000000"/>
          <w:sz w:val="24"/>
          <w:szCs w:val="24"/>
          <w:lang w:val="kk-KZ"/>
        </w:rPr>
        <w:lastRenderedPageBreak/>
        <w:t>Сатып алуды өткізуге дайындық мынадай жүйелі іс-шараларды көздейді:</w:t>
      </w:r>
    </w:p>
    <w:p w:rsidR="00556F45" w:rsidRPr="005D2B2D" w:rsidRDefault="00556F45" w:rsidP="00556F45">
      <w:pPr>
        <w:pStyle w:val="af8"/>
        <w:numPr>
          <w:ilvl w:val="0"/>
          <w:numId w:val="10"/>
        </w:numPr>
        <w:ind w:left="0" w:firstLine="426"/>
        <w:jc w:val="both"/>
        <w:rPr>
          <w:rFonts w:cs="Arial"/>
          <w:sz w:val="24"/>
          <w:szCs w:val="24"/>
          <w:lang w:val="kk-KZ"/>
        </w:rPr>
      </w:pPr>
      <w:r w:rsidRPr="005D2B2D">
        <w:rPr>
          <w:rFonts w:cs="Arial"/>
          <w:sz w:val="24"/>
          <w:szCs w:val="24"/>
          <w:lang w:val="kk-KZ"/>
        </w:rPr>
        <w:t>сатып алу үшін лоттарды қалыптастыру (тендер, баға ұсыныстарын сұрату тәсілдерімен сатып алу үшін);</w:t>
      </w:r>
    </w:p>
    <w:p w:rsidR="00556F45" w:rsidRPr="005D2B2D" w:rsidRDefault="00556F45" w:rsidP="00556F45">
      <w:pPr>
        <w:pStyle w:val="af8"/>
        <w:numPr>
          <w:ilvl w:val="0"/>
          <w:numId w:val="10"/>
        </w:numPr>
        <w:ind w:left="0" w:firstLine="426"/>
        <w:jc w:val="both"/>
        <w:rPr>
          <w:rFonts w:cs="Arial"/>
          <w:sz w:val="24"/>
          <w:szCs w:val="24"/>
          <w:lang w:val="kk-KZ"/>
        </w:rPr>
      </w:pPr>
      <w:r w:rsidRPr="005D2B2D">
        <w:rPr>
          <w:rFonts w:cs="Arial"/>
          <w:sz w:val="24"/>
          <w:szCs w:val="24"/>
          <w:lang w:val="kk-KZ"/>
        </w:rPr>
        <w:t>сатып алуды жүргізу үшін құжаттаманы қалыптастыру және бекіту;</w:t>
      </w:r>
    </w:p>
    <w:p w:rsidR="00556F45" w:rsidRPr="005D2B2D" w:rsidRDefault="00556F45" w:rsidP="00556F45">
      <w:pPr>
        <w:pStyle w:val="af8"/>
        <w:numPr>
          <w:ilvl w:val="0"/>
          <w:numId w:val="10"/>
        </w:numPr>
        <w:ind w:left="0" w:firstLine="426"/>
        <w:jc w:val="both"/>
        <w:rPr>
          <w:rFonts w:cs="Arial"/>
          <w:sz w:val="24"/>
          <w:szCs w:val="24"/>
          <w:lang w:val="kk-KZ"/>
        </w:rPr>
      </w:pPr>
      <w:r w:rsidRPr="005D2B2D">
        <w:rPr>
          <w:rFonts w:cs="Arial"/>
          <w:sz w:val="24"/>
          <w:szCs w:val="24"/>
          <w:lang w:val="kk-KZ"/>
        </w:rPr>
        <w:t>тендерлік комиссияның құрамын, қажет болған жағдайда сараптау комиссиясын (сарапшыны) бекіту және тендерлік комиссияның хатшысын тағайындау (тендер тәсілімен сатып алу үшін)</w:t>
      </w:r>
      <w:r w:rsidRPr="005D2B2D">
        <w:rPr>
          <w:rFonts w:eastAsia="Arial" w:cs="Arial"/>
          <w:color w:val="000000"/>
          <w:sz w:val="24"/>
          <w:szCs w:val="24"/>
          <w:lang w:val="kk-KZ"/>
        </w:rPr>
        <w:t>.</w:t>
      </w:r>
    </w:p>
    <w:p w:rsidR="00556F45" w:rsidRPr="000E2824" w:rsidRDefault="00556F45" w:rsidP="00EC5625">
      <w:pPr>
        <w:pStyle w:val="31"/>
        <w:numPr>
          <w:ilvl w:val="0"/>
          <w:numId w:val="0"/>
        </w:numPr>
        <w:tabs>
          <w:tab w:val="clear" w:pos="567"/>
          <w:tab w:val="left" w:pos="851"/>
        </w:tabs>
        <w:jc w:val="both"/>
        <w:rPr>
          <w:rFonts w:cs="Arial"/>
          <w:lang w:val="kk-KZ"/>
        </w:rPr>
      </w:pPr>
      <w:r w:rsidRPr="000E2824">
        <w:rPr>
          <w:rFonts w:cs="Arial"/>
          <w:lang w:val="kk-KZ"/>
        </w:rPr>
        <w:t>34-бап. Лоттарды қалыптастыру</w:t>
      </w:r>
    </w:p>
    <w:p w:rsidR="00556F45" w:rsidRPr="000E2824" w:rsidRDefault="00556F45" w:rsidP="00556F45">
      <w:pPr>
        <w:spacing w:after="0"/>
        <w:ind w:firstLine="284"/>
        <w:jc w:val="both"/>
        <w:rPr>
          <w:rFonts w:eastAsia="Arial" w:cs="Arial"/>
          <w:color w:val="000000"/>
          <w:sz w:val="24"/>
          <w:szCs w:val="24"/>
          <w:lang w:val="kk-KZ"/>
        </w:rPr>
      </w:pPr>
      <w:r>
        <w:rPr>
          <w:rFonts w:eastAsia="Arial" w:cs="Arial"/>
          <w:color w:val="000000"/>
          <w:sz w:val="24"/>
          <w:szCs w:val="24"/>
          <w:lang w:val="kk-KZ"/>
        </w:rPr>
        <w:t xml:space="preserve">1. </w:t>
      </w:r>
      <w:r w:rsidRPr="000E2824">
        <w:rPr>
          <w:rFonts w:eastAsia="Arial" w:cs="Arial"/>
          <w:color w:val="000000"/>
          <w:sz w:val="24"/>
          <w:szCs w:val="24"/>
          <w:lang w:val="kk-KZ"/>
        </w:rPr>
        <w:t>Тапсырыс беруші/сатып алуды ұйымдастырушы біртекті емес тауарларды, жұмыстар мен көрсетілетін қызметтерді біртектілігі бойынша лоттарға, біртектілік түрлері бойынша және жеткізу орындары бойынша біртекті тауарларға бөл</w:t>
      </w:r>
      <w:r w:rsidR="00853291">
        <w:rPr>
          <w:rFonts w:eastAsia="Arial" w:cs="Arial"/>
          <w:color w:val="000000"/>
          <w:sz w:val="24"/>
          <w:szCs w:val="24"/>
          <w:lang w:val="kk-KZ"/>
        </w:rPr>
        <w:t>еді</w:t>
      </w:r>
      <w:r w:rsidRPr="000E2824">
        <w:rPr>
          <w:rFonts w:eastAsia="Arial" w:cs="Arial"/>
          <w:color w:val="000000"/>
          <w:sz w:val="24"/>
          <w:szCs w:val="24"/>
          <w:lang w:val="kk-KZ"/>
        </w:rPr>
        <w:t xml:space="preserve">. Бұл ретте біртекті жұмыстар, көрсетілетін қызметтер оларды орындау, көрсету орны бойынша лоттарға бөлінуі тиіс. </w:t>
      </w:r>
      <w:r w:rsidR="00853291" w:rsidRPr="00853291">
        <w:rPr>
          <w:rFonts w:eastAsia="Arial" w:cs="Arial"/>
          <w:color w:val="000000"/>
          <w:sz w:val="24"/>
          <w:szCs w:val="24"/>
          <w:lang w:val="kk-KZ"/>
        </w:rPr>
        <w:t>Осы талаптар кешенді жұмыстарды сатып алуға және жекелеген және шоғырландырылған қаржылық есептілік аудиті бойынша қызметтерді орталықтандырылған сатып алуға, тауарларды кешенді сатып алуға, қызметтерді кешенді сатып алуға, жұмыстарды кешенді сатып алуға, медициналық сақтандыру қызметтерін және персоналды медициналық тексеру қызметтерін сатып алуға қолданылмайды</w:t>
      </w:r>
      <w:r w:rsidRPr="000E2824">
        <w:rPr>
          <w:rFonts w:eastAsia="Arial" w:cs="Arial"/>
          <w:color w:val="000000"/>
          <w:sz w:val="24"/>
          <w:szCs w:val="24"/>
          <w:lang w:val="kk-KZ"/>
        </w:rPr>
        <w:t>.</w:t>
      </w:r>
    </w:p>
    <w:p w:rsidR="00556F45" w:rsidRPr="000E2824" w:rsidRDefault="00556F45" w:rsidP="00556F45">
      <w:pPr>
        <w:pStyle w:val="af8"/>
        <w:ind w:left="0" w:firstLine="426"/>
        <w:jc w:val="both"/>
        <w:rPr>
          <w:rFonts w:eastAsia="Arial" w:cs="Arial"/>
          <w:color w:val="000000"/>
          <w:sz w:val="24"/>
          <w:szCs w:val="24"/>
          <w:lang w:val="kk-KZ"/>
        </w:rPr>
      </w:pPr>
      <w:r w:rsidRPr="000E2824">
        <w:rPr>
          <w:rFonts w:cs="Arial"/>
          <w:sz w:val="24"/>
          <w:szCs w:val="24"/>
          <w:lang w:val="kk-KZ"/>
        </w:rPr>
        <w:t>Егер ТЖҚ-ны жеткізу Тапсырыс берушінің технологиялық байланысты инфрақұрылым объектілерінде (теміржол магистралдық жолдары, электр беру желілері, мұнай-газ құбырлары және т.б.) жүзеге асырылатын болса, инфрақұрылымның байланысты объектілері шекараларының шегінде жеткізудің бірнеше орнын көрсетуге жол беріледі.</w:t>
      </w:r>
    </w:p>
    <w:p w:rsidR="00556F45" w:rsidRPr="000E2824" w:rsidRDefault="00556F45" w:rsidP="007A4FD5">
      <w:pPr>
        <w:pStyle w:val="af8"/>
        <w:numPr>
          <w:ilvl w:val="3"/>
          <w:numId w:val="53"/>
        </w:numPr>
        <w:ind w:left="0" w:firstLine="426"/>
        <w:jc w:val="both"/>
        <w:rPr>
          <w:rFonts w:eastAsia="Arial" w:cs="Arial"/>
          <w:sz w:val="24"/>
          <w:szCs w:val="24"/>
          <w:lang w:val="kk-KZ"/>
        </w:rPr>
      </w:pPr>
      <w:r w:rsidRPr="000E2824">
        <w:rPr>
          <w:rFonts w:eastAsia="Arial" w:cs="Arial"/>
          <w:sz w:val="24"/>
          <w:szCs w:val="24"/>
          <w:lang w:val="kk-KZ"/>
        </w:rPr>
        <w:t>Хабарландырудағы лоттардың жалпы саны 100 (жүз) лоттан аспауы тиіс.</w:t>
      </w:r>
    </w:p>
    <w:p w:rsidR="00556F45" w:rsidRPr="000E2824" w:rsidRDefault="00853291" w:rsidP="007A4FD5">
      <w:pPr>
        <w:pStyle w:val="af8"/>
        <w:numPr>
          <w:ilvl w:val="3"/>
          <w:numId w:val="53"/>
        </w:numPr>
        <w:ind w:left="0" w:firstLine="426"/>
        <w:jc w:val="both"/>
        <w:rPr>
          <w:rFonts w:eastAsia="Arial" w:cs="Arial"/>
          <w:sz w:val="24"/>
          <w:szCs w:val="24"/>
          <w:lang w:val="kk-KZ"/>
        </w:rPr>
      </w:pPr>
      <w:r w:rsidRPr="00853291">
        <w:rPr>
          <w:rFonts w:eastAsia="Arial" w:cs="Arial"/>
          <w:sz w:val="24"/>
          <w:szCs w:val="24"/>
          <w:lang w:val="kk-KZ"/>
        </w:rPr>
        <w:t>Тауарларды кешенді сатып алу, көрсетілетін қызметтерді кешенді сатып алу, жұмыстарды кешенді сатып алу туралы шарт әлеуетті өнім берушілер ҚҚС-ты есепке алмағанда, әрбір лот бойынша бағаны көрсете отырып, лоттар жиынтығына біріктірілген барлық лоттарға (кешенді сатып алу) өтінім/баға ұсынысын ұсынуы тиіс екенін айқындайды</w:t>
      </w:r>
      <w:r w:rsidR="00556F45" w:rsidRPr="000E2824">
        <w:rPr>
          <w:rFonts w:eastAsia="Arial" w:cs="Arial"/>
          <w:sz w:val="24"/>
          <w:szCs w:val="24"/>
          <w:lang w:val="kk-KZ"/>
        </w:rPr>
        <w:t>. Бұл ретте кешенді сатып алуға біріктірілген лоттар бойынша өтінімдерді/баға ұсыныстарын бағалау ҚҚС-сыз кешенді сатып алуға енгізілген барлық лоттар бойынша баға ұсынысының жалпы сомасы негізінде жүзеге асырылады.</w:t>
      </w:r>
    </w:p>
    <w:p w:rsidR="00556F45" w:rsidRPr="000E2824" w:rsidRDefault="00853291" w:rsidP="007A4FD5">
      <w:pPr>
        <w:pStyle w:val="af8"/>
        <w:numPr>
          <w:ilvl w:val="3"/>
          <w:numId w:val="53"/>
        </w:numPr>
        <w:ind w:left="0" w:firstLine="426"/>
        <w:jc w:val="both"/>
        <w:rPr>
          <w:rFonts w:eastAsia="Arial" w:cs="Arial"/>
          <w:sz w:val="24"/>
          <w:szCs w:val="24"/>
          <w:lang w:val="kk-KZ"/>
        </w:rPr>
      </w:pPr>
      <w:r w:rsidRPr="00853291">
        <w:rPr>
          <w:rFonts w:eastAsia="Arial" w:cs="Arial"/>
          <w:sz w:val="24"/>
          <w:szCs w:val="24"/>
          <w:lang w:val="kk-KZ"/>
        </w:rPr>
        <w:t>Тапсырыс беруші/сатып алуды ұйымдастырушы/сатып алудың бірыңғай ұйымдастырушысы тауарларды кешенді сатып алу, қызметтерді кешенді сатып алу, жұмыстарды кешенді сатып алу туралы шарттарды мынадай жағдайларда белгілеуге құқылы</w:t>
      </w:r>
      <w:r w:rsidR="00556F45" w:rsidRPr="000E2824">
        <w:rPr>
          <w:rFonts w:eastAsia="Arial" w:cs="Arial"/>
          <w:sz w:val="24"/>
          <w:szCs w:val="24"/>
          <w:lang w:val="kk-KZ"/>
        </w:rPr>
        <w:t>:</w:t>
      </w:r>
    </w:p>
    <w:p w:rsidR="00556F45" w:rsidRPr="000E2824" w:rsidRDefault="00556F45" w:rsidP="00556F45">
      <w:pPr>
        <w:pStyle w:val="af8"/>
        <w:ind w:left="0" w:firstLine="426"/>
        <w:jc w:val="both"/>
        <w:rPr>
          <w:rFonts w:eastAsia="Arial" w:cs="Arial"/>
          <w:sz w:val="24"/>
          <w:szCs w:val="24"/>
          <w:lang w:val="kk-KZ"/>
        </w:rPr>
      </w:pPr>
      <w:r w:rsidRPr="000E2824">
        <w:rPr>
          <w:rFonts w:eastAsia="Arial" w:cs="Arial"/>
          <w:sz w:val="24"/>
          <w:szCs w:val="24"/>
          <w:lang w:val="kk-KZ"/>
        </w:rPr>
        <w:t>1)</w:t>
      </w:r>
      <w:r w:rsidRPr="000E2824">
        <w:rPr>
          <w:rFonts w:eastAsia="Arial" w:cs="Arial"/>
          <w:sz w:val="24"/>
          <w:szCs w:val="24"/>
          <w:lang w:val="kk-KZ"/>
        </w:rPr>
        <w:tab/>
        <w:t>егер бұл шарт сатып алудың санаттық стратегиясында қарастырылған болса;</w:t>
      </w:r>
    </w:p>
    <w:p w:rsidR="00B85B69" w:rsidRPr="006D2306" w:rsidRDefault="00B85B69" w:rsidP="00B85B69">
      <w:pPr>
        <w:pStyle w:val="af8"/>
        <w:spacing w:line="240" w:lineRule="auto"/>
        <w:ind w:left="0" w:firstLine="426"/>
        <w:jc w:val="both"/>
        <w:rPr>
          <w:rFonts w:cs="Arial"/>
          <w:i/>
          <w:iCs/>
          <w:color w:val="FF0000"/>
          <w:lang w:val="kk-KZ"/>
        </w:rPr>
      </w:pPr>
      <w:r>
        <w:rPr>
          <w:rFonts w:cs="Arial"/>
          <w:i/>
          <w:iCs/>
          <w:color w:val="FF0000"/>
          <w:lang w:val="kk-KZ"/>
        </w:rPr>
        <w:t xml:space="preserve">2) </w:t>
      </w:r>
      <w:r w:rsidRPr="006D2306">
        <w:rPr>
          <w:rFonts w:cs="Arial"/>
          <w:i/>
          <w:iCs/>
          <w:color w:val="FF0000"/>
          <w:lang w:val="kk-KZ"/>
        </w:rPr>
        <w:t>Қордың Директорлар кеңесінің 2023 жылғы 29 тамыздағы № 222 шешіміне сәйкес алып тасталды;</w:t>
      </w:r>
    </w:p>
    <w:p w:rsidR="00853291" w:rsidRDefault="00853291" w:rsidP="00556F45">
      <w:pPr>
        <w:pStyle w:val="af8"/>
        <w:ind w:left="0" w:firstLine="426"/>
        <w:jc w:val="both"/>
        <w:rPr>
          <w:rFonts w:eastAsia="Arial" w:cs="Arial"/>
          <w:sz w:val="24"/>
          <w:szCs w:val="24"/>
          <w:lang w:val="kk-KZ"/>
        </w:rPr>
      </w:pPr>
      <w:r>
        <w:rPr>
          <w:rFonts w:eastAsia="Arial" w:cs="Arial"/>
          <w:sz w:val="24"/>
          <w:szCs w:val="24"/>
          <w:lang w:val="kk-KZ"/>
        </w:rPr>
        <w:t>3) е</w:t>
      </w:r>
      <w:r w:rsidRPr="00853291">
        <w:rPr>
          <w:rFonts w:eastAsia="Arial" w:cs="Arial"/>
          <w:sz w:val="24"/>
          <w:szCs w:val="24"/>
          <w:lang w:val="kk-KZ"/>
        </w:rPr>
        <w:t>гер тауарды лот бойынша сатып алуды жүзеге асыру үшін бөлінген сома 20 (жиырма) миллион теңгеден аспаған жағдайда, ТЖҚ БНА бірыңғай коды бар тауарларды сатып алуды жүзеге асыру кезінде.</w:t>
      </w:r>
    </w:p>
    <w:p w:rsidR="00853291" w:rsidRPr="00853291" w:rsidRDefault="00853291" w:rsidP="00556F45">
      <w:pPr>
        <w:pStyle w:val="af8"/>
        <w:ind w:left="0" w:firstLine="426"/>
        <w:jc w:val="both"/>
        <w:rPr>
          <w:rFonts w:eastAsia="Arial" w:cs="Arial"/>
          <w:sz w:val="24"/>
          <w:szCs w:val="24"/>
          <w:lang w:val="kk-KZ"/>
        </w:rPr>
      </w:pPr>
      <w:r w:rsidRPr="00853291">
        <w:rPr>
          <w:rFonts w:eastAsia="Arial" w:cs="Arial"/>
          <w:sz w:val="24"/>
          <w:szCs w:val="24"/>
          <w:lang w:val="kk-KZ"/>
        </w:rPr>
        <w:t xml:space="preserve">Бұл ретте тауарларды кешенді сатып алу туралы шарт белгілеуге жол берілетін тауарлардың тізбесін алқалы атқарушы орган/байқау кеңесі (алқалы атқарушы </w:t>
      </w:r>
      <w:r w:rsidRPr="00853291">
        <w:rPr>
          <w:rFonts w:eastAsia="Arial" w:cs="Arial"/>
          <w:sz w:val="24"/>
          <w:szCs w:val="24"/>
          <w:lang w:val="kk-KZ"/>
        </w:rPr>
        <w:lastRenderedPageBreak/>
        <w:t>орган/байқау кеңесі болмаған жағдайда, Қордың бірінші деңгейдегі еншілес ұйымының басқару органы/жоғары органы (қатысушылардың жалпы жиналысы) бекітеді.</w:t>
      </w:r>
    </w:p>
    <w:p w:rsidR="00556F45" w:rsidRPr="000E2824" w:rsidRDefault="00556F45" w:rsidP="007A4FD5">
      <w:pPr>
        <w:pStyle w:val="af8"/>
        <w:numPr>
          <w:ilvl w:val="3"/>
          <w:numId w:val="53"/>
        </w:numPr>
        <w:ind w:left="0" w:firstLine="426"/>
        <w:jc w:val="both"/>
        <w:rPr>
          <w:rFonts w:eastAsia="Arial" w:cs="Arial"/>
          <w:color w:val="000000"/>
          <w:sz w:val="24"/>
          <w:szCs w:val="24"/>
          <w:lang w:val="kk-KZ"/>
        </w:rPr>
      </w:pPr>
      <w:r w:rsidRPr="000E2824">
        <w:rPr>
          <w:rFonts w:eastAsia="Arial" w:cs="Arial"/>
          <w:color w:val="000000"/>
          <w:sz w:val="24"/>
          <w:szCs w:val="24"/>
          <w:lang w:val="kk-KZ"/>
        </w:rPr>
        <w:t>Осы бапта көрсетілген жағдайларда тендерге қатысуға өтінімдерді, баға ұсыныстарын сұрату тәсілімен сатып алуға қатысуға баға ұсыныстарын қарау, салыстыру және бағалау, сондай-ақ жеңімпазды айқындау тендерлік құжаттамада не баға ұсыныстарын сұрату тәсілімен сатып алуды өткізу туралы хабарландыруда көзделген әрбір лот бойынша жүзеге асырылады.</w:t>
      </w:r>
    </w:p>
    <w:p w:rsidR="00556F45" w:rsidRPr="000E2824" w:rsidRDefault="00556F45" w:rsidP="00EC5625">
      <w:pPr>
        <w:pStyle w:val="31"/>
        <w:numPr>
          <w:ilvl w:val="0"/>
          <w:numId w:val="0"/>
        </w:numPr>
        <w:tabs>
          <w:tab w:val="clear" w:pos="567"/>
          <w:tab w:val="left" w:pos="851"/>
        </w:tabs>
        <w:jc w:val="both"/>
        <w:rPr>
          <w:rFonts w:cs="Arial"/>
          <w:lang w:val="kk-KZ"/>
        </w:rPr>
      </w:pPr>
      <w:r w:rsidRPr="000E2824">
        <w:rPr>
          <w:rFonts w:cs="Arial"/>
          <w:lang w:val="kk-KZ"/>
        </w:rPr>
        <w:t>35-бап. Тендерлік құжаттаманы, тендерлік комиссияның құрамын қалыптастыру және бекіту</w:t>
      </w:r>
    </w:p>
    <w:p w:rsidR="00556F45" w:rsidRPr="000E2824" w:rsidRDefault="00556F45" w:rsidP="00EC5625">
      <w:pPr>
        <w:spacing w:after="0" w:line="240" w:lineRule="auto"/>
        <w:ind w:firstLine="425"/>
        <w:jc w:val="both"/>
        <w:rPr>
          <w:rFonts w:eastAsia="Arial" w:cs="Arial"/>
          <w:color w:val="000000"/>
          <w:sz w:val="24"/>
          <w:szCs w:val="24"/>
          <w:lang w:val="kk-KZ"/>
        </w:rPr>
      </w:pPr>
      <w:r>
        <w:rPr>
          <w:rFonts w:eastAsia="Arial" w:cs="Arial"/>
          <w:color w:val="000000"/>
          <w:sz w:val="24"/>
          <w:szCs w:val="24"/>
          <w:lang w:val="kk-KZ"/>
        </w:rPr>
        <w:t xml:space="preserve">1. </w:t>
      </w:r>
      <w:r w:rsidRPr="000E2824">
        <w:rPr>
          <w:rFonts w:eastAsia="Arial" w:cs="Arial"/>
          <w:color w:val="000000"/>
          <w:sz w:val="24"/>
          <w:szCs w:val="24"/>
          <w:lang w:val="kk-KZ"/>
        </w:rPr>
        <w:t>Тапсырыс беруші/сатып алуды ұйымдастырушы тендер тәсілімен сатып алу үшін қазақ және орыс тілдерінде</w:t>
      </w:r>
      <w:r w:rsidR="004C67B2">
        <w:rPr>
          <w:rFonts w:eastAsia="Arial" w:cs="Arial"/>
          <w:color w:val="000000"/>
          <w:sz w:val="24"/>
          <w:szCs w:val="24"/>
          <w:lang w:val="kk-KZ"/>
        </w:rPr>
        <w:t xml:space="preserve"> </w:t>
      </w:r>
      <w:r w:rsidR="004C67B2" w:rsidRPr="004C67B2">
        <w:rPr>
          <w:rFonts w:eastAsia="Arial" w:cs="Arial"/>
          <w:color w:val="000000"/>
          <w:sz w:val="24"/>
          <w:szCs w:val="24"/>
          <w:lang w:val="kk-KZ"/>
        </w:rPr>
        <w:t>(қазақ немесе орыс тілдерінде қалыптастырылатын техникалық ерекшелікке қосымшаларды қоспағанда)</w:t>
      </w:r>
      <w:r w:rsidRPr="000E2824">
        <w:rPr>
          <w:rFonts w:eastAsia="Arial" w:cs="Arial"/>
          <w:color w:val="000000"/>
          <w:sz w:val="24"/>
          <w:szCs w:val="24"/>
          <w:lang w:val="kk-KZ"/>
        </w:rPr>
        <w:t xml:space="preserve"> үлгілік тендерлік құжаттамаға сәйкес тендер өткізудің шарттары мен тәртібі туралы мәліметтерді қамтитын электрондық құжат түрінде тендерлік құжаттама қалыптастырады.</w:t>
      </w:r>
    </w:p>
    <w:p w:rsidR="00556F45" w:rsidRPr="000E2824" w:rsidRDefault="00556F45" w:rsidP="00EC5625">
      <w:pPr>
        <w:pStyle w:val="af8"/>
        <w:spacing w:after="0" w:line="240" w:lineRule="auto"/>
        <w:ind w:left="0" w:firstLine="425"/>
        <w:jc w:val="both"/>
        <w:rPr>
          <w:rFonts w:eastAsia="Arial" w:cs="Arial"/>
          <w:color w:val="000000"/>
          <w:sz w:val="24"/>
          <w:szCs w:val="24"/>
          <w:lang w:val="kk-KZ"/>
        </w:rPr>
      </w:pPr>
      <w:r w:rsidRPr="000E2824">
        <w:rPr>
          <w:rFonts w:eastAsia="Arial" w:cs="Arial"/>
          <w:color w:val="000000"/>
          <w:sz w:val="24"/>
          <w:szCs w:val="24"/>
          <w:lang w:val="kk-KZ"/>
        </w:rPr>
        <w:t>Үлгілік тендерлік құжаттама осы Тәртіппен (Тәртіпке № 5</w:t>
      </w:r>
      <w:r>
        <w:rPr>
          <w:rFonts w:eastAsia="Arial" w:cs="Arial"/>
          <w:color w:val="000000"/>
          <w:sz w:val="24"/>
          <w:szCs w:val="24"/>
          <w:lang w:val="kk-KZ"/>
        </w:rPr>
        <w:t>-</w:t>
      </w:r>
      <w:r w:rsidRPr="000E2824">
        <w:rPr>
          <w:rFonts w:eastAsia="Arial" w:cs="Arial"/>
          <w:color w:val="000000"/>
          <w:sz w:val="24"/>
          <w:szCs w:val="24"/>
          <w:lang w:val="kk-KZ"/>
        </w:rPr>
        <w:t>қосымша) айқындалған тендерлік құжаттаманың мазмұнына қойылатын талаптарға сәйкес келуі тиіс.</w:t>
      </w:r>
    </w:p>
    <w:p w:rsidR="00556F45" w:rsidRPr="000E2824" w:rsidRDefault="00556F45" w:rsidP="00556F45">
      <w:pPr>
        <w:pStyle w:val="af8"/>
        <w:spacing w:after="0" w:line="240" w:lineRule="auto"/>
        <w:ind w:left="0" w:firstLine="425"/>
        <w:jc w:val="both"/>
        <w:rPr>
          <w:rFonts w:eastAsia="Arial" w:cs="Arial"/>
          <w:color w:val="000000"/>
          <w:sz w:val="24"/>
          <w:szCs w:val="24"/>
          <w:lang w:val="kk-KZ"/>
        </w:rPr>
      </w:pPr>
      <w:r w:rsidRPr="000E2824">
        <w:rPr>
          <w:rFonts w:eastAsia="Arial" w:cs="Arial"/>
          <w:color w:val="000000"/>
          <w:sz w:val="24"/>
          <w:szCs w:val="24"/>
          <w:lang w:val="kk-KZ"/>
        </w:rPr>
        <w:t>Тапсырыс беруші/сатып алуды ұйымдастырушы сатып алу кезінде сатып алудың санаттық стратегиясын іске асыру шеңберінде сатып алу веб-порталына электрондық көшірме түрінде тендерлік құжаттаманы жүктеуге құқылы.</w:t>
      </w:r>
    </w:p>
    <w:p w:rsidR="00556F45" w:rsidRPr="000E2824" w:rsidRDefault="00556F45" w:rsidP="00556F45">
      <w:pPr>
        <w:spacing w:after="0"/>
        <w:ind w:firstLine="426"/>
        <w:jc w:val="both"/>
        <w:rPr>
          <w:rFonts w:eastAsia="Arial" w:cs="Arial"/>
          <w:color w:val="000000"/>
          <w:sz w:val="24"/>
          <w:szCs w:val="24"/>
          <w:lang w:val="kk-KZ"/>
        </w:rPr>
      </w:pPr>
      <w:r>
        <w:rPr>
          <w:rFonts w:eastAsia="Arial" w:cs="Arial"/>
          <w:color w:val="000000"/>
          <w:sz w:val="24"/>
          <w:szCs w:val="24"/>
          <w:lang w:val="kk-KZ"/>
        </w:rPr>
        <w:t xml:space="preserve">2. </w:t>
      </w:r>
      <w:r w:rsidRPr="000E2824">
        <w:rPr>
          <w:rFonts w:eastAsia="Arial" w:cs="Arial"/>
          <w:color w:val="000000"/>
          <w:sz w:val="24"/>
          <w:szCs w:val="24"/>
          <w:lang w:val="kk-KZ"/>
        </w:rPr>
        <w:t>Тендерлік құжаттамада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арналған нұсқаулардың, сондай-ақ сатып алынатын тауардың, жұмыстың, көрсетілетін қызметтің жекелеген әлеуетті өнім берушілерге тиесілігін көрсететін өзге де мәліметтердің және/немесе құжаттардың мазмұнына мынадай жағдайларды қоспағанда, жол берілмейді:</w:t>
      </w:r>
    </w:p>
    <w:p w:rsidR="00556F45" w:rsidRPr="000E2824" w:rsidRDefault="00556F45" w:rsidP="00EC5625">
      <w:pPr>
        <w:pStyle w:val="af8"/>
        <w:numPr>
          <w:ilvl w:val="2"/>
          <w:numId w:val="98"/>
        </w:numPr>
        <w:ind w:left="0" w:firstLine="426"/>
        <w:jc w:val="both"/>
        <w:rPr>
          <w:rFonts w:eastAsia="Arial" w:cs="Arial"/>
          <w:color w:val="000000"/>
          <w:sz w:val="24"/>
          <w:szCs w:val="24"/>
          <w:lang w:val="kk-KZ"/>
        </w:rPr>
      </w:pPr>
      <w:r w:rsidRPr="000E2824">
        <w:rPr>
          <w:rFonts w:eastAsia="Arial" w:cs="Arial"/>
          <w:color w:val="000000"/>
          <w:sz w:val="24"/>
          <w:szCs w:val="24"/>
          <w:lang w:val="kk-KZ"/>
        </w:rPr>
        <w:t>тауарларды, жұмыстарды және көрсетілетін қызметтерді қосымша жинақтау, қосымша жарақтандыру, біріздендіру немесе қолда бар тауарлармен, жұмыстармен және көрсетілетін қызметтермен үйлесімділігін қамтамасыз ету үшін, сондай-ақ одан әрі техникалық сүйемелдеу, сервистік қызмет көрсету және жөндеу, оның ішінде негізгі (орнатылған) жабдықты жоспарлы жөндеу (қажет болған кезде) үшін сатып алу;</w:t>
      </w:r>
    </w:p>
    <w:p w:rsidR="00556F45" w:rsidRPr="000E2824" w:rsidRDefault="00556F45" w:rsidP="00EC5625">
      <w:pPr>
        <w:pStyle w:val="af8"/>
        <w:numPr>
          <w:ilvl w:val="2"/>
          <w:numId w:val="98"/>
        </w:numPr>
        <w:ind w:left="0" w:firstLine="426"/>
        <w:jc w:val="both"/>
        <w:rPr>
          <w:rFonts w:eastAsia="Arial" w:cs="Arial"/>
          <w:color w:val="000000"/>
          <w:sz w:val="24"/>
          <w:szCs w:val="24"/>
          <w:lang w:val="kk-KZ"/>
        </w:rPr>
      </w:pPr>
      <w:r w:rsidRPr="000E2824">
        <w:rPr>
          <w:rFonts w:eastAsia="Arial" w:cs="Arial"/>
          <w:color w:val="000000"/>
          <w:sz w:val="24"/>
          <w:szCs w:val="24"/>
          <w:lang w:val="kk-KZ"/>
        </w:rPr>
        <w:t>егер сатып алудың санаттық стратегиясында өзгеше көзделсе;</w:t>
      </w:r>
    </w:p>
    <w:p w:rsidR="004C67B2" w:rsidRDefault="00556F45" w:rsidP="004C67B2">
      <w:pPr>
        <w:pStyle w:val="af8"/>
        <w:numPr>
          <w:ilvl w:val="2"/>
          <w:numId w:val="98"/>
        </w:numPr>
        <w:spacing w:after="0"/>
        <w:ind w:left="0" w:firstLine="426"/>
        <w:jc w:val="both"/>
        <w:rPr>
          <w:rFonts w:eastAsia="Arial" w:cs="Arial"/>
          <w:color w:val="000000"/>
          <w:sz w:val="24"/>
          <w:szCs w:val="24"/>
          <w:lang w:val="kk-KZ"/>
        </w:rPr>
      </w:pPr>
      <w:r w:rsidRPr="000E2824">
        <w:rPr>
          <w:rFonts w:eastAsia="Arial" w:cs="Arial"/>
          <w:color w:val="000000"/>
          <w:sz w:val="24"/>
          <w:szCs w:val="24"/>
          <w:lang w:val="kk-KZ"/>
        </w:rPr>
        <w:t xml:space="preserve">Тапсырыс берушінің өзі өнім беруші ретінде Қазақстан Республикасының </w:t>
      </w:r>
      <w:r>
        <w:rPr>
          <w:rFonts w:eastAsia="Arial" w:cs="Arial"/>
          <w:color w:val="000000"/>
          <w:sz w:val="24"/>
          <w:szCs w:val="24"/>
          <w:lang w:val="kk-KZ"/>
        </w:rPr>
        <w:t>р</w:t>
      </w:r>
      <w:r w:rsidRPr="000E2824">
        <w:rPr>
          <w:rFonts w:eastAsia="Arial" w:cs="Arial"/>
          <w:color w:val="000000"/>
          <w:sz w:val="24"/>
          <w:szCs w:val="24"/>
          <w:lang w:val="kk-KZ"/>
        </w:rPr>
        <w:t>езидент</w:t>
      </w:r>
      <w:r>
        <w:rPr>
          <w:rFonts w:eastAsia="Arial" w:cs="Arial"/>
          <w:color w:val="000000"/>
          <w:sz w:val="24"/>
          <w:szCs w:val="24"/>
          <w:lang w:val="kk-KZ"/>
        </w:rPr>
        <w:t>і емеспен</w:t>
      </w:r>
      <w:r w:rsidRPr="000E2824">
        <w:rPr>
          <w:rFonts w:eastAsia="Arial" w:cs="Arial"/>
          <w:color w:val="000000"/>
          <w:sz w:val="24"/>
          <w:szCs w:val="24"/>
          <w:lang w:val="kk-KZ"/>
        </w:rPr>
        <w:t xml:space="preserve"> жасасқан шарт бойынша міндеттемелерін орындауы үшін тауарларды, жұмыстар мен көрсетілетін қызметтерді сатып алуы және осы шартта тауар белгілеріне, қызмет көрсету белгілеріне, фирмалық атауларына, патенттеріне, пайдалы модельдеріне, өнеркәсіптік үлгілеріне, тауардың шығарылған жерінің атауына және өндірушінің атауына, сондай-ақ өзге де сипаттамаларға тиісті нұсқаулардың болуы сатып алынатын тауарлардың, жұмыстардың, көрсетілетін қызметтердің жекелеген әлеуетті өнім берушіге не өндірушіге тиесілігін айқындайтын мәліметтер және (немесе) құжаттар</w:t>
      </w:r>
      <w:r w:rsidR="004C67B2">
        <w:rPr>
          <w:rFonts w:eastAsia="Arial" w:cs="Arial"/>
          <w:color w:val="000000"/>
          <w:sz w:val="24"/>
          <w:szCs w:val="24"/>
          <w:lang w:val="kk-KZ"/>
        </w:rPr>
        <w:t>;</w:t>
      </w:r>
    </w:p>
    <w:p w:rsidR="004C67B2" w:rsidRPr="004C67B2" w:rsidRDefault="004C67B2" w:rsidP="004C67B2">
      <w:pPr>
        <w:pStyle w:val="af8"/>
        <w:spacing w:after="0"/>
        <w:ind w:left="0" w:firstLine="426"/>
        <w:jc w:val="both"/>
        <w:rPr>
          <w:rFonts w:eastAsia="Arial" w:cs="Arial"/>
          <w:color w:val="000000"/>
          <w:sz w:val="24"/>
          <w:szCs w:val="24"/>
          <w:lang w:val="kk-KZ"/>
        </w:rPr>
      </w:pPr>
      <w:r w:rsidRPr="004C67B2">
        <w:rPr>
          <w:rFonts w:eastAsia="Arial" w:cs="Arial"/>
          <w:color w:val="000000"/>
          <w:sz w:val="24"/>
          <w:szCs w:val="24"/>
          <w:lang w:val="kk-KZ"/>
        </w:rPr>
        <w:t>4) мемлекеттік сараптаманың не аккредиттелген сараптама ұйымы сараптамасының оң қорытындысы бар жобалау (жобалау-сметалық) құжаттамасына сәйкес мұнай өнімдерін және мұнай-газ-химия өнімдерін өндірушілердің тауарларды сатып алуы;</w:t>
      </w:r>
    </w:p>
    <w:p w:rsidR="004C67B2" w:rsidRPr="004C67B2" w:rsidRDefault="004C67B2" w:rsidP="004C67B2">
      <w:pPr>
        <w:pStyle w:val="af8"/>
        <w:spacing w:after="0"/>
        <w:ind w:left="0" w:firstLine="426"/>
        <w:jc w:val="both"/>
        <w:rPr>
          <w:rFonts w:eastAsia="Arial" w:cs="Arial"/>
          <w:color w:val="000000"/>
          <w:sz w:val="24"/>
          <w:szCs w:val="24"/>
          <w:lang w:val="kk-KZ"/>
        </w:rPr>
      </w:pPr>
      <w:r w:rsidRPr="004C67B2">
        <w:rPr>
          <w:rFonts w:eastAsia="Arial" w:cs="Arial"/>
          <w:color w:val="000000"/>
          <w:sz w:val="24"/>
          <w:szCs w:val="24"/>
          <w:lang w:val="kk-KZ"/>
        </w:rPr>
        <w:lastRenderedPageBreak/>
        <w:t>5) лицензиялық келісімдерге сәйкес технологиялық қондырғылар пайдаланылған жағдайда</w:t>
      </w:r>
      <w:r>
        <w:rPr>
          <w:rFonts w:eastAsia="Arial" w:cs="Arial"/>
          <w:color w:val="000000"/>
          <w:sz w:val="24"/>
          <w:szCs w:val="24"/>
          <w:lang w:val="kk-KZ"/>
        </w:rPr>
        <w:t>,</w:t>
      </w:r>
      <w:r w:rsidRPr="004C67B2">
        <w:rPr>
          <w:rFonts w:eastAsia="Arial" w:cs="Arial"/>
          <w:color w:val="000000"/>
          <w:sz w:val="24"/>
          <w:szCs w:val="24"/>
          <w:lang w:val="kk-KZ"/>
        </w:rPr>
        <w:t xml:space="preserve"> тауарларды сатып алу.</w:t>
      </w:r>
    </w:p>
    <w:p w:rsidR="00556F45" w:rsidRDefault="00556F45" w:rsidP="00EC5625">
      <w:pPr>
        <w:spacing w:after="0"/>
        <w:ind w:firstLine="426"/>
        <w:jc w:val="both"/>
        <w:rPr>
          <w:rFonts w:eastAsia="Arial" w:cs="Arial"/>
          <w:color w:val="000000"/>
          <w:sz w:val="24"/>
          <w:szCs w:val="24"/>
          <w:lang w:val="kk-KZ"/>
        </w:rPr>
      </w:pPr>
      <w:r>
        <w:rPr>
          <w:rFonts w:eastAsia="Arial" w:cs="Arial"/>
          <w:color w:val="000000"/>
          <w:sz w:val="24"/>
          <w:szCs w:val="24"/>
          <w:lang w:val="kk-KZ"/>
        </w:rPr>
        <w:t xml:space="preserve">3. </w:t>
      </w:r>
      <w:r w:rsidRPr="00085F32">
        <w:rPr>
          <w:rFonts w:eastAsia="Arial" w:cs="Arial"/>
          <w:color w:val="000000"/>
          <w:sz w:val="24"/>
          <w:szCs w:val="24"/>
          <w:lang w:val="kk-KZ"/>
        </w:rPr>
        <w:t xml:space="preserve">Номенклатура бойынша білікті әлеуетті өнім берушілер арасында сатып алуды өткізу кезінде тендерлік құжаттамада </w:t>
      </w:r>
      <w:r>
        <w:rPr>
          <w:rFonts w:eastAsia="Arial" w:cs="Arial"/>
          <w:color w:val="000000"/>
          <w:sz w:val="24"/>
          <w:szCs w:val="24"/>
          <w:lang w:val="kk-KZ"/>
        </w:rPr>
        <w:t xml:space="preserve">Тәртіптің </w:t>
      </w:r>
      <w:r w:rsidRPr="00085F32">
        <w:rPr>
          <w:rFonts w:eastAsia="Arial" w:cs="Arial"/>
          <w:color w:val="000000"/>
          <w:sz w:val="24"/>
          <w:szCs w:val="24"/>
          <w:lang w:val="kk-KZ"/>
        </w:rPr>
        <w:t>№ 5</w:t>
      </w:r>
      <w:r>
        <w:rPr>
          <w:rFonts w:eastAsia="Arial" w:cs="Arial"/>
          <w:color w:val="000000"/>
          <w:sz w:val="24"/>
          <w:szCs w:val="24"/>
          <w:lang w:val="kk-KZ"/>
        </w:rPr>
        <w:t xml:space="preserve">-қосымшасының </w:t>
      </w:r>
      <w:r w:rsidR="004C67B2" w:rsidRPr="000C4ECA">
        <w:rPr>
          <w:rFonts w:eastAsia="Arial" w:cs="Arial"/>
          <w:color w:val="000000"/>
          <w:sz w:val="24"/>
          <w:szCs w:val="24"/>
          <w:lang w:val="kk-KZ"/>
        </w:rPr>
        <w:t xml:space="preserve">4, 5, 7, 8, 10, 11, 15, 22 </w:t>
      </w:r>
      <w:r>
        <w:rPr>
          <w:rFonts w:eastAsia="Arial" w:cs="Arial"/>
          <w:color w:val="000000"/>
          <w:sz w:val="24"/>
          <w:szCs w:val="24"/>
          <w:lang w:val="kk-KZ"/>
        </w:rPr>
        <w:t>және</w:t>
      </w:r>
      <w:r w:rsidRPr="000E2824">
        <w:rPr>
          <w:rFonts w:eastAsia="Arial" w:cs="Arial"/>
          <w:color w:val="000000"/>
          <w:sz w:val="24"/>
          <w:szCs w:val="24"/>
          <w:lang w:val="kk-KZ"/>
        </w:rPr>
        <w:t xml:space="preserve"> 36</w:t>
      </w:r>
      <w:r>
        <w:rPr>
          <w:rFonts w:eastAsia="Arial" w:cs="Arial"/>
          <w:color w:val="000000"/>
          <w:sz w:val="24"/>
          <w:szCs w:val="24"/>
          <w:lang w:val="kk-KZ"/>
        </w:rPr>
        <w:t>-</w:t>
      </w:r>
      <w:r w:rsidRPr="00085F32">
        <w:rPr>
          <w:rFonts w:eastAsia="Arial" w:cs="Arial"/>
          <w:color w:val="000000"/>
          <w:sz w:val="24"/>
          <w:szCs w:val="24"/>
          <w:lang w:val="kk-KZ"/>
        </w:rPr>
        <w:t>тармақтарда көрсетілген талап</w:t>
      </w:r>
      <w:r>
        <w:rPr>
          <w:rFonts w:eastAsia="Arial" w:cs="Arial"/>
          <w:color w:val="000000"/>
          <w:sz w:val="24"/>
          <w:szCs w:val="24"/>
          <w:lang w:val="kk-KZ"/>
        </w:rPr>
        <w:t>тарды белгілеуге жол берілмейді.</w:t>
      </w:r>
    </w:p>
    <w:p w:rsidR="00556F45" w:rsidRDefault="00556F45" w:rsidP="00EC5625">
      <w:pPr>
        <w:spacing w:after="0"/>
        <w:ind w:firstLine="426"/>
        <w:jc w:val="both"/>
        <w:rPr>
          <w:rFonts w:eastAsia="Arial" w:cs="Arial"/>
          <w:color w:val="000000"/>
          <w:sz w:val="24"/>
          <w:szCs w:val="24"/>
          <w:lang w:val="kk-KZ"/>
        </w:rPr>
      </w:pPr>
      <w:r>
        <w:rPr>
          <w:rFonts w:eastAsia="Arial" w:cs="Arial"/>
          <w:color w:val="000000"/>
          <w:sz w:val="24"/>
          <w:szCs w:val="24"/>
          <w:lang w:val="kk-KZ"/>
        </w:rPr>
        <w:t>4. Тапсырыс беруші</w:t>
      </w:r>
      <w:r w:rsidRPr="009F37FA">
        <w:rPr>
          <w:rFonts w:eastAsia="Arial" w:cs="Arial"/>
          <w:color w:val="000000"/>
          <w:sz w:val="24"/>
          <w:szCs w:val="24"/>
          <w:lang w:val="kk-KZ"/>
        </w:rPr>
        <w:t xml:space="preserve">/сатып алуды ұйымдастырушы тендерге қатысуға </w:t>
      </w:r>
      <w:r>
        <w:rPr>
          <w:rFonts w:eastAsia="Arial" w:cs="Arial"/>
          <w:color w:val="000000"/>
          <w:sz w:val="24"/>
          <w:szCs w:val="24"/>
          <w:lang w:val="kk-KZ"/>
        </w:rPr>
        <w:t xml:space="preserve">тек мыналарға </w:t>
      </w:r>
      <w:r w:rsidRPr="009F37FA">
        <w:rPr>
          <w:rFonts w:eastAsia="Arial" w:cs="Arial"/>
          <w:color w:val="000000"/>
          <w:sz w:val="24"/>
          <w:szCs w:val="24"/>
          <w:lang w:val="kk-KZ"/>
        </w:rPr>
        <w:t xml:space="preserve">рұқсат </w:t>
      </w:r>
      <w:r>
        <w:rPr>
          <w:rFonts w:eastAsia="Arial" w:cs="Arial"/>
          <w:color w:val="000000"/>
          <w:sz w:val="24"/>
          <w:szCs w:val="24"/>
          <w:lang w:val="kk-KZ"/>
        </w:rPr>
        <w:t xml:space="preserve">беруді </w:t>
      </w:r>
      <w:r w:rsidRPr="009F37FA">
        <w:rPr>
          <w:rFonts w:eastAsia="Arial" w:cs="Arial"/>
          <w:color w:val="000000"/>
          <w:sz w:val="24"/>
          <w:szCs w:val="24"/>
          <w:lang w:val="kk-KZ"/>
        </w:rPr>
        <w:t>көздей алады</w:t>
      </w:r>
      <w:r>
        <w:rPr>
          <w:rFonts w:eastAsia="Arial" w:cs="Arial"/>
          <w:color w:val="000000"/>
          <w:sz w:val="24"/>
          <w:szCs w:val="24"/>
          <w:lang w:val="kk-KZ"/>
        </w:rPr>
        <w:t>:</w:t>
      </w:r>
    </w:p>
    <w:p w:rsidR="00556F45" w:rsidRPr="006360D8" w:rsidRDefault="00556F45" w:rsidP="00EC5625">
      <w:pPr>
        <w:pStyle w:val="af8"/>
        <w:numPr>
          <w:ilvl w:val="0"/>
          <w:numId w:val="19"/>
        </w:numPr>
        <w:spacing w:after="0"/>
        <w:ind w:left="0" w:firstLine="426"/>
        <w:jc w:val="both"/>
        <w:rPr>
          <w:rFonts w:eastAsia="Arial" w:cs="Arial"/>
          <w:color w:val="000000"/>
          <w:sz w:val="24"/>
          <w:szCs w:val="24"/>
          <w:lang w:val="kk-KZ"/>
        </w:rPr>
      </w:pPr>
      <w:r w:rsidRPr="006360D8">
        <w:rPr>
          <w:rFonts w:eastAsia="Arial" w:cs="Arial"/>
          <w:color w:val="000000"/>
          <w:sz w:val="24"/>
          <w:szCs w:val="24"/>
          <w:lang w:val="x-none"/>
        </w:rPr>
        <w:t>сатып алынатын тауардың тауар өндірушілері</w:t>
      </w:r>
      <w:r w:rsidRPr="006360D8">
        <w:rPr>
          <w:rFonts w:eastAsia="Arial" w:cs="Arial"/>
          <w:color w:val="000000"/>
          <w:sz w:val="24"/>
          <w:szCs w:val="24"/>
          <w:lang w:val="kk-KZ"/>
        </w:rPr>
        <w:t>;</w:t>
      </w:r>
    </w:p>
    <w:p w:rsidR="00556F45" w:rsidRPr="000C7C91" w:rsidRDefault="00556F45" w:rsidP="00EC5625">
      <w:pPr>
        <w:pStyle w:val="af8"/>
        <w:numPr>
          <w:ilvl w:val="0"/>
          <w:numId w:val="19"/>
        </w:numPr>
        <w:ind w:left="0" w:firstLine="426"/>
        <w:jc w:val="both"/>
        <w:rPr>
          <w:rFonts w:eastAsia="Arial" w:cs="Arial"/>
          <w:color w:val="000000"/>
          <w:sz w:val="24"/>
          <w:szCs w:val="24"/>
          <w:lang w:val="x-none"/>
        </w:rPr>
      </w:pPr>
      <w:r w:rsidRPr="006360D8">
        <w:rPr>
          <w:rFonts w:eastAsia="Arial" w:cs="Arial"/>
          <w:color w:val="000000"/>
          <w:sz w:val="24"/>
          <w:szCs w:val="24"/>
          <w:lang w:val="x-none"/>
        </w:rPr>
        <w:t>сатып алынатын тауарды өндіретін мүгедектер ұйымдары (кәсіпкерлік қызметті жүзеге асыратын мүгедек</w:t>
      </w:r>
      <w:r>
        <w:rPr>
          <w:rFonts w:eastAsia="Arial" w:cs="Arial"/>
          <w:color w:val="000000"/>
          <w:sz w:val="24"/>
          <w:szCs w:val="24"/>
          <w:lang w:val="kk-KZ"/>
        </w:rPr>
        <w:t xml:space="preserve"> -</w:t>
      </w:r>
      <w:r w:rsidRPr="006360D8">
        <w:rPr>
          <w:rFonts w:eastAsia="Arial" w:cs="Arial"/>
          <w:color w:val="000000"/>
          <w:sz w:val="24"/>
          <w:szCs w:val="24"/>
          <w:lang w:val="x-none"/>
        </w:rPr>
        <w:t xml:space="preserve"> жеке тұлғалар)</w:t>
      </w:r>
      <w:r w:rsidRPr="006360D8">
        <w:rPr>
          <w:rFonts w:eastAsia="Arial" w:cs="Arial"/>
          <w:color w:val="000000"/>
          <w:sz w:val="24"/>
          <w:szCs w:val="24"/>
          <w:lang w:val="kk-KZ"/>
        </w:rPr>
        <w:t>.</w:t>
      </w:r>
    </w:p>
    <w:p w:rsidR="00556F45" w:rsidRPr="000C7C91" w:rsidRDefault="00556F45" w:rsidP="00EC5625">
      <w:pPr>
        <w:pStyle w:val="af8"/>
        <w:ind w:left="0" w:firstLine="426"/>
        <w:jc w:val="both"/>
        <w:rPr>
          <w:rFonts w:eastAsia="Arial" w:cs="Arial"/>
          <w:color w:val="000000"/>
          <w:sz w:val="24"/>
          <w:szCs w:val="24"/>
        </w:rPr>
      </w:pPr>
      <w:r w:rsidRPr="006360D8">
        <w:rPr>
          <w:rFonts w:eastAsia="Arial" w:cs="Arial"/>
          <w:color w:val="000000"/>
          <w:sz w:val="24"/>
          <w:szCs w:val="24"/>
        </w:rPr>
        <w:t xml:space="preserve">Осы тармақтың 2) тармақшасында көзделген басымдық мүгедектер ұйымдары (кәсіпкерлік қызметті жүзеге асыратын мүгедек </w:t>
      </w:r>
      <w:r>
        <w:rPr>
          <w:rFonts w:eastAsia="Arial" w:cs="Arial"/>
          <w:color w:val="000000"/>
          <w:sz w:val="24"/>
          <w:szCs w:val="24"/>
          <w:lang w:val="kk-KZ"/>
        </w:rPr>
        <w:t xml:space="preserve">- </w:t>
      </w:r>
      <w:r w:rsidRPr="006360D8">
        <w:rPr>
          <w:rFonts w:eastAsia="Arial" w:cs="Arial"/>
          <w:color w:val="000000"/>
          <w:sz w:val="24"/>
          <w:szCs w:val="24"/>
        </w:rPr>
        <w:t>жеке тұлғалар) өндіретін тауарлар тізбесіне енгізілген тауарларды сатып алу кезінде ғана қолданылады.</w:t>
      </w:r>
    </w:p>
    <w:p w:rsidR="00556F45" w:rsidRPr="000C7C91" w:rsidRDefault="00556F45" w:rsidP="00556F45">
      <w:pPr>
        <w:pStyle w:val="af8"/>
        <w:spacing w:after="0"/>
        <w:ind w:left="0" w:firstLine="426"/>
        <w:jc w:val="both"/>
        <w:rPr>
          <w:rFonts w:eastAsia="Arial" w:cs="Arial"/>
          <w:color w:val="000000"/>
          <w:sz w:val="24"/>
          <w:szCs w:val="24"/>
        </w:rPr>
      </w:pPr>
      <w:r w:rsidRPr="006360D8">
        <w:rPr>
          <w:rFonts w:eastAsia="Arial" w:cs="Arial"/>
          <w:color w:val="000000"/>
          <w:sz w:val="24"/>
          <w:szCs w:val="24"/>
        </w:rPr>
        <w:t>Осы тармақтың 1) тармақшасында көрсетілген әлеуетті өнім берушілер арасы</w:t>
      </w:r>
      <w:r>
        <w:rPr>
          <w:rFonts w:eastAsia="Arial" w:cs="Arial"/>
          <w:color w:val="000000"/>
          <w:sz w:val="24"/>
          <w:szCs w:val="24"/>
        </w:rPr>
        <w:t>нда сатып алуды өткізу кезінде с</w:t>
      </w:r>
      <w:r w:rsidRPr="006360D8">
        <w:rPr>
          <w:rFonts w:eastAsia="Arial" w:cs="Arial"/>
          <w:color w:val="000000"/>
          <w:sz w:val="24"/>
          <w:szCs w:val="24"/>
        </w:rPr>
        <w:t>атып алынатын тауарлармен біртектес тауарларды тауар өндірушілерге де осы Тәртіптің № 6</w:t>
      </w:r>
      <w:r>
        <w:rPr>
          <w:rFonts w:eastAsia="Arial" w:cs="Arial"/>
          <w:color w:val="000000"/>
          <w:sz w:val="24"/>
          <w:szCs w:val="24"/>
          <w:lang w:val="kk-KZ"/>
        </w:rPr>
        <w:t>-</w:t>
      </w:r>
      <w:r w:rsidRPr="006360D8">
        <w:rPr>
          <w:rFonts w:eastAsia="Arial" w:cs="Arial"/>
          <w:color w:val="000000"/>
          <w:sz w:val="24"/>
          <w:szCs w:val="24"/>
        </w:rPr>
        <w:t>қосымшасының 18-тармағында көрсетілген өтініш (декларация) негізінде сатып алуға қатысуға жол беріледі.</w:t>
      </w:r>
    </w:p>
    <w:p w:rsidR="00556F45" w:rsidRDefault="00556F45" w:rsidP="00556F45">
      <w:pPr>
        <w:spacing w:after="0"/>
        <w:ind w:firstLine="426"/>
        <w:jc w:val="both"/>
        <w:rPr>
          <w:rFonts w:eastAsia="Arial" w:cs="Arial"/>
          <w:color w:val="000000"/>
          <w:sz w:val="24"/>
          <w:szCs w:val="24"/>
          <w:lang w:val="kk-KZ"/>
        </w:rPr>
      </w:pPr>
      <w:r>
        <w:rPr>
          <w:rFonts w:eastAsia="Arial" w:cs="Arial"/>
          <w:color w:val="000000"/>
          <w:sz w:val="24"/>
          <w:szCs w:val="24"/>
          <w:lang w:val="kk-KZ"/>
        </w:rPr>
        <w:t>5. Тапсырыс беруші</w:t>
      </w:r>
      <w:r w:rsidRPr="006360D8">
        <w:rPr>
          <w:rFonts w:eastAsia="Arial" w:cs="Arial"/>
          <w:color w:val="000000"/>
          <w:sz w:val="24"/>
          <w:szCs w:val="24"/>
          <w:lang w:val="kk-KZ"/>
        </w:rPr>
        <w:t xml:space="preserve">/сатып алуды ұйымдастырушы сатып алуға қатысу үшін Байқаушы ретінде (дауыс беру және шешім қабылдау құқығынсыз) </w:t>
      </w:r>
      <w:r>
        <w:rPr>
          <w:rFonts w:eastAsia="Arial" w:cs="Arial"/>
          <w:color w:val="000000"/>
          <w:sz w:val="24"/>
          <w:szCs w:val="24"/>
          <w:lang w:val="kk-KZ"/>
        </w:rPr>
        <w:t xml:space="preserve">мына </w:t>
      </w:r>
      <w:r w:rsidRPr="006360D8">
        <w:rPr>
          <w:rFonts w:eastAsia="Arial" w:cs="Arial"/>
          <w:color w:val="000000"/>
          <w:sz w:val="24"/>
          <w:szCs w:val="24"/>
          <w:lang w:val="kk-KZ"/>
        </w:rPr>
        <w:t>өкілдерді шақыруы тиіс</w:t>
      </w:r>
      <w:r>
        <w:rPr>
          <w:rFonts w:eastAsia="Arial" w:cs="Arial"/>
          <w:color w:val="000000"/>
          <w:sz w:val="24"/>
          <w:szCs w:val="24"/>
          <w:lang w:val="kk-KZ"/>
        </w:rPr>
        <w:t>:</w:t>
      </w:r>
    </w:p>
    <w:p w:rsidR="00556F45" w:rsidRPr="00FA46E2" w:rsidRDefault="00556F45" w:rsidP="007A4FD5">
      <w:pPr>
        <w:pStyle w:val="af8"/>
        <w:numPr>
          <w:ilvl w:val="0"/>
          <w:numId w:val="96"/>
        </w:numPr>
        <w:spacing w:after="0"/>
        <w:ind w:left="0" w:firstLine="426"/>
        <w:jc w:val="both"/>
        <w:rPr>
          <w:rFonts w:cs="Arial"/>
          <w:sz w:val="24"/>
          <w:szCs w:val="24"/>
          <w:lang w:val="kk-KZ"/>
        </w:rPr>
      </w:pPr>
      <w:r w:rsidRPr="00FA46E2">
        <w:rPr>
          <w:rFonts w:cs="Arial"/>
          <w:sz w:val="24"/>
          <w:szCs w:val="24"/>
          <w:lang w:val="kk-KZ"/>
        </w:rPr>
        <w:t>ҚҚС-сыз 75 (жетпіс бес) миллион теңгеден астам сомаға тендерлер өткізу кезінде қоғамдық бірлестіктер және/немесе қауымдастықтар (одақтар), қоғамдық кеңестер мүшелері;</w:t>
      </w:r>
    </w:p>
    <w:p w:rsidR="00556F45" w:rsidRDefault="00556F45" w:rsidP="007A4FD5">
      <w:pPr>
        <w:pStyle w:val="af8"/>
        <w:numPr>
          <w:ilvl w:val="0"/>
          <w:numId w:val="96"/>
        </w:numPr>
        <w:ind w:left="0" w:firstLine="426"/>
        <w:jc w:val="both"/>
        <w:rPr>
          <w:rFonts w:cs="Arial"/>
          <w:sz w:val="24"/>
          <w:szCs w:val="24"/>
          <w:lang w:val="kk-KZ"/>
        </w:rPr>
      </w:pPr>
      <w:r w:rsidRPr="00FA46E2">
        <w:rPr>
          <w:rFonts w:cs="Arial"/>
          <w:sz w:val="24"/>
          <w:szCs w:val="24"/>
          <w:lang w:val="kk-KZ"/>
        </w:rPr>
        <w:t>ҚҚС-сыз 250 (екі жүз елу) миллион теңгеден астам сомаға тендерлер өткізу кезінде ҰКП</w:t>
      </w:r>
      <w:r w:rsidRPr="000C7C91">
        <w:rPr>
          <w:rFonts w:cs="Arial"/>
          <w:sz w:val="24"/>
          <w:szCs w:val="24"/>
          <w:lang w:val="kk-KZ"/>
        </w:rPr>
        <w:t>.</w:t>
      </w:r>
    </w:p>
    <w:p w:rsidR="00A25CD9" w:rsidRPr="000C7C91" w:rsidRDefault="00A25CD9" w:rsidP="00A25CD9">
      <w:pPr>
        <w:pStyle w:val="af8"/>
        <w:ind w:left="0" w:firstLine="426"/>
        <w:jc w:val="both"/>
        <w:rPr>
          <w:rFonts w:cs="Arial"/>
          <w:sz w:val="24"/>
          <w:szCs w:val="24"/>
          <w:lang w:val="kk-KZ"/>
        </w:rPr>
      </w:pPr>
      <w:r w:rsidRPr="00A25CD9">
        <w:rPr>
          <w:rFonts w:cs="Arial"/>
          <w:sz w:val="24"/>
          <w:szCs w:val="24"/>
          <w:lang w:val="kk-KZ"/>
        </w:rPr>
        <w:t>Егер Байқаушының кандидатурасы(</w:t>
      </w:r>
      <w:r w:rsidR="003B22D6">
        <w:rPr>
          <w:rFonts w:cs="Arial"/>
          <w:sz w:val="24"/>
          <w:szCs w:val="24"/>
          <w:lang w:val="kk-KZ"/>
        </w:rPr>
        <w:t>л</w:t>
      </w:r>
      <w:r w:rsidRPr="00A25CD9">
        <w:rPr>
          <w:rFonts w:cs="Arial"/>
          <w:sz w:val="24"/>
          <w:szCs w:val="24"/>
          <w:lang w:val="kk-KZ"/>
        </w:rPr>
        <w:t>ары) сұрау салуды алған күннен бастап 5 (бес) жұмыс күні ішінде ұсынылмаған жағдайда, сатып алу Байқаушыларды тартпай жүргізіледі.</w:t>
      </w:r>
    </w:p>
    <w:p w:rsidR="00556F45" w:rsidRPr="00FA46E2" w:rsidRDefault="00556F45" w:rsidP="007A4FD5">
      <w:pPr>
        <w:pStyle w:val="af8"/>
        <w:numPr>
          <w:ilvl w:val="3"/>
          <w:numId w:val="53"/>
        </w:numPr>
        <w:ind w:left="0" w:firstLine="426"/>
        <w:jc w:val="both"/>
        <w:rPr>
          <w:rFonts w:eastAsia="Arial" w:cs="Arial"/>
          <w:color w:val="000000"/>
          <w:sz w:val="24"/>
          <w:szCs w:val="24"/>
          <w:lang w:val="kk-KZ"/>
        </w:rPr>
      </w:pPr>
      <w:r w:rsidRPr="00FA46E2">
        <w:rPr>
          <w:rFonts w:eastAsia="Arial" w:cs="Arial"/>
          <w:color w:val="000000"/>
          <w:sz w:val="24"/>
          <w:szCs w:val="24"/>
          <w:lang w:val="kk-KZ"/>
        </w:rPr>
        <w:t>Тендерлік құжаттамада қамтылған техникалық ерекшелік оның негізінде шығыстар (маркетингтік баға) айқындалған және бюджет қалыптастырылған техникалық ерекшелікке (тал</w:t>
      </w:r>
      <w:r>
        <w:rPr>
          <w:rFonts w:eastAsia="Arial" w:cs="Arial"/>
          <w:color w:val="000000"/>
          <w:sz w:val="24"/>
          <w:szCs w:val="24"/>
          <w:lang w:val="kk-KZ"/>
        </w:rPr>
        <w:t>аптарға, шарттарға) сәйкес келуі</w:t>
      </w:r>
      <w:r w:rsidRPr="00FA46E2">
        <w:rPr>
          <w:rFonts w:eastAsia="Arial" w:cs="Arial"/>
          <w:color w:val="000000"/>
          <w:sz w:val="24"/>
          <w:szCs w:val="24"/>
          <w:lang w:val="kk-KZ"/>
        </w:rPr>
        <w:t xml:space="preserve"> тиіс.</w:t>
      </w:r>
    </w:p>
    <w:p w:rsidR="00556F45" w:rsidRPr="00FA46E2" w:rsidRDefault="00556F45" w:rsidP="007A4FD5">
      <w:pPr>
        <w:pStyle w:val="af8"/>
        <w:numPr>
          <w:ilvl w:val="3"/>
          <w:numId w:val="53"/>
        </w:numPr>
        <w:ind w:left="0" w:firstLine="426"/>
        <w:jc w:val="both"/>
        <w:rPr>
          <w:rFonts w:eastAsia="Arial" w:cs="Arial"/>
          <w:color w:val="000000"/>
          <w:sz w:val="24"/>
          <w:szCs w:val="24"/>
          <w:lang w:val="kk-KZ"/>
        </w:rPr>
      </w:pPr>
      <w:r w:rsidRPr="00FA46E2">
        <w:rPr>
          <w:rFonts w:eastAsia="Arial" w:cs="Arial"/>
          <w:color w:val="000000"/>
          <w:sz w:val="24"/>
          <w:szCs w:val="24"/>
          <w:lang w:val="kk-KZ"/>
        </w:rPr>
        <w:t>Сатып алынатын тауарлардың, жұмыстардың, көрсетілетін қызметтердің техникалық ерекшелігін әзірлеу үшін Тапсырыс беруші/сатып алуды ұйымдастырушы тендерлік құжаттаманы әзірлеу кезеңінде сараптама комиссиясын құруға (сарапшыны тартуға)құқылы.</w:t>
      </w:r>
    </w:p>
    <w:p w:rsidR="00556F45" w:rsidRPr="00FA46E2" w:rsidRDefault="00556F45" w:rsidP="007A4FD5">
      <w:pPr>
        <w:pStyle w:val="af8"/>
        <w:numPr>
          <w:ilvl w:val="3"/>
          <w:numId w:val="53"/>
        </w:numPr>
        <w:ind w:left="0" w:firstLine="426"/>
        <w:jc w:val="both"/>
        <w:rPr>
          <w:rFonts w:eastAsia="Arial" w:cs="Arial"/>
          <w:color w:val="000000"/>
          <w:sz w:val="24"/>
          <w:szCs w:val="24"/>
          <w:lang w:val="kk-KZ"/>
        </w:rPr>
      </w:pPr>
      <w:r w:rsidRPr="00FA46E2">
        <w:rPr>
          <w:rFonts w:eastAsia="Arial" w:cs="Arial"/>
          <w:color w:val="000000"/>
          <w:sz w:val="24"/>
          <w:szCs w:val="24"/>
          <w:lang w:val="kk-KZ"/>
        </w:rPr>
        <w:t>Егер жоспарланған сатып алу шарттарында әлеуетті өнім берушілердің тауарлардың үлгілерін ұсынуы туралы талап көзделсе, онда Тапсырыс беруші/сатып алуды ұйымдастырушы сараптау комиссиясын (сарапшыны)тартуға міндетті.</w:t>
      </w:r>
    </w:p>
    <w:p w:rsidR="00556F45" w:rsidRPr="00FA46E2" w:rsidRDefault="00556F45" w:rsidP="007A4FD5">
      <w:pPr>
        <w:pStyle w:val="af8"/>
        <w:numPr>
          <w:ilvl w:val="3"/>
          <w:numId w:val="53"/>
        </w:numPr>
        <w:spacing w:after="0" w:line="240" w:lineRule="auto"/>
        <w:ind w:left="0" w:firstLine="426"/>
        <w:jc w:val="both"/>
        <w:rPr>
          <w:rFonts w:eastAsia="Arial" w:cs="Arial"/>
          <w:color w:val="000000"/>
          <w:sz w:val="24"/>
          <w:szCs w:val="24"/>
          <w:lang w:val="kk-KZ"/>
        </w:rPr>
      </w:pPr>
      <w:r w:rsidRPr="00FA46E2">
        <w:rPr>
          <w:rFonts w:eastAsia="Arial" w:cs="Arial"/>
          <w:color w:val="000000"/>
          <w:sz w:val="24"/>
          <w:szCs w:val="24"/>
          <w:lang w:val="kk-KZ"/>
        </w:rPr>
        <w:t>Тендерлік құжаттамада бағалау өлшемшарттарын таңдауды және олардың сатып алу жеңімпазын айқындауға ықпал ету дәрежесін (үлес салмағын) негіздей отырып, сатып алудың санаттық стратегиясында көзделген тендерлік өтінімдерді бағалаудың ерекше тәртібі көзделуі мүмкін.</w:t>
      </w:r>
    </w:p>
    <w:p w:rsidR="00556F45" w:rsidRPr="009D3593" w:rsidRDefault="00556F45" w:rsidP="00EC5625">
      <w:pPr>
        <w:pStyle w:val="af8"/>
        <w:ind w:left="0" w:firstLine="426"/>
        <w:jc w:val="both"/>
        <w:rPr>
          <w:rFonts w:eastAsia="Arial" w:cs="Arial"/>
          <w:color w:val="000000"/>
          <w:sz w:val="24"/>
          <w:szCs w:val="24"/>
          <w:lang w:val="kk-KZ"/>
        </w:rPr>
      </w:pPr>
      <w:r w:rsidRPr="009D3593">
        <w:rPr>
          <w:rFonts w:eastAsia="Arial" w:cs="Arial"/>
          <w:color w:val="000000"/>
          <w:sz w:val="24"/>
          <w:szCs w:val="24"/>
          <w:lang w:val="kk-KZ"/>
        </w:rPr>
        <w:lastRenderedPageBreak/>
        <w:t>Тендерлік өтінімдерді бағалаудың ерекше тәртібі тендерлік өтінімдерді сатып алудың негізгі параметрлерінің жиынтығы, оның ішінде баға, техникалық ерекшелік, жеткізу және ақы төлеу шарттары, әлеуетті өнім берушілердің біліктілік деңгейі бойынша бағалайтын шаблонды (формуланы) білдіреді. Бұл ретте бағаның сатып алу жеңімпазын айқындауға әсер ету дәрежесі (үлес салмағы</w:t>
      </w:r>
      <w:r>
        <w:rPr>
          <w:rFonts w:eastAsia="Arial" w:cs="Arial"/>
          <w:color w:val="000000"/>
          <w:sz w:val="24"/>
          <w:szCs w:val="24"/>
          <w:lang w:val="kk-KZ"/>
        </w:rPr>
        <w:t>) кемінде 50%-ды құрауы тиіс</w:t>
      </w:r>
      <w:r w:rsidRPr="009D3593">
        <w:rPr>
          <w:rFonts w:eastAsia="Arial" w:cs="Arial"/>
          <w:color w:val="000000"/>
          <w:sz w:val="24"/>
          <w:szCs w:val="24"/>
          <w:lang w:val="kk-KZ"/>
        </w:rPr>
        <w:t>.</w:t>
      </w:r>
    </w:p>
    <w:p w:rsidR="00556F45" w:rsidRPr="00927286" w:rsidRDefault="00556F45" w:rsidP="00EC5625">
      <w:pPr>
        <w:pStyle w:val="af8"/>
        <w:numPr>
          <w:ilvl w:val="3"/>
          <w:numId w:val="53"/>
        </w:numPr>
        <w:ind w:left="0" w:firstLine="426"/>
        <w:jc w:val="both"/>
        <w:rPr>
          <w:rFonts w:eastAsia="Arial" w:cs="Arial"/>
          <w:color w:val="000000"/>
          <w:sz w:val="24"/>
          <w:szCs w:val="24"/>
          <w:lang w:val="kk-KZ"/>
        </w:rPr>
      </w:pPr>
      <w:r w:rsidRPr="009D3593">
        <w:rPr>
          <w:rFonts w:eastAsia="Arial" w:cs="Arial"/>
          <w:color w:val="000000"/>
          <w:sz w:val="24"/>
          <w:szCs w:val="24"/>
          <w:lang w:val="kk-KZ"/>
        </w:rPr>
        <w:t xml:space="preserve">Тапсырыс беруші/сатып алуды ұйымдастырушы тендер тәсілімен сатып алуды өткізу рәсімін орындау үшін құрамына тендерлік комиссияның кемінде бес мүшесі кіруі тиіс тендерлік комиссияны қалыптастырады. Тендерлік комиссияның мүшелері тендерлік комиссияның төрағасы, төрағаның орынбасары және басқа да мүшелері болады. </w:t>
      </w:r>
      <w:r w:rsidRPr="00927286">
        <w:rPr>
          <w:rFonts w:eastAsia="Arial" w:cs="Arial"/>
          <w:color w:val="000000"/>
          <w:sz w:val="24"/>
          <w:szCs w:val="24"/>
          <w:lang w:val="kk-KZ"/>
        </w:rPr>
        <w:t>Төраға болмаған уақытта оның функцияларын тендерлік комиссия төрағасының орынбасары орындайды.</w:t>
      </w:r>
      <w:r w:rsidRPr="00927286">
        <w:rPr>
          <w:rFonts w:eastAsia="Arial" w:cs="Arial"/>
          <w:color w:val="000000"/>
          <w:sz w:val="24"/>
          <w:szCs w:val="24"/>
          <w:lang w:val="kk-KZ"/>
        </w:rPr>
        <w:tab/>
        <w:t>Тапсырыс берушінің/сатып алуды ұйымдастырушының бірінші басшысы, бірінші басшысының орынбасары немесе өзге басшысы тендерлік комиссияның төрағасы болады, оның өкілеттігіне тендерлік комиссияның жұмысын жоспарлау және қызметіне басшылық жасау, тендерлік комиссияның отырыстарына төрағалық ету, сондай-ақ тәртіппен көзделген өзге де функцияларды жүзеге асыру кіреді.</w:t>
      </w:r>
    </w:p>
    <w:p w:rsidR="00556F45" w:rsidRPr="0096682C" w:rsidRDefault="00556F45" w:rsidP="00EC5625">
      <w:pPr>
        <w:pStyle w:val="af8"/>
        <w:numPr>
          <w:ilvl w:val="3"/>
          <w:numId w:val="53"/>
        </w:numPr>
        <w:ind w:left="0" w:firstLine="426"/>
        <w:jc w:val="both"/>
        <w:rPr>
          <w:rFonts w:eastAsia="Arial" w:cs="Arial"/>
          <w:color w:val="000000"/>
          <w:sz w:val="24"/>
          <w:szCs w:val="24"/>
          <w:lang w:val="kk-KZ"/>
        </w:rPr>
      </w:pPr>
      <w:r w:rsidRPr="0096682C">
        <w:rPr>
          <w:rFonts w:eastAsia="Arial" w:cs="Arial"/>
          <w:color w:val="000000"/>
          <w:sz w:val="24"/>
          <w:szCs w:val="24"/>
          <w:lang w:val="kk-KZ"/>
        </w:rPr>
        <w:t>Тендерлік комиссия оны құру туралы шешім күшіне енген күннен бастап әрекет етеді және тендердің қорытындылары шығарылғаннан кейін (егер тендер өткізілмеген жағдайда) не осы Тәртіптің 43-бабының 5-тармағында көзделген жағдайларды қоспағанда, сатып алу туралы шарт жасалған күннен бастап өз қызметін тоқтатады.</w:t>
      </w:r>
    </w:p>
    <w:p w:rsidR="00556F45" w:rsidRPr="0096682C" w:rsidRDefault="00556F45" w:rsidP="00EC5625">
      <w:pPr>
        <w:pStyle w:val="af8"/>
        <w:numPr>
          <w:ilvl w:val="3"/>
          <w:numId w:val="53"/>
        </w:numPr>
        <w:ind w:left="0" w:firstLine="426"/>
        <w:jc w:val="both"/>
        <w:rPr>
          <w:rFonts w:eastAsia="Arial" w:cs="Arial"/>
          <w:color w:val="000000"/>
          <w:sz w:val="24"/>
          <w:szCs w:val="24"/>
          <w:lang w:val="kk-KZ"/>
        </w:rPr>
      </w:pPr>
      <w:r w:rsidRPr="0096682C">
        <w:rPr>
          <w:rFonts w:eastAsia="Arial" w:cs="Arial"/>
          <w:color w:val="000000"/>
          <w:sz w:val="24"/>
          <w:szCs w:val="24"/>
          <w:lang w:val="kk-KZ"/>
        </w:rPr>
        <w:t>Тендерлік комиссияның отырыстары тендерлік комиссия құрамының қарапайым көпшілігі қатысқан жағдайда өткізіледі және тендерлік комиссияның қатысып отырған мүшелері мен оның хатшысы қол қоятын хаттамамен ресімделеді. Тендерлік комиссия мүшелерінің бірі болмаған жағдайда, тендерлік комиссия отырысының хаттамасында осы фактіні растайтын құжатқа сілтеме жасай отырып, оның болмау себебі көрсетіледі.</w:t>
      </w:r>
    </w:p>
    <w:p w:rsidR="00556F45" w:rsidRPr="0096682C" w:rsidRDefault="00556F45" w:rsidP="00EC5625">
      <w:pPr>
        <w:pStyle w:val="af8"/>
        <w:spacing w:line="240" w:lineRule="auto"/>
        <w:ind w:left="0" w:firstLine="426"/>
        <w:jc w:val="both"/>
        <w:rPr>
          <w:rFonts w:cs="Arial"/>
          <w:sz w:val="24"/>
          <w:szCs w:val="24"/>
          <w:lang w:val="kk-KZ"/>
        </w:rPr>
      </w:pPr>
      <w:r w:rsidRPr="0096682C">
        <w:rPr>
          <w:rFonts w:cs="Arial"/>
          <w:sz w:val="24"/>
          <w:szCs w:val="24"/>
          <w:lang w:val="kk-KZ"/>
        </w:rPr>
        <w:t>Тендерлік комиссия мүшелерінің қарапайым көпшілігі болмаған жағдайда, Тапсырыс беруші/сатып алуды ұйымдастырушы кворумға қол жеткізу мақсатында Тапсырыс берушінің/сатып алуды ұйымдастырушының шешімі негізінде тендерлік комиссия мүшелерінің қатыспаған қайсыбірін ауыстыруды жүргізеді. Тендерлік комиссияның жоқ хатшысын және (немесе) сарапшыны ауыстыруды Тапсырыс беруші/сатып алуды ұйымдастырушы міндетті түрде жүргізеді.</w:t>
      </w:r>
    </w:p>
    <w:p w:rsidR="00556F45" w:rsidRPr="0096682C" w:rsidRDefault="00556F45" w:rsidP="007A4FD5">
      <w:pPr>
        <w:pStyle w:val="af8"/>
        <w:numPr>
          <w:ilvl w:val="3"/>
          <w:numId w:val="53"/>
        </w:numPr>
        <w:spacing w:after="0" w:line="240" w:lineRule="auto"/>
        <w:ind w:left="0" w:firstLine="426"/>
        <w:jc w:val="both"/>
        <w:rPr>
          <w:rFonts w:eastAsia="Arial" w:cs="Arial"/>
          <w:color w:val="000000"/>
          <w:sz w:val="24"/>
          <w:szCs w:val="24"/>
          <w:lang w:val="kk-KZ"/>
        </w:rPr>
      </w:pPr>
      <w:r w:rsidRPr="0096682C">
        <w:rPr>
          <w:rFonts w:eastAsia="Arial" w:cs="Arial"/>
          <w:color w:val="000000"/>
          <w:sz w:val="24"/>
          <w:szCs w:val="24"/>
          <w:lang w:val="kk-KZ"/>
        </w:rPr>
        <w:t>Тендерлік комиссияның шешімі ашық дауыс беру арқылы қабылданады және егер оған отырысқа қатысып отырған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немесе ол болмаған жағдайда төрағаның орынбасары дауыс берген шешім қабылданды деп есептеледі. Тендерлік комиссияның шешімімен келіспеген жағдайда тендерлік комиссияның кез келген мүшесінің ерекше пікір айтуға құқығы бар, ол тендерлік комиссия отырысының хаттамасында жазылуға тиіс.</w:t>
      </w:r>
    </w:p>
    <w:p w:rsidR="00556F45" w:rsidRPr="000C7C91" w:rsidRDefault="00556F45" w:rsidP="00556F45">
      <w:pPr>
        <w:pStyle w:val="31"/>
        <w:numPr>
          <w:ilvl w:val="0"/>
          <w:numId w:val="0"/>
        </w:numPr>
        <w:spacing w:before="0" w:after="0"/>
        <w:ind w:firstLine="425"/>
        <w:jc w:val="both"/>
        <w:outlineLvl w:val="9"/>
        <w:rPr>
          <w:rFonts w:cs="Arial"/>
          <w:b w:val="0"/>
          <w:lang w:val="ru-RU"/>
        </w:rPr>
      </w:pPr>
      <w:r w:rsidRPr="0096682C">
        <w:rPr>
          <w:rFonts w:cs="Arial"/>
          <w:b w:val="0"/>
        </w:rPr>
        <w:t>Тендерлік комиссия мүшелерінің қайсыбірінде мүдделер қақтығысы болған жағдайда, осы тұлға бұл туралы тендерлік комиссияның хатшысын хабардар етеді, бұл туралы ашық тендердің қорытындылары туралы хаттамаға жазба жасалады. Бұл ретте осы тұлға тендерлік комиссияның шешім қабылдауына қатыспайды</w:t>
      </w:r>
      <w:r w:rsidRPr="000C7C91">
        <w:rPr>
          <w:rFonts w:cs="Arial"/>
          <w:b w:val="0"/>
          <w:lang w:val="ru-RU"/>
        </w:rPr>
        <w:t>.</w:t>
      </w:r>
    </w:p>
    <w:p w:rsidR="00556F45" w:rsidRPr="000C7C91" w:rsidRDefault="00556F45" w:rsidP="007A4FD5">
      <w:pPr>
        <w:pStyle w:val="af8"/>
        <w:numPr>
          <w:ilvl w:val="3"/>
          <w:numId w:val="53"/>
        </w:numPr>
        <w:spacing w:line="240" w:lineRule="auto"/>
        <w:ind w:left="0" w:firstLine="426"/>
        <w:jc w:val="both"/>
        <w:rPr>
          <w:rFonts w:eastAsia="Arial" w:cs="Arial"/>
          <w:color w:val="000000"/>
          <w:sz w:val="24"/>
          <w:szCs w:val="24"/>
        </w:rPr>
      </w:pPr>
      <w:r w:rsidRPr="0096682C">
        <w:rPr>
          <w:rFonts w:eastAsia="Arial" w:cs="Arial"/>
          <w:color w:val="000000"/>
          <w:sz w:val="24"/>
          <w:szCs w:val="24"/>
        </w:rPr>
        <w:lastRenderedPageBreak/>
        <w:t>Тендерлік комиссияның ұйымдастыру қызметін тендерлік комиссияның хатшысы қамтамасыз етеді. Тендерлік комиссияның хатшысы тендерлік комиссияның</w:t>
      </w:r>
      <w:r>
        <w:rPr>
          <w:rFonts w:eastAsia="Arial" w:cs="Arial"/>
          <w:color w:val="000000"/>
          <w:sz w:val="24"/>
          <w:szCs w:val="24"/>
        </w:rPr>
        <w:t xml:space="preserve"> мүшесі бо</w:t>
      </w:r>
      <w:r>
        <w:rPr>
          <w:rFonts w:eastAsia="Arial" w:cs="Arial"/>
          <w:color w:val="000000"/>
          <w:sz w:val="24"/>
          <w:szCs w:val="24"/>
          <w:lang w:val="kk-KZ"/>
        </w:rPr>
        <w:t>ла ал</w:t>
      </w:r>
      <w:r w:rsidRPr="0096682C">
        <w:rPr>
          <w:rFonts w:eastAsia="Arial" w:cs="Arial"/>
          <w:color w:val="000000"/>
          <w:sz w:val="24"/>
          <w:szCs w:val="24"/>
        </w:rPr>
        <w:t>майды және тендерлік комиссия шешімдер қабылдаған кезде дауыс беру құқығы жоқ</w:t>
      </w:r>
      <w:r w:rsidRPr="000C7C91">
        <w:rPr>
          <w:rFonts w:eastAsia="Arial" w:cs="Arial"/>
          <w:color w:val="000000"/>
          <w:sz w:val="24"/>
          <w:szCs w:val="24"/>
        </w:rPr>
        <w:t>.</w:t>
      </w:r>
    </w:p>
    <w:p w:rsidR="00556F45" w:rsidRDefault="00556F45" w:rsidP="007A4FD5">
      <w:pPr>
        <w:pStyle w:val="af8"/>
        <w:numPr>
          <w:ilvl w:val="3"/>
          <w:numId w:val="53"/>
        </w:numPr>
        <w:spacing w:after="0" w:line="240" w:lineRule="auto"/>
        <w:ind w:left="0" w:firstLine="426"/>
        <w:jc w:val="both"/>
        <w:rPr>
          <w:rFonts w:eastAsia="Arial" w:cs="Arial"/>
          <w:color w:val="000000"/>
          <w:sz w:val="24"/>
          <w:szCs w:val="24"/>
        </w:rPr>
      </w:pPr>
      <w:r w:rsidRPr="00AF174F">
        <w:rPr>
          <w:rFonts w:eastAsia="Arial" w:cs="Arial"/>
          <w:color w:val="000000"/>
          <w:sz w:val="24"/>
          <w:szCs w:val="24"/>
        </w:rPr>
        <w:t>Тапсырыс берушіде/сатып алуды ұйымдастырушыда (сатып алуды бірыңғай ұйымдастырушы) әлеуетті өнім берушілер ұсынатын тауарлардың, жұмыстардың, көрсетілетін қызметтердің тендерлік құжаттама талаптарына сәйкестігін айқындау үшін тиісті бейіндегі мамандар болмаған жағдайда,</w:t>
      </w:r>
      <w:r w:rsidRPr="00AF174F">
        <w:t xml:space="preserve"> </w:t>
      </w:r>
      <w:r w:rsidRPr="00AF174F">
        <w:rPr>
          <w:rFonts w:eastAsia="Arial" w:cs="Arial"/>
          <w:color w:val="000000"/>
          <w:sz w:val="24"/>
          <w:szCs w:val="24"/>
        </w:rPr>
        <w:t>Тапсырыс беруші / сатып алуды ұйымдастырушы Тараптардың уағдаластығы бойынша мемлекеттік қызметшілерді өтеусіз негізде, ал өзге де сарапшыларды ақылы да, өтеусіз де негізде сарапшылар ретінде тартуға құқылы</w:t>
      </w:r>
      <w:r>
        <w:rPr>
          <w:rFonts w:eastAsia="Arial" w:cs="Arial"/>
          <w:color w:val="000000"/>
          <w:sz w:val="24"/>
          <w:szCs w:val="24"/>
          <w:lang w:val="kk-KZ"/>
        </w:rPr>
        <w:t>.</w:t>
      </w:r>
    </w:p>
    <w:p w:rsidR="00556F45" w:rsidRPr="000C7C91" w:rsidRDefault="00556F45" w:rsidP="007A4FD5">
      <w:pPr>
        <w:pStyle w:val="af8"/>
        <w:numPr>
          <w:ilvl w:val="3"/>
          <w:numId w:val="53"/>
        </w:numPr>
        <w:spacing w:after="0"/>
        <w:ind w:left="0" w:firstLine="426"/>
        <w:jc w:val="both"/>
        <w:rPr>
          <w:rFonts w:eastAsia="Arial" w:cs="Arial"/>
          <w:color w:val="000000"/>
          <w:sz w:val="24"/>
          <w:szCs w:val="24"/>
        </w:rPr>
      </w:pPr>
      <w:r w:rsidRPr="00AF174F">
        <w:rPr>
          <w:rFonts w:eastAsia="Arial" w:cs="Arial"/>
          <w:color w:val="000000"/>
          <w:sz w:val="24"/>
          <w:szCs w:val="24"/>
        </w:rPr>
        <w:t>Бірнеше сарапшы тартылған жағдайда Тапсырыс беруші / сатып алуды ұйымдастырушы тартылған сарапшылар қатарынан сараптама комиссиясын қалыптастырады және олардың арасында сараптама комиссиясының басшысын айқындайды</w:t>
      </w:r>
      <w:r w:rsidRPr="000C7C91">
        <w:rPr>
          <w:rFonts w:eastAsia="Arial" w:cs="Arial"/>
          <w:color w:val="000000"/>
          <w:sz w:val="24"/>
          <w:szCs w:val="24"/>
        </w:rPr>
        <w:t>.</w:t>
      </w:r>
    </w:p>
    <w:p w:rsidR="00556F45" w:rsidRPr="000C7C91" w:rsidRDefault="00556F45" w:rsidP="007A4FD5">
      <w:pPr>
        <w:pStyle w:val="af8"/>
        <w:numPr>
          <w:ilvl w:val="3"/>
          <w:numId w:val="53"/>
        </w:numPr>
        <w:spacing w:after="0" w:line="240" w:lineRule="auto"/>
        <w:ind w:left="0" w:firstLine="426"/>
        <w:jc w:val="both"/>
        <w:rPr>
          <w:rFonts w:eastAsia="Arial" w:cs="Arial"/>
          <w:color w:val="000000"/>
          <w:sz w:val="24"/>
          <w:szCs w:val="24"/>
        </w:rPr>
      </w:pPr>
      <w:r w:rsidRPr="00AF174F">
        <w:rPr>
          <w:rFonts w:eastAsia="Arial" w:cs="Arial"/>
          <w:color w:val="000000"/>
          <w:sz w:val="24"/>
          <w:szCs w:val="24"/>
        </w:rPr>
        <w:t>Сарапшылар (сараптама комиссиясы)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 қорытындысын береді және тендерлік комиссия шешім қабылдаған кезде дауыс беру құқығы болмайды. Сарапшылардың (сараптау комиссиясының) қорытындысын, егер ол тендерлік құжаттамада көзделген талаптар шегінде жасалған жағдайда ғана тендерлік комиссия міндетті түрде ескереді</w:t>
      </w:r>
      <w:r w:rsidRPr="000C7C91">
        <w:rPr>
          <w:rFonts w:eastAsia="Arial" w:cs="Arial"/>
          <w:color w:val="000000"/>
          <w:sz w:val="24"/>
          <w:szCs w:val="24"/>
        </w:rPr>
        <w:t xml:space="preserve">. </w:t>
      </w:r>
      <w:r w:rsidRPr="00AF174F">
        <w:rPr>
          <w:rFonts w:eastAsia="Arial" w:cs="Arial"/>
          <w:color w:val="000000"/>
          <w:sz w:val="24"/>
          <w:szCs w:val="24"/>
        </w:rPr>
        <w:t>Сараптама қорытындысы жазбаша түрде ресімделеді, оған сарапшылар (сараптама комиссиясының мүшелері) қол қояды, тендердің қорытындылары туралы хаттамаға/рұқсат хаттамасына (төмендетуге арналған сауда-саттықты қолдана отырып сатып алу кезінде) қоса беріледі және сатып алу веб-порталында орналастырылуы тиіс</w:t>
      </w:r>
      <w:r w:rsidRPr="000C7C91">
        <w:rPr>
          <w:rFonts w:eastAsia="Arial" w:cs="Arial"/>
          <w:color w:val="000000"/>
          <w:sz w:val="24"/>
          <w:szCs w:val="24"/>
        </w:rPr>
        <w:t>.</w:t>
      </w:r>
    </w:p>
    <w:p w:rsidR="00556F45" w:rsidRPr="000C7C91" w:rsidRDefault="00556F45" w:rsidP="00556F45">
      <w:pPr>
        <w:tabs>
          <w:tab w:val="left" w:pos="900"/>
        </w:tabs>
        <w:spacing w:after="0" w:line="240" w:lineRule="auto"/>
        <w:ind w:firstLine="426"/>
        <w:jc w:val="both"/>
        <w:rPr>
          <w:rFonts w:cs="Arial"/>
          <w:sz w:val="24"/>
          <w:szCs w:val="24"/>
        </w:rPr>
      </w:pPr>
      <w:r w:rsidRPr="00442B17">
        <w:rPr>
          <w:rFonts w:cs="Arial"/>
          <w:sz w:val="24"/>
          <w:szCs w:val="24"/>
        </w:rPr>
        <w:t>Сарапшы сараптама комиссиясының қорытындысымен келіспеген жағдайда, ол ерекше пікірін жазбаша түрде баяндайды, ол сараптама комиссиясының қорытындысына қоса беріледі және оның ажырамас бөлігі болады</w:t>
      </w:r>
      <w:r w:rsidRPr="000C7C91">
        <w:rPr>
          <w:rFonts w:cs="Arial"/>
          <w:sz w:val="24"/>
          <w:szCs w:val="24"/>
        </w:rPr>
        <w:t>.</w:t>
      </w:r>
    </w:p>
    <w:p w:rsidR="00556F45" w:rsidRPr="00990B18" w:rsidRDefault="00990B18" w:rsidP="00990B18">
      <w:pPr>
        <w:pStyle w:val="af8"/>
        <w:numPr>
          <w:ilvl w:val="3"/>
          <w:numId w:val="53"/>
        </w:numPr>
        <w:spacing w:after="0"/>
        <w:ind w:left="0" w:firstLine="426"/>
        <w:jc w:val="both"/>
        <w:rPr>
          <w:rFonts w:eastAsia="Arial" w:cs="Arial"/>
          <w:i/>
          <w:color w:val="FF0000"/>
          <w:sz w:val="24"/>
          <w:szCs w:val="24"/>
          <w:lang w:val="kk-KZ"/>
        </w:rPr>
      </w:pPr>
      <w:r w:rsidRPr="00990B18">
        <w:rPr>
          <w:rFonts w:eastAsia="Arial" w:cs="Arial"/>
          <w:i/>
          <w:color w:val="FF0000"/>
          <w:sz w:val="24"/>
          <w:szCs w:val="24"/>
          <w:lang w:val="kk-KZ"/>
        </w:rPr>
        <w:t>Қордың Директорлар кеңесінің 202</w:t>
      </w:r>
      <w:r>
        <w:rPr>
          <w:rFonts w:eastAsia="Arial" w:cs="Arial"/>
          <w:i/>
          <w:color w:val="FF0000"/>
          <w:sz w:val="24"/>
          <w:szCs w:val="24"/>
          <w:lang w:val="kk-KZ"/>
        </w:rPr>
        <w:t xml:space="preserve">4 </w:t>
      </w:r>
      <w:r w:rsidRPr="00990B18">
        <w:rPr>
          <w:rFonts w:eastAsia="Arial" w:cs="Arial"/>
          <w:i/>
          <w:color w:val="FF0000"/>
          <w:sz w:val="24"/>
          <w:szCs w:val="24"/>
          <w:lang w:val="kk-KZ"/>
        </w:rPr>
        <w:t xml:space="preserve">жылғы </w:t>
      </w:r>
      <w:r>
        <w:rPr>
          <w:rFonts w:eastAsia="Arial" w:cs="Arial"/>
          <w:i/>
          <w:color w:val="FF0000"/>
          <w:sz w:val="24"/>
          <w:szCs w:val="24"/>
          <w:lang w:val="kk-KZ"/>
        </w:rPr>
        <w:t>5</w:t>
      </w:r>
      <w:r w:rsidRPr="00990B18">
        <w:rPr>
          <w:rFonts w:eastAsia="Arial" w:cs="Arial"/>
          <w:i/>
          <w:color w:val="FF0000"/>
          <w:sz w:val="24"/>
          <w:szCs w:val="24"/>
          <w:lang w:val="kk-KZ"/>
        </w:rPr>
        <w:t xml:space="preserve"> </w:t>
      </w:r>
      <w:r>
        <w:rPr>
          <w:rFonts w:eastAsia="Arial" w:cs="Arial"/>
          <w:i/>
          <w:color w:val="FF0000"/>
          <w:sz w:val="24"/>
          <w:szCs w:val="24"/>
          <w:lang w:val="kk-KZ"/>
        </w:rPr>
        <w:t>сәуірдегі</w:t>
      </w:r>
      <w:r w:rsidRPr="00990B18">
        <w:rPr>
          <w:rFonts w:eastAsia="Arial" w:cs="Arial"/>
          <w:i/>
          <w:color w:val="FF0000"/>
          <w:sz w:val="24"/>
          <w:szCs w:val="24"/>
          <w:lang w:val="kk-KZ"/>
        </w:rPr>
        <w:t xml:space="preserve"> № 2</w:t>
      </w:r>
      <w:r>
        <w:rPr>
          <w:rFonts w:eastAsia="Arial" w:cs="Arial"/>
          <w:i/>
          <w:color w:val="FF0000"/>
          <w:sz w:val="24"/>
          <w:szCs w:val="24"/>
          <w:lang w:val="kk-KZ"/>
        </w:rPr>
        <w:t>33</w:t>
      </w:r>
      <w:r w:rsidR="00ED205F">
        <w:rPr>
          <w:rFonts w:eastAsia="Arial" w:cs="Arial"/>
          <w:i/>
          <w:color w:val="FF0000"/>
          <w:sz w:val="24"/>
          <w:szCs w:val="24"/>
          <w:lang w:val="kk-KZ"/>
        </w:rPr>
        <w:t xml:space="preserve"> шешіміне сәйкес алып тасталды</w:t>
      </w:r>
      <w:r w:rsidR="00ED205F">
        <w:rPr>
          <w:rFonts w:eastAsia="Arial" w:cs="Arial"/>
          <w:i/>
          <w:color w:val="FF0000"/>
          <w:sz w:val="24"/>
          <w:szCs w:val="24"/>
        </w:rPr>
        <w:t>.</w:t>
      </w:r>
    </w:p>
    <w:p w:rsidR="00556F45" w:rsidRPr="00990B18" w:rsidRDefault="00556F45" w:rsidP="007A4FD5">
      <w:pPr>
        <w:pStyle w:val="af8"/>
        <w:numPr>
          <w:ilvl w:val="3"/>
          <w:numId w:val="53"/>
        </w:numPr>
        <w:spacing w:after="0" w:line="240" w:lineRule="auto"/>
        <w:ind w:left="0" w:firstLine="426"/>
        <w:jc w:val="both"/>
        <w:rPr>
          <w:rFonts w:eastAsia="Arial"/>
          <w:color w:val="000000"/>
          <w:lang w:val="kk-KZ"/>
        </w:rPr>
      </w:pPr>
      <w:r w:rsidRPr="00990B18">
        <w:rPr>
          <w:rFonts w:eastAsia="Arial" w:cs="Arial"/>
          <w:color w:val="000000"/>
          <w:sz w:val="24"/>
          <w:szCs w:val="24"/>
          <w:lang w:val="kk-KZ"/>
        </w:rPr>
        <w:t>Тапсырыс беруші/сатып алуды ұйымдастырушы тендерлік құжаттамаға өзгерістер енгізбестен тендерді қайта өткізу жағдайларын қоспағанда, тендерлік құжаттама бекітілген күнге дейін кемінде 5 (бес) жұмыс күні бұрын тендерлік құжаттаманың жобасын алдын ала талқылау үшін сатып алу веб-порталында орналастыруға міндетті.</w:t>
      </w:r>
    </w:p>
    <w:p w:rsidR="00556F45" w:rsidRPr="005B1086" w:rsidRDefault="00556F45" w:rsidP="007A4FD5">
      <w:pPr>
        <w:pStyle w:val="af8"/>
        <w:numPr>
          <w:ilvl w:val="3"/>
          <w:numId w:val="53"/>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Тіркелген әлеуетті өнім берушілер және/немесе ҰКП өкілдері тендерлік құжаттама жобасына ескертулер, сондай-ақ тендерлік құжаттама жобасы орналастырылған күннен бастап 3 (үш) жұмыс күнінен кешіктірмейтін мерзімде тендерлік құжаттама жобасының ережелерін түсіндіру туралы сұрау салулар жіберуге құқылы.</w:t>
      </w:r>
    </w:p>
    <w:p w:rsidR="00556F45" w:rsidRPr="005B1086" w:rsidRDefault="00556F45" w:rsidP="007A4FD5">
      <w:pPr>
        <w:pStyle w:val="af8"/>
        <w:numPr>
          <w:ilvl w:val="3"/>
          <w:numId w:val="53"/>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Тендерлік құжаттама жобасына ескертулер болмаған кезде Тапсырыс беруші/сатып алуды ұйымдастырушы осы баптың 20-тармағында көзделген мерзім өткеннен кейін тендерлік құжаттаманы бекіту туралы шешім қабылдауға құқылы.</w:t>
      </w:r>
    </w:p>
    <w:p w:rsidR="00556F45" w:rsidRPr="005B1086" w:rsidRDefault="00556F45" w:rsidP="007A4FD5">
      <w:pPr>
        <w:pStyle w:val="af8"/>
        <w:numPr>
          <w:ilvl w:val="3"/>
          <w:numId w:val="53"/>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Ескертулер болған жағдайда Тапсырыс беруші/сатып алуды ұйымдастырушы осы баптың 20-тармағында белгіленген мерзім өткен күннен бастап 2 (екі) жұмыс күні ішінде мынадай шешімдердің бірін қабылдайды:</w:t>
      </w:r>
    </w:p>
    <w:p w:rsidR="00556F45" w:rsidRPr="005B1086" w:rsidRDefault="00556F45" w:rsidP="007A4FD5">
      <w:pPr>
        <w:pStyle w:val="af8"/>
        <w:numPr>
          <w:ilvl w:val="0"/>
          <w:numId w:val="64"/>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тендерлік құжаттама жобасына өзгерістер және/немесе толықтырулар енгізеді;</w:t>
      </w:r>
    </w:p>
    <w:p w:rsidR="00556F45" w:rsidRPr="005B1086" w:rsidRDefault="00556F45" w:rsidP="007A4FD5">
      <w:pPr>
        <w:pStyle w:val="af8"/>
        <w:numPr>
          <w:ilvl w:val="0"/>
          <w:numId w:val="64"/>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lastRenderedPageBreak/>
        <w:t>тендерлік құжаттаманың жобасына ескертулерді қабылдамау себептерінің негіздемелерін көрсете отырып, оларды қабылдамайды;</w:t>
      </w:r>
    </w:p>
    <w:p w:rsidR="00556F45" w:rsidRPr="005B1086" w:rsidRDefault="00556F45" w:rsidP="007A4FD5">
      <w:pPr>
        <w:pStyle w:val="af8"/>
        <w:numPr>
          <w:ilvl w:val="0"/>
          <w:numId w:val="64"/>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тендерлік құжаттама жобасының ережелеріне түсінік береді.</w:t>
      </w:r>
    </w:p>
    <w:p w:rsidR="00556F45" w:rsidRPr="005B1086" w:rsidRDefault="00556F45" w:rsidP="00556F45">
      <w:pPr>
        <w:spacing w:after="0" w:line="240" w:lineRule="auto"/>
        <w:ind w:firstLine="426"/>
        <w:jc w:val="both"/>
        <w:rPr>
          <w:rFonts w:eastAsia="Arial" w:cs="Arial"/>
          <w:color w:val="000000"/>
          <w:sz w:val="24"/>
          <w:szCs w:val="24"/>
          <w:lang w:val="kk-KZ"/>
        </w:rPr>
      </w:pPr>
      <w:r w:rsidRPr="005B1086">
        <w:rPr>
          <w:rFonts w:eastAsia="Arial" w:cs="Arial"/>
          <w:color w:val="000000"/>
          <w:sz w:val="24"/>
          <w:szCs w:val="24"/>
          <w:lang w:val="kk-KZ"/>
        </w:rPr>
        <w:t>Осы тармақта көзделген шешімдер Тапсырыс берушінің/сатып алуды ұйымдастырушының уәкілетті тұлғасы бекітетін тендерлік құжаттама жобасын алдын ала талқылау хаттамасымен ресімделеді және сатып алу веб-порталында автоматты түрде жарияланады.</w:t>
      </w:r>
    </w:p>
    <w:p w:rsidR="00556F45" w:rsidRPr="005B1086" w:rsidRDefault="00556F45" w:rsidP="00556F45">
      <w:pPr>
        <w:pStyle w:val="af8"/>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Тендерлік құжаттаманың жобасын алдын ала талқылау хаттамасында тендерлік құжаттаманың жобасына келіп түскен ескертулер туралы және олар бойынша қабылданған шешімдер туралы ақпарат қамтылуы тиіс.</w:t>
      </w:r>
    </w:p>
    <w:p w:rsidR="004C67B2" w:rsidRPr="005B1086" w:rsidRDefault="00556F45" w:rsidP="00FF5042">
      <w:pPr>
        <w:pStyle w:val="af8"/>
        <w:numPr>
          <w:ilvl w:val="3"/>
          <w:numId w:val="53"/>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Сатып алу веб-порталында тендерлік құжаттаманың жобасын алдын ала талқылау хаттамасы жарияланғаннан кейін Тапсырыс беруші/сатып алуды ұйымдастырушы осы баптың 19-тармағында көзделген мерзімдерді сақтай отырып, тендерлік құжаттаманы алдын ала талқылау рәсімінің нәтижелері бойынша қабылданған шешімдерді ескере отырып, тендерлік құжаттаманы бекітеді.</w:t>
      </w:r>
    </w:p>
    <w:p w:rsidR="004C67B2" w:rsidRPr="00FF5042" w:rsidRDefault="004C67B2" w:rsidP="004C67B2">
      <w:pPr>
        <w:pStyle w:val="af8"/>
        <w:tabs>
          <w:tab w:val="left" w:pos="1134"/>
        </w:tabs>
        <w:spacing w:after="0" w:line="240" w:lineRule="auto"/>
        <w:ind w:left="0" w:firstLine="426"/>
        <w:jc w:val="both"/>
        <w:rPr>
          <w:rFonts w:cs="Arial"/>
          <w:sz w:val="24"/>
          <w:szCs w:val="24"/>
          <w:lang w:val="kk-KZ"/>
        </w:rPr>
      </w:pPr>
      <w:r w:rsidRPr="005B1086">
        <w:rPr>
          <w:rFonts w:cs="Arial"/>
          <w:sz w:val="24"/>
          <w:szCs w:val="24"/>
          <w:lang w:val="kk-KZ"/>
        </w:rPr>
        <w:t>24.</w:t>
      </w:r>
      <w:r w:rsidRPr="005B1086">
        <w:rPr>
          <w:rFonts w:cs="Arial"/>
          <w:sz w:val="24"/>
          <w:szCs w:val="24"/>
          <w:lang w:val="kk-KZ"/>
        </w:rPr>
        <w:tab/>
        <w:t>Тендерлік құжаттаманы, тендерлік комиссияның құрамын және қажет болған жағдайда</w:t>
      </w:r>
      <w:r w:rsidR="008A5C94">
        <w:rPr>
          <w:rFonts w:cs="Arial"/>
          <w:sz w:val="24"/>
          <w:szCs w:val="24"/>
          <w:lang w:val="kk-KZ"/>
        </w:rPr>
        <w:t>,</w:t>
      </w:r>
      <w:r w:rsidRPr="005B1086">
        <w:rPr>
          <w:rFonts w:cs="Arial"/>
          <w:sz w:val="24"/>
          <w:szCs w:val="24"/>
          <w:lang w:val="kk-KZ"/>
        </w:rPr>
        <w:t xml:space="preserve"> сарапшыны (сараптау комиссиясын) бекіту туралы шешімді бірінші басшы немесе </w:t>
      </w:r>
      <w:r w:rsidR="008A5C94" w:rsidRPr="005B1086">
        <w:rPr>
          <w:rFonts w:cs="Arial"/>
          <w:sz w:val="24"/>
          <w:szCs w:val="24"/>
          <w:lang w:val="kk-KZ"/>
        </w:rPr>
        <w:t>бірінші басшының орынбасарының немесе сатып алу мәселелеріне жетекшілік ететін басшысының немесе Тапсырыс беруші/сатып алуды ұйымдастырушы фи</w:t>
      </w:r>
      <w:r w:rsidR="00FF5042" w:rsidRPr="005B1086">
        <w:rPr>
          <w:rFonts w:cs="Arial"/>
          <w:sz w:val="24"/>
          <w:szCs w:val="24"/>
          <w:lang w:val="kk-KZ"/>
        </w:rPr>
        <w:t>лиалы (өкілдігі) б</w:t>
      </w:r>
      <w:r w:rsidR="008A5C94" w:rsidRPr="005B1086">
        <w:rPr>
          <w:rFonts w:cs="Arial"/>
          <w:sz w:val="24"/>
          <w:szCs w:val="24"/>
          <w:lang w:val="kk-KZ"/>
        </w:rPr>
        <w:t xml:space="preserve">асшысының </w:t>
      </w:r>
      <w:r w:rsidR="00FF5042" w:rsidRPr="005B1086">
        <w:rPr>
          <w:rFonts w:cs="Arial"/>
          <w:sz w:val="24"/>
          <w:szCs w:val="24"/>
          <w:lang w:val="kk-KZ"/>
        </w:rPr>
        <w:t>(егер сатып алуды ұйымдастырушы филиал (өкілдік) болған жағдайда</w:t>
      </w:r>
      <w:r w:rsidR="00FF5042">
        <w:rPr>
          <w:rFonts w:cs="Arial"/>
          <w:sz w:val="24"/>
          <w:szCs w:val="24"/>
          <w:lang w:val="kk-KZ"/>
        </w:rPr>
        <w:t>)</w:t>
      </w:r>
      <w:r w:rsidR="00FF5042" w:rsidRPr="005B1086">
        <w:rPr>
          <w:rFonts w:cs="Arial"/>
          <w:sz w:val="24"/>
          <w:szCs w:val="24"/>
          <w:lang w:val="kk-KZ"/>
        </w:rPr>
        <w:t xml:space="preserve"> </w:t>
      </w:r>
      <w:r w:rsidR="008A5C94" w:rsidRPr="005B1086">
        <w:rPr>
          <w:rFonts w:cs="Arial"/>
          <w:sz w:val="24"/>
          <w:szCs w:val="24"/>
          <w:lang w:val="kk-KZ"/>
        </w:rPr>
        <w:t xml:space="preserve">деңгейінен төмен емес </w:t>
      </w:r>
      <w:r w:rsidR="00FF5042">
        <w:rPr>
          <w:rFonts w:cs="Arial"/>
          <w:sz w:val="24"/>
          <w:szCs w:val="24"/>
          <w:lang w:val="kk-KZ"/>
        </w:rPr>
        <w:t xml:space="preserve">лауазымдағы </w:t>
      </w:r>
      <w:r w:rsidRPr="005B1086">
        <w:rPr>
          <w:rFonts w:cs="Arial"/>
          <w:sz w:val="24"/>
          <w:szCs w:val="24"/>
          <w:lang w:val="kk-KZ"/>
        </w:rPr>
        <w:t>ол уәкілеттік берген тұлға қабылдайды.</w:t>
      </w:r>
      <w:r w:rsidR="00FF5042">
        <w:rPr>
          <w:rFonts w:cs="Arial"/>
          <w:sz w:val="24"/>
          <w:szCs w:val="24"/>
          <w:lang w:val="kk-KZ"/>
        </w:rPr>
        <w:t xml:space="preserve"> </w:t>
      </w:r>
    </w:p>
    <w:p w:rsidR="00E7563D" w:rsidRPr="000C4ECA" w:rsidRDefault="004C67B2" w:rsidP="00FF5042">
      <w:pPr>
        <w:pStyle w:val="af8"/>
        <w:tabs>
          <w:tab w:val="left" w:pos="1134"/>
        </w:tabs>
        <w:spacing w:after="0" w:line="240" w:lineRule="auto"/>
        <w:ind w:left="0" w:firstLine="426"/>
        <w:jc w:val="both"/>
        <w:rPr>
          <w:rFonts w:cs="Arial"/>
          <w:i/>
          <w:lang w:val="kk-KZ"/>
        </w:rPr>
      </w:pPr>
      <w:r w:rsidRPr="000C4ECA">
        <w:rPr>
          <w:rFonts w:cs="Arial"/>
          <w:i/>
          <w:lang w:val="kk-KZ"/>
        </w:rPr>
        <w:t>Осы баптың 24-тармағында енгізілген өзгеріс Қордың Директорлар кеңесінің 2023 жылғы 9 ақпандағы № 211 шешіміне сәйкес 2023 жылғы 1 наурыздан бастап қолданысқа енгізіледі.</w:t>
      </w:r>
      <w:bookmarkStart w:id="2" w:name="_Toc96707631"/>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36-бап.</w:t>
      </w:r>
      <w:r w:rsidRPr="003C7CE3">
        <w:t xml:space="preserve"> </w:t>
      </w:r>
      <w:r w:rsidRPr="003C7CE3">
        <w:rPr>
          <w:rFonts w:cs="Arial"/>
          <w:lang w:val="ru-RU"/>
        </w:rPr>
        <w:t>Тендерлік өтінімді қамтамасыз ету</w:t>
      </w:r>
    </w:p>
    <w:p w:rsidR="004E3C3E" w:rsidRPr="003C7CE3" w:rsidRDefault="004E3C3E" w:rsidP="004E3C3E">
      <w:pPr>
        <w:pStyle w:val="a1"/>
        <w:tabs>
          <w:tab w:val="clear" w:pos="0"/>
          <w:tab w:val="clear" w:pos="540"/>
          <w:tab w:val="clear" w:pos="993"/>
          <w:tab w:val="left" w:pos="142"/>
          <w:tab w:val="num" w:pos="426"/>
          <w:tab w:val="num" w:pos="568"/>
          <w:tab w:val="left" w:pos="851"/>
        </w:tabs>
        <w:ind w:left="0"/>
      </w:pPr>
      <w:r w:rsidRPr="003C7CE3">
        <w:t>Тендерлік құжаттамада тендерге қатысушының тендерлік өтінімді қамтамасыз етуді енгізуі көзделуі мүмкін, кепілдік ретінде ол:</w:t>
      </w:r>
    </w:p>
    <w:p w:rsidR="004E3C3E" w:rsidRPr="003C7CE3" w:rsidRDefault="004E3C3E" w:rsidP="007A4FD5">
      <w:pPr>
        <w:widowControl w:val="0"/>
        <w:numPr>
          <w:ilvl w:val="0"/>
          <w:numId w:val="67"/>
        </w:numPr>
        <w:tabs>
          <w:tab w:val="clear" w:pos="1134"/>
          <w:tab w:val="left" w:pos="142"/>
          <w:tab w:val="left" w:pos="851"/>
        </w:tabs>
        <w:autoSpaceDE w:val="0"/>
        <w:autoSpaceDN w:val="0"/>
        <w:adjustRightInd w:val="0"/>
        <w:spacing w:after="0" w:line="240" w:lineRule="auto"/>
        <w:jc w:val="both"/>
        <w:rPr>
          <w:rFonts w:cs="Arial"/>
          <w:bCs/>
          <w:sz w:val="24"/>
          <w:szCs w:val="24"/>
        </w:rPr>
      </w:pPr>
      <w:r w:rsidRPr="003C7CE3">
        <w:rPr>
          <w:rFonts w:cs="Arial"/>
          <w:bCs/>
          <w:sz w:val="24"/>
          <w:szCs w:val="24"/>
        </w:rPr>
        <w:t>өтінімдерді ұсынудың соңғы мерзімі өткеннен кейін өзінің тендерлік өтінімін кері қайтармайды не өзгертпейді;</w:t>
      </w:r>
    </w:p>
    <w:p w:rsidR="004E3C3E" w:rsidRPr="003C7CE3" w:rsidRDefault="004E3C3E" w:rsidP="007A4FD5">
      <w:pPr>
        <w:widowControl w:val="0"/>
        <w:numPr>
          <w:ilvl w:val="0"/>
          <w:numId w:val="67"/>
        </w:numPr>
        <w:tabs>
          <w:tab w:val="clear" w:pos="1134"/>
          <w:tab w:val="left" w:pos="142"/>
          <w:tab w:val="left" w:pos="851"/>
        </w:tabs>
        <w:autoSpaceDE w:val="0"/>
        <w:autoSpaceDN w:val="0"/>
        <w:adjustRightInd w:val="0"/>
        <w:spacing w:after="0" w:line="240" w:lineRule="auto"/>
        <w:jc w:val="both"/>
        <w:rPr>
          <w:rFonts w:cs="Arial"/>
          <w:bCs/>
          <w:sz w:val="24"/>
          <w:szCs w:val="24"/>
        </w:rPr>
      </w:pPr>
      <w:r w:rsidRPr="003C7CE3">
        <w:rPr>
          <w:rFonts w:cs="Arial"/>
          <w:bCs/>
          <w:sz w:val="24"/>
          <w:szCs w:val="24"/>
        </w:rPr>
        <w:t>оны тендер жеңімпазы деп айқындаған жағдайда Тапсырыс берушімен тендер қорытындыларының хаттамасында белгіленген мерзімдерде шарт жасасады және егер сатып алу талаптарында осындай қамтамасыз етуді енгізу көзделген жағдайда, сатып алу туралы шарттың орындалуын қамтамасыз етуді енгізеді.</w:t>
      </w:r>
    </w:p>
    <w:p w:rsidR="004E3C3E" w:rsidRDefault="004E3C3E" w:rsidP="00ED205F">
      <w:pPr>
        <w:pStyle w:val="a1"/>
        <w:tabs>
          <w:tab w:val="clear" w:pos="0"/>
          <w:tab w:val="clear" w:pos="540"/>
          <w:tab w:val="clear" w:pos="993"/>
          <w:tab w:val="left" w:pos="142"/>
          <w:tab w:val="num" w:pos="426"/>
          <w:tab w:val="num" w:pos="568"/>
          <w:tab w:val="left" w:pos="851"/>
        </w:tabs>
        <w:ind w:left="0"/>
      </w:pPr>
      <w:r w:rsidRPr="003C7CE3">
        <w:t>Тендерлік өтінімді қамтамасыз етуді әлеуетті өнім беруші банктік кепілдік түрінде немесе Тапсырыс берушінің/сатып алуды ұйымдастырушының банктік шотына енгізілетін кепілдікті ақшалай төлем түрінде енгізеді.</w:t>
      </w:r>
    </w:p>
    <w:p w:rsidR="00845FAF" w:rsidRPr="00393A10" w:rsidRDefault="00845FAF" w:rsidP="00845FAF">
      <w:pPr>
        <w:pStyle w:val="af8"/>
        <w:spacing w:after="0" w:line="240" w:lineRule="auto"/>
        <w:ind w:left="0" w:firstLine="425"/>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Pr>
          <w:rFonts w:cs="Arial"/>
          <w:i/>
          <w:iCs/>
          <w:color w:val="FF0000"/>
          <w:lang w:val="kk-KZ"/>
        </w:rPr>
        <w:t>2</w:t>
      </w:r>
      <w:r w:rsidRPr="00393A10">
        <w:rPr>
          <w:rFonts w:cs="Arial"/>
          <w:i/>
          <w:iCs/>
          <w:color w:val="FF0000"/>
          <w:lang w:val="kk-KZ"/>
        </w:rPr>
        <w:t xml:space="preserve">-тармақ </w:t>
      </w:r>
      <w:r w:rsidRPr="00845FAF">
        <w:rPr>
          <w:rFonts w:cs="Arial"/>
          <w:i/>
          <w:iCs/>
          <w:color w:val="FF0000"/>
          <w:lang w:val="kk-KZ"/>
        </w:rPr>
        <w:t>2024 жылғы 30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ED205F" w:rsidRPr="00845FAF" w:rsidRDefault="00ED205F" w:rsidP="00ED205F">
      <w:pPr>
        <w:pStyle w:val="a1"/>
        <w:numPr>
          <w:ilvl w:val="0"/>
          <w:numId w:val="0"/>
        </w:numPr>
        <w:tabs>
          <w:tab w:val="left" w:pos="142"/>
          <w:tab w:val="left" w:pos="851"/>
        </w:tabs>
        <w:ind w:firstLine="567"/>
        <w:rPr>
          <w:lang w:val="kk-KZ"/>
        </w:rPr>
      </w:pPr>
      <w:r w:rsidRPr="00845FAF">
        <w:rPr>
          <w:lang w:val="kk-KZ"/>
        </w:rPr>
        <w:t>2. Әлеуетті өнім беруші тендерлік өтінімді қамтамасыз етуді әлеуетті өнім берушінің электрондық әмиянындағы банк кепілдігі немесе ақша түрінде енгізеді.</w:t>
      </w:r>
    </w:p>
    <w:p w:rsidR="00ED205F" w:rsidRPr="005B1086" w:rsidRDefault="00ED205F" w:rsidP="00ED205F">
      <w:pPr>
        <w:pStyle w:val="a1"/>
        <w:numPr>
          <w:ilvl w:val="0"/>
          <w:numId w:val="0"/>
        </w:numPr>
        <w:tabs>
          <w:tab w:val="left" w:pos="142"/>
          <w:tab w:val="left" w:pos="851"/>
        </w:tabs>
        <w:ind w:firstLine="567"/>
        <w:rPr>
          <w:lang w:val="kk-KZ"/>
        </w:rPr>
      </w:pPr>
      <w:r w:rsidRPr="005B1086">
        <w:rPr>
          <w:lang w:val="kk-KZ"/>
        </w:rPr>
        <w:t>Әлеуетті өнім берушінің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p w:rsidR="00ED205F" w:rsidRPr="005B1086" w:rsidRDefault="00ED205F" w:rsidP="00ED205F">
      <w:pPr>
        <w:pStyle w:val="a1"/>
        <w:numPr>
          <w:ilvl w:val="0"/>
          <w:numId w:val="0"/>
        </w:numPr>
        <w:tabs>
          <w:tab w:val="clear" w:pos="0"/>
          <w:tab w:val="clear" w:pos="993"/>
          <w:tab w:val="left" w:pos="142"/>
          <w:tab w:val="num" w:pos="568"/>
          <w:tab w:val="left" w:pos="851"/>
        </w:tabs>
        <w:ind w:firstLine="567"/>
        <w:rPr>
          <w:lang w:val="kk-KZ"/>
        </w:rPr>
      </w:pPr>
      <w:r w:rsidRPr="005B1086">
        <w:rPr>
          <w:lang w:val="kk-KZ"/>
        </w:rPr>
        <w:t>Осы баптың 5-тармағында көрсетілген жағдайларды қоспағанда, Қордың сатып алу жөніндегі оператордың электрондық әмияндағы ақшаны пайдалануына жол берілмейді.</w:t>
      </w:r>
    </w:p>
    <w:p w:rsidR="004E3C3E" w:rsidRPr="005B1086" w:rsidRDefault="00A25CD9" w:rsidP="004E3C3E">
      <w:pPr>
        <w:pStyle w:val="a1"/>
        <w:tabs>
          <w:tab w:val="clear" w:pos="0"/>
          <w:tab w:val="clear" w:pos="540"/>
          <w:tab w:val="left" w:pos="142"/>
          <w:tab w:val="num" w:pos="568"/>
          <w:tab w:val="left" w:pos="851"/>
        </w:tabs>
        <w:ind w:left="0"/>
        <w:rPr>
          <w:color w:val="000000"/>
          <w:lang w:val="kk-KZ"/>
        </w:rPr>
      </w:pPr>
      <w:r w:rsidRPr="005B1086">
        <w:rPr>
          <w:lang w:val="kk-KZ"/>
        </w:rPr>
        <w:t xml:space="preserve">Тендерлік өтінімді қамтамасыз ету әлеуетті өнім берушінің қаржылық тұрақтылығына қойылатын талаптарға сәйкестігін растау мақсатында (тендерлік </w:t>
      </w:r>
      <w:r w:rsidRPr="005B1086">
        <w:rPr>
          <w:lang w:val="kk-KZ"/>
        </w:rPr>
        <w:lastRenderedPageBreak/>
        <w:t>құжаттамада осы талап белгіленген жағдайда) лоттың сомасынан 5 (бес) пайыз мөлшерінде тендерлік өтінімді қамтамасыз етуді енгізетін бейрезидент әлеуетті өнім берушілерді қоспағанда</w:t>
      </w:r>
      <w:r>
        <w:rPr>
          <w:lang w:val="kk-KZ"/>
        </w:rPr>
        <w:t xml:space="preserve">, </w:t>
      </w:r>
      <w:r w:rsidRPr="005B1086">
        <w:rPr>
          <w:lang w:val="kk-KZ"/>
        </w:rPr>
        <w:t>Тапсырыс берушінің тендерлік құжаттамасында осы тауарды, жұмысты, көрсетілетін қызметті сатып алу үшін көрсетілген соманың 1 (бір) пайызынан аспайтын тендерлік құжаттамада айқындалған мөлшерде енгізіледі</w:t>
      </w:r>
      <w:r w:rsidR="004E3C3E" w:rsidRPr="005B1086">
        <w:rPr>
          <w:lang w:val="kk-KZ"/>
        </w:rPr>
        <w:t>.</w:t>
      </w:r>
    </w:p>
    <w:p w:rsidR="00A25CD9" w:rsidRPr="005B1086" w:rsidRDefault="00A25CD9" w:rsidP="004E3C3E">
      <w:pPr>
        <w:pStyle w:val="a1"/>
        <w:numPr>
          <w:ilvl w:val="0"/>
          <w:numId w:val="0"/>
        </w:numPr>
        <w:tabs>
          <w:tab w:val="clear" w:pos="0"/>
          <w:tab w:val="left" w:pos="142"/>
          <w:tab w:val="left" w:pos="851"/>
        </w:tabs>
        <w:ind w:firstLine="540"/>
        <w:rPr>
          <w:bCs/>
          <w:i/>
          <w:iCs/>
          <w:color w:val="FF0000"/>
          <w:sz w:val="22"/>
          <w:szCs w:val="22"/>
          <w:lang w:val="kk-KZ"/>
        </w:rPr>
      </w:pPr>
      <w:r w:rsidRPr="005B1086">
        <w:rPr>
          <w:bCs/>
          <w:i/>
          <w:iCs/>
          <w:color w:val="FF0000"/>
          <w:sz w:val="22"/>
          <w:szCs w:val="22"/>
          <w:lang w:val="kk-KZ"/>
        </w:rPr>
        <w:t>Қордың Директорлар кеңесінің 2023 жылғы 29 тамыздағы № 222 шешіміне сәйкес 3-тармақтың бірінші абзацына енгізілген өзгеріс 2023 жылғы 30 қарашадан бастап қолданысқа енгізіледі.</w:t>
      </w:r>
    </w:p>
    <w:p w:rsidR="004E3C3E" w:rsidRPr="005B1086" w:rsidRDefault="004E3C3E" w:rsidP="004E3C3E">
      <w:pPr>
        <w:pStyle w:val="a1"/>
        <w:numPr>
          <w:ilvl w:val="0"/>
          <w:numId w:val="0"/>
        </w:numPr>
        <w:tabs>
          <w:tab w:val="clear" w:pos="0"/>
          <w:tab w:val="left" w:pos="142"/>
          <w:tab w:val="left" w:pos="851"/>
        </w:tabs>
        <w:ind w:firstLine="540"/>
        <w:rPr>
          <w:color w:val="000000"/>
          <w:lang w:val="kk-KZ"/>
        </w:rPr>
      </w:pPr>
      <w:r w:rsidRPr="005B1086">
        <w:rPr>
          <w:bCs/>
          <w:lang w:val="kk-KZ"/>
        </w:rPr>
        <w:t>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p w:rsidR="004E3C3E" w:rsidRPr="005B1086" w:rsidRDefault="004E3C3E" w:rsidP="004E3C3E">
      <w:pPr>
        <w:pStyle w:val="a1"/>
        <w:tabs>
          <w:tab w:val="clear" w:pos="0"/>
          <w:tab w:val="clear" w:pos="540"/>
          <w:tab w:val="clear" w:pos="993"/>
          <w:tab w:val="left" w:pos="142"/>
          <w:tab w:val="num" w:pos="426"/>
          <w:tab w:val="num" w:pos="568"/>
          <w:tab w:val="left" w:pos="851"/>
        </w:tabs>
        <w:ind w:left="0"/>
        <w:rPr>
          <w:lang w:val="kk-KZ"/>
        </w:rPr>
      </w:pPr>
      <w:r w:rsidRPr="005B1086">
        <w:rPr>
          <w:lang w:val="kk-KZ"/>
        </w:rPr>
        <w:t>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w:t>
      </w:r>
    </w:p>
    <w:p w:rsidR="004E3C3E" w:rsidRPr="005B1086" w:rsidRDefault="004E3C3E" w:rsidP="004E3C3E">
      <w:pPr>
        <w:pStyle w:val="a1"/>
        <w:numPr>
          <w:ilvl w:val="1"/>
          <w:numId w:val="3"/>
        </w:numPr>
        <w:tabs>
          <w:tab w:val="clear" w:pos="0"/>
          <w:tab w:val="clear" w:pos="993"/>
          <w:tab w:val="left" w:pos="142"/>
          <w:tab w:val="left" w:pos="851"/>
        </w:tabs>
        <w:ind w:left="0" w:firstLine="567"/>
        <w:rPr>
          <w:lang w:val="kk-KZ"/>
        </w:rPr>
      </w:pPr>
      <w:r w:rsidRPr="005B1086">
        <w:rPr>
          <w:lang w:val="kk-KZ"/>
        </w:rPr>
        <w:t>өтінімдерді ұсынудың соңғы мерзімі өткенге дейін осы әлеуетті өнім берушінің өзінің тендерлік өтінімін кері қайтарып алуы;</w:t>
      </w:r>
    </w:p>
    <w:p w:rsidR="004E3C3E" w:rsidRPr="005B1086" w:rsidRDefault="004E3C3E" w:rsidP="004E3C3E">
      <w:pPr>
        <w:pStyle w:val="a1"/>
        <w:numPr>
          <w:ilvl w:val="1"/>
          <w:numId w:val="3"/>
        </w:numPr>
        <w:tabs>
          <w:tab w:val="clear" w:pos="0"/>
          <w:tab w:val="clear" w:pos="993"/>
          <w:tab w:val="left" w:pos="142"/>
          <w:tab w:val="left" w:pos="851"/>
        </w:tabs>
        <w:ind w:left="0" w:firstLine="567"/>
        <w:rPr>
          <w:lang w:val="kk-KZ"/>
        </w:rPr>
      </w:pPr>
      <w:r w:rsidRPr="005B1086">
        <w:rPr>
          <w:lang w:val="kk-KZ"/>
        </w:rPr>
        <w:t>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w:t>
      </w:r>
    </w:p>
    <w:p w:rsidR="004E3C3E" w:rsidRPr="005B1086" w:rsidRDefault="004E3C3E" w:rsidP="004E3C3E">
      <w:pPr>
        <w:pStyle w:val="a1"/>
        <w:numPr>
          <w:ilvl w:val="1"/>
          <w:numId w:val="3"/>
        </w:numPr>
        <w:tabs>
          <w:tab w:val="clear" w:pos="0"/>
          <w:tab w:val="clear" w:pos="993"/>
          <w:tab w:val="left" w:pos="142"/>
          <w:tab w:val="left" w:pos="851"/>
        </w:tabs>
        <w:ind w:left="0" w:firstLine="567"/>
        <w:rPr>
          <w:lang w:val="kk-KZ"/>
        </w:rPr>
      </w:pPr>
      <w:r w:rsidRPr="005B1086">
        <w:rPr>
          <w:lang w:val="kk-KZ"/>
        </w:rPr>
        <w:t>сатып алу туралы шарттың күшіне енуі және тендер жеңімпазының тендерлік құжаттамада көзделген шарттың орындалуын қамтамасыз етуді енгізуі;</w:t>
      </w:r>
    </w:p>
    <w:p w:rsidR="004E3C3E" w:rsidRPr="005B1086" w:rsidRDefault="004E3C3E" w:rsidP="004E3C3E">
      <w:pPr>
        <w:pStyle w:val="a1"/>
        <w:numPr>
          <w:ilvl w:val="1"/>
          <w:numId w:val="3"/>
        </w:numPr>
        <w:tabs>
          <w:tab w:val="clear" w:pos="0"/>
          <w:tab w:val="clear" w:pos="993"/>
          <w:tab w:val="left" w:pos="142"/>
          <w:tab w:val="left" w:pos="851"/>
        </w:tabs>
        <w:ind w:left="0" w:firstLine="567"/>
        <w:rPr>
          <w:lang w:val="kk-KZ"/>
        </w:rPr>
      </w:pPr>
      <w:r w:rsidRPr="005B1086">
        <w:rPr>
          <w:lang w:val="kk-KZ"/>
        </w:rPr>
        <w:t>сатып алу туралы шарт күшіне енген және тендер қорытындылары бойынша тәртіптің 43-бабының 5-тармағының 2) тармақшасында көзделген жағдайда айқындалған екінші орын алған әлеуетті өнім берушінің тендерлік құжаттамада көзделген шарттың орындалуын қамтамасыз етуі;</w:t>
      </w:r>
    </w:p>
    <w:p w:rsidR="004E3C3E" w:rsidRPr="005B1086" w:rsidRDefault="004E3C3E" w:rsidP="004E3C3E">
      <w:pPr>
        <w:pStyle w:val="a1"/>
        <w:numPr>
          <w:ilvl w:val="1"/>
          <w:numId w:val="3"/>
        </w:numPr>
        <w:tabs>
          <w:tab w:val="clear" w:pos="0"/>
          <w:tab w:val="clear" w:pos="993"/>
          <w:tab w:val="left" w:pos="142"/>
          <w:tab w:val="left" w:pos="851"/>
        </w:tabs>
        <w:ind w:left="0" w:firstLine="567"/>
        <w:rPr>
          <w:lang w:val="kk-KZ"/>
        </w:rPr>
      </w:pPr>
      <w:r w:rsidRPr="005B1086">
        <w:rPr>
          <w:lang w:val="kk-KZ"/>
        </w:rPr>
        <w:t>сатып алу туралы шарттың күшіне енуі (егер тендерлік құжаттамада шарттың орындалуын қамтамасыз етуді енгізу көзделмеген жағдайда);</w:t>
      </w:r>
    </w:p>
    <w:p w:rsidR="004E3C3E" w:rsidRPr="005B1086" w:rsidRDefault="004E3C3E" w:rsidP="004E3C3E">
      <w:pPr>
        <w:pStyle w:val="a1"/>
        <w:numPr>
          <w:ilvl w:val="1"/>
          <w:numId w:val="3"/>
        </w:numPr>
        <w:tabs>
          <w:tab w:val="clear" w:pos="0"/>
          <w:tab w:val="clear" w:pos="993"/>
          <w:tab w:val="left" w:pos="142"/>
          <w:tab w:val="left" w:pos="851"/>
        </w:tabs>
        <w:ind w:left="0" w:firstLine="567"/>
        <w:rPr>
          <w:lang w:val="kk-KZ"/>
        </w:rPr>
      </w:pPr>
      <w:r w:rsidRPr="005B1086">
        <w:rPr>
          <w:lang w:val="kk-KZ"/>
        </w:rPr>
        <w:t>сатып алуды жүзеге асырудың күшін жою / одан бас тарту.</w:t>
      </w:r>
    </w:p>
    <w:p w:rsidR="004E3C3E" w:rsidRPr="005B1086" w:rsidRDefault="004E3C3E" w:rsidP="004E3C3E">
      <w:pPr>
        <w:pStyle w:val="a1"/>
        <w:tabs>
          <w:tab w:val="clear" w:pos="0"/>
          <w:tab w:val="clear" w:pos="540"/>
          <w:tab w:val="clear" w:pos="993"/>
          <w:tab w:val="left" w:pos="142"/>
          <w:tab w:val="num" w:pos="426"/>
          <w:tab w:val="num" w:pos="568"/>
          <w:tab w:val="left" w:pos="851"/>
        </w:tabs>
        <w:ind w:left="0"/>
        <w:rPr>
          <w:lang w:val="kk-KZ"/>
        </w:rPr>
      </w:pPr>
      <w:r w:rsidRPr="005B1086">
        <w:rPr>
          <w:lang w:val="kk-KZ"/>
        </w:rPr>
        <w:t>Әлеуетті өнім беруші енгізген тендерлік өтінімді қамтамасыз ету мынадай жағдайлардың бірі басталған кезде қайтарылмайды:</w:t>
      </w:r>
    </w:p>
    <w:p w:rsidR="004E3C3E" w:rsidRPr="005B1086" w:rsidRDefault="004E3C3E" w:rsidP="004E3C3E">
      <w:pPr>
        <w:pStyle w:val="a1"/>
        <w:numPr>
          <w:ilvl w:val="1"/>
          <w:numId w:val="3"/>
        </w:numPr>
        <w:tabs>
          <w:tab w:val="clear" w:pos="0"/>
          <w:tab w:val="clear" w:pos="993"/>
          <w:tab w:val="left" w:pos="142"/>
          <w:tab w:val="left" w:pos="851"/>
        </w:tabs>
        <w:ind w:left="0" w:firstLine="567"/>
        <w:rPr>
          <w:lang w:val="kk-KZ"/>
        </w:rPr>
      </w:pPr>
      <w:r w:rsidRPr="005B1086">
        <w:rPr>
          <w:lang w:val="kk-KZ"/>
        </w:rPr>
        <w:t>тендер жеңімпазы деп айқындалған әлеуетті өнім беруші сатып алу туралы шарт жасасудан жалтарса;</w:t>
      </w:r>
    </w:p>
    <w:p w:rsidR="004E3C3E" w:rsidRPr="005B1086" w:rsidRDefault="004E3C3E" w:rsidP="00DD38E4">
      <w:pPr>
        <w:pStyle w:val="a1"/>
        <w:numPr>
          <w:ilvl w:val="1"/>
          <w:numId w:val="3"/>
        </w:numPr>
        <w:tabs>
          <w:tab w:val="clear" w:pos="0"/>
          <w:tab w:val="clear" w:pos="993"/>
          <w:tab w:val="left" w:pos="142"/>
          <w:tab w:val="left" w:pos="851"/>
        </w:tabs>
        <w:ind w:left="0" w:firstLine="426"/>
        <w:rPr>
          <w:lang w:val="kk-KZ"/>
        </w:rPr>
      </w:pPr>
      <w:r w:rsidRPr="005B1086">
        <w:rPr>
          <w:lang w:val="kk-KZ"/>
        </w:rPr>
        <w:t>тендер жеңімпазы сатып алу туралы шарт жасасып, шарттың орындалуын қамтамасыз етуді енгізу туралы тендерлік құжаттамада белгіленген талапты орындамаса не</w:t>
      </w:r>
      <w:r w:rsidRPr="003C7CE3">
        <w:rPr>
          <w:lang w:val="kk-KZ"/>
        </w:rPr>
        <w:t>месе</w:t>
      </w:r>
      <w:r w:rsidRPr="005B1086">
        <w:rPr>
          <w:lang w:val="kk-KZ"/>
        </w:rPr>
        <w:t xml:space="preserve"> уақ</w:t>
      </w:r>
      <w:r w:rsidRPr="003C7CE3">
        <w:rPr>
          <w:lang w:val="kk-KZ"/>
        </w:rPr>
        <w:t>ы</w:t>
      </w:r>
      <w:r w:rsidRPr="005B1086">
        <w:rPr>
          <w:lang w:val="kk-KZ"/>
        </w:rPr>
        <w:t>тылы орындамаса;</w:t>
      </w:r>
    </w:p>
    <w:p w:rsidR="004E3C3E" w:rsidRPr="005B1086" w:rsidRDefault="004E3C3E" w:rsidP="00DD38E4">
      <w:pPr>
        <w:pStyle w:val="a1"/>
        <w:numPr>
          <w:ilvl w:val="1"/>
          <w:numId w:val="3"/>
        </w:numPr>
        <w:tabs>
          <w:tab w:val="clear" w:pos="0"/>
          <w:tab w:val="clear" w:pos="993"/>
          <w:tab w:val="left" w:pos="142"/>
          <w:tab w:val="left" w:pos="851"/>
        </w:tabs>
        <w:ind w:left="0" w:firstLine="426"/>
        <w:rPr>
          <w:lang w:val="kk-KZ"/>
        </w:rPr>
      </w:pPr>
      <w:r w:rsidRPr="005B1086">
        <w:rPr>
          <w:lang w:val="kk-KZ"/>
        </w:rPr>
        <w:t>салыстыру және бағалау қорытындылары бойынша тәртіптің 43-бабының 5-тармағының 2) тармақшасында көзделген жағдайда айқындалған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тендерлік құжаттамада белгіленген талапты орындамаған немесе уақытылы орындамаған.</w:t>
      </w:r>
    </w:p>
    <w:p w:rsidR="004E3C3E" w:rsidRPr="003C7CE3" w:rsidRDefault="004E3C3E" w:rsidP="00DD38E4">
      <w:pPr>
        <w:pStyle w:val="a1"/>
        <w:tabs>
          <w:tab w:val="clear" w:pos="0"/>
          <w:tab w:val="clear" w:pos="540"/>
          <w:tab w:val="clear" w:pos="993"/>
          <w:tab w:val="left" w:pos="142"/>
          <w:tab w:val="num" w:pos="426"/>
          <w:tab w:val="num" w:pos="568"/>
          <w:tab w:val="left" w:pos="851"/>
        </w:tabs>
        <w:ind w:left="0" w:firstLine="426"/>
      </w:pPr>
      <w:r w:rsidRPr="003C7CE3">
        <w:t>Тендерлік өтінімді қамтамасыз ету:</w:t>
      </w:r>
    </w:p>
    <w:p w:rsidR="004E3C3E" w:rsidRPr="003C7CE3" w:rsidRDefault="004E3C3E" w:rsidP="00DD38E4">
      <w:pPr>
        <w:pStyle w:val="a1"/>
        <w:numPr>
          <w:ilvl w:val="0"/>
          <w:numId w:val="68"/>
        </w:numPr>
        <w:tabs>
          <w:tab w:val="clear" w:pos="0"/>
          <w:tab w:val="clear" w:pos="993"/>
          <w:tab w:val="left" w:pos="142"/>
          <w:tab w:val="left" w:pos="851"/>
        </w:tabs>
        <w:ind w:left="0" w:firstLine="426"/>
      </w:pPr>
      <w:r w:rsidRPr="003C7CE3">
        <w:rPr>
          <w:bCs/>
        </w:rPr>
        <w:t>Қор және қор ұйымдары</w:t>
      </w:r>
      <w:r w:rsidRPr="003C7CE3">
        <w:rPr>
          <w:bCs/>
          <w:lang w:val="kk-KZ"/>
        </w:rPr>
        <w:t>мен</w:t>
      </w:r>
      <w:r w:rsidRPr="003C7CE3">
        <w:rPr>
          <w:bCs/>
        </w:rPr>
        <w:t>;</w:t>
      </w:r>
    </w:p>
    <w:p w:rsidR="004E3C3E" w:rsidRPr="003C7CE3" w:rsidRDefault="004E3C3E" w:rsidP="00DD38E4">
      <w:pPr>
        <w:pStyle w:val="a1"/>
        <w:numPr>
          <w:ilvl w:val="0"/>
          <w:numId w:val="68"/>
        </w:numPr>
        <w:tabs>
          <w:tab w:val="clear" w:pos="0"/>
          <w:tab w:val="clear" w:pos="993"/>
          <w:tab w:val="left" w:pos="142"/>
          <w:tab w:val="left" w:pos="851"/>
        </w:tabs>
        <w:ind w:left="0" w:firstLine="426"/>
      </w:pPr>
      <w:r w:rsidRPr="003C7CE3">
        <w:rPr>
          <w:bCs/>
        </w:rPr>
        <w:t>ИЫҰ тізілімінде тұрған мүгедектер ұйымдары</w:t>
      </w:r>
      <w:r w:rsidRPr="003C7CE3">
        <w:rPr>
          <w:bCs/>
          <w:lang w:val="kk-KZ"/>
        </w:rPr>
        <w:t>мен</w:t>
      </w:r>
      <w:r w:rsidRPr="003C7CE3">
        <w:rPr>
          <w:bCs/>
        </w:rPr>
        <w:t xml:space="preserve"> (кәсіпкерлік қызметті жүзеге асыратын мүгедек жеке тұлғалар);</w:t>
      </w:r>
    </w:p>
    <w:p w:rsidR="004E3C3E" w:rsidRPr="003C7CE3" w:rsidRDefault="004E3C3E" w:rsidP="00DD38E4">
      <w:pPr>
        <w:pStyle w:val="a1"/>
        <w:numPr>
          <w:ilvl w:val="0"/>
          <w:numId w:val="68"/>
        </w:numPr>
        <w:tabs>
          <w:tab w:val="clear" w:pos="0"/>
          <w:tab w:val="clear" w:pos="993"/>
          <w:tab w:val="left" w:pos="142"/>
          <w:tab w:val="left" w:pos="851"/>
        </w:tabs>
        <w:ind w:left="0" w:firstLine="426"/>
      </w:pPr>
      <w:r w:rsidRPr="003C7CE3">
        <w:rPr>
          <w:bCs/>
        </w:rPr>
        <w:t>білікті әлеуетті өнім берушілер арасында сатып алуға қатысу кезінде білікті әлеуетті өнім берушілер</w:t>
      </w:r>
      <w:r w:rsidRPr="003C7CE3">
        <w:rPr>
          <w:bCs/>
          <w:lang w:val="kk-KZ"/>
        </w:rPr>
        <w:t>мен</w:t>
      </w:r>
      <w:r w:rsidRPr="003C7CE3">
        <w:rPr>
          <w:bCs/>
        </w:rPr>
        <w:t>;</w:t>
      </w:r>
    </w:p>
    <w:p w:rsidR="004E3C3E" w:rsidRPr="003C7CE3" w:rsidRDefault="004E3C3E" w:rsidP="00DD38E4">
      <w:pPr>
        <w:pStyle w:val="a1"/>
        <w:numPr>
          <w:ilvl w:val="0"/>
          <w:numId w:val="68"/>
        </w:numPr>
        <w:tabs>
          <w:tab w:val="clear" w:pos="0"/>
          <w:tab w:val="clear" w:pos="993"/>
          <w:tab w:val="left" w:pos="142"/>
          <w:tab w:val="left" w:pos="851"/>
        </w:tabs>
        <w:ind w:left="0" w:firstLine="426"/>
        <w:rPr>
          <w:bCs/>
        </w:rPr>
      </w:pPr>
      <w:r w:rsidRPr="003C7CE3">
        <w:rPr>
          <w:bCs/>
        </w:rPr>
        <w:t>Сатып алынатын тауарды тауар өндірушілер</w:t>
      </w:r>
      <w:r w:rsidRPr="003C7CE3">
        <w:rPr>
          <w:bCs/>
          <w:lang w:val="kk-KZ"/>
        </w:rPr>
        <w:t xml:space="preserve">мен </w:t>
      </w:r>
      <w:r w:rsidRPr="003C7CE3">
        <w:t>енгізілмейді</w:t>
      </w:r>
      <w:r w:rsidRPr="003C7CE3">
        <w:rPr>
          <w:bCs/>
        </w:rPr>
        <w:t xml:space="preserve"> (тәртіпке № 6 </w:t>
      </w:r>
      <w:r w:rsidRPr="003C7CE3">
        <w:rPr>
          <w:bCs/>
        </w:rPr>
        <w:lastRenderedPageBreak/>
        <w:t>қосымшаның 18-тармағында көрсетілген өтініш (декларация)</w:t>
      </w:r>
      <w:r w:rsidRPr="003C7CE3">
        <w:rPr>
          <w:bCs/>
          <w:lang w:val="kk-KZ"/>
        </w:rPr>
        <w:t xml:space="preserve"> </w:t>
      </w:r>
      <w:r w:rsidRPr="003C7CE3">
        <w:rPr>
          <w:bCs/>
        </w:rPr>
        <w:t>негізінде сатып алынатын тауармен біртектес тауарларды тауар өндірушілер).</w:t>
      </w:r>
    </w:p>
    <w:p w:rsidR="004E3C3E" w:rsidRPr="003C7CE3" w:rsidRDefault="004E3C3E" w:rsidP="00DD38E4">
      <w:pPr>
        <w:tabs>
          <w:tab w:val="left" w:pos="142"/>
          <w:tab w:val="left" w:pos="851"/>
        </w:tabs>
        <w:autoSpaceDE w:val="0"/>
        <w:autoSpaceDN w:val="0"/>
        <w:spacing w:after="0" w:line="240" w:lineRule="auto"/>
        <w:ind w:firstLine="426"/>
        <w:jc w:val="both"/>
        <w:rPr>
          <w:rFonts w:cs="Arial"/>
          <w:sz w:val="24"/>
          <w:szCs w:val="24"/>
        </w:rPr>
      </w:pPr>
      <w:r w:rsidRPr="003C7CE3">
        <w:rPr>
          <w:rFonts w:cs="Arial"/>
          <w:sz w:val="24"/>
          <w:szCs w:val="24"/>
        </w:rPr>
        <w:t>Осы тармақтың 1), 2) және 4) тармақшаларының ережелері консорциумдарға қолданылмайды.</w:t>
      </w:r>
    </w:p>
    <w:p w:rsidR="004E3C3E" w:rsidRPr="003C7CE3" w:rsidRDefault="004E3C3E" w:rsidP="00DD38E4">
      <w:pPr>
        <w:pStyle w:val="31"/>
        <w:numPr>
          <w:ilvl w:val="0"/>
          <w:numId w:val="0"/>
        </w:numPr>
        <w:tabs>
          <w:tab w:val="clear" w:pos="567"/>
          <w:tab w:val="left" w:pos="709"/>
        </w:tabs>
        <w:ind w:right="-23" w:firstLine="426"/>
        <w:jc w:val="left"/>
        <w:rPr>
          <w:rFonts w:cs="Arial"/>
          <w:lang w:val="ru-RU"/>
        </w:rPr>
      </w:pPr>
      <w:r w:rsidRPr="003C7CE3">
        <w:rPr>
          <w:rFonts w:cs="Arial"/>
          <w:lang w:val="ru-RU"/>
        </w:rPr>
        <w:t>37-бап.</w:t>
      </w:r>
      <w:r w:rsidR="00EF0AAB" w:rsidRPr="003C7CE3">
        <w:rPr>
          <w:rFonts w:cs="Arial"/>
          <w:lang w:val="ru-RU"/>
        </w:rPr>
        <w:t xml:space="preserve"> </w:t>
      </w:r>
      <w:r w:rsidRPr="003C7CE3">
        <w:rPr>
          <w:rFonts w:cs="Arial"/>
          <w:lang w:val="ru-RU"/>
        </w:rPr>
        <w:t>Баға ұсыныстарын сұрату тәсілімен сатып алу туралы хабарландыруды қалыптастыру және бекіту</w:t>
      </w:r>
    </w:p>
    <w:p w:rsidR="004E3C3E" w:rsidRPr="003C7CE3" w:rsidRDefault="004E3C3E" w:rsidP="00DD38E4">
      <w:pPr>
        <w:pStyle w:val="af8"/>
        <w:numPr>
          <w:ilvl w:val="6"/>
          <w:numId w:val="141"/>
        </w:numPr>
        <w:tabs>
          <w:tab w:val="left" w:pos="851"/>
        </w:tabs>
        <w:ind w:left="0" w:firstLine="426"/>
        <w:jc w:val="both"/>
        <w:rPr>
          <w:rFonts w:eastAsia="Arial" w:cs="Arial"/>
          <w:color w:val="000000"/>
          <w:sz w:val="24"/>
          <w:szCs w:val="24"/>
        </w:rPr>
      </w:pPr>
      <w:r w:rsidRPr="003C7CE3">
        <w:rPr>
          <w:rFonts w:eastAsia="Arial" w:cs="Arial"/>
          <w:color w:val="000000"/>
          <w:sz w:val="24"/>
          <w:szCs w:val="24"/>
        </w:rPr>
        <w:t xml:space="preserve">Баға ұсыныстарын сұрату тәсілімен сатып алу үшін сатып алу веб-порталында айқындалған үлгілік хабарландыру үлгісіне сәйкес қазақ және орыс тілдерінде </w:t>
      </w:r>
      <w:r w:rsidR="00FF5042" w:rsidRPr="004C67B2">
        <w:rPr>
          <w:rFonts w:eastAsia="Arial" w:cs="Arial"/>
          <w:color w:val="000000"/>
          <w:sz w:val="24"/>
          <w:szCs w:val="24"/>
          <w:lang w:val="kk-KZ"/>
        </w:rPr>
        <w:t>(қазақ немесе орыс тілдерінде қалыптастырылатын техникалық ерекшелікке қосымшаларды қоспағанда)</w:t>
      </w:r>
      <w:r w:rsidR="00FF5042" w:rsidRPr="000E2824">
        <w:rPr>
          <w:rFonts w:eastAsia="Arial" w:cs="Arial"/>
          <w:color w:val="000000"/>
          <w:sz w:val="24"/>
          <w:szCs w:val="24"/>
          <w:lang w:val="kk-KZ"/>
        </w:rPr>
        <w:t xml:space="preserve"> </w:t>
      </w:r>
      <w:r w:rsidRPr="003C7CE3">
        <w:rPr>
          <w:rFonts w:eastAsia="Arial" w:cs="Arial"/>
          <w:color w:val="000000"/>
          <w:sz w:val="24"/>
          <w:szCs w:val="24"/>
        </w:rPr>
        <w:t>сатып алынатын тауарлар, жұмыстар, көрсетілетін қызметтер туралы мәліметтерді (атауы, қысқаша сипаттамасы, көлемі, төлеу шарттары, мерзімдері, жеткізу орны мен шарттары) қамтитын баға ұсыныстарын сұрату тәсілімен сатып алу туралы хабарландыру қалыптастырылады), сатып алу туралы шарттың жобасы, ҚҚС-сыз сатып алу үшін бөлінген сома, баға ұсыныстарын ұсынудың басталу мерзімі (Нұр-</w:t>
      </w:r>
      <w:r w:rsidR="00BE0250" w:rsidRPr="003C7CE3">
        <w:rPr>
          <w:rFonts w:eastAsia="Arial" w:cs="Arial"/>
          <w:color w:val="000000"/>
          <w:sz w:val="24"/>
          <w:szCs w:val="24"/>
        </w:rPr>
        <w:t xml:space="preserve">Сұлтан </w:t>
      </w:r>
      <w:r w:rsidRPr="003C7CE3">
        <w:rPr>
          <w:rFonts w:eastAsia="Arial" w:cs="Arial"/>
          <w:color w:val="000000"/>
          <w:sz w:val="24"/>
          <w:szCs w:val="24"/>
        </w:rPr>
        <w:t>уақыты бойынша сағат 10:00-ден 18:00-ге дейінгі кезеңдегі жұмыс күні), баға ұсыныстарын ашу күні мен уақыты (Нұр-</w:t>
      </w:r>
      <w:r w:rsidR="00BE0250" w:rsidRPr="003C7CE3">
        <w:rPr>
          <w:rFonts w:eastAsia="Arial" w:cs="Arial"/>
          <w:color w:val="000000"/>
          <w:sz w:val="24"/>
          <w:szCs w:val="24"/>
        </w:rPr>
        <w:t xml:space="preserve">Сұлтан </w:t>
      </w:r>
      <w:r w:rsidRPr="003C7CE3">
        <w:rPr>
          <w:rFonts w:eastAsia="Arial" w:cs="Arial"/>
          <w:color w:val="000000"/>
          <w:sz w:val="24"/>
          <w:szCs w:val="24"/>
        </w:rPr>
        <w:t>уақыты бойынша сағат 10:00-ден 18:00-ге дейінгі кезеңдегі жұмыс күніне) (қажет болған кезде № 5 қосымшаның 2-тармағында көрсетілген талаптарға сәйкес келуі тиіс техникалық ерекшелікті қоса бере отырып), сатып алу жеңімпазымен сатып алу туралы шарт жасасу мерзімі, оның ішінде: баға ұсыныстарын сұрату тәсілімен сатып алу туралы үлгілік хабарландыру үлгісіне сәйкес</w:t>
      </w:r>
      <w:r w:rsidRPr="003C7CE3">
        <w:rPr>
          <w:rFonts w:cs="Arial"/>
          <w:iCs/>
          <w:sz w:val="24"/>
          <w:szCs w:val="24"/>
        </w:rPr>
        <w:t>.</w:t>
      </w:r>
    </w:p>
    <w:p w:rsidR="004E3C3E" w:rsidRPr="003C7CE3" w:rsidRDefault="00BE0250" w:rsidP="00DD38E4">
      <w:pPr>
        <w:pStyle w:val="af8"/>
        <w:ind w:left="0" w:firstLine="426"/>
        <w:jc w:val="both"/>
        <w:rPr>
          <w:rFonts w:cs="Arial"/>
          <w:iCs/>
          <w:sz w:val="24"/>
          <w:szCs w:val="24"/>
        </w:rPr>
      </w:pPr>
      <w:r w:rsidRPr="00BE0250">
        <w:rPr>
          <w:rFonts w:cs="Arial"/>
          <w:iCs/>
          <w:sz w:val="24"/>
          <w:szCs w:val="24"/>
        </w:rPr>
        <w:t>Жеткізу, орындау және көрсету міндетті лицензиялауға немесе Қазақстан Республикасының заңнамасына сәйкес басқа рұқсат құжатын алуға жататын тауарларды, жұмыстар мен көрсетілетін қызметтерді сатып алуды жүзеге асыру кезінде,</w:t>
      </w:r>
      <w:r w:rsidRPr="00BE0250">
        <w:t xml:space="preserve"> </w:t>
      </w:r>
      <w:r w:rsidRPr="00BE0250">
        <w:rPr>
          <w:rFonts w:cs="Arial"/>
          <w:iCs/>
          <w:sz w:val="24"/>
          <w:szCs w:val="24"/>
        </w:rPr>
        <w:t>баға ұсыныстарын сұрату тәсілімен сатып алу туралы хабарландыру</w:t>
      </w:r>
      <w:r w:rsidRPr="00BE0250">
        <w:t xml:space="preserve"> </w:t>
      </w:r>
      <w:r w:rsidRPr="00BE0250">
        <w:rPr>
          <w:rFonts w:cs="Arial"/>
          <w:iCs/>
          <w:sz w:val="24"/>
          <w:szCs w:val="24"/>
        </w:rPr>
        <w:t xml:space="preserve">тиісті лицензияға (лицензиялауға) және өзге де рұқсат беру құжаттарына, сондай-ақ Қазақстан Республикасының заңнамасына сәйкес рұқсат беруге (лицензиялауға) жататын қызмет түрлерін (кіші түрлерін) көрсете отырып, Қазақстан Республикасының </w:t>
      </w:r>
      <w:r w:rsidR="00EE15E2" w:rsidRPr="00BE0250">
        <w:rPr>
          <w:rFonts w:cs="Arial"/>
          <w:iCs/>
          <w:sz w:val="24"/>
          <w:szCs w:val="24"/>
        </w:rPr>
        <w:t xml:space="preserve">рұқсаттар </w:t>
      </w:r>
      <w:r w:rsidRPr="00BE0250">
        <w:rPr>
          <w:rFonts w:cs="Arial"/>
          <w:iCs/>
          <w:sz w:val="24"/>
          <w:szCs w:val="24"/>
        </w:rPr>
        <w:t>және хабарламалар туралы заңнамасына сәйкес берілген рұқсатты (лицензияны) б</w:t>
      </w:r>
      <w:r w:rsidR="00EE15E2">
        <w:rPr>
          <w:rFonts w:cs="Arial"/>
          <w:iCs/>
          <w:sz w:val="24"/>
          <w:szCs w:val="24"/>
        </w:rPr>
        <w:t>еру туралы талапты қамтуға тиіс.</w:t>
      </w:r>
    </w:p>
    <w:p w:rsidR="004E3C3E" w:rsidRPr="003C7CE3" w:rsidRDefault="004E3C3E" w:rsidP="00DD38E4">
      <w:pPr>
        <w:pStyle w:val="af8"/>
        <w:ind w:left="0" w:firstLine="426"/>
        <w:jc w:val="both"/>
        <w:rPr>
          <w:rFonts w:cs="Arial"/>
          <w:iCs/>
          <w:sz w:val="24"/>
          <w:szCs w:val="24"/>
        </w:rPr>
      </w:pPr>
      <w:r w:rsidRPr="003C7CE3">
        <w:rPr>
          <w:rFonts w:cs="Arial"/>
          <w:iCs/>
          <w:sz w:val="24"/>
          <w:szCs w:val="24"/>
        </w:rPr>
        <w:t>Консультациялық көрсетілетін қызметтерді сатып алуды жүзеге асыру кезінде баға ұсыныстарын сұрату тәсілімен сатып алу туралы хабарландыру мүдделер қақтығысы туралы мәліметтердің нысаны мен мазмұнына қойылатын талаптарды қамтуы тиіс.</w:t>
      </w:r>
    </w:p>
    <w:p w:rsidR="004E3C3E" w:rsidRDefault="004E3C3E" w:rsidP="00DD38E4">
      <w:pPr>
        <w:pStyle w:val="af8"/>
        <w:ind w:left="0" w:firstLine="426"/>
        <w:jc w:val="both"/>
        <w:rPr>
          <w:rFonts w:cs="Arial"/>
          <w:iCs/>
          <w:sz w:val="24"/>
          <w:szCs w:val="24"/>
        </w:rPr>
      </w:pPr>
      <w:r w:rsidRPr="003C7CE3">
        <w:rPr>
          <w:rFonts w:cs="Arial"/>
          <w:iCs/>
          <w:sz w:val="24"/>
          <w:szCs w:val="24"/>
        </w:rPr>
        <w:t>Шарттың жобасы сатып алу веб-порталында қамтылған Тапсырыс берушінің үлгілік шарттарының тізімінен таңдалады.</w:t>
      </w:r>
    </w:p>
    <w:p w:rsidR="00845FAF" w:rsidRPr="00845FAF" w:rsidRDefault="00845FAF" w:rsidP="00845FAF">
      <w:pPr>
        <w:pStyle w:val="af8"/>
        <w:ind w:left="0" w:firstLine="426"/>
        <w:jc w:val="both"/>
        <w:rPr>
          <w:rFonts w:cs="Arial"/>
          <w:iCs/>
          <w:sz w:val="24"/>
          <w:szCs w:val="24"/>
        </w:rPr>
      </w:pPr>
      <w:r w:rsidRPr="00845FAF">
        <w:rPr>
          <w:rFonts w:cs="Arial"/>
          <w:iCs/>
          <w:sz w:val="24"/>
          <w:szCs w:val="24"/>
        </w:rPr>
        <w:t>1-1. Баға ұсынысын сұрату тәсілімен сатып алу туралы хабарландыруда әлеуетті өнім берушінің баға ұсынысының құрамында:</w:t>
      </w:r>
    </w:p>
    <w:p w:rsidR="00845FAF" w:rsidRPr="00845FAF" w:rsidRDefault="00845FAF" w:rsidP="00845FAF">
      <w:pPr>
        <w:pStyle w:val="af8"/>
        <w:ind w:left="0" w:firstLine="426"/>
        <w:jc w:val="both"/>
        <w:rPr>
          <w:rFonts w:cs="Arial"/>
          <w:iCs/>
          <w:sz w:val="24"/>
          <w:szCs w:val="24"/>
        </w:rPr>
      </w:pPr>
      <w:r w:rsidRPr="00845FAF">
        <w:rPr>
          <w:rFonts w:cs="Arial"/>
          <w:iCs/>
          <w:sz w:val="24"/>
          <w:szCs w:val="24"/>
        </w:rPr>
        <w:t>-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құжатты (құжаттарды);</w:t>
      </w:r>
    </w:p>
    <w:p w:rsidR="00845FAF" w:rsidRPr="00845FAF" w:rsidRDefault="00845FAF" w:rsidP="00845FAF">
      <w:pPr>
        <w:pStyle w:val="af8"/>
        <w:ind w:left="0" w:firstLine="426"/>
        <w:jc w:val="both"/>
        <w:rPr>
          <w:rFonts w:cs="Arial"/>
          <w:iCs/>
          <w:sz w:val="24"/>
          <w:szCs w:val="24"/>
        </w:rPr>
      </w:pPr>
      <w:r w:rsidRPr="00845FAF">
        <w:rPr>
          <w:rFonts w:cs="Arial"/>
          <w:iCs/>
          <w:sz w:val="24"/>
          <w:szCs w:val="24"/>
        </w:rPr>
        <w:t xml:space="preserve">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 болмаған жағдайда, әлеуетті </w:t>
      </w:r>
      <w:r w:rsidRPr="00845FAF">
        <w:rPr>
          <w:rFonts w:cs="Arial"/>
          <w:iCs/>
          <w:sz w:val="24"/>
          <w:szCs w:val="24"/>
        </w:rPr>
        <w:lastRenderedPageBreak/>
        <w:t>өнім беруші дайындаушы зауыттан әлеуетті өнім берушінің дайындаушы зауыттың өнімін өткізу құқығын растайтын құжаттың электрондық көшірмесін ұсынуға құқылы.</w:t>
      </w:r>
    </w:p>
    <w:p w:rsidR="00845FAF" w:rsidRPr="00845FAF" w:rsidRDefault="00845FAF" w:rsidP="00845FAF">
      <w:pPr>
        <w:pStyle w:val="af8"/>
        <w:ind w:left="0" w:firstLine="426"/>
        <w:jc w:val="both"/>
        <w:rPr>
          <w:rFonts w:cs="Arial"/>
          <w:iCs/>
          <w:sz w:val="24"/>
          <w:szCs w:val="24"/>
        </w:rPr>
      </w:pPr>
      <w:r w:rsidRPr="00845FAF">
        <w:rPr>
          <w:rFonts w:cs="Arial"/>
          <w:iCs/>
          <w:sz w:val="24"/>
          <w:szCs w:val="24"/>
        </w:rPr>
        <w:t>- дайындаушы зауыттардан хаттар және/немесе өзге де құжаттарды (ақпаратты) (лицензиялық бағдарламалық қамтылымды сатып алу кезінде, оның ішінде жұмыстарды, көрсетілетін қызметтерді сатып алу кезінде лицензиялық бағдарламалық қамтылымды жеткізу көзделген болса);</w:t>
      </w:r>
    </w:p>
    <w:p w:rsidR="00845FAF" w:rsidRPr="00845FAF" w:rsidRDefault="00845FAF" w:rsidP="00845FAF">
      <w:pPr>
        <w:pStyle w:val="af8"/>
        <w:ind w:left="0" w:firstLine="426"/>
        <w:jc w:val="both"/>
        <w:rPr>
          <w:rFonts w:cs="Arial"/>
          <w:iCs/>
          <w:sz w:val="24"/>
          <w:szCs w:val="24"/>
        </w:rPr>
      </w:pPr>
      <w:r w:rsidRPr="00845FAF">
        <w:rPr>
          <w:rFonts w:cs="Arial"/>
          <w:iCs/>
          <w:sz w:val="24"/>
          <w:szCs w:val="24"/>
        </w:rPr>
        <w:t>- ПК-ның алқалы атқарушы орган/байқау кеңесі  (алқалы атқарушы орган/байқау кеңесі болмаған жағдайда ПК-ның басқару органы/жоғары орган (қатысушылардың жалпы жиналысы) бекіткен тиісті тізбеге енгізілген тауарларды сатып алу кезінде сатып алынатын жабдыққа нобайларды, сызбаларды;</w:t>
      </w:r>
    </w:p>
    <w:p w:rsidR="00845FAF" w:rsidRDefault="00845FAF" w:rsidP="00845FAF">
      <w:pPr>
        <w:pStyle w:val="af8"/>
        <w:spacing w:after="0"/>
        <w:ind w:left="0" w:firstLine="425"/>
        <w:jc w:val="both"/>
        <w:rPr>
          <w:rFonts w:cs="Arial"/>
          <w:iCs/>
          <w:sz w:val="24"/>
          <w:szCs w:val="24"/>
        </w:rPr>
      </w:pPr>
      <w:r w:rsidRPr="00845FAF">
        <w:rPr>
          <w:rFonts w:cs="Arial"/>
          <w:iCs/>
          <w:sz w:val="24"/>
          <w:szCs w:val="24"/>
        </w:rPr>
        <w:t>– жеткізілімге ұсынылатын өнімге қатысты (Тәртіптің 37-бабы 5-тармағының 1), 3) - 5) тармақшаларында көрсетілген жағдайларда) өндірушінің немесе әлеуетті өнім берушінің ресми өкілінің (дилердің немесе дистрибьютердің) мәртебесін растайтын өндірушінің құжаттарды ұсынуы туралы талапты көрсетуге жол беріледі.</w:t>
      </w:r>
    </w:p>
    <w:p w:rsidR="00845FAF" w:rsidRPr="00356E05" w:rsidRDefault="00845FAF" w:rsidP="00845FAF">
      <w:pPr>
        <w:pStyle w:val="a1"/>
        <w:numPr>
          <w:ilvl w:val="0"/>
          <w:numId w:val="0"/>
        </w:numPr>
        <w:ind w:firstLine="567"/>
        <w:rPr>
          <w:bCs/>
          <w:i/>
          <w:iCs/>
          <w:color w:val="FF0000"/>
          <w:sz w:val="22"/>
          <w:szCs w:val="22"/>
        </w:rPr>
      </w:pPr>
      <w:r w:rsidRPr="00356E05">
        <w:rPr>
          <w:bCs/>
          <w:i/>
          <w:iCs/>
          <w:color w:val="FF0000"/>
          <w:sz w:val="22"/>
          <w:szCs w:val="22"/>
        </w:rPr>
        <w:t>Қордың Директорлар кеңесінің 202</w:t>
      </w:r>
      <w:r>
        <w:rPr>
          <w:bCs/>
          <w:i/>
          <w:iCs/>
          <w:color w:val="FF0000"/>
          <w:sz w:val="22"/>
          <w:szCs w:val="22"/>
        </w:rPr>
        <w:t>4</w:t>
      </w:r>
      <w:r w:rsidRPr="00356E05">
        <w:rPr>
          <w:bCs/>
          <w:i/>
          <w:iCs/>
          <w:color w:val="FF0000"/>
          <w:sz w:val="22"/>
          <w:szCs w:val="22"/>
        </w:rPr>
        <w:t xml:space="preserve"> жылғы </w:t>
      </w:r>
      <w:r>
        <w:rPr>
          <w:bCs/>
          <w:i/>
          <w:iCs/>
          <w:color w:val="FF0000"/>
          <w:sz w:val="22"/>
          <w:szCs w:val="22"/>
        </w:rPr>
        <w:t>5</w:t>
      </w:r>
      <w:r w:rsidRPr="00356E05">
        <w:rPr>
          <w:bCs/>
          <w:i/>
          <w:iCs/>
          <w:color w:val="FF0000"/>
          <w:sz w:val="22"/>
          <w:szCs w:val="22"/>
        </w:rPr>
        <w:t xml:space="preserve"> </w:t>
      </w:r>
      <w:r>
        <w:rPr>
          <w:bCs/>
          <w:i/>
          <w:iCs/>
          <w:color w:val="FF0000"/>
          <w:sz w:val="22"/>
          <w:szCs w:val="22"/>
        </w:rPr>
        <w:t>с</w:t>
      </w:r>
      <w:r>
        <w:rPr>
          <w:bCs/>
          <w:i/>
          <w:iCs/>
          <w:color w:val="FF0000"/>
          <w:sz w:val="22"/>
          <w:szCs w:val="22"/>
          <w:lang w:val="kk-KZ"/>
        </w:rPr>
        <w:t>әуірдегі</w:t>
      </w:r>
      <w:r w:rsidRPr="00356E05">
        <w:rPr>
          <w:bCs/>
          <w:i/>
          <w:iCs/>
          <w:color w:val="FF0000"/>
          <w:sz w:val="22"/>
          <w:szCs w:val="22"/>
        </w:rPr>
        <w:t xml:space="preserve"> № 2</w:t>
      </w:r>
      <w:r>
        <w:rPr>
          <w:bCs/>
          <w:i/>
          <w:iCs/>
          <w:color w:val="FF0000"/>
          <w:sz w:val="22"/>
          <w:szCs w:val="22"/>
        </w:rPr>
        <w:t>33</w:t>
      </w:r>
      <w:r w:rsidRPr="00356E05">
        <w:rPr>
          <w:bCs/>
          <w:i/>
          <w:iCs/>
          <w:color w:val="FF0000"/>
          <w:sz w:val="22"/>
          <w:szCs w:val="22"/>
        </w:rPr>
        <w:t xml:space="preserve"> шешіміне сәйкес </w:t>
      </w:r>
      <w:r>
        <w:rPr>
          <w:bCs/>
          <w:i/>
          <w:iCs/>
          <w:color w:val="FF0000"/>
          <w:sz w:val="22"/>
          <w:szCs w:val="22"/>
        </w:rPr>
        <w:t>1</w:t>
      </w:r>
      <w:r w:rsidRPr="00356E05">
        <w:rPr>
          <w:bCs/>
          <w:i/>
          <w:iCs/>
          <w:color w:val="FF0000"/>
          <w:sz w:val="22"/>
          <w:szCs w:val="22"/>
        </w:rPr>
        <w:t xml:space="preserve">-1-тармақ </w:t>
      </w:r>
      <w:r w:rsidRPr="00845FAF">
        <w:rPr>
          <w:bCs/>
          <w:i/>
          <w:iCs/>
          <w:color w:val="FF0000"/>
          <w:sz w:val="22"/>
          <w:szCs w:val="22"/>
        </w:rPr>
        <w:t xml:space="preserve">2024 жылғы 30 маусымнан бастап </w:t>
      </w:r>
      <w:r w:rsidRPr="00356E05">
        <w:rPr>
          <w:bCs/>
          <w:i/>
          <w:iCs/>
          <w:color w:val="FF0000"/>
          <w:sz w:val="22"/>
          <w:szCs w:val="22"/>
        </w:rPr>
        <w:t>қолданысқа енгізіледі.</w:t>
      </w:r>
    </w:p>
    <w:p w:rsidR="004E3C3E" w:rsidRPr="003C7CE3" w:rsidRDefault="004E3C3E" w:rsidP="00DD38E4">
      <w:pPr>
        <w:pStyle w:val="af8"/>
        <w:numPr>
          <w:ilvl w:val="6"/>
          <w:numId w:val="141"/>
        </w:numPr>
        <w:tabs>
          <w:tab w:val="left" w:pos="851"/>
        </w:tabs>
        <w:ind w:left="0" w:firstLine="426"/>
        <w:jc w:val="both"/>
        <w:rPr>
          <w:rFonts w:eastAsia="Arial" w:cs="Arial"/>
          <w:color w:val="000000"/>
          <w:sz w:val="24"/>
          <w:szCs w:val="24"/>
        </w:rPr>
      </w:pPr>
      <w:r w:rsidRPr="003C7CE3">
        <w:rPr>
          <w:rFonts w:eastAsia="Arial" w:cs="Arial"/>
          <w:color w:val="000000"/>
          <w:sz w:val="24"/>
          <w:szCs w:val="24"/>
        </w:rPr>
        <w:t>Шарт жобасы және техникалық ерекшелік сатып алу веб-порталының тиісті бөлімдерінде электрондық құжаттар түрінде қалыптастырылады. Бұл ретте шарт жобасына және техникалық ерекшелікке толықтырулар (қосымшалар) ретінде шарт жобасының талаптарына және техникалық ерекшелікке қайшы келмеуге тиіс электрондық құжаттар және/немесе электрондық көшірмелер пайдаланылуы мүмкін.</w:t>
      </w:r>
    </w:p>
    <w:p w:rsidR="004E3C3E" w:rsidRPr="003C7CE3" w:rsidRDefault="004E3C3E" w:rsidP="00DD38E4">
      <w:pPr>
        <w:pStyle w:val="af8"/>
        <w:numPr>
          <w:ilvl w:val="6"/>
          <w:numId w:val="141"/>
        </w:numPr>
        <w:tabs>
          <w:tab w:val="left" w:pos="993"/>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t>Тапсырыс беруші баға ұсыныстарын сұрату тәсілімен сатып алу туралы хабарландыруда, егер сатып алынатын тауарлар сатып алу кезінде үлгілердің талаптары жол берілетін тауарлар тізбесіне енгізілген жағдайда, әлеуетті өнім берушілердің баға ұсыныстарын ашу күніне дейін сатып алынатын тауарлардың үлгілерін ұсынуы туралы талапты белгілеуге құқылы.</w:t>
      </w:r>
    </w:p>
    <w:p w:rsidR="004E3C3E" w:rsidRPr="003C7CE3" w:rsidRDefault="004E3C3E" w:rsidP="00DD38E4">
      <w:pPr>
        <w:pStyle w:val="af8"/>
        <w:spacing w:after="0" w:line="240" w:lineRule="auto"/>
        <w:ind w:left="0" w:firstLine="426"/>
        <w:jc w:val="both"/>
        <w:rPr>
          <w:rFonts w:eastAsia="Arial" w:cs="Arial"/>
          <w:color w:val="000000"/>
          <w:sz w:val="24"/>
          <w:szCs w:val="24"/>
        </w:rPr>
      </w:pPr>
      <w:r w:rsidRPr="003C7CE3">
        <w:rPr>
          <w:rFonts w:eastAsia="Arial" w:cs="Arial"/>
          <w:color w:val="000000"/>
          <w:sz w:val="24"/>
          <w:szCs w:val="24"/>
        </w:rPr>
        <w:t>Тапсырыс беруші үлгілерді беру талабын белгілеген жағдайда хабарландыру тауарлар үлгілерінің Тапсырыс берушінің техникалық ерекшелігіне сәйкестігін бағалау тәртібі мен әдістемесін қамтуы тиіс.</w:t>
      </w:r>
    </w:p>
    <w:p w:rsidR="004E3C3E" w:rsidRPr="003C7CE3" w:rsidRDefault="004E3C3E" w:rsidP="00DD38E4">
      <w:pPr>
        <w:pStyle w:val="af8"/>
        <w:spacing w:after="0" w:line="240" w:lineRule="auto"/>
        <w:ind w:left="0" w:firstLine="426"/>
        <w:jc w:val="both"/>
        <w:rPr>
          <w:rFonts w:eastAsia="Arial" w:cs="Arial"/>
          <w:color w:val="000000"/>
          <w:sz w:val="24"/>
          <w:szCs w:val="24"/>
        </w:rPr>
      </w:pPr>
      <w:r w:rsidRPr="003C7CE3">
        <w:rPr>
          <w:rFonts w:eastAsia="Arial" w:cs="Arial"/>
          <w:color w:val="000000"/>
          <w:sz w:val="24"/>
          <w:szCs w:val="24"/>
        </w:rPr>
        <w:t>Бұл ретте әлеуетті өнім берушілер ұсынатын үлгілердің сәйкестігін айқындау мақсатында Тапсырыс беруші/сатып алуды ұйымдастырушы сараптау комиссиясын (сарапшыны)тартуға міндетті.</w:t>
      </w:r>
    </w:p>
    <w:p w:rsidR="004E3C3E" w:rsidRPr="003C7CE3" w:rsidRDefault="004E3C3E" w:rsidP="00DD38E4">
      <w:pPr>
        <w:pStyle w:val="af8"/>
        <w:numPr>
          <w:ilvl w:val="6"/>
          <w:numId w:val="141"/>
        </w:numPr>
        <w:tabs>
          <w:tab w:val="left" w:pos="993"/>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t>Тапсырыс беруші / сатып алуды ұйымдастырушы баға ұсыныстарын сұрату тәсілімен сатып алуға қатысуға тек мыналарға жол берілетінін көздеуге құқылы</w:t>
      </w:r>
      <w:r w:rsidRPr="003C7CE3">
        <w:rPr>
          <w:rFonts w:cs="Arial"/>
          <w:sz w:val="24"/>
          <w:szCs w:val="24"/>
        </w:rPr>
        <w:t>:</w:t>
      </w:r>
    </w:p>
    <w:p w:rsidR="004E3C3E" w:rsidRPr="003C7CE3" w:rsidRDefault="004E3C3E" w:rsidP="00DD38E4">
      <w:pPr>
        <w:pStyle w:val="af8"/>
        <w:numPr>
          <w:ilvl w:val="0"/>
          <w:numId w:val="23"/>
        </w:numPr>
        <w:spacing w:after="0" w:line="240" w:lineRule="auto"/>
        <w:ind w:left="0" w:firstLine="426"/>
        <w:jc w:val="both"/>
        <w:rPr>
          <w:rFonts w:eastAsia="Arial" w:cs="Arial"/>
          <w:color w:val="000000"/>
          <w:sz w:val="24"/>
          <w:szCs w:val="24"/>
        </w:rPr>
      </w:pPr>
      <w:r w:rsidRPr="003C7CE3">
        <w:rPr>
          <w:rFonts w:eastAsia="Arial" w:cs="Arial"/>
          <w:color w:val="000000"/>
          <w:sz w:val="24"/>
          <w:szCs w:val="24"/>
          <w:lang w:val="x-none"/>
        </w:rPr>
        <w:t>сатып алынатын тауардың тауар өндірушілері;</w:t>
      </w:r>
    </w:p>
    <w:p w:rsidR="004E3C3E" w:rsidRPr="003C7CE3" w:rsidRDefault="004E3C3E" w:rsidP="00DD38E4">
      <w:pPr>
        <w:pStyle w:val="af8"/>
        <w:numPr>
          <w:ilvl w:val="0"/>
          <w:numId w:val="23"/>
        </w:numPr>
        <w:spacing w:after="0" w:line="240" w:lineRule="auto"/>
        <w:ind w:left="0" w:firstLine="426"/>
        <w:jc w:val="both"/>
        <w:rPr>
          <w:rFonts w:cs="Arial"/>
          <w:sz w:val="24"/>
          <w:szCs w:val="24"/>
          <w:lang w:val="kk-KZ"/>
        </w:rPr>
      </w:pPr>
      <w:r w:rsidRPr="003C7CE3">
        <w:rPr>
          <w:rFonts w:eastAsia="Arial" w:cs="Arial"/>
          <w:color w:val="000000"/>
          <w:sz w:val="24"/>
          <w:szCs w:val="24"/>
          <w:lang w:val="x-none"/>
        </w:rPr>
        <w:t>сатып алынатын тауарды өндіретін мүгедектер ұйымдары (кәсіпкерлік қызметті жүзеге асыратын мүгедек жеке тұлғалар)</w:t>
      </w:r>
      <w:r w:rsidRPr="003C7CE3">
        <w:rPr>
          <w:rFonts w:cs="Arial"/>
          <w:sz w:val="24"/>
          <w:szCs w:val="24"/>
        </w:rPr>
        <w:t>;</w:t>
      </w:r>
    </w:p>
    <w:p w:rsidR="004E3C3E" w:rsidRPr="003C7CE3" w:rsidRDefault="004E3C3E" w:rsidP="00DD38E4">
      <w:pPr>
        <w:pStyle w:val="af8"/>
        <w:numPr>
          <w:ilvl w:val="0"/>
          <w:numId w:val="23"/>
        </w:numPr>
        <w:spacing w:after="0" w:line="240" w:lineRule="auto"/>
        <w:ind w:left="0" w:firstLine="426"/>
        <w:jc w:val="both"/>
        <w:rPr>
          <w:rFonts w:eastAsia="Arial" w:cs="Arial"/>
          <w:color w:val="000000"/>
          <w:sz w:val="24"/>
          <w:szCs w:val="24"/>
          <w:lang w:val="x-none"/>
        </w:rPr>
      </w:pPr>
      <w:r w:rsidRPr="003C7CE3">
        <w:rPr>
          <w:rFonts w:cs="Arial"/>
          <w:sz w:val="24"/>
          <w:szCs w:val="24"/>
          <w:lang w:val="kk-KZ"/>
        </w:rPr>
        <w:t>бағдарламалық қамтылымды және электрондық өнеркәсіп өнімін өндірушілері</w:t>
      </w:r>
      <w:r w:rsidRPr="003C7CE3">
        <w:rPr>
          <w:rFonts w:eastAsia="Arial" w:cs="Arial"/>
          <w:color w:val="000000"/>
          <w:sz w:val="24"/>
          <w:szCs w:val="24"/>
          <w:lang w:val="kk-KZ"/>
        </w:rPr>
        <w:t>.</w:t>
      </w:r>
    </w:p>
    <w:p w:rsidR="004E3C3E" w:rsidRPr="003C7CE3" w:rsidRDefault="004E3C3E" w:rsidP="00DD38E4">
      <w:pPr>
        <w:pStyle w:val="af8"/>
        <w:spacing w:after="0" w:line="240" w:lineRule="auto"/>
        <w:ind w:left="0" w:firstLine="426"/>
        <w:jc w:val="both"/>
        <w:rPr>
          <w:rFonts w:eastAsia="Arial" w:cs="Arial"/>
          <w:color w:val="000000"/>
          <w:sz w:val="24"/>
          <w:szCs w:val="24"/>
        </w:rPr>
      </w:pPr>
      <w:r w:rsidRPr="003C7CE3">
        <w:rPr>
          <w:rFonts w:eastAsia="Arial" w:cs="Arial"/>
          <w:color w:val="000000"/>
          <w:sz w:val="24"/>
          <w:szCs w:val="24"/>
        </w:rPr>
        <w:t>Осы тармақтың 2) тармақшасында көзделген басымдық мүгедектер ұйымдары (кәсіпкерлік қызметті жүзеге асыратын мүгедек жеке тұлғалар) өндіретін тауарлар тізбесіне енгізілген тауарларды сатып алу кезінде ғана қолданылады.</w:t>
      </w:r>
    </w:p>
    <w:p w:rsidR="004E3C3E" w:rsidRPr="003C7CE3" w:rsidRDefault="004E3C3E" w:rsidP="00DD38E4">
      <w:pPr>
        <w:pStyle w:val="af8"/>
        <w:spacing w:after="0" w:line="240" w:lineRule="auto"/>
        <w:ind w:left="0" w:firstLine="426"/>
        <w:jc w:val="both"/>
        <w:rPr>
          <w:rFonts w:eastAsia="Arial" w:cs="Arial"/>
          <w:color w:val="000000"/>
          <w:sz w:val="24"/>
          <w:szCs w:val="24"/>
        </w:rPr>
      </w:pPr>
      <w:r w:rsidRPr="003C7CE3">
        <w:rPr>
          <w:rFonts w:eastAsia="Arial" w:cs="Arial"/>
          <w:color w:val="000000"/>
          <w:sz w:val="24"/>
          <w:szCs w:val="24"/>
        </w:rPr>
        <w:t>Осы тармақтың 1) тармақшасында көрсетілген әлеуетті өнім берушілер арасында сатып алуды өткізу кезінде сатып алынатын тауарлармен біртектес тауарларды тауар өндірушілерге де сатып алу тәртібіне № 11 қосымшаның 9-тармағында көрсетілген өтініш (декларация) негізінде сатып ал</w:t>
      </w:r>
      <w:r w:rsidR="00DD38E4">
        <w:rPr>
          <w:rFonts w:eastAsia="Arial" w:cs="Arial"/>
          <w:color w:val="000000"/>
          <w:sz w:val="24"/>
          <w:szCs w:val="24"/>
        </w:rPr>
        <w:t>уға қатысуға жол беріледі.</w:t>
      </w:r>
    </w:p>
    <w:p w:rsidR="004E3C3E" w:rsidRPr="003C7CE3" w:rsidRDefault="004E3C3E" w:rsidP="00DD38E4">
      <w:pPr>
        <w:pStyle w:val="a1"/>
        <w:numPr>
          <w:ilvl w:val="0"/>
          <w:numId w:val="0"/>
        </w:numPr>
        <w:tabs>
          <w:tab w:val="clear" w:pos="993"/>
        </w:tabs>
        <w:ind w:firstLine="426"/>
        <w:rPr>
          <w:rFonts w:eastAsia="Arial"/>
        </w:rPr>
      </w:pPr>
      <w:r w:rsidRPr="003C7CE3">
        <w:rPr>
          <w:rFonts w:eastAsia="Arial"/>
        </w:rPr>
        <w:lastRenderedPageBreak/>
        <w:t>5. Баға ұсыныстарын сұрату тәсілімен сатып алуды өткізу кезінде хабарландыруда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берушілерге не өндірушілерге тиесілігін айқындайтын өзге де сипаттамаларға сілтемелердің болуына жол берілмейді. сатып алу жүзеге асырылатын жағдайлар:</w:t>
      </w:r>
    </w:p>
    <w:p w:rsidR="004E3C3E" w:rsidRPr="003C7CE3" w:rsidRDefault="004E3C3E" w:rsidP="00DD38E4">
      <w:pPr>
        <w:pStyle w:val="31"/>
        <w:numPr>
          <w:ilvl w:val="1"/>
          <w:numId w:val="3"/>
        </w:numPr>
        <w:spacing w:before="0" w:after="0"/>
        <w:ind w:left="0" w:firstLine="426"/>
        <w:jc w:val="both"/>
        <w:outlineLvl w:val="9"/>
        <w:rPr>
          <w:rFonts w:eastAsia="Arial" w:cs="Arial"/>
          <w:b w:val="0"/>
        </w:rPr>
      </w:pPr>
      <w:r w:rsidRPr="003C7CE3">
        <w:rPr>
          <w:rFonts w:eastAsia="Arial" w:cs="Arial"/>
          <w:b w:val="0"/>
        </w:rPr>
        <w:t>тауарларды, жұмыстарды және көрсетілетін қызметтерді қосымша жинақтау, қосымша жарақтандыру, біріздендіру немесе қолда бар тауарлармен, жұмыстармен және көрсетілетін қызметтермен үйлесімділігін қамтамасыз ету үшін, сондай-ақ одан әрі техникалық сүйемелдеу, сервистік қызмет көрсету және жөндеу, оның ішінде негізгі (орнатылған) жабдықты жоспарлы жөндеу (қажет болған кезде) үшін сатып алу;</w:t>
      </w:r>
    </w:p>
    <w:p w:rsidR="004E3C3E" w:rsidRPr="003C7CE3" w:rsidRDefault="004E3C3E" w:rsidP="004E3C3E">
      <w:pPr>
        <w:pStyle w:val="31"/>
        <w:numPr>
          <w:ilvl w:val="1"/>
          <w:numId w:val="3"/>
        </w:numPr>
        <w:spacing w:before="0" w:after="0"/>
        <w:ind w:left="0" w:firstLine="426"/>
        <w:jc w:val="both"/>
        <w:outlineLvl w:val="9"/>
        <w:rPr>
          <w:rFonts w:eastAsia="Arial" w:cs="Arial"/>
          <w:b w:val="0"/>
        </w:rPr>
      </w:pPr>
      <w:r w:rsidRPr="003C7CE3">
        <w:rPr>
          <w:rFonts w:eastAsia="Arial" w:cs="Arial"/>
          <w:b w:val="0"/>
        </w:rPr>
        <w:t>егер сатып алудың санаттық стратегиясында өзгеше көзделсе;</w:t>
      </w:r>
    </w:p>
    <w:p w:rsidR="00FF5042" w:rsidRPr="00FF5042" w:rsidRDefault="004E3C3E" w:rsidP="00FF5042">
      <w:pPr>
        <w:pStyle w:val="31"/>
        <w:numPr>
          <w:ilvl w:val="1"/>
          <w:numId w:val="3"/>
        </w:numPr>
        <w:spacing w:before="0" w:after="0"/>
        <w:ind w:left="0" w:firstLine="426"/>
        <w:jc w:val="both"/>
        <w:outlineLvl w:val="9"/>
        <w:rPr>
          <w:rFonts w:eastAsia="Arial" w:cs="Arial"/>
          <w:b w:val="0"/>
        </w:rPr>
      </w:pPr>
      <w:r w:rsidRPr="003C7CE3">
        <w:rPr>
          <w:rFonts w:eastAsia="Arial" w:cs="Arial"/>
          <w:b w:val="0"/>
        </w:rPr>
        <w:t>Тапсырыс берушінің өзі өнім беруші ретінде Қазақстан Республикасының бейрезидентімен жасасқан шарт бойынша міндеттемелерін орындауы үшін тауарларды, жұмыстар мен көрсетілетін қызметтерді сатып алуы және осы Шартта тауар белгілеріне, қызмет көрсету белгілеріне, фирмалық атауларына, патенттеріне, пайдалы модельдеріне, өнеркәсіптік үлгілеріне, тауардың шығарылған жерінің атауына және өндірушінің атауына, сондай-ақ өзге де сипаттамаларға тиісті нұсқаулардың болуы сатып алынатын тауарлардың, жұмыстардың, көрсетілетін қызметтердің жекелеген әлеуетті өнім берушіге не өндірушіге тиесілігін айқындайтын мәліметтер және (немесе) құжаттар</w:t>
      </w:r>
      <w:r w:rsidR="00FF5042">
        <w:rPr>
          <w:rFonts w:eastAsia="Arial" w:cs="Arial"/>
          <w:b w:val="0"/>
          <w:lang w:val="kk-KZ"/>
        </w:rPr>
        <w:t>;</w:t>
      </w:r>
    </w:p>
    <w:p w:rsidR="00FF5042" w:rsidRPr="00FF5042" w:rsidRDefault="00FF5042" w:rsidP="00FF5042">
      <w:pPr>
        <w:pStyle w:val="31"/>
        <w:numPr>
          <w:ilvl w:val="0"/>
          <w:numId w:val="0"/>
        </w:numPr>
        <w:spacing w:before="0" w:after="0"/>
        <w:ind w:firstLine="426"/>
        <w:jc w:val="both"/>
        <w:outlineLvl w:val="9"/>
        <w:rPr>
          <w:rFonts w:eastAsia="Arial" w:cs="Arial"/>
          <w:b w:val="0"/>
        </w:rPr>
      </w:pPr>
      <w:r w:rsidRPr="00FF5042">
        <w:rPr>
          <w:rFonts w:eastAsia="Arial"/>
          <w:b w:val="0"/>
          <w:lang w:val="kk-KZ"/>
        </w:rPr>
        <w:t>4) мемлекеттік сараптаманың не аккредиттелген сараптама ұйымы сараптамасының оң қорытындысы бар жобалау (жобалау-сметалық) құжаттамасына сәйкес мұнай өнімдерін және мұнай-газ-химия өнімдерін өндірушілердің тауарларды сатып алуы;</w:t>
      </w:r>
    </w:p>
    <w:p w:rsidR="004E3C3E" w:rsidRPr="00FF5042" w:rsidRDefault="00FF5042" w:rsidP="00FF5042">
      <w:pPr>
        <w:pStyle w:val="a1"/>
        <w:numPr>
          <w:ilvl w:val="0"/>
          <w:numId w:val="0"/>
        </w:numPr>
        <w:ind w:firstLine="426"/>
        <w:rPr>
          <w:rFonts w:eastAsia="Arial"/>
          <w:lang w:val="kk-KZ"/>
        </w:rPr>
      </w:pPr>
      <w:r w:rsidRPr="00FF5042">
        <w:rPr>
          <w:rFonts w:eastAsia="Arial"/>
          <w:lang w:val="kk-KZ"/>
        </w:rPr>
        <w:t>5) лицензиялық келісімдерге сәйкес технологиялық қондырғылар пайдаланылған жағдайда, тауарларды сатып алу.</w:t>
      </w:r>
    </w:p>
    <w:p w:rsidR="00B85B69" w:rsidRPr="006D2306" w:rsidRDefault="004E3C3E" w:rsidP="00B85B69">
      <w:pPr>
        <w:pStyle w:val="af8"/>
        <w:spacing w:line="240" w:lineRule="auto"/>
        <w:ind w:left="0" w:firstLine="426"/>
        <w:jc w:val="both"/>
        <w:rPr>
          <w:rFonts w:cs="Arial"/>
          <w:i/>
          <w:iCs/>
          <w:color w:val="FF0000"/>
          <w:lang w:val="kk-KZ"/>
        </w:rPr>
      </w:pPr>
      <w:r w:rsidRPr="00B85B69">
        <w:rPr>
          <w:rFonts w:eastAsia="Arial" w:cs="Arial"/>
          <w:i/>
          <w:iCs/>
          <w:color w:val="FF0000"/>
          <w:lang w:val="kk-KZ"/>
        </w:rPr>
        <w:t xml:space="preserve">6. </w:t>
      </w:r>
      <w:r w:rsidR="00B85B69" w:rsidRPr="006D2306">
        <w:rPr>
          <w:rFonts w:cs="Arial"/>
          <w:i/>
          <w:iCs/>
          <w:color w:val="FF0000"/>
          <w:lang w:val="kk-KZ"/>
        </w:rPr>
        <w:t>Қордың Директорлар кеңесінің 2023 жылғы 29 тамыздағы № 222 шешіміне сәйкес алып тасталды</w:t>
      </w:r>
      <w:r w:rsidR="00B85B69">
        <w:rPr>
          <w:rFonts w:cs="Arial"/>
          <w:i/>
          <w:iCs/>
          <w:color w:val="FF0000"/>
          <w:lang w:val="kk-KZ"/>
        </w:rPr>
        <w:t>.</w:t>
      </w:r>
    </w:p>
    <w:p w:rsidR="006362E8" w:rsidRPr="00356E05" w:rsidRDefault="006362E8" w:rsidP="00B85B69">
      <w:pPr>
        <w:pStyle w:val="a1"/>
        <w:numPr>
          <w:ilvl w:val="0"/>
          <w:numId w:val="0"/>
        </w:numPr>
        <w:tabs>
          <w:tab w:val="clear" w:pos="993"/>
          <w:tab w:val="left" w:pos="426"/>
        </w:tabs>
        <w:ind w:firstLine="426"/>
        <w:rPr>
          <w:rFonts w:eastAsia="Arial"/>
          <w:i/>
          <w:iCs/>
          <w:color w:val="FF0000"/>
          <w:lang w:val="kk-KZ"/>
        </w:rPr>
      </w:pPr>
    </w:p>
    <w:p w:rsidR="004E3C3E" w:rsidRPr="000C4ECA" w:rsidRDefault="004E3C3E" w:rsidP="00DD38E4">
      <w:pPr>
        <w:pStyle w:val="31"/>
        <w:numPr>
          <w:ilvl w:val="0"/>
          <w:numId w:val="0"/>
        </w:numPr>
        <w:tabs>
          <w:tab w:val="clear" w:pos="567"/>
          <w:tab w:val="left" w:pos="709"/>
        </w:tabs>
        <w:spacing w:before="0" w:after="0"/>
        <w:ind w:right="-23"/>
        <w:jc w:val="left"/>
        <w:rPr>
          <w:rFonts w:cs="Arial"/>
          <w:lang w:val="kk-KZ"/>
        </w:rPr>
      </w:pPr>
      <w:r w:rsidRPr="000C4ECA">
        <w:rPr>
          <w:rFonts w:cs="Arial"/>
          <w:lang w:val="kk-KZ"/>
        </w:rPr>
        <w:t>38-бап.Бір көзден сатып алу тәсілімен сатып алуға арналған құжаттаманы қалыптастыру</w:t>
      </w:r>
    </w:p>
    <w:p w:rsidR="00DD38E4" w:rsidRPr="000C4ECA" w:rsidRDefault="00DD38E4" w:rsidP="007C0315">
      <w:pPr>
        <w:pStyle w:val="31"/>
        <w:numPr>
          <w:ilvl w:val="0"/>
          <w:numId w:val="0"/>
        </w:numPr>
        <w:tabs>
          <w:tab w:val="clear" w:pos="567"/>
          <w:tab w:val="left" w:pos="709"/>
        </w:tabs>
        <w:spacing w:before="0" w:after="0"/>
        <w:ind w:right="-23"/>
        <w:jc w:val="left"/>
        <w:outlineLvl w:val="9"/>
        <w:rPr>
          <w:rFonts w:cs="Arial"/>
          <w:lang w:val="kk-KZ"/>
        </w:rPr>
      </w:pPr>
    </w:p>
    <w:p w:rsidR="004E3C3E" w:rsidRPr="000C4ECA" w:rsidRDefault="004E3C3E" w:rsidP="00DD38E4">
      <w:pPr>
        <w:pStyle w:val="31"/>
        <w:numPr>
          <w:ilvl w:val="0"/>
          <w:numId w:val="0"/>
        </w:numPr>
        <w:tabs>
          <w:tab w:val="clear" w:pos="567"/>
          <w:tab w:val="left" w:pos="709"/>
        </w:tabs>
        <w:spacing w:before="0" w:after="0"/>
        <w:ind w:firstLine="426"/>
        <w:jc w:val="both"/>
        <w:outlineLvl w:val="9"/>
        <w:rPr>
          <w:rFonts w:cs="Arial"/>
          <w:b w:val="0"/>
          <w:lang w:val="kk-KZ"/>
        </w:rPr>
      </w:pPr>
      <w:r w:rsidRPr="000C4ECA">
        <w:rPr>
          <w:rFonts w:cs="Arial"/>
          <w:b w:val="0"/>
          <w:lang w:val="kk-KZ"/>
        </w:rPr>
        <w:t>Бір көзден алу тәсілімен сатып алуға арналған құжаттама сатып алынатын тауарлар, жұмыстар, көрсетілетін қызметтер туралы мәліметтерді, техникалық ерекшелікті (қажет болған кезде), шарттың жобасын және сатып алуды жүргізу үшін, оның ішінде сатып алудың санаттық стратегиясының талаптарына сәйкес (бар болған кезде) қажетті өзге де ақпаратты қамтиды.</w:t>
      </w:r>
    </w:p>
    <w:p w:rsidR="00DD38E4" w:rsidRPr="000C4ECA" w:rsidRDefault="00DD38E4" w:rsidP="00DD38E4">
      <w:pPr>
        <w:pStyle w:val="31"/>
        <w:numPr>
          <w:ilvl w:val="0"/>
          <w:numId w:val="0"/>
        </w:numPr>
        <w:tabs>
          <w:tab w:val="clear" w:pos="567"/>
          <w:tab w:val="left" w:pos="709"/>
        </w:tabs>
        <w:spacing w:before="0" w:after="0"/>
        <w:ind w:firstLine="426"/>
        <w:jc w:val="both"/>
        <w:outlineLvl w:val="9"/>
        <w:rPr>
          <w:rFonts w:cs="Arial"/>
          <w:b w:val="0"/>
          <w:lang w:val="kk-KZ"/>
        </w:rPr>
      </w:pPr>
    </w:p>
    <w:p w:rsidR="004E3C3E" w:rsidRDefault="004E3C3E" w:rsidP="00DD38E4">
      <w:pPr>
        <w:pStyle w:val="af8"/>
        <w:tabs>
          <w:tab w:val="left" w:pos="1134"/>
        </w:tabs>
        <w:spacing w:after="0" w:line="240" w:lineRule="auto"/>
        <w:ind w:left="0"/>
        <w:contextualSpacing w:val="0"/>
        <w:outlineLvl w:val="1"/>
        <w:rPr>
          <w:rFonts w:cs="Arial"/>
          <w:b/>
          <w:sz w:val="24"/>
          <w:szCs w:val="24"/>
          <w:lang w:val="kk-KZ"/>
        </w:rPr>
      </w:pPr>
      <w:r w:rsidRPr="003C7CE3">
        <w:rPr>
          <w:rFonts w:cs="Arial"/>
          <w:b/>
          <w:sz w:val="24"/>
          <w:szCs w:val="24"/>
          <w:lang w:val="kk-KZ"/>
        </w:rPr>
        <w:t>11-тарау.</w:t>
      </w:r>
      <w:r w:rsidR="00EF0AAB" w:rsidRPr="003C7CE3">
        <w:rPr>
          <w:rFonts w:cs="Arial"/>
          <w:b/>
          <w:sz w:val="24"/>
          <w:szCs w:val="24"/>
          <w:lang w:val="kk-KZ"/>
        </w:rPr>
        <w:t xml:space="preserve"> </w:t>
      </w:r>
      <w:r w:rsidRPr="003C7CE3">
        <w:rPr>
          <w:rFonts w:cs="Arial"/>
          <w:b/>
          <w:sz w:val="24"/>
          <w:szCs w:val="24"/>
          <w:lang w:val="kk-KZ"/>
        </w:rPr>
        <w:t>Ашық тендер тәсілімен сатып алу</w:t>
      </w:r>
    </w:p>
    <w:p w:rsidR="00DD38E4" w:rsidRPr="003C7CE3" w:rsidRDefault="00DD38E4" w:rsidP="007C0315">
      <w:pPr>
        <w:pStyle w:val="af8"/>
        <w:tabs>
          <w:tab w:val="left" w:pos="1134"/>
        </w:tabs>
        <w:spacing w:after="0" w:line="240" w:lineRule="auto"/>
        <w:ind w:left="0"/>
        <w:contextualSpacing w:val="0"/>
        <w:rPr>
          <w:rFonts w:cs="Arial"/>
          <w:b/>
          <w:sz w:val="24"/>
          <w:szCs w:val="24"/>
          <w:lang w:val="kk-KZ"/>
        </w:rPr>
      </w:pPr>
    </w:p>
    <w:p w:rsidR="004E3C3E" w:rsidRDefault="004E3C3E" w:rsidP="00DD38E4">
      <w:pPr>
        <w:pStyle w:val="31"/>
        <w:numPr>
          <w:ilvl w:val="0"/>
          <w:numId w:val="0"/>
        </w:numPr>
        <w:tabs>
          <w:tab w:val="clear" w:pos="567"/>
          <w:tab w:val="left" w:pos="709"/>
        </w:tabs>
        <w:spacing w:before="0" w:after="0"/>
        <w:ind w:right="-23"/>
        <w:jc w:val="left"/>
        <w:rPr>
          <w:rFonts w:cs="Arial"/>
          <w:lang w:val="kk-KZ"/>
        </w:rPr>
      </w:pPr>
      <w:r w:rsidRPr="003C7CE3">
        <w:rPr>
          <w:rFonts w:cs="Arial"/>
          <w:lang w:val="kk-KZ"/>
        </w:rPr>
        <w:t>39-бап.Ашық тендер өткізу тәртібі</w:t>
      </w:r>
    </w:p>
    <w:p w:rsidR="00DD38E4" w:rsidRPr="003C7CE3" w:rsidRDefault="00DD38E4" w:rsidP="007C0315">
      <w:pPr>
        <w:pStyle w:val="31"/>
        <w:numPr>
          <w:ilvl w:val="0"/>
          <w:numId w:val="0"/>
        </w:numPr>
        <w:tabs>
          <w:tab w:val="clear" w:pos="567"/>
          <w:tab w:val="left" w:pos="709"/>
        </w:tabs>
        <w:spacing w:before="0" w:after="0"/>
        <w:ind w:right="-23"/>
        <w:jc w:val="left"/>
        <w:outlineLvl w:val="9"/>
        <w:rPr>
          <w:rFonts w:cs="Arial"/>
          <w:lang w:val="kk-KZ"/>
        </w:rPr>
      </w:pPr>
    </w:p>
    <w:p w:rsidR="004E3C3E" w:rsidRPr="003C7CE3" w:rsidRDefault="004E3C3E" w:rsidP="00DD38E4">
      <w:pPr>
        <w:pStyle w:val="af8"/>
        <w:numPr>
          <w:ilvl w:val="3"/>
          <w:numId w:val="3"/>
        </w:numPr>
        <w:spacing w:after="0" w:line="240" w:lineRule="auto"/>
        <w:ind w:left="0" w:firstLine="426"/>
        <w:jc w:val="both"/>
        <w:rPr>
          <w:rFonts w:cs="Arial"/>
          <w:sz w:val="24"/>
          <w:szCs w:val="24"/>
          <w:lang w:val="kk-KZ"/>
        </w:rPr>
      </w:pPr>
      <w:r w:rsidRPr="003C7CE3">
        <w:rPr>
          <w:rFonts w:cs="Arial"/>
          <w:sz w:val="24"/>
          <w:szCs w:val="24"/>
          <w:lang w:val="kk-KZ"/>
        </w:rPr>
        <w:t>Ашық тендер тәсілімен сатып алу рәсімі мынадай жүйелі іс-шараларды өткізуді көздейді:</w:t>
      </w:r>
    </w:p>
    <w:p w:rsidR="004E3C3E" w:rsidRPr="003C7CE3" w:rsidRDefault="004E3C3E" w:rsidP="00DD38E4">
      <w:pPr>
        <w:pStyle w:val="af8"/>
        <w:numPr>
          <w:ilvl w:val="0"/>
          <w:numId w:val="11"/>
        </w:numPr>
        <w:spacing w:after="0" w:line="240" w:lineRule="auto"/>
        <w:ind w:left="0" w:firstLine="426"/>
        <w:jc w:val="both"/>
        <w:rPr>
          <w:rFonts w:cs="Arial"/>
          <w:sz w:val="24"/>
          <w:szCs w:val="24"/>
          <w:lang w:val="kk-KZ"/>
        </w:rPr>
      </w:pPr>
      <w:r w:rsidRPr="003C7CE3">
        <w:rPr>
          <w:rFonts w:cs="Arial"/>
          <w:sz w:val="24"/>
          <w:szCs w:val="24"/>
          <w:lang w:val="kk-KZ"/>
        </w:rPr>
        <w:t>тендер тәсілімен сатып алу туралы хабарландыруды жариялау;</w:t>
      </w:r>
    </w:p>
    <w:p w:rsidR="004E3C3E" w:rsidRPr="003C7CE3" w:rsidRDefault="004E3C3E" w:rsidP="00DD38E4">
      <w:pPr>
        <w:pStyle w:val="af8"/>
        <w:numPr>
          <w:ilvl w:val="0"/>
          <w:numId w:val="11"/>
        </w:numPr>
        <w:spacing w:after="0" w:line="240" w:lineRule="auto"/>
        <w:ind w:left="0" w:firstLine="426"/>
        <w:jc w:val="both"/>
        <w:rPr>
          <w:rFonts w:cs="Arial"/>
          <w:sz w:val="24"/>
          <w:szCs w:val="24"/>
        </w:rPr>
      </w:pPr>
      <w:r w:rsidRPr="003C7CE3">
        <w:rPr>
          <w:rFonts w:cs="Arial"/>
          <w:sz w:val="24"/>
          <w:szCs w:val="24"/>
        </w:rPr>
        <w:lastRenderedPageBreak/>
        <w:t>тендерлік өтінімдерді ашу</w:t>
      </w:r>
      <w:r w:rsidRPr="003C7CE3">
        <w:rPr>
          <w:rFonts w:cs="Arial"/>
          <w:sz w:val="24"/>
          <w:szCs w:val="24"/>
          <w:lang w:val="en-US"/>
        </w:rPr>
        <w:t>;</w:t>
      </w:r>
    </w:p>
    <w:p w:rsidR="004E3C3E" w:rsidRPr="003C7CE3" w:rsidRDefault="004E3C3E" w:rsidP="00DD38E4">
      <w:pPr>
        <w:pStyle w:val="af8"/>
        <w:numPr>
          <w:ilvl w:val="0"/>
          <w:numId w:val="11"/>
        </w:numPr>
        <w:spacing w:after="0" w:line="240" w:lineRule="auto"/>
        <w:ind w:left="0" w:firstLine="426"/>
        <w:jc w:val="both"/>
        <w:rPr>
          <w:rFonts w:cs="Arial"/>
          <w:sz w:val="24"/>
          <w:szCs w:val="24"/>
        </w:rPr>
      </w:pPr>
      <w:r w:rsidRPr="003C7CE3">
        <w:rPr>
          <w:rFonts w:cs="Arial"/>
          <w:sz w:val="24"/>
          <w:szCs w:val="24"/>
        </w:rPr>
        <w:t>тендерлік өтінімдерді қарау;</w:t>
      </w:r>
    </w:p>
    <w:p w:rsidR="004E3C3E" w:rsidRPr="003C7CE3" w:rsidRDefault="004E3C3E" w:rsidP="00DD38E4">
      <w:pPr>
        <w:pStyle w:val="af8"/>
        <w:spacing w:after="0" w:line="240" w:lineRule="auto"/>
        <w:ind w:left="0" w:firstLine="426"/>
        <w:jc w:val="both"/>
        <w:rPr>
          <w:rFonts w:cs="Arial"/>
          <w:sz w:val="24"/>
          <w:szCs w:val="24"/>
        </w:rPr>
      </w:pPr>
      <w:r w:rsidRPr="003C7CE3">
        <w:rPr>
          <w:rFonts w:cs="Arial"/>
          <w:sz w:val="24"/>
          <w:szCs w:val="24"/>
        </w:rPr>
        <w:t>3.1) тендерлік өтінімдерді алдын ала қарау (сәйкессіздіктер анықталған жағдайда);</w:t>
      </w:r>
    </w:p>
    <w:p w:rsidR="004E3C3E" w:rsidRPr="003C7CE3" w:rsidRDefault="004E3C3E" w:rsidP="00DD38E4">
      <w:pPr>
        <w:pStyle w:val="af8"/>
        <w:numPr>
          <w:ilvl w:val="0"/>
          <w:numId w:val="11"/>
        </w:numPr>
        <w:spacing w:after="0" w:line="240" w:lineRule="auto"/>
        <w:ind w:left="0" w:firstLine="426"/>
        <w:jc w:val="both"/>
        <w:rPr>
          <w:rFonts w:cs="Arial"/>
          <w:sz w:val="24"/>
          <w:szCs w:val="24"/>
        </w:rPr>
      </w:pPr>
      <w:r w:rsidRPr="003C7CE3">
        <w:rPr>
          <w:rFonts w:cs="Arial"/>
          <w:sz w:val="24"/>
          <w:szCs w:val="24"/>
        </w:rPr>
        <w:t>ашық тендер тәсілімен сатып алу қорытындыларын бекіту.</w:t>
      </w:r>
    </w:p>
    <w:p w:rsidR="00DD38E4" w:rsidRDefault="00DD38E4" w:rsidP="007C0315">
      <w:pPr>
        <w:pStyle w:val="31"/>
        <w:numPr>
          <w:ilvl w:val="0"/>
          <w:numId w:val="0"/>
        </w:numPr>
        <w:tabs>
          <w:tab w:val="clear" w:pos="567"/>
          <w:tab w:val="left" w:pos="709"/>
        </w:tabs>
        <w:spacing w:before="0" w:after="0"/>
        <w:ind w:right="-23"/>
        <w:jc w:val="left"/>
        <w:outlineLvl w:val="9"/>
        <w:rPr>
          <w:lang w:val="ru-RU"/>
        </w:rPr>
      </w:pPr>
    </w:p>
    <w:p w:rsidR="004E3C3E" w:rsidRPr="003C7CE3" w:rsidRDefault="004E3C3E" w:rsidP="00DD38E4">
      <w:pPr>
        <w:pStyle w:val="31"/>
        <w:numPr>
          <w:ilvl w:val="0"/>
          <w:numId w:val="0"/>
        </w:numPr>
        <w:tabs>
          <w:tab w:val="clear" w:pos="567"/>
          <w:tab w:val="left" w:pos="709"/>
        </w:tabs>
        <w:spacing w:before="0" w:after="0"/>
        <w:ind w:right="-23"/>
        <w:jc w:val="left"/>
        <w:rPr>
          <w:rFonts w:cs="Arial"/>
          <w:lang w:val="ru-RU"/>
        </w:rPr>
      </w:pPr>
      <w:r w:rsidRPr="003C7CE3">
        <w:rPr>
          <w:lang w:val="ru-RU"/>
        </w:rPr>
        <w:t>40-бап.</w:t>
      </w:r>
      <w:r w:rsidR="00356E05">
        <w:rPr>
          <w:lang w:val="ru-RU"/>
        </w:rPr>
        <w:t xml:space="preserve"> </w:t>
      </w:r>
      <w:r w:rsidRPr="003C7CE3">
        <w:rPr>
          <w:rFonts w:cs="Arial"/>
          <w:lang w:val="ru-RU"/>
        </w:rPr>
        <w:t>Ашық тендер тәсілімен сатып алуды өткізу туралы хабарландыруды жариялау</w:t>
      </w:r>
    </w:p>
    <w:p w:rsidR="00DD38E4" w:rsidRDefault="00DD38E4" w:rsidP="00DD38E4">
      <w:pPr>
        <w:pStyle w:val="af8"/>
        <w:spacing w:after="0" w:line="240" w:lineRule="auto"/>
        <w:ind w:left="426"/>
        <w:jc w:val="both"/>
        <w:rPr>
          <w:rFonts w:eastAsia="Arial" w:cs="Arial"/>
          <w:color w:val="000000"/>
          <w:sz w:val="24"/>
          <w:szCs w:val="24"/>
        </w:rPr>
      </w:pPr>
    </w:p>
    <w:p w:rsidR="004E3C3E" w:rsidRPr="003C7CE3" w:rsidRDefault="004E3C3E" w:rsidP="00DD38E4">
      <w:pPr>
        <w:pStyle w:val="af8"/>
        <w:numPr>
          <w:ilvl w:val="0"/>
          <w:numId w:val="142"/>
        </w:numPr>
        <w:spacing w:after="0" w:line="240" w:lineRule="auto"/>
        <w:ind w:left="0" w:firstLine="426"/>
        <w:jc w:val="both"/>
        <w:rPr>
          <w:rFonts w:eastAsia="Arial" w:cs="Arial"/>
          <w:color w:val="000000"/>
          <w:sz w:val="24"/>
          <w:szCs w:val="24"/>
        </w:rPr>
      </w:pPr>
      <w:r w:rsidRPr="003C7CE3">
        <w:rPr>
          <w:rFonts w:eastAsia="Arial" w:cs="Arial"/>
          <w:color w:val="000000"/>
          <w:sz w:val="24"/>
          <w:szCs w:val="24"/>
        </w:rPr>
        <w:t>Ашық тендер тәсілімен сатып алу туралы хабарландыру тендерлік өтінімдерді ашу күніне дейін кемінде күнтізбелік 10 (он) күн бұрын қалыптастырылады және сатып алу веб-порталында жарияланады. Бұл ретте сатып алу туралы хабарландырумен бір мезгілде бекітілген тендерлік құжаттама жарияланады.</w:t>
      </w:r>
    </w:p>
    <w:p w:rsidR="004E3C3E" w:rsidRPr="003C7CE3" w:rsidRDefault="004E3C3E" w:rsidP="00DD38E4">
      <w:pPr>
        <w:pStyle w:val="af8"/>
        <w:spacing w:after="0" w:line="240" w:lineRule="auto"/>
        <w:ind w:left="0" w:firstLine="426"/>
        <w:jc w:val="both"/>
        <w:rPr>
          <w:rFonts w:eastAsia="Arial" w:cs="Arial"/>
          <w:color w:val="000000"/>
          <w:sz w:val="24"/>
          <w:szCs w:val="24"/>
        </w:rPr>
      </w:pPr>
      <w:r w:rsidRPr="003C7CE3">
        <w:rPr>
          <w:rFonts w:eastAsia="Arial" w:cs="Arial"/>
          <w:color w:val="000000"/>
          <w:sz w:val="24"/>
          <w:szCs w:val="24"/>
        </w:rPr>
        <w:t>Қайта сатып алу өткізілген жағдайда (оның ішінде қатысуы шектеулі тендер өткізу кезінде) бастапқы сатып алу өткізілмеді деп танылғаннан кейін ашық тендер тәсілімен сатып алу туралы хабарландыру тендерлік өтінімдерді ашу күніне дейін кемінде күнтізбелік 5 (бес) күн бұрын қалыптастырылады және сатып алу веб-порталында жарияланады.</w:t>
      </w:r>
    </w:p>
    <w:p w:rsidR="004E3C3E" w:rsidRPr="003C7CE3" w:rsidRDefault="004E3C3E" w:rsidP="00DD38E4">
      <w:pPr>
        <w:pStyle w:val="af8"/>
        <w:numPr>
          <w:ilvl w:val="0"/>
          <w:numId w:val="142"/>
        </w:numPr>
        <w:ind w:left="0" w:firstLine="426"/>
        <w:jc w:val="both"/>
        <w:rPr>
          <w:rFonts w:eastAsia="Arial" w:cs="Arial"/>
          <w:color w:val="000000"/>
          <w:sz w:val="24"/>
          <w:szCs w:val="24"/>
        </w:rPr>
      </w:pPr>
      <w:r w:rsidRPr="003C7CE3">
        <w:rPr>
          <w:rFonts w:eastAsia="Arial" w:cs="Arial"/>
          <w:color w:val="000000"/>
          <w:sz w:val="24"/>
          <w:szCs w:val="24"/>
        </w:rPr>
        <w:t xml:space="preserve">Білікті әлеуетті өнім берушілер арасында сатып алуды өткізу кезінде тендерге қатысуға шақыру сатып алу туралы хабарландыру жарияланғаннан кейін сатып алынатын ТЖҚ бойынша </w:t>
      </w:r>
      <w:r w:rsidRPr="003C7CE3">
        <w:rPr>
          <w:rFonts w:eastAsia="Arial" w:cs="Arial"/>
          <w:color w:val="000000"/>
          <w:sz w:val="24"/>
          <w:szCs w:val="24"/>
          <w:lang w:val="kk-KZ"/>
        </w:rPr>
        <w:t>АБІ</w:t>
      </w:r>
      <w:r w:rsidRPr="003C7CE3">
        <w:rPr>
          <w:rFonts w:eastAsia="Arial" w:cs="Arial"/>
          <w:color w:val="000000"/>
          <w:sz w:val="24"/>
          <w:szCs w:val="24"/>
        </w:rPr>
        <w:t>-дан өткен білікті әлеуетті өнім берушілерге сатып алу веб-порталы арқылы автоматты түрде жіберіледі.</w:t>
      </w:r>
    </w:p>
    <w:p w:rsidR="004E3C3E" w:rsidRPr="003C7CE3" w:rsidRDefault="004E3C3E" w:rsidP="00DD38E4">
      <w:pPr>
        <w:pStyle w:val="af8"/>
        <w:numPr>
          <w:ilvl w:val="0"/>
          <w:numId w:val="142"/>
        </w:numPr>
        <w:spacing w:after="0" w:line="240" w:lineRule="auto"/>
        <w:ind w:left="0" w:firstLine="426"/>
        <w:jc w:val="both"/>
        <w:rPr>
          <w:rFonts w:eastAsia="Arial" w:cs="Arial"/>
          <w:color w:val="000000"/>
          <w:sz w:val="24"/>
          <w:szCs w:val="24"/>
        </w:rPr>
      </w:pPr>
      <w:r w:rsidRPr="003C7CE3">
        <w:rPr>
          <w:rFonts w:eastAsia="Arial" w:cs="Arial"/>
          <w:color w:val="000000"/>
          <w:sz w:val="24"/>
          <w:szCs w:val="24"/>
        </w:rPr>
        <w:t>Ашық тендер тәсілімен сатып алу туралы жарияланған хабарландыру және бекітілген тендерлік құжаттама барлық мүдделі тұлғалардың қарауы үшін қолжетімді.</w:t>
      </w:r>
    </w:p>
    <w:p w:rsidR="004E3C3E" w:rsidRPr="003C7CE3" w:rsidRDefault="004E3C3E" w:rsidP="00DD38E4">
      <w:pPr>
        <w:pStyle w:val="af8"/>
        <w:numPr>
          <w:ilvl w:val="0"/>
          <w:numId w:val="142"/>
        </w:numPr>
        <w:spacing w:after="0" w:line="240" w:lineRule="auto"/>
        <w:ind w:left="0" w:firstLine="426"/>
        <w:jc w:val="both"/>
        <w:rPr>
          <w:sz w:val="24"/>
          <w:szCs w:val="24"/>
        </w:rPr>
      </w:pPr>
      <w:r w:rsidRPr="003C7CE3">
        <w:rPr>
          <w:sz w:val="24"/>
          <w:szCs w:val="24"/>
        </w:rPr>
        <w:t>Тендерлік өтінімдер үлгілік нысанға (тәртіпке № 6 қосымшаға сәйкес) сәйкес электрондық құжаттар түрінде қалыптастырылады және әлеуетті өнім берушілер хабарландыруда көрсетілген тендерлік өтінімдерді ашу уақыты мен күні өткенге дейін ұсынады. Әлеуетті өнім берушілер өтінімдерді ашу уақыты мен күні басталғанға дейін берілген өтінімдерді кері қайтарып алуға құқылы.</w:t>
      </w:r>
    </w:p>
    <w:p w:rsidR="004E3C3E" w:rsidRPr="003C7CE3" w:rsidRDefault="004E3C3E" w:rsidP="00DD38E4">
      <w:pPr>
        <w:spacing w:after="0" w:line="240" w:lineRule="auto"/>
        <w:ind w:firstLine="567"/>
        <w:jc w:val="both"/>
        <w:rPr>
          <w:sz w:val="24"/>
          <w:szCs w:val="24"/>
        </w:rPr>
      </w:pPr>
      <w:r w:rsidRPr="003C7CE3">
        <w:rPr>
          <w:sz w:val="24"/>
          <w:szCs w:val="24"/>
        </w:rPr>
        <w:t>Тендерлік өтінім әлеуетті өнім берушінің тендерлік құжаттамада белгіленген талаптар мен шарттарға сәйкес тауарларды беруді, жұмыстарды орындауды, қызметтер көрсетуді жүзеге асыруға келісім білдіру нысаны болып табылады.</w:t>
      </w:r>
    </w:p>
    <w:p w:rsidR="004E3C3E" w:rsidRPr="003C7CE3" w:rsidRDefault="004E3C3E" w:rsidP="00DD38E4">
      <w:pPr>
        <w:pStyle w:val="af8"/>
        <w:numPr>
          <w:ilvl w:val="0"/>
          <w:numId w:val="142"/>
        </w:numPr>
        <w:ind w:left="0" w:firstLine="567"/>
        <w:jc w:val="both"/>
        <w:rPr>
          <w:rFonts w:eastAsia="Arial" w:cs="Arial"/>
          <w:color w:val="000000"/>
          <w:sz w:val="24"/>
          <w:szCs w:val="24"/>
        </w:rPr>
      </w:pPr>
      <w:r w:rsidRPr="003C7CE3">
        <w:rPr>
          <w:sz w:val="24"/>
          <w:szCs w:val="24"/>
        </w:rPr>
        <w:t>Тендерлік өтінімдерді ашу күні мен уақытын Тапсырыс беруші/сатып алуды ұйымдастырушы Нұр-Сұлтан қаласының уақыты бойынша сағат 10:00-ден 18:00-ге дейінгі кезеңде жұмыс күніне анықта</w:t>
      </w:r>
      <w:r w:rsidRPr="003C7CE3">
        <w:rPr>
          <w:sz w:val="24"/>
          <w:szCs w:val="24"/>
          <w:lang w:val="kk-KZ"/>
        </w:rPr>
        <w:t>л</w:t>
      </w:r>
      <w:r w:rsidRPr="003C7CE3">
        <w:rPr>
          <w:sz w:val="24"/>
          <w:szCs w:val="24"/>
        </w:rPr>
        <w:t>уы тиіс.</w:t>
      </w:r>
    </w:p>
    <w:p w:rsidR="004E3C3E" w:rsidRPr="003C7CE3" w:rsidRDefault="004E3C3E" w:rsidP="00DD38E4">
      <w:pPr>
        <w:pStyle w:val="af8"/>
        <w:numPr>
          <w:ilvl w:val="0"/>
          <w:numId w:val="142"/>
        </w:numPr>
        <w:ind w:left="0" w:firstLine="567"/>
        <w:jc w:val="both"/>
        <w:rPr>
          <w:rFonts w:eastAsia="Arial" w:cs="Arial"/>
          <w:color w:val="000000"/>
          <w:sz w:val="24"/>
          <w:szCs w:val="24"/>
        </w:rPr>
      </w:pPr>
      <w:r w:rsidRPr="003C7CE3">
        <w:rPr>
          <w:sz w:val="24"/>
          <w:szCs w:val="24"/>
        </w:rPr>
        <w:t>Әлеуетті өнім берушілер берген тендерлік өтінімдер сатып алу веб-порталында автоматты түрде тіркеледі. Тендерлік өтінім берген әлеуетті өнім берушіге тендерлік өтінімді қабылдауды немесе қабылдаудан бас тартуды растау ретінде автоматты түрде тиісті хабарлама жіберіледі.</w:t>
      </w:r>
    </w:p>
    <w:p w:rsidR="004E3C3E" w:rsidRPr="003C7CE3" w:rsidRDefault="004E3C3E" w:rsidP="00DD38E4">
      <w:pPr>
        <w:pStyle w:val="af8"/>
        <w:numPr>
          <w:ilvl w:val="0"/>
          <w:numId w:val="142"/>
        </w:numPr>
        <w:ind w:left="0" w:firstLine="567"/>
        <w:jc w:val="both"/>
        <w:rPr>
          <w:sz w:val="24"/>
          <w:szCs w:val="24"/>
        </w:rPr>
      </w:pPr>
      <w:r w:rsidRPr="003C7CE3">
        <w:rPr>
          <w:sz w:val="24"/>
          <w:szCs w:val="24"/>
        </w:rPr>
        <w:t>Сатып алу веб-порталы тендерлік өтінімді қабылдаудан бас тартуды мынадай жағдайларда жүргізеді:</w:t>
      </w:r>
    </w:p>
    <w:p w:rsidR="004E3C3E" w:rsidRPr="003C7CE3" w:rsidRDefault="004E3C3E" w:rsidP="007A4FD5">
      <w:pPr>
        <w:pStyle w:val="af8"/>
        <w:numPr>
          <w:ilvl w:val="0"/>
          <w:numId w:val="71"/>
        </w:numPr>
        <w:ind w:left="0" w:firstLine="426"/>
        <w:jc w:val="both"/>
        <w:rPr>
          <w:sz w:val="24"/>
          <w:szCs w:val="24"/>
        </w:rPr>
      </w:pPr>
      <w:r w:rsidRPr="003C7CE3">
        <w:rPr>
          <w:sz w:val="24"/>
          <w:szCs w:val="24"/>
        </w:rPr>
        <w:t>әлеуетті өнім берушінің сатып алу үшін бөлінген сомадан асатын теңгемен көрсетілген баға ұсынысын беруі;</w:t>
      </w:r>
    </w:p>
    <w:p w:rsidR="004E3C3E" w:rsidRPr="003C7CE3" w:rsidRDefault="004E3C3E" w:rsidP="007A4FD5">
      <w:pPr>
        <w:pStyle w:val="af8"/>
        <w:numPr>
          <w:ilvl w:val="0"/>
          <w:numId w:val="71"/>
        </w:numPr>
        <w:ind w:left="0" w:firstLine="426"/>
        <w:jc w:val="both"/>
        <w:rPr>
          <w:sz w:val="24"/>
          <w:szCs w:val="24"/>
        </w:rPr>
      </w:pPr>
      <w:r w:rsidRPr="003C7CE3">
        <w:rPr>
          <w:sz w:val="24"/>
          <w:szCs w:val="24"/>
        </w:rPr>
        <w:t>ашу күні мен уақыты басталғаннан кейін әлеуетті өнім берушілерге тендерлік өтінім беру;</w:t>
      </w:r>
    </w:p>
    <w:p w:rsidR="004E3C3E" w:rsidRPr="003C7CE3" w:rsidRDefault="004E3C3E" w:rsidP="007A4FD5">
      <w:pPr>
        <w:pStyle w:val="af8"/>
        <w:numPr>
          <w:ilvl w:val="0"/>
          <w:numId w:val="71"/>
        </w:numPr>
        <w:ind w:left="0" w:firstLine="426"/>
        <w:jc w:val="both"/>
        <w:rPr>
          <w:sz w:val="24"/>
          <w:szCs w:val="24"/>
        </w:rPr>
      </w:pPr>
      <w:r w:rsidRPr="003C7CE3">
        <w:rPr>
          <w:sz w:val="24"/>
          <w:szCs w:val="24"/>
        </w:rPr>
        <w:lastRenderedPageBreak/>
        <w:t>Тәртіптің 31-бабының 1-тармағының 1) тармақшасында көрсетілген тізбеде (- лерде) тұратын әлеуетті өнім берушінің тендерлік өтінім беруі;</w:t>
      </w:r>
    </w:p>
    <w:p w:rsidR="004E3C3E" w:rsidRPr="006362E8" w:rsidRDefault="004E3C3E" w:rsidP="007A4FD5">
      <w:pPr>
        <w:pStyle w:val="af8"/>
        <w:numPr>
          <w:ilvl w:val="0"/>
          <w:numId w:val="71"/>
        </w:numPr>
        <w:ind w:left="0" w:firstLine="426"/>
        <w:jc w:val="both"/>
        <w:rPr>
          <w:sz w:val="24"/>
          <w:szCs w:val="24"/>
        </w:rPr>
      </w:pPr>
      <w:r w:rsidRPr="003C7CE3">
        <w:rPr>
          <w:sz w:val="24"/>
          <w:szCs w:val="24"/>
        </w:rPr>
        <w:t>тауар өндіруші болып табылмайтын (Тәртіптің 35-бабы 4-тармағының 1) тармақшасында көрсетілген жағдайда) немесе ИЫҰ тізілімінде тұрмайтын (Тәртіптің 35-бабының 4-тармағының 2) тармақшасында көрсетілген жағдайда) әлеуетті өнім берушінің тендерлік өтінім беруі</w:t>
      </w:r>
      <w:r w:rsidR="006362E8">
        <w:rPr>
          <w:sz w:val="24"/>
          <w:szCs w:val="24"/>
          <w:lang w:val="kk-KZ"/>
        </w:rPr>
        <w:t>;</w:t>
      </w:r>
    </w:p>
    <w:p w:rsidR="006362E8" w:rsidRPr="006362E8" w:rsidRDefault="006362E8" w:rsidP="006362E8">
      <w:pPr>
        <w:pStyle w:val="af8"/>
        <w:numPr>
          <w:ilvl w:val="0"/>
          <w:numId w:val="71"/>
        </w:numPr>
        <w:spacing w:after="0"/>
        <w:ind w:left="0" w:firstLine="426"/>
        <w:jc w:val="both"/>
        <w:rPr>
          <w:sz w:val="24"/>
          <w:szCs w:val="24"/>
        </w:rPr>
      </w:pPr>
      <w:r w:rsidRPr="006362E8">
        <w:rPr>
          <w:sz w:val="24"/>
          <w:szCs w:val="24"/>
        </w:rPr>
        <w:t>әлеуетті өнім берушінің қаржылық тұрақтылығы жөніндегі талаптарға сәйкес келмейтін әлеуетті өнім берушінің тендерлік өтінім беруі (осы талаптар тендерлік құжаттамада белгіленген жағдайда).</w:t>
      </w:r>
    </w:p>
    <w:p w:rsidR="006362E8" w:rsidRDefault="006362E8" w:rsidP="006362E8">
      <w:pPr>
        <w:spacing w:after="0"/>
        <w:ind w:firstLine="426"/>
        <w:jc w:val="both"/>
        <w:rPr>
          <w:sz w:val="24"/>
          <w:szCs w:val="24"/>
        </w:rPr>
      </w:pPr>
      <w:r w:rsidRPr="006362E8">
        <w:rPr>
          <w:sz w:val="24"/>
          <w:szCs w:val="24"/>
        </w:rPr>
        <w:t>Осы тармақша бейрезидент-әлеуетті өнім берушілерге қолданылмайды.</w:t>
      </w:r>
    </w:p>
    <w:p w:rsidR="006362E8" w:rsidRPr="00356E05" w:rsidRDefault="006362E8" w:rsidP="006362E8">
      <w:pPr>
        <w:spacing w:after="0"/>
        <w:ind w:firstLine="426"/>
        <w:jc w:val="both"/>
        <w:rPr>
          <w:i/>
          <w:iCs/>
          <w:color w:val="FF0000"/>
        </w:rPr>
      </w:pPr>
      <w:r w:rsidRPr="00356E05">
        <w:rPr>
          <w:i/>
          <w:iCs/>
          <w:color w:val="FF0000"/>
        </w:rPr>
        <w:t>Қордың Директорлар кеңесінің 2023 жылғы 29 тамыздағы № 222 шешіміне сәйкес 5) тармақша 2023 жылғы 30 қарашадан бастап қолданысқа енгізіледі.</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41-бап.</w:t>
      </w:r>
      <w:r w:rsidR="00E75EB6">
        <w:rPr>
          <w:rFonts w:cs="Arial"/>
          <w:lang w:val="ru-RU"/>
        </w:rPr>
        <w:t xml:space="preserve"> </w:t>
      </w:r>
      <w:r w:rsidRPr="003C7CE3">
        <w:rPr>
          <w:rFonts w:cs="Arial"/>
          <w:lang w:val="ru-RU"/>
        </w:rPr>
        <w:t>Тендерлік өтінімдерді ашу</w:t>
      </w:r>
    </w:p>
    <w:p w:rsidR="004E3C3E" w:rsidRPr="003C7CE3" w:rsidRDefault="004E3C3E" w:rsidP="007A4FD5">
      <w:pPr>
        <w:pStyle w:val="af8"/>
        <w:numPr>
          <w:ilvl w:val="3"/>
          <w:numId w:val="94"/>
        </w:numPr>
        <w:ind w:left="0" w:firstLine="426"/>
        <w:jc w:val="both"/>
        <w:rPr>
          <w:rFonts w:eastAsia="Arial" w:cs="Arial"/>
          <w:color w:val="000000"/>
          <w:sz w:val="24"/>
          <w:szCs w:val="24"/>
        </w:rPr>
      </w:pPr>
      <w:r w:rsidRPr="003C7CE3">
        <w:rPr>
          <w:rFonts w:eastAsia="Arial" w:cs="Arial"/>
          <w:color w:val="000000"/>
          <w:sz w:val="24"/>
          <w:szCs w:val="24"/>
        </w:rPr>
        <w:t>Тендерлік өтінімдер ашу күні мен уақыты басталғаннан кейін ашылады. Бұл ретте тендерлік өтінімдерді ашу хаттамасы қалыптастырылады.</w:t>
      </w:r>
    </w:p>
    <w:p w:rsidR="004E3C3E" w:rsidRPr="003C7CE3" w:rsidRDefault="004E3C3E" w:rsidP="007A4FD5">
      <w:pPr>
        <w:pStyle w:val="af8"/>
        <w:numPr>
          <w:ilvl w:val="3"/>
          <w:numId w:val="94"/>
        </w:numPr>
        <w:ind w:left="0" w:firstLine="426"/>
        <w:jc w:val="both"/>
        <w:rPr>
          <w:rFonts w:eastAsia="Arial" w:cs="Arial"/>
          <w:color w:val="000000"/>
          <w:sz w:val="24"/>
          <w:szCs w:val="24"/>
        </w:rPr>
      </w:pPr>
      <w:r w:rsidRPr="003C7CE3">
        <w:rPr>
          <w:rFonts w:eastAsia="Arial" w:cs="Arial"/>
          <w:color w:val="000000"/>
          <w:sz w:val="24"/>
          <w:szCs w:val="24"/>
        </w:rPr>
        <w:t>Ашылған тендерлік өтінімдер</w:t>
      </w:r>
      <w:r w:rsidR="00FF5042">
        <w:rPr>
          <w:rFonts w:eastAsia="Arial" w:cs="Arial"/>
          <w:color w:val="000000"/>
          <w:sz w:val="24"/>
          <w:szCs w:val="24"/>
          <w:lang w:val="kk-KZ"/>
        </w:rPr>
        <w:t xml:space="preserve"> (сатып алу веб-порталында қалыптастырылған баға ұсыныстарын қоспағанда)</w:t>
      </w:r>
      <w:r w:rsidRPr="003C7CE3">
        <w:rPr>
          <w:rFonts w:eastAsia="Arial" w:cs="Arial"/>
          <w:color w:val="000000"/>
          <w:sz w:val="24"/>
          <w:szCs w:val="24"/>
        </w:rPr>
        <w:t xml:space="preserve"> мен ашу хаттамасы тендерлік комиссияның мүшелері мен хатшысына, сатып алуды бақылау жөніндегі орталықтандырылған қызметке, тікелей немесе жанама Тапсырыс беруші тиесілі Байқаушыларға және ПК-ге қарау үшін қолжетімді.</w:t>
      </w:r>
    </w:p>
    <w:p w:rsidR="004E3C3E" w:rsidRPr="003C7CE3" w:rsidRDefault="004E3C3E" w:rsidP="004E3C3E">
      <w:pPr>
        <w:pStyle w:val="af8"/>
        <w:ind w:left="0" w:firstLine="567"/>
        <w:jc w:val="both"/>
        <w:rPr>
          <w:rFonts w:eastAsia="Arial" w:cs="Arial"/>
          <w:color w:val="000000"/>
          <w:sz w:val="24"/>
          <w:szCs w:val="24"/>
        </w:rPr>
      </w:pPr>
      <w:r w:rsidRPr="003C7CE3">
        <w:rPr>
          <w:rFonts w:eastAsia="Arial" w:cs="Arial"/>
          <w:color w:val="000000"/>
          <w:sz w:val="24"/>
          <w:szCs w:val="24"/>
        </w:rPr>
        <w:t>Осы сатып алуға қатысқан әлеуетті өнім берушілерге көрсетілген қолжетімділік қорытындылар хаттамасы жарияланғаннан кейін беріледі.</w:t>
      </w:r>
    </w:p>
    <w:p w:rsidR="004E3C3E" w:rsidRPr="003C7CE3" w:rsidRDefault="004E3C3E" w:rsidP="004E3C3E">
      <w:pPr>
        <w:pStyle w:val="af8"/>
        <w:ind w:left="0" w:firstLine="567"/>
        <w:jc w:val="both"/>
        <w:rPr>
          <w:rFonts w:eastAsia="Arial" w:cs="Arial"/>
          <w:color w:val="000000"/>
          <w:sz w:val="24"/>
          <w:szCs w:val="24"/>
        </w:rPr>
      </w:pPr>
      <w:r w:rsidRPr="003C7CE3">
        <w:rPr>
          <w:rFonts w:eastAsia="Arial" w:cs="Arial"/>
          <w:color w:val="000000"/>
          <w:sz w:val="24"/>
          <w:szCs w:val="24"/>
        </w:rPr>
        <w:t>Тендерлік өтінімді қамтамасыз етуді енгізбеген не оны тендерлік құжаттамада айқындалған талаптарды бұза отырып енгізген әлеуетті өнім берушілерге (егер әлеуетті өнім беруші тендерлік құжаттаманың талаптарына сәйкес тендерлік өтінімді қамтамасыз етуді енгізуге міндетті болған жағдайда) осы тендерге қатысатын басқа әлеуетті өнім берушілердің тендерлік өтінімдерін қарауға рұқсат берілмейді.</w:t>
      </w:r>
    </w:p>
    <w:p w:rsidR="004E3C3E" w:rsidRPr="003C7CE3" w:rsidRDefault="004E3C3E" w:rsidP="007A4FD5">
      <w:pPr>
        <w:pStyle w:val="af8"/>
        <w:numPr>
          <w:ilvl w:val="3"/>
          <w:numId w:val="94"/>
        </w:numPr>
        <w:ind w:left="0" w:firstLine="426"/>
        <w:jc w:val="both"/>
        <w:rPr>
          <w:rFonts w:eastAsia="Arial" w:cs="Arial"/>
          <w:color w:val="000000"/>
          <w:sz w:val="24"/>
          <w:szCs w:val="24"/>
        </w:rPr>
      </w:pPr>
      <w:r w:rsidRPr="003C7CE3">
        <w:rPr>
          <w:rFonts w:eastAsia="Arial" w:cs="Arial"/>
          <w:color w:val="000000"/>
          <w:sz w:val="24"/>
          <w:szCs w:val="24"/>
        </w:rPr>
        <w:t>Егер ашу күні мен уақытына дейін тендерге қатысуға бірде-бір өтінім келіп түспесе, ашық тендер тәсілімен сатып алу өткізілмеді деп танылады және сатып алу веб-порталы сатып алу қорытындыларының хаттамасын қалыптастырады.</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42-бап.Тендерлік өтінімдерді қарау</w:t>
      </w:r>
    </w:p>
    <w:p w:rsidR="004E3C3E" w:rsidRPr="003C7CE3" w:rsidRDefault="004E3C3E" w:rsidP="00DD38E4">
      <w:pPr>
        <w:pStyle w:val="af8"/>
        <w:spacing w:after="0" w:line="240" w:lineRule="auto"/>
        <w:ind w:left="0" w:firstLine="426"/>
        <w:jc w:val="both"/>
        <w:rPr>
          <w:rFonts w:eastAsia="Arial" w:cs="Arial"/>
          <w:color w:val="000000"/>
          <w:sz w:val="24"/>
          <w:szCs w:val="24"/>
        </w:rPr>
      </w:pPr>
      <w:r w:rsidRPr="003C7CE3">
        <w:rPr>
          <w:rFonts w:eastAsia="Arial" w:cs="Arial"/>
          <w:color w:val="000000"/>
          <w:sz w:val="24"/>
          <w:szCs w:val="24"/>
        </w:rPr>
        <w:t>1. Тендерлік өтінімдер тендерлік құжаттамада көзделген талаптарға сәйкестігіне тендерлік комиссиямен бағаланады және салыстырылады.</w:t>
      </w:r>
    </w:p>
    <w:p w:rsidR="004E3C3E" w:rsidRPr="003C7CE3" w:rsidRDefault="004E3C3E" w:rsidP="00DD38E4">
      <w:pPr>
        <w:spacing w:after="0" w:line="240" w:lineRule="auto"/>
        <w:ind w:firstLine="426"/>
        <w:jc w:val="both"/>
        <w:rPr>
          <w:rFonts w:eastAsia="Arial" w:cs="Arial"/>
          <w:color w:val="000000"/>
          <w:sz w:val="24"/>
          <w:szCs w:val="24"/>
        </w:rPr>
      </w:pPr>
      <w:r w:rsidRPr="003C7CE3">
        <w:rPr>
          <w:sz w:val="24"/>
          <w:szCs w:val="24"/>
        </w:rPr>
        <w:t>2.Тендерлік комиссия өтінімдерді тендерлік өтінімдер ашылған күннен бастап 10 (он) жұмыс күнінен аспайтын мерзімде қарайды.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w:t>
      </w:r>
      <w:r w:rsidRPr="003C7CE3">
        <w:rPr>
          <w:rFonts w:eastAsia="Arial" w:cs="Arial"/>
          <w:color w:val="000000"/>
          <w:sz w:val="24"/>
          <w:szCs w:val="24"/>
        </w:rPr>
        <w:t xml:space="preserve"> </w:t>
      </w:r>
    </w:p>
    <w:p w:rsidR="00DD38E4" w:rsidRDefault="004E3C3E" w:rsidP="00DD38E4">
      <w:pPr>
        <w:spacing w:after="0" w:line="240" w:lineRule="auto"/>
        <w:ind w:firstLine="426"/>
        <w:jc w:val="both"/>
        <w:rPr>
          <w:rFonts w:eastAsia="Arial" w:cs="Arial"/>
          <w:color w:val="000000"/>
          <w:sz w:val="24"/>
          <w:szCs w:val="24"/>
        </w:rPr>
      </w:pPr>
      <w:r w:rsidRPr="003C7CE3">
        <w:rPr>
          <w:rFonts w:cs="Arial"/>
          <w:bCs/>
          <w:sz w:val="24"/>
          <w:szCs w:val="24"/>
        </w:rPr>
        <w:t xml:space="preserve">Лоттардың бір бөлігі немесе бір лот өнімді сынауға байланысты қосымша қарауды талап ететін тауарларды сатып алу жүргізілген жағдайда әлеуетті өнім берушінің оны жүргізу кезінде баламалы техникалық сипаттамаларды және (немесе) технологиялық </w:t>
      </w:r>
      <w:r w:rsidRPr="003C7CE3">
        <w:rPr>
          <w:rFonts w:cs="Arial"/>
          <w:bCs/>
          <w:sz w:val="24"/>
          <w:szCs w:val="24"/>
        </w:rPr>
        <w:lastRenderedPageBreak/>
        <w:t>шешімдерді ұсынуына байланысты осы лот (лоттар) бойынша өтінімдерді қарау мерзімі сынақтар нәтижелерін алғанға дейін, бірақ 20 (жиырма) жұмыс күнінен аспайтын мерзімге қосымша ұзартылады.</w:t>
      </w:r>
    </w:p>
    <w:p w:rsidR="004E3C3E" w:rsidRPr="00DD38E4" w:rsidRDefault="00DD38E4" w:rsidP="00DD38E4">
      <w:pPr>
        <w:spacing w:after="0" w:line="240" w:lineRule="auto"/>
        <w:ind w:firstLine="426"/>
        <w:jc w:val="both"/>
        <w:rPr>
          <w:rFonts w:eastAsia="Arial" w:cs="Arial"/>
          <w:color w:val="000000"/>
          <w:sz w:val="24"/>
          <w:szCs w:val="24"/>
        </w:rPr>
      </w:pPr>
      <w:r>
        <w:rPr>
          <w:rFonts w:eastAsia="Arial" w:cs="Arial"/>
          <w:color w:val="000000"/>
          <w:sz w:val="24"/>
          <w:szCs w:val="24"/>
        </w:rPr>
        <w:t xml:space="preserve">3. </w:t>
      </w:r>
      <w:r w:rsidR="004E3C3E" w:rsidRPr="00DD38E4">
        <w:rPr>
          <w:sz w:val="24"/>
          <w:szCs w:val="24"/>
        </w:rPr>
        <w:t>Өтінімдердің № 6 қосымшаның талаптарына сәйкессіздігі анықталған жағдайда осы баптың 2-тармағында көрсетілген мерзімдерде, анықталған сәйкессіздіктердің толық тізбесін көрсете отырып, алдын ала қарау хаттамасы қалыптастырылады.</w:t>
      </w:r>
    </w:p>
    <w:p w:rsidR="004E3C3E" w:rsidRPr="003C7CE3" w:rsidRDefault="004E3C3E" w:rsidP="004E3C3E">
      <w:pPr>
        <w:pStyle w:val="a1"/>
        <w:numPr>
          <w:ilvl w:val="0"/>
          <w:numId w:val="0"/>
        </w:numPr>
        <w:ind w:firstLine="567"/>
        <w:rPr>
          <w:bCs/>
        </w:rPr>
      </w:pPr>
      <w:r w:rsidRPr="003C7CE3">
        <w:t>Алдын ала қарау хаттамасына тендерлік комиссияның мүшелері және оның хатшысы қол қояды</w:t>
      </w:r>
      <w:r w:rsidRPr="003C7CE3">
        <w:rPr>
          <w:bCs/>
        </w:rPr>
        <w:t>.</w:t>
      </w:r>
    </w:p>
    <w:p w:rsidR="004E3C3E" w:rsidRPr="003C7CE3" w:rsidRDefault="004E3C3E" w:rsidP="004E3C3E">
      <w:pPr>
        <w:pStyle w:val="a1"/>
        <w:numPr>
          <w:ilvl w:val="0"/>
          <w:numId w:val="0"/>
        </w:numPr>
        <w:ind w:firstLine="567"/>
        <w:rPr>
          <w:bCs/>
        </w:rPr>
      </w:pPr>
      <w:r w:rsidRPr="003C7CE3">
        <w:rPr>
          <w:bCs/>
        </w:rPr>
        <w:t>Өтінімдерінде сәйкессіздіктер анықталған әлеуетті өнім берушілер хаттамаға қол қойылғаннан кейін сатып алу веб-порталы арқылы өздерінің тендерлік өтінімдерінде анықталған сәйкессіздіктер туралы хабарламаны автоматты түрде алады.</w:t>
      </w:r>
    </w:p>
    <w:p w:rsidR="004E3C3E" w:rsidRPr="003C7CE3" w:rsidRDefault="004E3C3E" w:rsidP="004E3C3E">
      <w:pPr>
        <w:pStyle w:val="a1"/>
        <w:numPr>
          <w:ilvl w:val="0"/>
          <w:numId w:val="0"/>
        </w:numPr>
        <w:ind w:firstLine="567"/>
        <w:rPr>
          <w:bCs/>
        </w:rPr>
      </w:pPr>
      <w:r w:rsidRPr="003C7CE3">
        <w:rPr>
          <w:bCs/>
        </w:rPr>
        <w:t>Алдын ала қарау хаттамасы тендерлік комиссияның мүшелері мен хатшысына, сатып алуды бақылау жөніндегі орталықтандырылған қызметке, тікелей немесе жанама Тапсырыс беруші тиесілі бақылаушыларға және ПК-ге қарау үшін қолжетімді.</w:t>
      </w:r>
    </w:p>
    <w:p w:rsidR="00DD38E4" w:rsidRDefault="004E3C3E" w:rsidP="00DD38E4">
      <w:pPr>
        <w:pStyle w:val="a1"/>
        <w:numPr>
          <w:ilvl w:val="0"/>
          <w:numId w:val="0"/>
        </w:numPr>
        <w:ind w:firstLine="567"/>
        <w:rPr>
          <w:bCs/>
        </w:rPr>
      </w:pPr>
      <w:r w:rsidRPr="003C7CE3">
        <w:rPr>
          <w:bCs/>
        </w:rPr>
        <w:t>Бұл ретте осы сатып алуға қатысқан әлеуетті өнім берушілерге алдын ала қарау хаттамасына қолжетімділік қорытындылар хаттамасы</w:t>
      </w:r>
      <w:r w:rsidR="00DD38E4">
        <w:rPr>
          <w:bCs/>
        </w:rPr>
        <w:t xml:space="preserve"> жарияланғаннан кейін беріледі.</w:t>
      </w:r>
    </w:p>
    <w:p w:rsidR="00E75EB6" w:rsidRDefault="00E75EB6" w:rsidP="00DD38E4">
      <w:pPr>
        <w:pStyle w:val="a1"/>
        <w:numPr>
          <w:ilvl w:val="0"/>
          <w:numId w:val="0"/>
        </w:numPr>
        <w:ind w:firstLine="567"/>
        <w:rPr>
          <w:bCs/>
        </w:rPr>
      </w:pPr>
      <w:r w:rsidRPr="00E75EB6">
        <w:rPr>
          <w:bCs/>
        </w:rPr>
        <w:t>3-1. 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(егер тендерлік құжаттамада тендерлік өтінімді қамтамасыз етуді енгізу көзделген жағдайда) қарауға жатпайды.</w:t>
      </w:r>
    </w:p>
    <w:p w:rsidR="00E75EB6" w:rsidRPr="00356E05" w:rsidRDefault="00E75EB6" w:rsidP="00DD38E4">
      <w:pPr>
        <w:pStyle w:val="a1"/>
        <w:numPr>
          <w:ilvl w:val="0"/>
          <w:numId w:val="0"/>
        </w:numPr>
        <w:ind w:firstLine="567"/>
        <w:rPr>
          <w:bCs/>
          <w:i/>
          <w:iCs/>
          <w:color w:val="FF0000"/>
          <w:sz w:val="22"/>
          <w:szCs w:val="22"/>
        </w:rPr>
      </w:pPr>
      <w:r w:rsidRPr="00356E05">
        <w:rPr>
          <w:bCs/>
          <w:i/>
          <w:iCs/>
          <w:color w:val="FF0000"/>
          <w:sz w:val="22"/>
          <w:szCs w:val="22"/>
        </w:rPr>
        <w:t>Қордың Директорлар кеңесінің 2023 жылғы 27 қазандағы № 226 шешіміне сәйкес 3-1-тармақ 2024 жылғы 1 қаңтардан бастап қолданысқа енгізіледі.</w:t>
      </w:r>
    </w:p>
    <w:p w:rsidR="004E3C3E" w:rsidRPr="00DD38E4" w:rsidRDefault="004E3C3E" w:rsidP="00DD38E4">
      <w:pPr>
        <w:pStyle w:val="a1"/>
        <w:numPr>
          <w:ilvl w:val="0"/>
          <w:numId w:val="0"/>
        </w:numPr>
        <w:ind w:firstLine="567"/>
        <w:rPr>
          <w:bCs/>
        </w:rPr>
      </w:pPr>
      <w:r w:rsidRPr="003C7CE3">
        <w:rPr>
          <w:bCs/>
        </w:rPr>
        <w:t>4.</w:t>
      </w:r>
      <w:r w:rsidR="00EE15E2" w:rsidRPr="00EE15E2">
        <w:t xml:space="preserve"> </w:t>
      </w:r>
      <w:r w:rsidR="00EE15E2" w:rsidRPr="00EE15E2">
        <w:rPr>
          <w:bCs/>
        </w:rPr>
        <w:t>Өтінімдерінде сәйкессіздіктер анықталған әлеуетті өнім берушілер анықталған сәйкессіздіктер туралы хабарламаны алған күннен бастап 2 (екі) жұмыс күні/5 (бес) жұмыс күні ішінде (ұсынылған тауар үлгілерінде сәйкессіздіктер анықталған жағдайда) анықталған сәйкессіздіктерді жою мақсатында тендерлік өтінімге толықтырулар және/немесе өзгерістер ұсынуға құқылы</w:t>
      </w:r>
      <w:r w:rsidRPr="00EE15E2">
        <w:t>.</w:t>
      </w:r>
    </w:p>
    <w:p w:rsidR="004E3C3E" w:rsidRPr="003C7CE3" w:rsidRDefault="004E3C3E" w:rsidP="004E3C3E">
      <w:pPr>
        <w:pStyle w:val="a1"/>
        <w:numPr>
          <w:ilvl w:val="0"/>
          <w:numId w:val="0"/>
        </w:numPr>
        <w:ind w:firstLine="567"/>
        <w:rPr>
          <w:color w:val="000000"/>
        </w:rPr>
      </w:pPr>
      <w:r w:rsidRPr="003C7CE3">
        <w:t>Бұл ретте тендерлік өтінімді қамтамасыз етуді енгізбеген немесе оны тендерлік құжаттамада айқындалған талаптарды бұза отырып енгізген әлеуетті өнім берушілердің өтінімдерін № 6 қосымшаның талаптарына сәйкес келтіруге жол берілмейді (егер тендерлік құжаттамада тендерлік өтінімді қамтамасыз етуді енгізу көзделген жағдайда)</w:t>
      </w:r>
      <w:r w:rsidRPr="003C7CE3">
        <w:rPr>
          <w:color w:val="000000"/>
        </w:rPr>
        <w:t>.</w:t>
      </w:r>
    </w:p>
    <w:p w:rsidR="004E3C3E" w:rsidRDefault="004E3C3E" w:rsidP="004E3C3E">
      <w:pPr>
        <w:pStyle w:val="a1"/>
        <w:numPr>
          <w:ilvl w:val="0"/>
          <w:numId w:val="0"/>
        </w:numPr>
        <w:ind w:firstLine="567"/>
        <w:rPr>
          <w:color w:val="000000"/>
        </w:rPr>
      </w:pPr>
      <w:r w:rsidRPr="003C7CE3">
        <w:rPr>
          <w:color w:val="000000"/>
        </w:rPr>
        <w:t>Тендерлік өтінімге толықтырулар және/немесе өзгерістер ұсынған кезде әлеуетті өнім беруші анықталған сәйкессіздіктерді жою мақсатында жұмыстарды орындау жөніндегі қосалқы мердігерлердің (қызметтер көрсету кезіндегі бірлесіп орындаушылардың) тізбесін, қосалқы мердігерлерге (бірлесіп орындауға) берілетін жұмыстардың немесе көрсетілетін қызметтердің көлемі мен түрлерін көрсете отырып, тендерге қосалқы мердігерлерді (бірлесіп орындаушыларды) тартуға құқылы.</w:t>
      </w:r>
    </w:p>
    <w:p w:rsidR="00E75EB6" w:rsidRDefault="00E75EB6" w:rsidP="004E3C3E">
      <w:pPr>
        <w:pStyle w:val="a1"/>
        <w:numPr>
          <w:ilvl w:val="0"/>
          <w:numId w:val="0"/>
        </w:numPr>
        <w:ind w:firstLine="567"/>
        <w:rPr>
          <w:color w:val="000000"/>
        </w:rPr>
      </w:pPr>
      <w:r w:rsidRPr="00E75EB6">
        <w:rPr>
          <w:color w:val="000000"/>
        </w:rPr>
        <w:t>Әлеуетті өнім берушінің тендерлік өтініміне тәртібіне № 5 қосымшаның 15-тармағында көрсетілген бағалау және салыстыру өлшемшарттарының өтінімге қолданылуын растайтын құжаттарды тендерлік құжаттаманың талаптарына сәйкес келтіру бөлігінде өзгерістер және/немесе толықтырулар енгізуге жол берілмейді.</w:t>
      </w:r>
    </w:p>
    <w:p w:rsidR="00E75EB6" w:rsidRPr="00356E05" w:rsidRDefault="00E75EB6" w:rsidP="004E3C3E">
      <w:pPr>
        <w:pStyle w:val="a1"/>
        <w:numPr>
          <w:ilvl w:val="0"/>
          <w:numId w:val="0"/>
        </w:numPr>
        <w:ind w:firstLine="567"/>
        <w:rPr>
          <w:i/>
          <w:iCs/>
          <w:color w:val="FF0000"/>
          <w:sz w:val="22"/>
          <w:szCs w:val="22"/>
        </w:rPr>
      </w:pPr>
      <w:r w:rsidRPr="00356E05">
        <w:rPr>
          <w:i/>
          <w:iCs/>
          <w:color w:val="FF0000"/>
          <w:sz w:val="22"/>
          <w:szCs w:val="22"/>
        </w:rPr>
        <w:t>Қордың Директорлар кеңесінің 2023 жылғы 29 тамыздағы № 222 шешіміне сәйкес 4-тармақтың төртінші абзацы 2023 жылғы 30 қазаннан бастап қолданысқа енгізілді.</w:t>
      </w:r>
    </w:p>
    <w:p w:rsidR="004E3C3E" w:rsidRPr="003C7CE3" w:rsidRDefault="004E3C3E" w:rsidP="0079243D">
      <w:pPr>
        <w:pStyle w:val="a1"/>
        <w:numPr>
          <w:ilvl w:val="6"/>
          <w:numId w:val="141"/>
        </w:numPr>
        <w:tabs>
          <w:tab w:val="clear" w:pos="993"/>
          <w:tab w:val="left" w:pos="709"/>
        </w:tabs>
        <w:ind w:left="0" w:firstLine="426"/>
      </w:pPr>
      <w:r w:rsidRPr="003C7CE3">
        <w:t>Тендерлік комиссияның тендерлік өтінімдерге ескертулері болмаған жағдайда алдын ала қарау хаттамасы қалыптастырылмайды.</w:t>
      </w:r>
    </w:p>
    <w:p w:rsidR="004E3C3E" w:rsidRPr="003C7CE3" w:rsidRDefault="004E3C3E" w:rsidP="0079243D">
      <w:pPr>
        <w:pStyle w:val="af8"/>
        <w:numPr>
          <w:ilvl w:val="6"/>
          <w:numId w:val="141"/>
        </w:numPr>
        <w:spacing w:after="0" w:line="240" w:lineRule="auto"/>
        <w:ind w:left="0" w:firstLine="426"/>
        <w:jc w:val="both"/>
        <w:rPr>
          <w:rFonts w:eastAsia="Arial" w:cs="Arial"/>
          <w:color w:val="000000"/>
          <w:sz w:val="24"/>
          <w:szCs w:val="24"/>
        </w:rPr>
      </w:pPr>
      <w:r w:rsidRPr="003C7CE3">
        <w:rPr>
          <w:rFonts w:eastAsia="Arial" w:cs="Arial"/>
          <w:color w:val="000000"/>
          <w:sz w:val="24"/>
          <w:szCs w:val="24"/>
        </w:rPr>
        <w:t xml:space="preserve">Тендерге қатысуға өтінімге толықтыруларды және/немесе өзгерістерді алдын ала қарау және беру рәсімінің қорытындылары бойынша тендерлік өтінімдерді қайта қарау </w:t>
      </w:r>
      <w:r w:rsidRPr="003C7CE3">
        <w:rPr>
          <w:rFonts w:eastAsia="Arial" w:cs="Arial"/>
          <w:color w:val="000000"/>
          <w:sz w:val="24"/>
          <w:szCs w:val="24"/>
        </w:rPr>
        <w:lastRenderedPageBreak/>
        <w:t>осы баптың 4-тармағының бірінші абзацында көзделген мерзім өткен күннен бастап 5 (бес) жұмыс күнінен аспайтын мерзімде жүзеге асырылады.</w:t>
      </w:r>
    </w:p>
    <w:p w:rsidR="004E3C3E" w:rsidRPr="003C7CE3" w:rsidRDefault="004E3C3E" w:rsidP="00DD38E4">
      <w:pPr>
        <w:pStyle w:val="af8"/>
        <w:numPr>
          <w:ilvl w:val="6"/>
          <w:numId w:val="141"/>
        </w:numPr>
        <w:ind w:left="0" w:firstLine="426"/>
        <w:jc w:val="both"/>
        <w:rPr>
          <w:rFonts w:eastAsia="Arial" w:cs="Arial"/>
          <w:color w:val="000000"/>
          <w:sz w:val="24"/>
          <w:szCs w:val="24"/>
        </w:rPr>
      </w:pPr>
      <w:r w:rsidRPr="003C7CE3">
        <w:rPr>
          <w:rFonts w:eastAsia="Arial" w:cs="Arial"/>
          <w:color w:val="000000"/>
          <w:sz w:val="24"/>
          <w:szCs w:val="24"/>
        </w:rPr>
        <w:t>Сарапшылар (сараптама комиссиясы) ұсынылатын тауарлардың, жұмыстардың, көрсетілетін қызметтердің техникалық ерекшелік талаптарына сәйкестігі, сондай-ақ балама шарттардың қолайлылығы тұрғысынан сараптама қорытындысын береді және тендерлік комиссия шешім қабылдаған кезде дауыс беру құқығы болмайды. Сарапшылардың (сараптау комиссиясының) қорытындысын, егер ол тендерлік құжаттамада көзделген талаптар шегінде жасалған жағдайда ғана тендерлік комиссия ескеру</w:t>
      </w:r>
      <w:r w:rsidRPr="003C7CE3">
        <w:rPr>
          <w:rFonts w:eastAsia="Arial" w:cs="Arial"/>
          <w:color w:val="000000"/>
          <w:sz w:val="24"/>
          <w:szCs w:val="24"/>
          <w:lang w:val="kk-KZ"/>
        </w:rPr>
        <w:t>і</w:t>
      </w:r>
      <w:r w:rsidRPr="003C7CE3">
        <w:rPr>
          <w:rFonts w:eastAsia="Arial" w:cs="Arial"/>
          <w:color w:val="000000"/>
          <w:sz w:val="24"/>
          <w:szCs w:val="24"/>
        </w:rPr>
        <w:t xml:space="preserve"> тиіс.</w:t>
      </w:r>
    </w:p>
    <w:p w:rsidR="004E3C3E" w:rsidRPr="003C7CE3" w:rsidRDefault="004E3C3E" w:rsidP="00DD38E4">
      <w:pPr>
        <w:pStyle w:val="af8"/>
        <w:numPr>
          <w:ilvl w:val="6"/>
          <w:numId w:val="141"/>
        </w:numPr>
        <w:ind w:left="0" w:firstLine="426"/>
        <w:jc w:val="both"/>
        <w:rPr>
          <w:rFonts w:eastAsia="Arial" w:cs="Arial"/>
          <w:color w:val="000000"/>
          <w:sz w:val="24"/>
          <w:szCs w:val="24"/>
        </w:rPr>
      </w:pPr>
      <w:r w:rsidRPr="003C7CE3">
        <w:rPr>
          <w:rFonts w:eastAsia="Arial" w:cs="Arial"/>
          <w:color w:val="000000"/>
          <w:sz w:val="24"/>
          <w:szCs w:val="24"/>
        </w:rPr>
        <w:t>Тендерлік комиссия өтінімдерді қарау кезінде өтінімдердегі мәліметтерді нақтылау мақсатында тиісті мемлекеттік органдардан, жеке және заңды тұлғалардан қажетті ақпаратты сұратуға құқылы.</w:t>
      </w:r>
    </w:p>
    <w:p w:rsidR="004E3C3E" w:rsidRDefault="004E3C3E" w:rsidP="00DD38E4">
      <w:pPr>
        <w:pStyle w:val="af8"/>
        <w:ind w:left="0" w:firstLine="426"/>
        <w:jc w:val="both"/>
        <w:rPr>
          <w:rFonts w:eastAsia="Arial" w:cs="Arial"/>
          <w:color w:val="000000"/>
          <w:sz w:val="24"/>
          <w:szCs w:val="24"/>
        </w:rPr>
      </w:pPr>
      <w:r w:rsidRPr="003C7CE3">
        <w:rPr>
          <w:rFonts w:eastAsia="Arial" w:cs="Arial"/>
          <w:color w:val="000000"/>
          <w:sz w:val="24"/>
          <w:szCs w:val="24"/>
        </w:rPr>
        <w:t>Сұрау салу жіберілген жағдайда өтінімдерді қарау мерзімі ақпарат алу мерзіміне сәйкес бірақ 20 (жиырма) жұмыс күнінен аспайтын мерзімге қосымша ұзартылады.</w:t>
      </w:r>
    </w:p>
    <w:p w:rsidR="00E75EB6" w:rsidRDefault="00E75EB6" w:rsidP="00DD38E4">
      <w:pPr>
        <w:pStyle w:val="af8"/>
        <w:ind w:left="0" w:firstLine="426"/>
        <w:jc w:val="both"/>
        <w:rPr>
          <w:rFonts w:eastAsia="Arial" w:cs="Arial"/>
          <w:color w:val="000000"/>
          <w:sz w:val="24"/>
          <w:szCs w:val="24"/>
        </w:rPr>
      </w:pPr>
      <w:r w:rsidRPr="00E75EB6">
        <w:rPr>
          <w:rFonts w:eastAsia="Arial" w:cs="Arial"/>
          <w:color w:val="000000"/>
          <w:sz w:val="24"/>
          <w:szCs w:val="24"/>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rsidR="00E75EB6" w:rsidRDefault="00E75EB6" w:rsidP="00DD38E4">
      <w:pPr>
        <w:pStyle w:val="af8"/>
        <w:ind w:left="0" w:firstLine="426"/>
        <w:jc w:val="both"/>
        <w:rPr>
          <w:rFonts w:eastAsia="Arial" w:cs="Arial"/>
          <w:color w:val="000000"/>
          <w:sz w:val="24"/>
          <w:szCs w:val="24"/>
          <w:lang w:val="kk-KZ"/>
        </w:rPr>
      </w:pPr>
      <w:r w:rsidRPr="00E75EB6">
        <w:rPr>
          <w:rFonts w:eastAsia="Arial" w:cs="Arial"/>
          <w:color w:val="000000"/>
          <w:sz w:val="24"/>
          <w:szCs w:val="24"/>
        </w:rPr>
        <w:t>8-1. Тендерлік өтінімдерді алдын ала қарау рәсімінің қорытындылары бойынша қайта қарау кезінде тендерлік комиссия әлеуетті өнім берушінің тендерлік өтінімінің Тапсырыс берушінің тендерлік құжаттамасының талаптарына сәйкестігін айқындау мақсатында әлеуетті өнім берушінің тәртібіне № 5 қосымшаның 8-тармағына сәйкес талап етілетін объектінің(лердің), материалдық-техникалық ресурстарының орналасқан жері бойынша шығуды жүзеге асыруға құқылы</w:t>
      </w:r>
      <w:r>
        <w:rPr>
          <w:rFonts w:eastAsia="Arial" w:cs="Arial"/>
          <w:color w:val="000000"/>
          <w:sz w:val="24"/>
          <w:szCs w:val="24"/>
          <w:lang w:val="kk-KZ"/>
        </w:rPr>
        <w:t xml:space="preserve"> </w:t>
      </w:r>
      <w:r w:rsidRPr="00E75EB6">
        <w:rPr>
          <w:rFonts w:eastAsia="Arial" w:cs="Arial"/>
          <w:color w:val="000000"/>
          <w:sz w:val="24"/>
          <w:szCs w:val="24"/>
          <w:lang w:val="kk-KZ"/>
        </w:rPr>
        <w:t>(егер шығу туралы шарт тендерлік құжаттамада көзделген жағдайда).</w:t>
      </w:r>
    </w:p>
    <w:p w:rsidR="00356E05" w:rsidRDefault="00356E05" w:rsidP="00DD38E4">
      <w:pPr>
        <w:pStyle w:val="af8"/>
        <w:ind w:left="0" w:firstLine="426"/>
        <w:jc w:val="both"/>
        <w:rPr>
          <w:rFonts w:eastAsia="Arial" w:cs="Arial"/>
          <w:color w:val="000000"/>
          <w:sz w:val="24"/>
          <w:szCs w:val="24"/>
          <w:lang w:val="kk-KZ"/>
        </w:rPr>
      </w:pPr>
      <w:r w:rsidRPr="00356E05">
        <w:rPr>
          <w:rFonts w:eastAsia="Arial" w:cs="Arial"/>
          <w:color w:val="000000"/>
          <w:sz w:val="24"/>
          <w:szCs w:val="24"/>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rsidR="00E75EB6" w:rsidRDefault="00E75EB6" w:rsidP="00DD38E4">
      <w:pPr>
        <w:pStyle w:val="af8"/>
        <w:ind w:left="0" w:firstLine="426"/>
        <w:jc w:val="both"/>
        <w:rPr>
          <w:rFonts w:eastAsia="Arial" w:cs="Arial"/>
          <w:color w:val="000000"/>
          <w:sz w:val="24"/>
          <w:szCs w:val="24"/>
          <w:lang w:val="kk-KZ"/>
        </w:rPr>
      </w:pPr>
      <w:r w:rsidRPr="00E75EB6">
        <w:rPr>
          <w:rFonts w:eastAsia="Arial" w:cs="Arial"/>
          <w:color w:val="000000"/>
          <w:sz w:val="24"/>
          <w:szCs w:val="24"/>
          <w:lang w:val="kk-KZ"/>
        </w:rPr>
        <w:t>Тапсырыс беруші әлеуетті өнім берушілерді тендерлік құжаттамада көзделген тәртіппен және мерзімдерде тендерлік комиссия мүшелерінің кеткені туралы хабардар етеді.</w:t>
      </w:r>
    </w:p>
    <w:p w:rsidR="00E75EB6" w:rsidRPr="00356E05" w:rsidRDefault="00E75EB6" w:rsidP="00DD38E4">
      <w:pPr>
        <w:pStyle w:val="af8"/>
        <w:ind w:left="0" w:firstLine="426"/>
        <w:jc w:val="both"/>
        <w:rPr>
          <w:rFonts w:eastAsia="Arial" w:cs="Arial"/>
          <w:i/>
          <w:iCs/>
          <w:color w:val="FF0000"/>
          <w:lang w:val="kk-KZ"/>
        </w:rPr>
      </w:pPr>
      <w:r w:rsidRPr="00356E05">
        <w:rPr>
          <w:rFonts w:eastAsia="Arial" w:cs="Arial"/>
          <w:i/>
          <w:iCs/>
          <w:color w:val="FF0000"/>
          <w:lang w:val="kk-KZ"/>
        </w:rPr>
        <w:t>Қордың Директорлар кеңесінің 2023 жылғы 29 тамыздағы № 222 шешіміне сәйкес 8-1-тармақ 2024 жылғы 1 қаңтардан бастап қолданысқа енгізіледі.</w:t>
      </w:r>
    </w:p>
    <w:p w:rsidR="004E3C3E" w:rsidRPr="00A25F15" w:rsidRDefault="004E3C3E" w:rsidP="00DD38E4">
      <w:pPr>
        <w:pStyle w:val="af8"/>
        <w:numPr>
          <w:ilvl w:val="6"/>
          <w:numId w:val="141"/>
        </w:numPr>
        <w:spacing w:after="0" w:line="240" w:lineRule="auto"/>
        <w:ind w:left="0" w:firstLine="426"/>
        <w:jc w:val="both"/>
        <w:rPr>
          <w:rFonts w:eastAsia="Arial" w:cs="Arial"/>
          <w:color w:val="000000"/>
          <w:sz w:val="24"/>
          <w:szCs w:val="24"/>
          <w:lang w:val="kk-KZ"/>
        </w:rPr>
      </w:pPr>
      <w:r w:rsidRPr="00A25F15">
        <w:rPr>
          <w:rFonts w:eastAsia="Arial" w:cs="Arial"/>
          <w:color w:val="000000"/>
          <w:sz w:val="24"/>
          <w:szCs w:val="24"/>
          <w:lang w:val="kk-KZ"/>
        </w:rPr>
        <w:t>Әлеуетті өнім берушінің тендерлік өтінімі мынадай жағдайларда қабылданбауға жатады:</w:t>
      </w:r>
    </w:p>
    <w:p w:rsidR="004E3C3E" w:rsidRDefault="004E3C3E" w:rsidP="00DD38E4">
      <w:pPr>
        <w:widowControl w:val="0"/>
        <w:numPr>
          <w:ilvl w:val="0"/>
          <w:numId w:val="65"/>
        </w:numPr>
        <w:tabs>
          <w:tab w:val="left" w:pos="709"/>
        </w:tabs>
        <w:autoSpaceDE w:val="0"/>
        <w:autoSpaceDN w:val="0"/>
        <w:adjustRightInd w:val="0"/>
        <w:spacing w:after="0" w:line="240" w:lineRule="auto"/>
        <w:ind w:firstLine="426"/>
        <w:jc w:val="both"/>
        <w:rPr>
          <w:rFonts w:cs="Arial"/>
          <w:bCs/>
          <w:sz w:val="24"/>
          <w:szCs w:val="24"/>
          <w:lang w:val="kk-KZ"/>
        </w:rPr>
      </w:pPr>
      <w:r w:rsidRPr="00A25F15">
        <w:rPr>
          <w:rFonts w:cs="Arial"/>
          <w:bCs/>
          <w:sz w:val="24"/>
          <w:szCs w:val="24"/>
          <w:lang w:val="kk-KZ"/>
        </w:rPr>
        <w:t>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ұсынатын техникалық ерекшелікке сәйкес келмеген жағдайларды қоспағанда, тендерлік өтінім тендерлік өтінімнің мазмұнына қойылатын талаптарға сәйкес келмейді деп танылғанда (осы Тәртіпке № 6 қосымша);</w:t>
      </w:r>
    </w:p>
    <w:p w:rsidR="006926C6" w:rsidRPr="00393A10" w:rsidRDefault="006926C6" w:rsidP="006926C6">
      <w:pPr>
        <w:pStyle w:val="af8"/>
        <w:spacing w:after="0" w:line="240" w:lineRule="auto"/>
        <w:ind w:left="0" w:firstLine="425"/>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Pr>
          <w:rFonts w:cs="Arial"/>
          <w:i/>
          <w:iCs/>
          <w:color w:val="FF0000"/>
          <w:lang w:val="kk-KZ"/>
        </w:rPr>
        <w:t xml:space="preserve">1) тармақша </w:t>
      </w:r>
      <w:r w:rsidRPr="00845FAF">
        <w:rPr>
          <w:rFonts w:cs="Arial"/>
          <w:i/>
          <w:iCs/>
          <w:color w:val="FF0000"/>
          <w:lang w:val="kk-KZ"/>
        </w:rPr>
        <w:t>2024 жылғы 30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6926C6" w:rsidRDefault="006926C6" w:rsidP="006926C6">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6926C6">
        <w:rPr>
          <w:rFonts w:cs="Arial"/>
          <w:bCs/>
          <w:sz w:val="24"/>
          <w:szCs w:val="24"/>
          <w:lang w:val="kk-KZ"/>
        </w:rPr>
        <w:t>1) тендерлік өтінімді тендерлік өтінімнің мазмұнына қойылатын талаптарға сәйкес емес деп тану (осы Тәртіпке № 6 қосымша);</w:t>
      </w:r>
    </w:p>
    <w:p w:rsidR="004E3C3E" w:rsidRPr="00A25F15" w:rsidRDefault="004E3C3E" w:rsidP="00DD38E4">
      <w:pPr>
        <w:widowControl w:val="0"/>
        <w:numPr>
          <w:ilvl w:val="0"/>
          <w:numId w:val="65"/>
        </w:numPr>
        <w:tabs>
          <w:tab w:val="left" w:pos="709"/>
        </w:tabs>
        <w:autoSpaceDE w:val="0"/>
        <w:autoSpaceDN w:val="0"/>
        <w:adjustRightInd w:val="0"/>
        <w:spacing w:after="0" w:line="240" w:lineRule="auto"/>
        <w:ind w:firstLine="426"/>
        <w:jc w:val="both"/>
        <w:rPr>
          <w:rFonts w:cs="Arial"/>
          <w:bCs/>
          <w:sz w:val="24"/>
          <w:szCs w:val="24"/>
          <w:lang w:val="kk-KZ"/>
        </w:rPr>
      </w:pPr>
      <w:r w:rsidRPr="00A25F15">
        <w:rPr>
          <w:rFonts w:cs="Arial"/>
          <w:bCs/>
          <w:sz w:val="24"/>
          <w:szCs w:val="24"/>
          <w:lang w:val="kk-KZ"/>
        </w:rPr>
        <w:t>егер әлеуетті өнім беруші осы тендерге (лотқа)</w:t>
      </w:r>
      <w:r w:rsidR="00356E05">
        <w:rPr>
          <w:rFonts w:cs="Arial"/>
          <w:bCs/>
          <w:sz w:val="24"/>
          <w:szCs w:val="24"/>
          <w:lang w:val="kk-KZ"/>
        </w:rPr>
        <w:t xml:space="preserve"> </w:t>
      </w:r>
      <w:r w:rsidRPr="00A25F15">
        <w:rPr>
          <w:rFonts w:cs="Arial"/>
          <w:bCs/>
          <w:sz w:val="24"/>
          <w:szCs w:val="24"/>
          <w:lang w:val="kk-KZ"/>
        </w:rPr>
        <w:t>қатысуға өтінім берген басқа әлеуетті өнім берушінің үлестес тұлғасы болып табылса;</w:t>
      </w:r>
    </w:p>
    <w:p w:rsidR="004E3C3E" w:rsidRPr="003C7CE3" w:rsidRDefault="004E3C3E" w:rsidP="00DD38E4">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A25F15">
        <w:rPr>
          <w:rFonts w:cs="Arial"/>
          <w:sz w:val="24"/>
          <w:szCs w:val="24"/>
          <w:lang w:val="kk-KZ"/>
        </w:rPr>
        <w:t xml:space="preserve">Үлестестікті айқындау кезінде Тәртіптің 2-бабының 1-тармағының 1) тармақшасын </w:t>
      </w:r>
      <w:r w:rsidRPr="00A25F15">
        <w:rPr>
          <w:rFonts w:cs="Arial"/>
          <w:sz w:val="24"/>
          <w:szCs w:val="24"/>
          <w:lang w:val="kk-KZ"/>
        </w:rPr>
        <w:lastRenderedPageBreak/>
        <w:t>және Қазақстан Республикасы заңнамасының ережелерін басшылыққа алу қажет;</w:t>
      </w:r>
    </w:p>
    <w:p w:rsidR="004E3C3E" w:rsidRPr="003C7CE3" w:rsidRDefault="004E3C3E" w:rsidP="00DD38E4">
      <w:pPr>
        <w:widowControl w:val="0"/>
        <w:numPr>
          <w:ilvl w:val="0"/>
          <w:numId w:val="65"/>
        </w:numPr>
        <w:tabs>
          <w:tab w:val="left" w:pos="709"/>
        </w:tabs>
        <w:autoSpaceDE w:val="0"/>
        <w:autoSpaceDN w:val="0"/>
        <w:adjustRightInd w:val="0"/>
        <w:spacing w:after="0" w:line="240" w:lineRule="auto"/>
        <w:ind w:firstLine="426"/>
        <w:jc w:val="both"/>
        <w:rPr>
          <w:rFonts w:cs="Arial"/>
          <w:bCs/>
          <w:sz w:val="24"/>
          <w:szCs w:val="24"/>
          <w:lang w:val="kk-KZ"/>
        </w:rPr>
      </w:pPr>
      <w:r w:rsidRPr="003C7CE3">
        <w:rPr>
          <w:rFonts w:cs="Arial"/>
          <w:bCs/>
          <w:sz w:val="24"/>
          <w:szCs w:val="24"/>
          <w:lang w:val="kk-KZ"/>
        </w:rPr>
        <w:t>әлеуетті өнім берушінің баға ұсынысы сатып алу үшін бөлінген сомадан ас</w:t>
      </w:r>
      <w:r w:rsidR="00356E05">
        <w:rPr>
          <w:rFonts w:cs="Arial"/>
          <w:bCs/>
          <w:sz w:val="24"/>
          <w:szCs w:val="24"/>
          <w:lang w:val="kk-KZ"/>
        </w:rPr>
        <w:t>қ</w:t>
      </w:r>
      <w:r w:rsidRPr="003C7CE3">
        <w:rPr>
          <w:rFonts w:cs="Arial"/>
          <w:bCs/>
          <w:sz w:val="24"/>
          <w:szCs w:val="24"/>
          <w:lang w:val="kk-KZ"/>
        </w:rPr>
        <w:t>ан жағдайда;</w:t>
      </w:r>
    </w:p>
    <w:p w:rsidR="004E3C3E" w:rsidRDefault="004E3C3E" w:rsidP="00DD38E4">
      <w:pPr>
        <w:widowControl w:val="0"/>
        <w:numPr>
          <w:ilvl w:val="0"/>
          <w:numId w:val="65"/>
        </w:numPr>
        <w:tabs>
          <w:tab w:val="left" w:pos="709"/>
        </w:tabs>
        <w:autoSpaceDE w:val="0"/>
        <w:autoSpaceDN w:val="0"/>
        <w:adjustRightInd w:val="0"/>
        <w:spacing w:after="0" w:line="240" w:lineRule="auto"/>
        <w:ind w:firstLine="426"/>
        <w:jc w:val="both"/>
        <w:rPr>
          <w:rFonts w:cs="Arial"/>
          <w:bCs/>
          <w:sz w:val="24"/>
          <w:szCs w:val="24"/>
          <w:lang w:val="kk-KZ"/>
        </w:rPr>
      </w:pPr>
      <w:r w:rsidRPr="003C7CE3">
        <w:rPr>
          <w:rFonts w:cs="Arial"/>
          <w:bCs/>
          <w:sz w:val="24"/>
          <w:szCs w:val="24"/>
          <w:lang w:val="kk-KZ"/>
        </w:rPr>
        <w:t>әлеуетті өнім берушінің баға ұсынысын демпингтік деп танығанда</w:t>
      </w:r>
      <w:r w:rsidR="00E75EB6">
        <w:rPr>
          <w:rFonts w:cs="Arial"/>
          <w:bCs/>
          <w:sz w:val="24"/>
          <w:szCs w:val="24"/>
          <w:lang w:val="kk-KZ"/>
        </w:rPr>
        <w:t>.</w:t>
      </w:r>
    </w:p>
    <w:p w:rsidR="00E75EB6" w:rsidRDefault="00E75EB6" w:rsidP="00E75EB6">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E75EB6">
        <w:rPr>
          <w:rFonts w:cs="Arial"/>
          <w:bCs/>
          <w:sz w:val="24"/>
          <w:szCs w:val="24"/>
          <w:lang w:val="kk-KZ"/>
        </w:rPr>
        <w:t>Тәртіптің 42-бабы 10-тармағының 6) тармақшасын қоспағанда, сатып алу веб-порталы баға ұсынысын демпингтік деп таныған, автоматты түрде қабылдамайды. Баға ұсыныстары демпингтік деп танылған әлеуетті өнім берушілердің тендерлік өтінімдеріне енгізілген құжаттар мен мәліметтер қарауға жатпайды;</w:t>
      </w:r>
    </w:p>
    <w:p w:rsidR="00E75EB6" w:rsidRPr="00356E05" w:rsidRDefault="00E75EB6" w:rsidP="00E75EB6">
      <w:pPr>
        <w:widowControl w:val="0"/>
        <w:tabs>
          <w:tab w:val="left" w:pos="709"/>
        </w:tabs>
        <w:autoSpaceDE w:val="0"/>
        <w:autoSpaceDN w:val="0"/>
        <w:adjustRightInd w:val="0"/>
        <w:spacing w:after="0" w:line="240" w:lineRule="auto"/>
        <w:ind w:firstLine="426"/>
        <w:jc w:val="both"/>
        <w:rPr>
          <w:rFonts w:cs="Arial"/>
          <w:bCs/>
          <w:i/>
          <w:iCs/>
          <w:color w:val="FF0000"/>
          <w:lang w:val="kk-KZ"/>
        </w:rPr>
      </w:pPr>
      <w:r w:rsidRPr="00356E05">
        <w:rPr>
          <w:rFonts w:cs="Arial"/>
          <w:bCs/>
          <w:i/>
          <w:iCs/>
          <w:color w:val="FF0000"/>
          <w:lang w:val="kk-KZ"/>
        </w:rPr>
        <w:t>Қордың Директорлар кеңесінің 2023 жылғы 27 қазандағы № 226 шешіміне сәйкес осы тармақтың 4) тармақшасына енгізілген өзгеріс пен толықтыру 2024 жылғы 1 қаңтардан бастап қолданысқа енгізіледі.</w:t>
      </w:r>
    </w:p>
    <w:p w:rsidR="004E3C3E" w:rsidRDefault="004E3C3E" w:rsidP="00DD38E4">
      <w:pPr>
        <w:widowControl w:val="0"/>
        <w:numPr>
          <w:ilvl w:val="0"/>
          <w:numId w:val="65"/>
        </w:numPr>
        <w:tabs>
          <w:tab w:val="left" w:pos="709"/>
        </w:tabs>
        <w:autoSpaceDE w:val="0"/>
        <w:autoSpaceDN w:val="0"/>
        <w:adjustRightInd w:val="0"/>
        <w:spacing w:after="0" w:line="240" w:lineRule="auto"/>
        <w:ind w:firstLine="426"/>
        <w:jc w:val="both"/>
        <w:rPr>
          <w:rFonts w:cs="Arial"/>
          <w:bCs/>
          <w:sz w:val="24"/>
          <w:szCs w:val="24"/>
          <w:lang w:val="kk-KZ"/>
        </w:rPr>
      </w:pPr>
      <w:r w:rsidRPr="003C7CE3">
        <w:rPr>
          <w:rFonts w:cs="Arial"/>
          <w:bCs/>
          <w:sz w:val="24"/>
          <w:szCs w:val="24"/>
          <w:lang w:val="kk-KZ"/>
        </w:rPr>
        <w:t>Тәртіптің 31-бабының 1-тармағында көзделген жағдайларда.</w:t>
      </w:r>
    </w:p>
    <w:p w:rsidR="00E75EB6" w:rsidRDefault="00E75EB6" w:rsidP="00DD38E4">
      <w:pPr>
        <w:widowControl w:val="0"/>
        <w:numPr>
          <w:ilvl w:val="0"/>
          <w:numId w:val="65"/>
        </w:numPr>
        <w:tabs>
          <w:tab w:val="left" w:pos="709"/>
        </w:tabs>
        <w:autoSpaceDE w:val="0"/>
        <w:autoSpaceDN w:val="0"/>
        <w:adjustRightInd w:val="0"/>
        <w:spacing w:after="0" w:line="240" w:lineRule="auto"/>
        <w:ind w:firstLine="426"/>
        <w:jc w:val="both"/>
        <w:rPr>
          <w:rFonts w:cs="Arial"/>
          <w:bCs/>
          <w:sz w:val="24"/>
          <w:szCs w:val="24"/>
          <w:lang w:val="kk-KZ"/>
        </w:rPr>
      </w:pPr>
      <w:r w:rsidRPr="00E75EB6">
        <w:rPr>
          <w:rFonts w:cs="Arial"/>
          <w:bCs/>
          <w:sz w:val="24"/>
          <w:szCs w:val="24"/>
          <w:lang w:val="kk-KZ"/>
        </w:rPr>
        <w:t>мемлекеттік органның, заңды немесе өзге де мүдделі тұлғаның уәкілетті өкілі қол қойған немесе жеке тұлға қол қойған, әлеуетті өнім берушінің дәйексіз ақпарат бергенін растайтын құжатқа сәйкес әлеуетті өнім берушінің тендерлік өтінімінде дәйексіз ақпарат беру фактісі анықталған жағдайларда тоқтатылады.</w:t>
      </w:r>
    </w:p>
    <w:p w:rsidR="00E75EB6" w:rsidRPr="00356E05" w:rsidRDefault="00E75EB6" w:rsidP="00E75EB6">
      <w:pPr>
        <w:widowControl w:val="0"/>
        <w:tabs>
          <w:tab w:val="left" w:pos="709"/>
        </w:tabs>
        <w:autoSpaceDE w:val="0"/>
        <w:autoSpaceDN w:val="0"/>
        <w:adjustRightInd w:val="0"/>
        <w:spacing w:after="0" w:line="240" w:lineRule="auto"/>
        <w:ind w:firstLine="426"/>
        <w:jc w:val="both"/>
        <w:rPr>
          <w:rFonts w:cs="Arial"/>
          <w:bCs/>
          <w:i/>
          <w:iCs/>
          <w:color w:val="FF0000"/>
          <w:lang w:val="kk-KZ"/>
        </w:rPr>
      </w:pPr>
      <w:r w:rsidRPr="00356E05">
        <w:rPr>
          <w:rFonts w:cs="Arial"/>
          <w:bCs/>
          <w:i/>
          <w:iCs/>
          <w:color w:val="FF0000"/>
          <w:lang w:val="kk-KZ"/>
        </w:rPr>
        <w:t>Қордың Директорлар кеңесінің 2023 жылғы 29 тамыздағы № 222 шешіміне сәйкес 6) тармақша 2023 жылғы 30 қазаннан бастап қолданысқа енгізілді.</w:t>
      </w:r>
    </w:p>
    <w:p w:rsidR="00E75EB6" w:rsidRDefault="00E75EB6" w:rsidP="00E75EB6">
      <w:pPr>
        <w:widowControl w:val="0"/>
        <w:tabs>
          <w:tab w:val="left" w:pos="709"/>
        </w:tabs>
        <w:autoSpaceDE w:val="0"/>
        <w:autoSpaceDN w:val="0"/>
        <w:adjustRightInd w:val="0"/>
        <w:spacing w:after="0" w:line="240" w:lineRule="auto"/>
        <w:ind w:firstLine="426"/>
        <w:jc w:val="both"/>
        <w:rPr>
          <w:rFonts w:cs="Arial"/>
          <w:bCs/>
          <w:sz w:val="24"/>
          <w:szCs w:val="24"/>
          <w:lang w:val="kk-KZ"/>
        </w:rPr>
      </w:pPr>
      <w:r>
        <w:rPr>
          <w:rFonts w:cs="Arial"/>
          <w:bCs/>
          <w:sz w:val="24"/>
          <w:szCs w:val="24"/>
          <w:lang w:val="kk-KZ"/>
        </w:rPr>
        <w:t xml:space="preserve">7) </w:t>
      </w:r>
      <w:r w:rsidRPr="00E75EB6">
        <w:rPr>
          <w:rFonts w:cs="Arial"/>
          <w:bCs/>
          <w:sz w:val="24"/>
          <w:szCs w:val="24"/>
          <w:lang w:val="kk-KZ"/>
        </w:rPr>
        <w:t>әлеуетті өнім берушінің тендерлік өтінімі осы баптың 8-1-тармағына сәйкес объектінің (лердің) орналасқан жері бойынша тендерлік комиссияның шығуы кезінде анықталған Тапсырыс берушінің тендерлік құжаттамасының талаптарына сәйкес келмеген жағдайда не әлеуетті өнім беруші тендерлік комиссияның объектілерге, материалдық ресурстарға қол жеткізуінен бас тартқан жағдайда.</w:t>
      </w:r>
    </w:p>
    <w:p w:rsidR="00E75EB6" w:rsidRDefault="00E75EB6" w:rsidP="00E75EB6">
      <w:pPr>
        <w:widowControl w:val="0"/>
        <w:tabs>
          <w:tab w:val="left" w:pos="709"/>
        </w:tabs>
        <w:autoSpaceDE w:val="0"/>
        <w:autoSpaceDN w:val="0"/>
        <w:adjustRightInd w:val="0"/>
        <w:spacing w:after="0" w:line="240" w:lineRule="auto"/>
        <w:ind w:firstLine="426"/>
        <w:jc w:val="both"/>
        <w:rPr>
          <w:rFonts w:cs="Arial"/>
          <w:bCs/>
          <w:i/>
          <w:iCs/>
          <w:color w:val="FF0000"/>
          <w:lang w:val="kk-KZ"/>
        </w:rPr>
      </w:pPr>
      <w:r w:rsidRPr="00356E05">
        <w:rPr>
          <w:rFonts w:cs="Arial"/>
          <w:bCs/>
          <w:i/>
          <w:iCs/>
          <w:color w:val="FF0000"/>
          <w:lang w:val="kk-KZ"/>
        </w:rPr>
        <w:t>Қордың Директорлар кеңесінің 2023 жылғы 29 тамыздағы № 222 шешіміне сәйкес 7) тармақша 2024 жылғы 1 қаңтардан бастап қолданысқа енгізіледі.</w:t>
      </w:r>
    </w:p>
    <w:p w:rsidR="00CF4DDE" w:rsidRPr="00CF4DDE" w:rsidRDefault="00CF4DDE" w:rsidP="00E75EB6">
      <w:pPr>
        <w:widowControl w:val="0"/>
        <w:tabs>
          <w:tab w:val="left" w:pos="709"/>
        </w:tabs>
        <w:autoSpaceDE w:val="0"/>
        <w:autoSpaceDN w:val="0"/>
        <w:adjustRightInd w:val="0"/>
        <w:spacing w:after="0" w:line="240" w:lineRule="auto"/>
        <w:ind w:firstLine="426"/>
        <w:jc w:val="both"/>
        <w:rPr>
          <w:rFonts w:cs="Arial"/>
          <w:bCs/>
          <w:iCs/>
          <w:sz w:val="24"/>
          <w:lang w:val="kk-KZ"/>
        </w:rPr>
      </w:pPr>
      <w:r w:rsidRPr="00CF4DDE">
        <w:rPr>
          <w:rFonts w:cs="Arial"/>
          <w:bCs/>
          <w:iCs/>
          <w:sz w:val="24"/>
          <w:lang w:val="kk-KZ"/>
        </w:rPr>
        <w:t>8) егер әлеуетті өнім берушінің бірінші басшысы және/немесе әлеуетті өнім берушінің тендерлік өтінімге қол қойған уәкілетті тұлғасы/кәсіпкерлік қызметті жүзеге асыратын әлеуетті өнім беруші-жеке тұлға немесе оның жақын туысы, жұбайы (зайыбы) немесе жекжаты – Тапсырыс берушінің немесе Сатып алуды ұйымдастырушының бірінші басшысы/тендерлік комиссияның мүшесі/сатып алуды бастамашы құрылымдық бөлімшенің басшысы.</w:t>
      </w:r>
    </w:p>
    <w:p w:rsidR="004E3C3E" w:rsidRPr="003C7CE3" w:rsidRDefault="004E3C3E" w:rsidP="00DD38E4">
      <w:pPr>
        <w:tabs>
          <w:tab w:val="left" w:pos="709"/>
        </w:tabs>
        <w:autoSpaceDE w:val="0"/>
        <w:autoSpaceDN w:val="0"/>
        <w:spacing w:after="0" w:line="240" w:lineRule="auto"/>
        <w:ind w:firstLine="426"/>
        <w:jc w:val="both"/>
        <w:rPr>
          <w:rFonts w:cs="Arial"/>
          <w:bCs/>
          <w:sz w:val="24"/>
          <w:szCs w:val="24"/>
          <w:lang w:val="kk-KZ"/>
        </w:rPr>
      </w:pPr>
      <w:r w:rsidRPr="003C7CE3">
        <w:rPr>
          <w:rFonts w:cs="Arial"/>
          <w:bCs/>
          <w:sz w:val="24"/>
          <w:szCs w:val="24"/>
          <w:lang w:val="kk-KZ"/>
        </w:rPr>
        <w:t>Әлеуетті өнім берушілердің тендерлік өтінімдерін қабылдамау үшін көрсетілген негіздер түпкілікті болып табылады.</w:t>
      </w:r>
    </w:p>
    <w:p w:rsidR="004E3C3E" w:rsidRPr="003C7CE3" w:rsidRDefault="004E3C3E" w:rsidP="00DD38E4">
      <w:pPr>
        <w:tabs>
          <w:tab w:val="left" w:pos="709"/>
        </w:tabs>
        <w:autoSpaceDE w:val="0"/>
        <w:autoSpaceDN w:val="0"/>
        <w:spacing w:after="0" w:line="240" w:lineRule="auto"/>
        <w:ind w:firstLine="426"/>
        <w:jc w:val="both"/>
        <w:rPr>
          <w:rFonts w:cs="Arial"/>
          <w:bCs/>
          <w:sz w:val="24"/>
          <w:szCs w:val="24"/>
        </w:rPr>
      </w:pPr>
      <w:r w:rsidRPr="003C7CE3">
        <w:rPr>
          <w:rFonts w:cs="Arial"/>
          <w:bCs/>
          <w:sz w:val="24"/>
          <w:szCs w:val="24"/>
          <w:lang w:val="kk-KZ"/>
        </w:rPr>
        <w:t xml:space="preserve">Тендерлік өтінімді формальды негіздер бойынша қабылдамауға жол берілмейді. </w:t>
      </w:r>
      <w:r w:rsidRPr="003C7CE3">
        <w:rPr>
          <w:rFonts w:cs="Arial"/>
          <w:bCs/>
          <w:sz w:val="24"/>
          <w:szCs w:val="24"/>
        </w:rPr>
        <w:t>Осы тармақта көрсетілмеген жағдайлар формальды негіздер болып табылады.</w:t>
      </w:r>
    </w:p>
    <w:p w:rsidR="004E3C3E" w:rsidRPr="003C7CE3" w:rsidRDefault="004E3C3E" w:rsidP="00DD38E4">
      <w:pPr>
        <w:pStyle w:val="af8"/>
        <w:numPr>
          <w:ilvl w:val="6"/>
          <w:numId w:val="141"/>
        </w:numPr>
        <w:tabs>
          <w:tab w:val="left" w:pos="709"/>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t>Баға ұсынысы мынадай жағдайларда демпингтік болып танылады:</w:t>
      </w:r>
    </w:p>
    <w:p w:rsidR="004E3C3E" w:rsidRPr="003C7CE3" w:rsidRDefault="004E3C3E" w:rsidP="00DD38E4">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t xml:space="preserve">белгіленген тәртіппен бекітілген сметалық, жобалау алдындағы, жобалау (жобалау-сметалық) құжаттамасы, кешенді жұмыстары бар құрылыс-монтаждау жұмыстарына арналған баға ұсынысы, егер ол ҚҚС-сыз сатып алу жоспарында сатып алу үшін көзделген сомадан </w:t>
      </w:r>
      <w:r w:rsidR="00E75EB6">
        <w:rPr>
          <w:rFonts w:eastAsia="Arial" w:cs="Arial"/>
          <w:color w:val="000000"/>
          <w:sz w:val="24"/>
          <w:szCs w:val="24"/>
          <w:lang w:val="kk-KZ"/>
        </w:rPr>
        <w:t>5</w:t>
      </w:r>
      <w:r w:rsidRPr="003C7CE3">
        <w:rPr>
          <w:rFonts w:eastAsia="Arial" w:cs="Arial"/>
          <w:color w:val="000000"/>
          <w:sz w:val="24"/>
          <w:szCs w:val="24"/>
        </w:rPr>
        <w:t xml:space="preserve"> (</w:t>
      </w:r>
      <w:r w:rsidR="00E75EB6">
        <w:rPr>
          <w:rFonts w:eastAsia="Arial" w:cs="Arial"/>
          <w:color w:val="000000"/>
          <w:sz w:val="24"/>
          <w:szCs w:val="24"/>
          <w:lang w:val="kk-KZ"/>
        </w:rPr>
        <w:t>бес</w:t>
      </w:r>
      <w:r w:rsidRPr="003C7CE3">
        <w:rPr>
          <w:rFonts w:eastAsia="Arial" w:cs="Arial"/>
          <w:color w:val="000000"/>
          <w:sz w:val="24"/>
          <w:szCs w:val="24"/>
        </w:rPr>
        <w:t>) пайыздан астам төмен болса, жобалау алдындағы, жобалау алдындағы, жобалау алдындағы, жобалау алдындағы, жобалау алдындағы,жобалау алдындағы, жобалау алдындағы, құрылыс-монтаждау жұмыстарына арналған баға жобалау және іздестіру жұмыстары, сондай-ақ құрылыс жобаларына ведомстводан тыс кешенді сараптама жүргізу жөніндегі жұмыстар және объектілердің құрылысын техникалық қадағалау жөніндегі қызметтер, егер ол ҚҚС-сыз сатып алу жоспарында сатып алу үшін көзделген сомадан 1</w:t>
      </w:r>
      <w:r w:rsidR="00E75EB6">
        <w:rPr>
          <w:rFonts w:eastAsia="Arial" w:cs="Arial"/>
          <w:color w:val="000000"/>
          <w:sz w:val="24"/>
          <w:szCs w:val="24"/>
          <w:lang w:val="kk-KZ"/>
        </w:rPr>
        <w:t>0</w:t>
      </w:r>
      <w:r w:rsidRPr="003C7CE3">
        <w:rPr>
          <w:rFonts w:eastAsia="Arial" w:cs="Arial"/>
          <w:color w:val="000000"/>
          <w:sz w:val="24"/>
          <w:szCs w:val="24"/>
        </w:rPr>
        <w:t xml:space="preserve"> (он) пайыздан артық болса;</w:t>
      </w:r>
    </w:p>
    <w:p w:rsidR="004E3C3E" w:rsidRPr="003C7CE3" w:rsidRDefault="004E3C3E" w:rsidP="004E3C3E">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lastRenderedPageBreak/>
        <w:t>консультациялық (консалтингтік) көрсетілетін қызметтерге баға ұсынысы, егер ол ҚҚС-сыз сатып алу жоспарында сатып алу үшін көзделген сомадан аспайтын, барлық ұсынылған баға ұсыныстарының орташа арифметикалық бағасынан 70 (жетпіс) пайыздан астам төмен болса, демпингтік деп танылады;</w:t>
      </w:r>
    </w:p>
    <w:p w:rsidR="004E3C3E" w:rsidRPr="003C7CE3" w:rsidRDefault="004E3C3E" w:rsidP="004E3C3E">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t>осы тармақтың 1) тармақшасында көрсетілмеген жұмыстарға, осы тармақтың 2) тармақшасында көрсетілмеген қызметтерге, оның ішінде кешенді қызметтерге баға ұсынысы, егер ҚҚС-сыз сатып алу жоспарында сатып алу үшін көзделген сомадан аспайтын барлық ұсынылған баға ұсыныстарының орташа арифметикалық бағасынан 20 (жиырма) пайыздан астам төмен болса, демпингтік деп танылады;</w:t>
      </w:r>
    </w:p>
    <w:p w:rsidR="004E3C3E" w:rsidRDefault="004E3C3E" w:rsidP="004E3C3E">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t>егер тауарларға баға ұсынысы ҚҚС-сыз сатып алу жоспарында сатып алу үшін көзделген сомадан 15 (он бес) пайыздан астам төмен болса, ол демпингтік ұсыныс деп танылады.</w:t>
      </w:r>
    </w:p>
    <w:p w:rsidR="00E75EB6" w:rsidRPr="003C7CE3" w:rsidRDefault="004523A1" w:rsidP="004E3C3E">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Pr>
          <w:rFonts w:eastAsia="Arial" w:cs="Arial"/>
          <w:color w:val="000000"/>
          <w:sz w:val="24"/>
          <w:szCs w:val="24"/>
          <w:lang w:val="kk-KZ"/>
        </w:rPr>
        <w:t xml:space="preserve">ПК </w:t>
      </w:r>
      <w:r w:rsidRPr="004523A1">
        <w:rPr>
          <w:rFonts w:eastAsia="Arial" w:cs="Arial"/>
          <w:color w:val="000000"/>
          <w:sz w:val="24"/>
          <w:szCs w:val="24"/>
        </w:rPr>
        <w:t>алқалы атқарушы орган/байқау кеңесі (алқалы атқарушы орган/байқау кеңесі болмаған жағдайда басқару органы/жоғары орган (қатысушылардың жалпы жиналысы) бекіткен тізбеге енгізілген, әлеуметтік жағдайдың тұрақтылығын сақтау және (немесе) қалпына келтіру жөніндегі шараларды қабылдау шеңберінде сатып алынатын тауарларға, жұмыстарға, көрсетілетін қызметтерге баға ұсынысы</w:t>
      </w:r>
      <w:r>
        <w:rPr>
          <w:rFonts w:eastAsia="Arial" w:cs="Arial"/>
          <w:color w:val="000000"/>
          <w:sz w:val="24"/>
          <w:szCs w:val="24"/>
          <w:lang w:val="kk-KZ"/>
        </w:rPr>
        <w:t xml:space="preserve"> – </w:t>
      </w:r>
      <w:r w:rsidRPr="004523A1">
        <w:rPr>
          <w:rFonts w:eastAsia="Arial" w:cs="Arial"/>
          <w:color w:val="000000"/>
          <w:sz w:val="24"/>
          <w:szCs w:val="24"/>
          <w:lang w:val="kk-KZ"/>
        </w:rPr>
        <w:t>ҚҚС есебінсіз сатып алу жоспарында сатып алу үшін көзделген сомадан 10 (он) пайыздан аспайды;</w:t>
      </w:r>
    </w:p>
    <w:p w:rsidR="004523A1" w:rsidRPr="005E6798" w:rsidRDefault="004523A1" w:rsidP="004E3C3E">
      <w:pPr>
        <w:pStyle w:val="af8"/>
        <w:tabs>
          <w:tab w:val="left" w:pos="709"/>
          <w:tab w:val="left" w:pos="1276"/>
        </w:tabs>
        <w:spacing w:after="0" w:line="240" w:lineRule="auto"/>
        <w:ind w:left="0" w:firstLine="426"/>
        <w:jc w:val="both"/>
        <w:rPr>
          <w:rFonts w:eastAsia="Arial" w:cs="Arial"/>
          <w:i/>
          <w:iCs/>
          <w:color w:val="000000"/>
        </w:rPr>
      </w:pPr>
      <w:r w:rsidRPr="005E6798">
        <w:rPr>
          <w:rFonts w:eastAsia="Arial" w:cs="Arial"/>
          <w:i/>
          <w:iCs/>
          <w:color w:val="FF0000"/>
        </w:rPr>
        <w:t>Қордың Директорлар кеңесінің 2023 жылғы 29 тамыздағы № 222 шешіміне сәйкес 5) тармақша 2024 жылғы 1 қаңтардан бастап қолданысқа енгізіледі.</w:t>
      </w:r>
    </w:p>
    <w:p w:rsidR="004523A1" w:rsidRPr="004523A1" w:rsidRDefault="004523A1" w:rsidP="004E3C3E">
      <w:pPr>
        <w:pStyle w:val="af8"/>
        <w:tabs>
          <w:tab w:val="left" w:pos="709"/>
          <w:tab w:val="left" w:pos="1276"/>
        </w:tabs>
        <w:spacing w:after="0" w:line="240" w:lineRule="auto"/>
        <w:ind w:left="0" w:firstLine="426"/>
        <w:jc w:val="both"/>
        <w:rPr>
          <w:rFonts w:eastAsia="Arial" w:cs="Arial"/>
          <w:color w:val="000000"/>
          <w:sz w:val="24"/>
          <w:szCs w:val="24"/>
          <w:lang w:val="kk-KZ"/>
        </w:rPr>
      </w:pPr>
      <w:r>
        <w:rPr>
          <w:rFonts w:eastAsia="Arial" w:cs="Arial"/>
          <w:color w:val="000000"/>
          <w:sz w:val="24"/>
          <w:szCs w:val="24"/>
          <w:lang w:val="kk-KZ"/>
        </w:rPr>
        <w:t xml:space="preserve">6) </w:t>
      </w:r>
      <w:r w:rsidRPr="004523A1">
        <w:rPr>
          <w:rFonts w:eastAsia="Arial" w:cs="Arial"/>
          <w:color w:val="000000"/>
          <w:sz w:val="24"/>
          <w:szCs w:val="24"/>
          <w:lang w:val="kk-KZ"/>
        </w:rPr>
        <w:t>әлеуметтік маңызы бар санат бойынша ССС шеңберінде сатып алынатын тауарларға, жұмыстарға, көрсетілетін қызметтерге баға ұсынысы ССС және тендерлік құжаттамада көзделген тәртіппен демпингтік болып танылады.</w:t>
      </w:r>
    </w:p>
    <w:p w:rsidR="004E3C3E" w:rsidRPr="00A25F15" w:rsidRDefault="004E3C3E" w:rsidP="004E3C3E">
      <w:pPr>
        <w:pStyle w:val="af8"/>
        <w:tabs>
          <w:tab w:val="left" w:pos="709"/>
          <w:tab w:val="left" w:pos="1276"/>
        </w:tabs>
        <w:spacing w:after="0" w:line="240" w:lineRule="auto"/>
        <w:ind w:left="0" w:firstLine="426"/>
        <w:jc w:val="both"/>
        <w:rPr>
          <w:rFonts w:eastAsia="Arial" w:cs="Arial"/>
          <w:color w:val="000000"/>
          <w:sz w:val="24"/>
          <w:szCs w:val="24"/>
          <w:lang w:val="kk-KZ"/>
        </w:rPr>
      </w:pPr>
      <w:r w:rsidRPr="00A25F15">
        <w:rPr>
          <w:rFonts w:eastAsia="Arial" w:cs="Arial"/>
          <w:color w:val="000000"/>
          <w:sz w:val="24"/>
          <w:szCs w:val="24"/>
          <w:lang w:val="kk-KZ"/>
        </w:rPr>
        <w:t>Осы тармақтың ережелері әлеуетті өнім беруші ұсынған жалпы/қорытынды бағаға, сондай-ақ тендерлік комиссия баламалы шарттарды қабылдаған жағдайда әлеуетті өнім беруші ұсынған жалпы/қорытынды бағаға қолданылады.</w:t>
      </w:r>
    </w:p>
    <w:p w:rsidR="004E3C3E" w:rsidRPr="00A25F15" w:rsidRDefault="004E3C3E" w:rsidP="004E3C3E">
      <w:pPr>
        <w:pStyle w:val="af8"/>
        <w:tabs>
          <w:tab w:val="left" w:pos="709"/>
          <w:tab w:val="left" w:pos="1276"/>
        </w:tabs>
        <w:spacing w:after="0" w:line="240" w:lineRule="auto"/>
        <w:ind w:left="0" w:firstLine="426"/>
        <w:jc w:val="both"/>
        <w:rPr>
          <w:rFonts w:eastAsia="Arial" w:cs="Arial"/>
          <w:color w:val="000000"/>
          <w:sz w:val="24"/>
          <w:szCs w:val="24"/>
          <w:lang w:val="kk-KZ"/>
        </w:rPr>
      </w:pPr>
      <w:r w:rsidRPr="00A25F15">
        <w:rPr>
          <w:rFonts w:eastAsia="Arial" w:cs="Arial"/>
          <w:color w:val="000000"/>
          <w:sz w:val="24"/>
          <w:szCs w:val="24"/>
          <w:lang w:val="kk-KZ"/>
        </w:rPr>
        <w:t>Осы тармақтың 2) – 4) тармақшаларының талаптары бағаны төмендетуге арналған келіссөздерді қолдана отырып, сатып алудың санаттық стратегиясы шеңберінде өткізілетін төмендетуге арналған сауда-саттық қолданылатын тендер тәсілімен, ашық тендер тәсілімен сатып алуға қолданылмайды (иеленудің жиынтық құны).</w:t>
      </w:r>
    </w:p>
    <w:p w:rsidR="004523A1" w:rsidRPr="00A25F15" w:rsidRDefault="004523A1" w:rsidP="004E3C3E">
      <w:pPr>
        <w:pStyle w:val="af8"/>
        <w:tabs>
          <w:tab w:val="left" w:pos="709"/>
          <w:tab w:val="left" w:pos="1276"/>
        </w:tabs>
        <w:spacing w:after="0" w:line="240" w:lineRule="auto"/>
        <w:ind w:left="0" w:firstLine="426"/>
        <w:jc w:val="both"/>
        <w:rPr>
          <w:sz w:val="24"/>
          <w:szCs w:val="24"/>
          <w:lang w:val="kk-KZ"/>
        </w:rPr>
      </w:pPr>
      <w:r w:rsidRPr="00A25F15">
        <w:rPr>
          <w:sz w:val="24"/>
          <w:szCs w:val="24"/>
          <w:lang w:val="kk-KZ"/>
        </w:rPr>
        <w:t>Ұзақ мерзімді сатып алуды жүзеге асыру кезінде белгіленген тәртіппен бекітілген сметалық, жобалау алдындағы, жобалау (жобалау-сметалық) құжаттамасы бар құрылыс-монтаж жұмыстарын сатып алуды жүзеге асыруды қоспағанда, демпинг әрбір жыл бойынша жеке есептеледі.</w:t>
      </w:r>
    </w:p>
    <w:p w:rsidR="004E3C3E" w:rsidRPr="00A25F15" w:rsidRDefault="004E3C3E" w:rsidP="0079243D">
      <w:pPr>
        <w:pStyle w:val="a1"/>
        <w:numPr>
          <w:ilvl w:val="6"/>
          <w:numId w:val="141"/>
        </w:numPr>
        <w:tabs>
          <w:tab w:val="clear" w:pos="993"/>
          <w:tab w:val="left" w:pos="709"/>
          <w:tab w:val="left" w:pos="851"/>
          <w:tab w:val="left" w:pos="1134"/>
        </w:tabs>
        <w:autoSpaceDE w:val="0"/>
        <w:autoSpaceDN w:val="0"/>
        <w:ind w:left="0" w:firstLine="284"/>
        <w:rPr>
          <w:lang w:val="kk-KZ"/>
        </w:rPr>
      </w:pPr>
      <w:r w:rsidRPr="00A25F15">
        <w:rPr>
          <w:lang w:val="kk-KZ"/>
        </w:rPr>
        <w:t>Ашық тендер жеңімпазы өтінімдері қабылданбаған әлеуетті өнім берушілер арасында тендерлік құжаттамада қамтылған критерийлерді қолдану ескеріле отырып есептелетін ең төмен шартты баға негізінде айқындалады.</w:t>
      </w:r>
    </w:p>
    <w:p w:rsidR="004E3C3E" w:rsidRPr="00A25F15" w:rsidRDefault="004E3C3E" w:rsidP="00DD38E4">
      <w:pPr>
        <w:tabs>
          <w:tab w:val="left" w:pos="709"/>
          <w:tab w:val="left" w:pos="851"/>
        </w:tabs>
        <w:autoSpaceDE w:val="0"/>
        <w:autoSpaceDN w:val="0"/>
        <w:spacing w:after="0" w:line="240" w:lineRule="auto"/>
        <w:ind w:firstLine="426"/>
        <w:jc w:val="both"/>
        <w:rPr>
          <w:rFonts w:cs="Arial"/>
          <w:sz w:val="24"/>
          <w:szCs w:val="24"/>
          <w:lang w:val="kk-KZ"/>
        </w:rPr>
      </w:pPr>
      <w:r w:rsidRPr="00A25F15">
        <w:rPr>
          <w:rFonts w:cs="Arial"/>
          <w:sz w:val="24"/>
          <w:szCs w:val="24"/>
          <w:lang w:val="kk-KZ"/>
        </w:rPr>
        <w:t>Бағалау және салыстыру қорытындылары бойынша екінші орын алған әлеуетті өнім беруші тендерлік құжаттамада қамтылған өлешмшарттарды қолдануды ескере отырып, есептелетін ең төмен шартты бағадан кейінгі баға негізінде айқындалады.</w:t>
      </w:r>
    </w:p>
    <w:p w:rsidR="004E3C3E" w:rsidRPr="00A25F15" w:rsidRDefault="004E3C3E" w:rsidP="00DD38E4">
      <w:pPr>
        <w:tabs>
          <w:tab w:val="left" w:pos="709"/>
          <w:tab w:val="left" w:pos="851"/>
        </w:tabs>
        <w:autoSpaceDE w:val="0"/>
        <w:autoSpaceDN w:val="0"/>
        <w:spacing w:after="0" w:line="240" w:lineRule="auto"/>
        <w:ind w:firstLine="426"/>
        <w:jc w:val="both"/>
        <w:rPr>
          <w:rFonts w:cs="Arial"/>
          <w:sz w:val="24"/>
          <w:szCs w:val="24"/>
          <w:lang w:val="kk-KZ"/>
        </w:rPr>
      </w:pPr>
      <w:r w:rsidRPr="00A25F15">
        <w:rPr>
          <w:rFonts w:cs="Arial"/>
          <w:sz w:val="24"/>
          <w:szCs w:val="24"/>
          <w:lang w:val="kk-KZ"/>
        </w:rPr>
        <w:t>Тендерлік баға ұсыныстарының шартты бағалары тең болған кезде:</w:t>
      </w:r>
    </w:p>
    <w:p w:rsidR="004E3C3E" w:rsidRPr="00A25F15" w:rsidRDefault="004E3C3E" w:rsidP="00DD38E4">
      <w:pPr>
        <w:pStyle w:val="af8"/>
        <w:tabs>
          <w:tab w:val="left" w:pos="709"/>
          <w:tab w:val="left" w:pos="851"/>
        </w:tabs>
        <w:autoSpaceDE w:val="0"/>
        <w:autoSpaceDN w:val="0"/>
        <w:spacing w:after="0" w:line="240" w:lineRule="auto"/>
        <w:ind w:left="0" w:firstLine="426"/>
        <w:jc w:val="both"/>
        <w:rPr>
          <w:rFonts w:cs="Arial"/>
          <w:sz w:val="24"/>
          <w:szCs w:val="24"/>
          <w:lang w:val="kk-KZ"/>
        </w:rPr>
      </w:pPr>
      <w:r w:rsidRPr="00A25F15">
        <w:rPr>
          <w:rFonts w:cs="Arial"/>
          <w:sz w:val="24"/>
          <w:szCs w:val="24"/>
          <w:lang w:val="kk-KZ"/>
        </w:rPr>
        <w:t>1)</w:t>
      </w:r>
      <w:r w:rsidR="00DD38E4" w:rsidRPr="00A25F15">
        <w:rPr>
          <w:rFonts w:cs="Arial"/>
          <w:sz w:val="24"/>
          <w:szCs w:val="24"/>
          <w:lang w:val="kk-KZ"/>
        </w:rPr>
        <w:t xml:space="preserve"> </w:t>
      </w:r>
      <w:r w:rsidRPr="00A25F15">
        <w:rPr>
          <w:rFonts w:cs="Arial"/>
          <w:sz w:val="24"/>
          <w:szCs w:val="24"/>
          <w:lang w:val="kk-KZ"/>
        </w:rPr>
        <w:t>сатып алынатын тауардың тауар өндірушісі;</w:t>
      </w:r>
    </w:p>
    <w:p w:rsidR="004E3C3E" w:rsidRPr="00A25F15" w:rsidRDefault="004E3C3E" w:rsidP="00DD38E4">
      <w:pPr>
        <w:pStyle w:val="af8"/>
        <w:tabs>
          <w:tab w:val="left" w:pos="709"/>
          <w:tab w:val="left" w:pos="851"/>
        </w:tabs>
        <w:autoSpaceDE w:val="0"/>
        <w:autoSpaceDN w:val="0"/>
        <w:spacing w:after="0" w:line="240" w:lineRule="auto"/>
        <w:ind w:left="0" w:firstLine="426"/>
        <w:jc w:val="both"/>
        <w:rPr>
          <w:rFonts w:cs="Arial"/>
          <w:sz w:val="24"/>
          <w:szCs w:val="24"/>
          <w:lang w:val="kk-KZ"/>
        </w:rPr>
      </w:pPr>
      <w:r w:rsidRPr="00A25F15">
        <w:rPr>
          <w:rFonts w:cs="Arial"/>
          <w:sz w:val="24"/>
          <w:szCs w:val="24"/>
          <w:lang w:val="kk-KZ"/>
        </w:rPr>
        <w:t>2)</w:t>
      </w:r>
      <w:r w:rsidR="00DD38E4" w:rsidRPr="00A25F15">
        <w:rPr>
          <w:rFonts w:cs="Arial"/>
          <w:sz w:val="24"/>
          <w:szCs w:val="24"/>
          <w:lang w:val="kk-KZ"/>
        </w:rPr>
        <w:t xml:space="preserve"> </w:t>
      </w:r>
      <w:r w:rsidRPr="00A25F15">
        <w:rPr>
          <w:rFonts w:cs="Arial"/>
          <w:sz w:val="24"/>
          <w:szCs w:val="24"/>
          <w:lang w:val="kk-KZ"/>
        </w:rPr>
        <w:t>шағын немесе орта кәсіпкерлік субъектісі болып табылатын әлеуетті өнім беруші (осы тармақтың 1) тармақшасына сәйкес жеңімпазды анықтау мүмкін болмаған жағдайда);</w:t>
      </w:r>
    </w:p>
    <w:p w:rsidR="004E3C3E" w:rsidRDefault="00C21041" w:rsidP="00DD38E4">
      <w:pPr>
        <w:pStyle w:val="af8"/>
        <w:tabs>
          <w:tab w:val="left" w:pos="709"/>
          <w:tab w:val="left" w:pos="851"/>
        </w:tabs>
        <w:autoSpaceDE w:val="0"/>
        <w:autoSpaceDN w:val="0"/>
        <w:spacing w:after="0" w:line="240" w:lineRule="auto"/>
        <w:ind w:left="0" w:firstLine="426"/>
        <w:jc w:val="both"/>
        <w:rPr>
          <w:rFonts w:cs="Arial"/>
          <w:sz w:val="24"/>
          <w:szCs w:val="24"/>
          <w:lang w:val="kk-KZ"/>
        </w:rPr>
      </w:pPr>
      <w:r w:rsidRPr="00C21041">
        <w:rPr>
          <w:rFonts w:cs="Arial"/>
          <w:sz w:val="24"/>
          <w:szCs w:val="24"/>
          <w:lang w:val="kk-KZ"/>
        </w:rPr>
        <w:t xml:space="preserve">3) ашық </w:t>
      </w:r>
      <w:r>
        <w:rPr>
          <w:rFonts w:cs="Arial"/>
          <w:sz w:val="24"/>
          <w:szCs w:val="24"/>
          <w:lang w:val="kk-KZ"/>
        </w:rPr>
        <w:t>тендерді</w:t>
      </w:r>
      <w:r w:rsidRPr="00C21041">
        <w:rPr>
          <w:rFonts w:cs="Arial"/>
          <w:sz w:val="24"/>
          <w:szCs w:val="24"/>
          <w:lang w:val="kk-KZ"/>
        </w:rPr>
        <w:t xml:space="preserve">ң нысанасы болып табылатын сатып алынатын тауарлар, жұмыстар, көрсетілетін қызметтер нарығында үлкен тәжірибесі бар әлеуетті өнім беруші </w:t>
      </w:r>
      <w:r w:rsidRPr="00C21041">
        <w:rPr>
          <w:rFonts w:cs="Arial"/>
          <w:sz w:val="24"/>
          <w:szCs w:val="24"/>
          <w:lang w:val="kk-KZ"/>
        </w:rPr>
        <w:lastRenderedPageBreak/>
        <w:t>(осы тармақтың 2) тармақшасына сәйкес жеңімпазды анықтау мүмкін болмаған жағдайда);</w:t>
      </w:r>
    </w:p>
    <w:p w:rsidR="00C21041" w:rsidRPr="00C21041" w:rsidRDefault="00C21041" w:rsidP="00C21041">
      <w:pPr>
        <w:spacing w:after="0"/>
        <w:ind w:firstLine="425"/>
        <w:jc w:val="both"/>
        <w:rPr>
          <w:rFonts w:eastAsia="Arial" w:cs="Arial"/>
          <w:i/>
          <w:iCs/>
          <w:color w:val="FF0000"/>
          <w:lang w:val="kk-KZ"/>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3)</w:t>
      </w:r>
      <w:r w:rsidRPr="00356E05">
        <w:rPr>
          <w:rFonts w:eastAsia="Arial" w:cs="Arial"/>
          <w:i/>
          <w:iCs/>
          <w:color w:val="FF0000"/>
          <w:lang w:val="kk-KZ"/>
        </w:rPr>
        <w:t xml:space="preserve"> </w:t>
      </w:r>
      <w:r w:rsidRPr="00C21041">
        <w:rPr>
          <w:rFonts w:eastAsia="Arial" w:cs="Arial"/>
          <w:i/>
          <w:iCs/>
          <w:color w:val="FF0000"/>
          <w:lang w:val="kk-KZ"/>
        </w:rPr>
        <w:t xml:space="preserve">тармақша </w:t>
      </w:r>
      <w:r w:rsidRPr="00356E05">
        <w:rPr>
          <w:rFonts w:eastAsia="Arial" w:cs="Arial"/>
          <w:i/>
          <w:iCs/>
          <w:color w:val="FF0000"/>
          <w:lang w:val="kk-KZ"/>
        </w:rPr>
        <w:t xml:space="preserve">2024 жылғы </w:t>
      </w:r>
      <w:r>
        <w:rPr>
          <w:rFonts w:eastAsia="Arial" w:cs="Arial"/>
          <w:i/>
          <w:iCs/>
          <w:color w:val="FF0000"/>
          <w:lang w:val="kk-KZ"/>
        </w:rPr>
        <w:t xml:space="preserve">20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p w:rsidR="004E3C3E" w:rsidRPr="00A25F15" w:rsidRDefault="004E3C3E" w:rsidP="00DD38E4">
      <w:pPr>
        <w:pStyle w:val="af8"/>
        <w:tabs>
          <w:tab w:val="left" w:pos="709"/>
          <w:tab w:val="left" w:pos="851"/>
        </w:tabs>
        <w:autoSpaceDE w:val="0"/>
        <w:autoSpaceDN w:val="0"/>
        <w:spacing w:after="0" w:line="240" w:lineRule="auto"/>
        <w:ind w:left="0" w:firstLine="426"/>
        <w:jc w:val="both"/>
        <w:rPr>
          <w:rFonts w:cs="Arial"/>
          <w:sz w:val="24"/>
          <w:szCs w:val="24"/>
          <w:lang w:val="kk-KZ"/>
        </w:rPr>
      </w:pPr>
      <w:r w:rsidRPr="00A25F15">
        <w:rPr>
          <w:rFonts w:cs="Arial"/>
          <w:sz w:val="24"/>
          <w:szCs w:val="24"/>
          <w:lang w:val="kk-KZ"/>
        </w:rPr>
        <w:t>4)</w:t>
      </w:r>
      <w:r w:rsidR="00DD38E4" w:rsidRPr="00A25F15">
        <w:rPr>
          <w:rFonts w:cs="Arial"/>
          <w:sz w:val="24"/>
          <w:szCs w:val="24"/>
          <w:lang w:val="kk-KZ"/>
        </w:rPr>
        <w:t xml:space="preserve"> </w:t>
      </w:r>
      <w:r w:rsidRPr="00A25F15">
        <w:rPr>
          <w:rFonts w:cs="Arial"/>
          <w:sz w:val="24"/>
          <w:szCs w:val="24"/>
          <w:lang w:val="kk-KZ"/>
        </w:rPr>
        <w:t>осы баптың 3-тармағына сәйкес сәйкессіздіктер анықталмаған, бұрын тендерлік өтінім берген әлеуетті өнім беруші (осы тармақтың 3) тармақшасына сәйкес жеңімпазды анықтау мүмкін болмаған жағдайда);</w:t>
      </w:r>
    </w:p>
    <w:p w:rsidR="004E3C3E" w:rsidRPr="00A25F15" w:rsidRDefault="004E3C3E" w:rsidP="00DD38E4">
      <w:pPr>
        <w:pStyle w:val="af8"/>
        <w:tabs>
          <w:tab w:val="left" w:pos="709"/>
          <w:tab w:val="left" w:pos="851"/>
        </w:tabs>
        <w:autoSpaceDE w:val="0"/>
        <w:autoSpaceDN w:val="0"/>
        <w:spacing w:after="0" w:line="240" w:lineRule="auto"/>
        <w:ind w:left="0" w:firstLine="426"/>
        <w:jc w:val="both"/>
        <w:rPr>
          <w:rFonts w:cs="Arial"/>
          <w:sz w:val="24"/>
          <w:szCs w:val="24"/>
          <w:lang w:val="kk-KZ"/>
        </w:rPr>
      </w:pPr>
      <w:r w:rsidRPr="00A25F15">
        <w:rPr>
          <w:rFonts w:cs="Arial"/>
          <w:sz w:val="24"/>
          <w:szCs w:val="24"/>
          <w:lang w:val="kk-KZ"/>
        </w:rPr>
        <w:t>5)</w:t>
      </w:r>
      <w:r w:rsidR="00DD38E4" w:rsidRPr="00A25F15">
        <w:rPr>
          <w:rFonts w:cs="Arial"/>
          <w:sz w:val="24"/>
          <w:szCs w:val="24"/>
          <w:lang w:val="kk-KZ"/>
        </w:rPr>
        <w:t xml:space="preserve"> </w:t>
      </w:r>
      <w:r w:rsidRPr="00A25F15">
        <w:rPr>
          <w:rFonts w:cs="Arial"/>
          <w:sz w:val="24"/>
          <w:szCs w:val="24"/>
          <w:lang w:val="kk-KZ"/>
        </w:rPr>
        <w:t>бұрын тендерлік өтінім берген әлеуетті өнім беруші</w:t>
      </w:r>
      <w:r w:rsidRPr="003C7CE3">
        <w:rPr>
          <w:rFonts w:cs="Arial"/>
          <w:sz w:val="24"/>
          <w:szCs w:val="24"/>
          <w:lang w:val="kk-KZ"/>
        </w:rPr>
        <w:t xml:space="preserve"> </w:t>
      </w:r>
      <w:r w:rsidRPr="00A25F15">
        <w:rPr>
          <w:rFonts w:cs="Arial"/>
          <w:sz w:val="24"/>
          <w:szCs w:val="24"/>
          <w:lang w:val="kk-KZ"/>
        </w:rPr>
        <w:t xml:space="preserve">жеңімпаз </w:t>
      </w:r>
      <w:r w:rsidRPr="003C7CE3">
        <w:rPr>
          <w:rFonts w:cs="Arial"/>
          <w:sz w:val="24"/>
          <w:szCs w:val="24"/>
          <w:lang w:val="kk-KZ"/>
        </w:rPr>
        <w:t>болып танылады</w:t>
      </w:r>
      <w:r w:rsidRPr="00A25F15">
        <w:rPr>
          <w:rFonts w:cs="Arial"/>
          <w:sz w:val="24"/>
          <w:szCs w:val="24"/>
          <w:lang w:val="kk-KZ"/>
        </w:rPr>
        <w:t xml:space="preserve"> (осы тармақтың 4) тармақшасына сәйкес жеңімпазды анықтау мүмкін болмаған жағдайда).</w:t>
      </w:r>
    </w:p>
    <w:p w:rsidR="004E3C3E" w:rsidRPr="00A25F15" w:rsidRDefault="004E3C3E" w:rsidP="00DD38E4">
      <w:pPr>
        <w:pStyle w:val="af8"/>
        <w:numPr>
          <w:ilvl w:val="6"/>
          <w:numId w:val="141"/>
        </w:numPr>
        <w:tabs>
          <w:tab w:val="left" w:pos="709"/>
          <w:tab w:val="left" w:pos="851"/>
          <w:tab w:val="left" w:pos="1418"/>
        </w:tabs>
        <w:spacing w:after="0" w:line="240" w:lineRule="auto"/>
        <w:ind w:left="0" w:firstLine="426"/>
        <w:jc w:val="both"/>
        <w:rPr>
          <w:rFonts w:eastAsia="Arial" w:cs="Arial"/>
          <w:color w:val="000000"/>
          <w:sz w:val="24"/>
          <w:szCs w:val="24"/>
          <w:lang w:val="kk-KZ"/>
        </w:rPr>
      </w:pPr>
      <w:r w:rsidRPr="00A25F15">
        <w:rPr>
          <w:rFonts w:eastAsia="Arial" w:cs="Arial"/>
          <w:color w:val="000000"/>
          <w:sz w:val="24"/>
          <w:szCs w:val="24"/>
          <w:lang w:val="kk-KZ"/>
        </w:rPr>
        <w:t>Егер тендерлік құжаттамада осы Тәртіптің 35-бабының 9-тармағында көзделген тендерлік өтінімдерді бағалаудың ерекше тәртібі қамтылған жағдайда, тендер жеңімпазын айқындау осы ерекше Тәртіпке сәйкес жүзеге асырылады.</w:t>
      </w:r>
    </w:p>
    <w:p w:rsidR="004E3C3E" w:rsidRPr="00A25F15" w:rsidRDefault="004E3C3E" w:rsidP="004E3C3E">
      <w:pPr>
        <w:pStyle w:val="af8"/>
        <w:tabs>
          <w:tab w:val="left" w:pos="709"/>
          <w:tab w:val="left" w:pos="851"/>
          <w:tab w:val="left" w:pos="1418"/>
        </w:tabs>
        <w:spacing w:after="0" w:line="240" w:lineRule="auto"/>
        <w:ind w:left="-142" w:firstLine="568"/>
        <w:jc w:val="both"/>
        <w:rPr>
          <w:rFonts w:eastAsia="Arial" w:cs="Arial"/>
          <w:color w:val="000000"/>
          <w:sz w:val="24"/>
          <w:szCs w:val="24"/>
          <w:lang w:val="kk-KZ"/>
        </w:rPr>
      </w:pPr>
      <w:r w:rsidRPr="00A25F15">
        <w:rPr>
          <w:rFonts w:eastAsia="Arial" w:cs="Arial"/>
          <w:color w:val="000000"/>
          <w:sz w:val="24"/>
          <w:szCs w:val="24"/>
          <w:lang w:val="kk-KZ"/>
        </w:rPr>
        <w:t>13.Білікті әлеуетті өнім берушілер арасында өткізілетін ашық тендердің жеңімпазы өтінімдері қабылданбаған білікті әлеуетті өнім берушілердің арасында ең төменгі жалпы / қорытынды баға негізінде айқындалады.</w:t>
      </w:r>
    </w:p>
    <w:p w:rsidR="004E3C3E" w:rsidRPr="00A25F15" w:rsidRDefault="004E3C3E" w:rsidP="004E3C3E">
      <w:pPr>
        <w:tabs>
          <w:tab w:val="left" w:pos="709"/>
          <w:tab w:val="left" w:pos="851"/>
        </w:tabs>
        <w:autoSpaceDE w:val="0"/>
        <w:autoSpaceDN w:val="0"/>
        <w:spacing w:after="0" w:line="240" w:lineRule="auto"/>
        <w:ind w:firstLine="426"/>
        <w:jc w:val="both"/>
        <w:rPr>
          <w:rFonts w:cs="Arial"/>
          <w:sz w:val="24"/>
          <w:szCs w:val="24"/>
          <w:lang w:val="kk-KZ"/>
        </w:rPr>
      </w:pPr>
      <w:r w:rsidRPr="00A25F15">
        <w:rPr>
          <w:rFonts w:cs="Arial"/>
          <w:sz w:val="24"/>
          <w:szCs w:val="24"/>
          <w:lang w:val="kk-KZ"/>
        </w:rPr>
        <w:t>Тендерлік баға ұсыныстарының жалпы бағалары тең болған кезде бұрын тендерлік өтінім берген әлеуетті өнім беруші жеңімпаз (немесе бағалау және салыстыру қорытындылары бойынша екінші орын алған әлеуетті өнім беруші) болып танылады.</w:t>
      </w:r>
    </w:p>
    <w:p w:rsidR="004E3C3E" w:rsidRPr="00A25F15" w:rsidRDefault="004E3C3E" w:rsidP="004E3C3E">
      <w:pPr>
        <w:pStyle w:val="af8"/>
        <w:tabs>
          <w:tab w:val="left" w:pos="709"/>
          <w:tab w:val="left" w:pos="851"/>
          <w:tab w:val="left" w:pos="1418"/>
        </w:tabs>
        <w:spacing w:after="0" w:line="240" w:lineRule="auto"/>
        <w:ind w:left="-142" w:firstLine="568"/>
        <w:jc w:val="both"/>
        <w:rPr>
          <w:rFonts w:eastAsia="Arial" w:cs="Arial"/>
          <w:sz w:val="24"/>
          <w:szCs w:val="24"/>
          <w:lang w:val="kk-KZ"/>
        </w:rPr>
      </w:pPr>
      <w:r w:rsidRPr="00A25F15">
        <w:rPr>
          <w:rFonts w:eastAsia="Arial" w:cs="Arial"/>
          <w:sz w:val="24"/>
          <w:szCs w:val="24"/>
          <w:lang w:val="kk-KZ"/>
        </w:rPr>
        <w:t>14.Сатып алудың санаттық стратегиясы шеңберінде сатып алу кезінде тендерлік комиссия өтінімдері бас тартылмаған әлеуетті өнім берушілерге бағаны (иеленудің жиынтық құнын) төмендетуге қосымша баға ұсынысын беру туралы сұрау салуды (егер осы рәсім тендерлік құжаттамада көзделген жағдайда)</w:t>
      </w:r>
      <w:r w:rsidRPr="003C7CE3">
        <w:rPr>
          <w:rFonts w:eastAsia="Arial" w:cs="Arial"/>
          <w:sz w:val="24"/>
          <w:szCs w:val="24"/>
          <w:lang w:val="kk-KZ"/>
        </w:rPr>
        <w:t xml:space="preserve"> </w:t>
      </w:r>
      <w:r w:rsidRPr="00A25F15">
        <w:rPr>
          <w:rFonts w:eastAsia="Arial" w:cs="Arial"/>
          <w:sz w:val="24"/>
          <w:szCs w:val="24"/>
          <w:lang w:val="kk-KZ"/>
        </w:rPr>
        <w:t>жіберуге құқылы.</w:t>
      </w:r>
    </w:p>
    <w:p w:rsidR="004E3C3E" w:rsidRPr="003C7CE3" w:rsidRDefault="004E3C3E" w:rsidP="004E3C3E">
      <w:pPr>
        <w:tabs>
          <w:tab w:val="left" w:pos="709"/>
          <w:tab w:val="left" w:pos="851"/>
          <w:tab w:val="left" w:pos="1418"/>
        </w:tabs>
        <w:spacing w:after="0" w:line="240" w:lineRule="auto"/>
        <w:jc w:val="both"/>
        <w:rPr>
          <w:rFonts w:eastAsia="Arial" w:cs="Arial"/>
          <w:sz w:val="24"/>
          <w:szCs w:val="24"/>
          <w:lang w:val="kk-KZ"/>
        </w:rPr>
      </w:pPr>
      <w:r w:rsidRPr="003C7CE3">
        <w:rPr>
          <w:rFonts w:eastAsia="Arial" w:cs="Arial"/>
          <w:sz w:val="24"/>
          <w:szCs w:val="24"/>
          <w:lang w:val="kk-KZ"/>
        </w:rPr>
        <w:t xml:space="preserve">       Қосымша баға ұсынысын беру туралы сұрау салу сатып алу веб-порталы арқылы әрбір әлеуетті өнім берушіге жеке жіберіледі.</w:t>
      </w:r>
    </w:p>
    <w:p w:rsidR="004E3C3E" w:rsidRPr="003C7CE3" w:rsidRDefault="004E3C3E" w:rsidP="004E3C3E">
      <w:pPr>
        <w:pStyle w:val="af8"/>
        <w:tabs>
          <w:tab w:val="left" w:pos="709"/>
          <w:tab w:val="left" w:pos="851"/>
          <w:tab w:val="left" w:pos="1418"/>
        </w:tabs>
        <w:spacing w:after="0" w:line="240" w:lineRule="auto"/>
        <w:ind w:left="0" w:firstLine="426"/>
        <w:jc w:val="both"/>
        <w:rPr>
          <w:rFonts w:eastAsia="Arial" w:cs="Arial"/>
          <w:sz w:val="24"/>
          <w:szCs w:val="24"/>
          <w:lang w:val="kk-KZ"/>
        </w:rPr>
      </w:pPr>
      <w:r w:rsidRPr="003C7CE3">
        <w:rPr>
          <w:rFonts w:eastAsia="Arial" w:cs="Arial"/>
          <w:sz w:val="24"/>
          <w:szCs w:val="24"/>
          <w:lang w:val="kk-KZ"/>
        </w:rPr>
        <w:t>Бұл ретте сұрау салуда барлық әлеуетті өнім берушілер үшін бірдей қосымша баға ұсынысын берудің соңғы мерзімі белгіленеді.</w:t>
      </w:r>
    </w:p>
    <w:p w:rsidR="004E3C3E" w:rsidRPr="003C7CE3" w:rsidRDefault="004E3C3E" w:rsidP="004E3C3E">
      <w:pPr>
        <w:pStyle w:val="af8"/>
        <w:tabs>
          <w:tab w:val="left" w:pos="709"/>
          <w:tab w:val="left" w:pos="851"/>
          <w:tab w:val="left" w:pos="1418"/>
        </w:tabs>
        <w:spacing w:after="0" w:line="240" w:lineRule="auto"/>
        <w:ind w:left="0" w:firstLine="426"/>
        <w:jc w:val="both"/>
        <w:rPr>
          <w:rFonts w:eastAsia="Arial" w:cs="Arial"/>
          <w:sz w:val="24"/>
          <w:szCs w:val="24"/>
          <w:lang w:val="kk-KZ"/>
        </w:rPr>
      </w:pPr>
      <w:r w:rsidRPr="003C7CE3">
        <w:rPr>
          <w:rFonts w:eastAsia="Arial" w:cs="Arial"/>
          <w:sz w:val="24"/>
          <w:szCs w:val="24"/>
          <w:lang w:val="kk-KZ"/>
        </w:rPr>
        <w:t>Әлеуетті өнім берушілердің қосымша баға ұсынысын берудің түпкілікті мерзімі қосымша баға ұсынысын беру туралы сұрау салу жіберілгеннен кейін 1 (бір) жұмыс күнінен ерте емес белгіленеді.</w:t>
      </w:r>
    </w:p>
    <w:p w:rsidR="004E3C3E" w:rsidRPr="003C7CE3" w:rsidRDefault="004E3C3E" w:rsidP="004E3C3E">
      <w:pPr>
        <w:pStyle w:val="af8"/>
        <w:tabs>
          <w:tab w:val="left" w:pos="709"/>
          <w:tab w:val="left" w:pos="851"/>
          <w:tab w:val="left" w:pos="1418"/>
        </w:tabs>
        <w:spacing w:after="0" w:line="240" w:lineRule="auto"/>
        <w:ind w:left="0" w:firstLine="426"/>
        <w:jc w:val="both"/>
        <w:rPr>
          <w:rFonts w:eastAsia="Arial" w:cs="Arial"/>
          <w:sz w:val="24"/>
          <w:szCs w:val="24"/>
          <w:lang w:val="kk-KZ"/>
        </w:rPr>
      </w:pPr>
      <w:r w:rsidRPr="003C7CE3">
        <w:rPr>
          <w:rFonts w:eastAsia="Arial" w:cs="Arial"/>
          <w:sz w:val="24"/>
          <w:szCs w:val="24"/>
          <w:lang w:val="kk-KZ"/>
        </w:rPr>
        <w:t>Бағаны төмендетуге қосымша баға ұсынысы (иеленудің жиынтық құны) сатып алу веб-порталы арқылы ұсынылады.</w:t>
      </w:r>
    </w:p>
    <w:p w:rsidR="004E3C3E" w:rsidRPr="003C7CE3" w:rsidRDefault="004E3C3E" w:rsidP="004E3C3E">
      <w:pPr>
        <w:pStyle w:val="af8"/>
        <w:tabs>
          <w:tab w:val="left" w:pos="709"/>
          <w:tab w:val="left" w:pos="851"/>
          <w:tab w:val="left" w:pos="1418"/>
        </w:tabs>
        <w:spacing w:after="0" w:line="240" w:lineRule="auto"/>
        <w:ind w:left="0" w:firstLine="426"/>
        <w:jc w:val="both"/>
        <w:rPr>
          <w:rFonts w:eastAsia="Arial" w:cs="Arial"/>
          <w:sz w:val="24"/>
          <w:szCs w:val="24"/>
          <w:lang w:val="kk-KZ"/>
        </w:rPr>
      </w:pPr>
      <w:r w:rsidRPr="003C7CE3">
        <w:rPr>
          <w:rFonts w:eastAsia="Arial" w:cs="Arial"/>
          <w:sz w:val="24"/>
          <w:szCs w:val="24"/>
          <w:lang w:val="kk-KZ"/>
        </w:rPr>
        <w:t>Қосымша баға ұсынысын берудің соңғы мерзімі аяқталғаннан кейін берілген қосымша баға ұсыныстары қабылданбайды.</w:t>
      </w:r>
    </w:p>
    <w:p w:rsidR="004E3C3E" w:rsidRPr="003C7CE3" w:rsidRDefault="004E3C3E" w:rsidP="00DD38E4">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3C7CE3">
        <w:rPr>
          <w:rFonts w:eastAsia="Arial" w:cs="Arial"/>
          <w:b w:val="0"/>
        </w:rPr>
        <w:t>Қабылданбаған өтінімдерді тендерлік комиссия олар болған жағдайда бағаны төмендетуге арналған қосымша баға ұсынысын (иеленудің жиынтық құнын) ескере отырып бағалайды және салыстырады.</w:t>
      </w:r>
    </w:p>
    <w:p w:rsidR="004E3C3E" w:rsidRPr="003C7CE3" w:rsidRDefault="004E3C3E" w:rsidP="00DD38E4">
      <w:pPr>
        <w:tabs>
          <w:tab w:val="left" w:pos="709"/>
          <w:tab w:val="left" w:pos="851"/>
          <w:tab w:val="left" w:pos="1418"/>
        </w:tabs>
        <w:spacing w:after="0" w:line="240" w:lineRule="auto"/>
        <w:ind w:firstLine="426"/>
        <w:jc w:val="both"/>
        <w:rPr>
          <w:rFonts w:eastAsia="Arial" w:cs="Arial"/>
          <w:sz w:val="24"/>
          <w:szCs w:val="24"/>
        </w:rPr>
      </w:pPr>
      <w:r w:rsidRPr="003C7CE3">
        <w:rPr>
          <w:rFonts w:eastAsia="Arial" w:cs="Arial"/>
          <w:color w:val="000000"/>
          <w:sz w:val="24"/>
          <w:szCs w:val="24"/>
        </w:rPr>
        <w:t>15. Сатып алынатын тауарларға, жұмыстарға және көрсетілетін қызметтерге ең төмен баға ұсынысын (бар болған жағдайда қосымша баға ұсынысы) ұсынған әлеуетті өнім беруші сатып алу санаттық стратегиясы шеңберінде өткізілетін ашық тендердің жеңімпазы болып танылады</w:t>
      </w:r>
      <w:r w:rsidRPr="003C7CE3">
        <w:rPr>
          <w:rFonts w:eastAsia="Arial" w:cs="Arial"/>
          <w:sz w:val="24"/>
          <w:szCs w:val="24"/>
        </w:rPr>
        <w:t xml:space="preserve">. </w:t>
      </w:r>
    </w:p>
    <w:p w:rsidR="004E3C3E" w:rsidRPr="003C7CE3" w:rsidRDefault="004E3C3E" w:rsidP="00DD38E4">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3C7CE3">
        <w:rPr>
          <w:rStyle w:val="s0"/>
          <w:rFonts w:ascii="Arial" w:hAnsi="Arial" w:cs="Arial"/>
          <w:sz w:val="24"/>
          <w:szCs w:val="24"/>
        </w:rPr>
        <w:t>Ең төмен баға ұсыныстары тең болған кезде (сатып алуды ССЖ қолданбай жүргізген жағдайда) тендер (лот) жеңімпазы осы баптың 11-тармағына сәйкес айқындалады.</w:t>
      </w:r>
    </w:p>
    <w:p w:rsidR="004E3C3E" w:rsidRPr="003C7CE3" w:rsidRDefault="004E3C3E" w:rsidP="00DD38E4">
      <w:pPr>
        <w:tabs>
          <w:tab w:val="left" w:pos="709"/>
          <w:tab w:val="left" w:pos="851"/>
          <w:tab w:val="left" w:pos="1418"/>
        </w:tabs>
        <w:spacing w:after="0" w:line="240" w:lineRule="auto"/>
        <w:ind w:firstLine="426"/>
        <w:jc w:val="both"/>
        <w:rPr>
          <w:rStyle w:val="s0"/>
          <w:rFonts w:ascii="Arial" w:hAnsi="Arial" w:cs="Arial"/>
          <w:sz w:val="24"/>
          <w:szCs w:val="24"/>
        </w:rPr>
      </w:pPr>
      <w:r w:rsidRPr="003C7CE3">
        <w:rPr>
          <w:rStyle w:val="s0"/>
          <w:rFonts w:ascii="Arial" w:hAnsi="Arial" w:cs="Arial"/>
          <w:sz w:val="24"/>
          <w:szCs w:val="24"/>
        </w:rPr>
        <w:t>ССЖ ең аз мәндері тең болған кезде сатып алынатын тауарларға, жұмыстарға немесе көрсетілетін қызметтерге ең аз баға ұсынысын берген әлеуетті өнім беруші тендер (лот) жеңімпазы болып танылады.</w:t>
      </w:r>
    </w:p>
    <w:p w:rsidR="004E3C3E" w:rsidRPr="003C7CE3" w:rsidRDefault="004E3C3E" w:rsidP="00DD38E4">
      <w:pPr>
        <w:tabs>
          <w:tab w:val="left" w:pos="709"/>
          <w:tab w:val="left" w:pos="851"/>
          <w:tab w:val="left" w:pos="1418"/>
        </w:tabs>
        <w:spacing w:after="0" w:line="240" w:lineRule="auto"/>
        <w:ind w:firstLine="426"/>
        <w:jc w:val="both"/>
        <w:rPr>
          <w:rStyle w:val="s0"/>
          <w:rFonts w:ascii="Arial" w:hAnsi="Arial" w:cs="Arial"/>
          <w:sz w:val="24"/>
          <w:szCs w:val="24"/>
        </w:rPr>
      </w:pPr>
      <w:r w:rsidRPr="003C7CE3">
        <w:rPr>
          <w:rStyle w:val="s0"/>
          <w:rFonts w:ascii="Arial" w:hAnsi="Arial" w:cs="Arial"/>
          <w:sz w:val="24"/>
          <w:szCs w:val="24"/>
        </w:rPr>
        <w:lastRenderedPageBreak/>
        <w:t>СС</w:t>
      </w:r>
      <w:r w:rsidRPr="003C7CE3">
        <w:rPr>
          <w:rStyle w:val="s0"/>
          <w:rFonts w:ascii="Arial" w:hAnsi="Arial" w:cs="Arial"/>
          <w:sz w:val="24"/>
          <w:szCs w:val="24"/>
          <w:lang w:val="kk-KZ"/>
        </w:rPr>
        <w:t>Ж</w:t>
      </w:r>
      <w:r w:rsidRPr="003C7CE3">
        <w:rPr>
          <w:rStyle w:val="s0"/>
          <w:rFonts w:ascii="Arial" w:hAnsi="Arial" w:cs="Arial"/>
          <w:sz w:val="24"/>
          <w:szCs w:val="24"/>
        </w:rPr>
        <w:t xml:space="preserve"> және баға ұсыныстарының ең төменгі мәндері тең болған кезде тендерлік өтінімді бұрын ұсынған әлеуетті өнім беруші жеңімпаз деп танылады</w:t>
      </w:r>
      <w:r w:rsidRPr="003C7CE3">
        <w:rPr>
          <w:rFonts w:cs="Arial"/>
          <w:sz w:val="24"/>
          <w:szCs w:val="24"/>
        </w:rPr>
        <w:t>.</w:t>
      </w:r>
    </w:p>
    <w:p w:rsidR="004E3C3E" w:rsidRPr="003C7CE3" w:rsidRDefault="005B7F08" w:rsidP="00DD38E4">
      <w:pPr>
        <w:pStyle w:val="af8"/>
        <w:numPr>
          <w:ilvl w:val="0"/>
          <w:numId w:val="89"/>
        </w:numPr>
        <w:tabs>
          <w:tab w:val="left" w:pos="709"/>
          <w:tab w:val="left" w:pos="851"/>
          <w:tab w:val="left" w:pos="1418"/>
        </w:tabs>
        <w:spacing w:after="0" w:line="240" w:lineRule="auto"/>
        <w:ind w:left="0" w:firstLine="426"/>
        <w:jc w:val="both"/>
        <w:rPr>
          <w:rFonts w:eastAsia="Arial" w:cs="Arial"/>
          <w:color w:val="000000"/>
          <w:sz w:val="24"/>
          <w:szCs w:val="24"/>
        </w:rPr>
      </w:pPr>
      <w:r w:rsidRPr="005B7F08">
        <w:rPr>
          <w:rFonts w:eastAsia="Arial" w:cs="Arial"/>
          <w:color w:val="000000"/>
          <w:sz w:val="24"/>
          <w:szCs w:val="24"/>
        </w:rPr>
        <w:t xml:space="preserve">Тауарларды кешенді сатып алуды, қызметтерді кешенді сатып алуды, жұмыстарды кешенді сатып алуды жүзеге асыру кезінде тендер жеңімпазы және тендер қорытындылары бойынша екінші орын алған әлеуетті өнім беруші, егер әлеуметтік маңызы бар санат бойынша </w:t>
      </w:r>
      <w:r>
        <w:rPr>
          <w:rFonts w:eastAsia="Arial" w:cs="Arial"/>
          <w:color w:val="000000"/>
          <w:sz w:val="24"/>
          <w:szCs w:val="24"/>
          <w:lang w:val="kk-KZ"/>
        </w:rPr>
        <w:t>ССС-да</w:t>
      </w:r>
      <w:r w:rsidRPr="005B7F08">
        <w:rPr>
          <w:rFonts w:eastAsia="Arial" w:cs="Arial"/>
          <w:color w:val="000000"/>
          <w:sz w:val="24"/>
          <w:szCs w:val="24"/>
        </w:rPr>
        <w:t xml:space="preserve"> өзгеше көзделген жағдайларды қоспағанда, кешенді сатып алуға енгізілген барлық лоттар бойынша баға ұсынысының ең аз жалпы сомасы негізінде айқындалады</w:t>
      </w:r>
      <w:r w:rsidR="004E3C3E" w:rsidRPr="003C7CE3">
        <w:rPr>
          <w:rFonts w:eastAsia="Arial" w:cs="Arial"/>
          <w:color w:val="000000"/>
          <w:sz w:val="24"/>
          <w:szCs w:val="24"/>
        </w:rPr>
        <w:t>.</w:t>
      </w:r>
    </w:p>
    <w:p w:rsidR="004E3C3E" w:rsidRPr="003C7CE3" w:rsidRDefault="004E3C3E" w:rsidP="00DD38E4">
      <w:pPr>
        <w:pStyle w:val="af8"/>
        <w:numPr>
          <w:ilvl w:val="0"/>
          <w:numId w:val="89"/>
        </w:numPr>
        <w:tabs>
          <w:tab w:val="left" w:pos="709"/>
          <w:tab w:val="left" w:pos="851"/>
          <w:tab w:val="left" w:pos="1418"/>
        </w:tabs>
        <w:spacing w:after="0" w:line="240" w:lineRule="auto"/>
        <w:ind w:left="0" w:firstLine="426"/>
        <w:jc w:val="both"/>
        <w:rPr>
          <w:rFonts w:eastAsia="Arial" w:cs="Arial"/>
          <w:color w:val="000000"/>
          <w:sz w:val="24"/>
          <w:szCs w:val="24"/>
        </w:rPr>
      </w:pPr>
      <w:r w:rsidRPr="003C7CE3">
        <w:rPr>
          <w:rFonts w:eastAsia="Arial" w:cs="Arial"/>
          <w:color w:val="000000"/>
          <w:sz w:val="24"/>
          <w:szCs w:val="24"/>
        </w:rPr>
        <w:t>Тендерлік өтінімдерді қарау рәсімінің қорытындылары сатып алу веб-порталында айқындалған нысан бойынша сатып алу қорытындыларының хаттамасымен ресімделеді.</w:t>
      </w:r>
    </w:p>
    <w:p w:rsidR="004E3C3E" w:rsidRPr="003C7CE3" w:rsidRDefault="004E3C3E" w:rsidP="00DD38E4">
      <w:pPr>
        <w:pStyle w:val="31"/>
        <w:numPr>
          <w:ilvl w:val="0"/>
          <w:numId w:val="0"/>
        </w:numPr>
        <w:tabs>
          <w:tab w:val="clear" w:pos="567"/>
          <w:tab w:val="left" w:pos="709"/>
        </w:tabs>
        <w:ind w:right="-23"/>
        <w:jc w:val="left"/>
        <w:rPr>
          <w:rFonts w:cs="Arial"/>
          <w:lang w:val="ru-RU"/>
        </w:rPr>
      </w:pPr>
      <w:r w:rsidRPr="003C7CE3">
        <w:rPr>
          <w:rFonts w:cs="Arial"/>
          <w:lang w:val="ru-RU"/>
        </w:rPr>
        <w:t>43-бап.Ашық тендер тәсілімен сатып алу қорытындыларын бекіту</w:t>
      </w:r>
    </w:p>
    <w:p w:rsidR="004E3C3E" w:rsidRPr="003C7CE3" w:rsidRDefault="004E3C3E" w:rsidP="00DD38E4">
      <w:pPr>
        <w:pStyle w:val="af8"/>
        <w:numPr>
          <w:ilvl w:val="0"/>
          <w:numId w:val="143"/>
        </w:numPr>
        <w:spacing w:after="0" w:line="240" w:lineRule="auto"/>
        <w:ind w:left="0" w:firstLine="567"/>
        <w:jc w:val="both"/>
        <w:rPr>
          <w:rFonts w:cs="Arial"/>
          <w:sz w:val="24"/>
          <w:szCs w:val="24"/>
        </w:rPr>
      </w:pPr>
      <w:r w:rsidRPr="003C7CE3">
        <w:rPr>
          <w:rFonts w:cs="Arial"/>
          <w:sz w:val="24"/>
          <w:szCs w:val="24"/>
        </w:rPr>
        <w:t>Қорытындылар хаттамасын Тапсырыс беруші/сатып алуды ұйымдастырушы осы Тәртіптің 42-бабында көзделген мерзімде сатып алу веб-порталында бекітеді. Қорытындылар хаттамасына тендерлік комиссия мүшелерінің және оның хатшысының ЭЦҚ-сы қойылады (тендерлік өтінімдер болмаған және төмендетуге арналған тендер өткізілген жағдайларды қоспағанда) және сатып алу веб-порталында автоматты түрде жарияланады.</w:t>
      </w:r>
    </w:p>
    <w:p w:rsidR="004E3C3E" w:rsidRPr="003C7CE3" w:rsidRDefault="004E3C3E" w:rsidP="00DD38E4">
      <w:pPr>
        <w:pStyle w:val="af8"/>
        <w:spacing w:after="0" w:line="240" w:lineRule="auto"/>
        <w:ind w:left="0" w:firstLine="567"/>
        <w:jc w:val="both"/>
        <w:rPr>
          <w:rFonts w:eastAsia="Arial" w:cs="Arial"/>
          <w:color w:val="000000"/>
          <w:sz w:val="24"/>
          <w:szCs w:val="24"/>
        </w:rPr>
      </w:pPr>
      <w:r w:rsidRPr="003C7CE3">
        <w:rPr>
          <w:rFonts w:eastAsia="Arial" w:cs="Arial"/>
          <w:color w:val="000000"/>
          <w:sz w:val="24"/>
          <w:szCs w:val="24"/>
        </w:rPr>
        <w:t>Әлеуетті өнім берушілер тендерлік өтінімдерді ашу күні мен уақытына дейін ұсынбаған жағдайда, сатып алу веб-порталында қорытындылардың хаттамасы автоматты түрде қалыптастырылады және жарияланады.</w:t>
      </w:r>
    </w:p>
    <w:p w:rsidR="004E3C3E" w:rsidRPr="003C7CE3" w:rsidRDefault="004E3C3E" w:rsidP="00DD38E4">
      <w:pPr>
        <w:pStyle w:val="af8"/>
        <w:numPr>
          <w:ilvl w:val="0"/>
          <w:numId w:val="143"/>
        </w:numPr>
        <w:spacing w:after="0" w:line="240" w:lineRule="auto"/>
        <w:ind w:left="0" w:firstLine="567"/>
        <w:jc w:val="both"/>
        <w:rPr>
          <w:rFonts w:cs="Arial"/>
          <w:sz w:val="24"/>
          <w:szCs w:val="24"/>
        </w:rPr>
      </w:pPr>
      <w:r w:rsidRPr="003C7CE3">
        <w:rPr>
          <w:rFonts w:cs="Arial"/>
          <w:sz w:val="24"/>
          <w:szCs w:val="24"/>
        </w:rPr>
        <w:t>Тендер тәсілімен сатып алу мынадай жағдайларда өтпеді деп танылады:</w:t>
      </w:r>
    </w:p>
    <w:p w:rsidR="004E3C3E" w:rsidRPr="003C7CE3" w:rsidRDefault="004E3C3E" w:rsidP="00DD38E4">
      <w:pPr>
        <w:pStyle w:val="af8"/>
        <w:numPr>
          <w:ilvl w:val="0"/>
          <w:numId w:val="12"/>
        </w:numPr>
        <w:spacing w:after="0" w:line="240" w:lineRule="auto"/>
        <w:ind w:left="0" w:firstLine="567"/>
        <w:jc w:val="both"/>
        <w:rPr>
          <w:rFonts w:cs="Arial"/>
          <w:sz w:val="24"/>
          <w:szCs w:val="24"/>
        </w:rPr>
      </w:pPr>
      <w:r w:rsidRPr="003C7CE3">
        <w:rPr>
          <w:rFonts w:cs="Arial"/>
          <w:sz w:val="24"/>
          <w:szCs w:val="24"/>
        </w:rPr>
        <w:t>тендерлік өтінімдер болмаған жағдайда</w:t>
      </w:r>
      <w:r w:rsidRPr="003C7CE3">
        <w:rPr>
          <w:rFonts w:cs="Arial"/>
          <w:sz w:val="24"/>
          <w:szCs w:val="24"/>
          <w:lang w:val="en-US"/>
        </w:rPr>
        <w:t>;</w:t>
      </w:r>
    </w:p>
    <w:p w:rsidR="004E3C3E" w:rsidRPr="003C7CE3" w:rsidRDefault="004E3C3E" w:rsidP="00DD38E4">
      <w:pPr>
        <w:pStyle w:val="af8"/>
        <w:numPr>
          <w:ilvl w:val="0"/>
          <w:numId w:val="12"/>
        </w:numPr>
        <w:spacing w:after="0" w:line="240" w:lineRule="auto"/>
        <w:ind w:left="0" w:firstLine="567"/>
        <w:jc w:val="both"/>
        <w:rPr>
          <w:rFonts w:cs="Arial"/>
          <w:sz w:val="24"/>
          <w:szCs w:val="24"/>
        </w:rPr>
      </w:pPr>
      <w:r w:rsidRPr="003C7CE3">
        <w:rPr>
          <w:rFonts w:cs="Arial"/>
          <w:sz w:val="24"/>
          <w:szCs w:val="24"/>
        </w:rPr>
        <w:t>екіден кем өтінім ұсынылған</w:t>
      </w:r>
      <w:r w:rsidRPr="003C7CE3">
        <w:rPr>
          <w:rFonts w:cs="Arial"/>
          <w:sz w:val="24"/>
          <w:szCs w:val="24"/>
          <w:lang w:val="kk-KZ"/>
        </w:rPr>
        <w:t>да</w:t>
      </w:r>
      <w:r w:rsidRPr="003C7CE3">
        <w:rPr>
          <w:rFonts w:cs="Arial"/>
          <w:sz w:val="24"/>
          <w:szCs w:val="24"/>
        </w:rPr>
        <w:t xml:space="preserve"> (осы баптың 3-тармағына сәйкес тендер өткізілмеді деп танылған жағдайларды қоспағанда);</w:t>
      </w:r>
    </w:p>
    <w:p w:rsidR="004E3C3E" w:rsidRPr="003C7CE3" w:rsidRDefault="004E3C3E" w:rsidP="00DD38E4">
      <w:pPr>
        <w:pStyle w:val="af8"/>
        <w:numPr>
          <w:ilvl w:val="0"/>
          <w:numId w:val="12"/>
        </w:numPr>
        <w:spacing w:after="0" w:line="240" w:lineRule="auto"/>
        <w:ind w:left="0" w:firstLine="567"/>
        <w:jc w:val="both"/>
        <w:rPr>
          <w:rFonts w:cs="Arial"/>
          <w:sz w:val="24"/>
          <w:szCs w:val="24"/>
        </w:rPr>
      </w:pPr>
      <w:r w:rsidRPr="003C7CE3">
        <w:rPr>
          <w:rFonts w:cs="Arial"/>
          <w:sz w:val="24"/>
          <w:szCs w:val="24"/>
        </w:rPr>
        <w:t>барлық ұсынылған тендерлік өтінімдер қабылданба</w:t>
      </w:r>
      <w:r w:rsidRPr="003C7CE3">
        <w:rPr>
          <w:rFonts w:cs="Arial"/>
          <w:sz w:val="24"/>
          <w:szCs w:val="24"/>
          <w:lang w:val="kk-KZ"/>
        </w:rPr>
        <w:t>ғанда</w:t>
      </w:r>
      <w:r w:rsidRPr="003C7CE3">
        <w:rPr>
          <w:rFonts w:cs="Arial"/>
          <w:sz w:val="24"/>
          <w:szCs w:val="24"/>
        </w:rPr>
        <w:t>;</w:t>
      </w:r>
    </w:p>
    <w:p w:rsidR="004E3C3E" w:rsidRPr="003C7CE3" w:rsidRDefault="004E3C3E" w:rsidP="00DD38E4">
      <w:pPr>
        <w:pStyle w:val="af8"/>
        <w:numPr>
          <w:ilvl w:val="0"/>
          <w:numId w:val="12"/>
        </w:numPr>
        <w:spacing w:after="0" w:line="240" w:lineRule="auto"/>
        <w:ind w:left="0" w:firstLine="567"/>
        <w:jc w:val="both"/>
        <w:rPr>
          <w:rFonts w:cs="Arial"/>
          <w:sz w:val="24"/>
          <w:szCs w:val="24"/>
        </w:rPr>
      </w:pPr>
      <w:r w:rsidRPr="003C7CE3">
        <w:rPr>
          <w:rFonts w:cs="Arial"/>
          <w:sz w:val="24"/>
          <w:szCs w:val="24"/>
        </w:rPr>
        <w:t>егер тендерлік өтінімдерді қарау қорытындылары бойынша тиісті деп танылған бір тендерлік өтінім қалса (осы баптың 3-тармағына сәйкес тендер өтті деп танылған жағдайларды қоспағанда);</w:t>
      </w:r>
    </w:p>
    <w:p w:rsidR="004E3C3E" w:rsidRPr="003C7CE3" w:rsidRDefault="004E3C3E" w:rsidP="00DD38E4">
      <w:pPr>
        <w:pStyle w:val="af8"/>
        <w:numPr>
          <w:ilvl w:val="0"/>
          <w:numId w:val="12"/>
        </w:numPr>
        <w:spacing w:after="0" w:line="240" w:lineRule="auto"/>
        <w:ind w:left="0" w:firstLine="567"/>
        <w:jc w:val="both"/>
        <w:rPr>
          <w:rFonts w:cs="Arial"/>
          <w:sz w:val="24"/>
          <w:szCs w:val="24"/>
        </w:rPr>
      </w:pPr>
      <w:r w:rsidRPr="003C7CE3">
        <w:rPr>
          <w:rFonts w:cs="Arial"/>
          <w:sz w:val="24"/>
          <w:szCs w:val="24"/>
        </w:rPr>
        <w:t>Егер тендер қорытындысы бойынша екінші орын алған тендер жеңімпазы мен әлеуетті өнім беруші сатып алу туралы шарт жасасудан жалтарса немесе өтінімдер ашылған кезден бастап шарт жасалған кезге дейін сатып алу тәртібі тәртібінің 31-бабының 1-тармағында көрсетілген тізбеге(терге) енгізіл</w:t>
      </w:r>
      <w:r w:rsidRPr="003C7CE3">
        <w:rPr>
          <w:rFonts w:cs="Arial"/>
          <w:sz w:val="24"/>
          <w:szCs w:val="24"/>
          <w:lang w:val="kk-KZ"/>
        </w:rPr>
        <w:t>ген жағдайда</w:t>
      </w:r>
      <w:r w:rsidRPr="003C7CE3">
        <w:rPr>
          <w:rFonts w:cs="Arial"/>
          <w:sz w:val="24"/>
          <w:szCs w:val="24"/>
        </w:rPr>
        <w:t>;</w:t>
      </w:r>
    </w:p>
    <w:p w:rsidR="004E3C3E" w:rsidRPr="003C7CE3" w:rsidRDefault="004E3C3E" w:rsidP="00DD38E4">
      <w:pPr>
        <w:pStyle w:val="af8"/>
        <w:numPr>
          <w:ilvl w:val="0"/>
          <w:numId w:val="12"/>
        </w:numPr>
        <w:spacing w:after="0" w:line="240" w:lineRule="auto"/>
        <w:ind w:left="0" w:firstLine="567"/>
        <w:jc w:val="both"/>
        <w:rPr>
          <w:rFonts w:cs="Arial"/>
          <w:sz w:val="24"/>
          <w:szCs w:val="24"/>
        </w:rPr>
      </w:pPr>
      <w:r w:rsidRPr="003C7CE3">
        <w:rPr>
          <w:rFonts w:cs="Arial"/>
          <w:sz w:val="24"/>
          <w:szCs w:val="24"/>
        </w:rPr>
        <w:t>жеңімпаз және екінші орын алған әлеуетті өнім беруші шарттың орындалуын қамтамасыз етуді ұсынбаған жағдайларда;</w:t>
      </w:r>
    </w:p>
    <w:p w:rsidR="004E3C3E" w:rsidRPr="003C7CE3" w:rsidRDefault="004E3C3E" w:rsidP="00DD38E4">
      <w:pPr>
        <w:pStyle w:val="af8"/>
        <w:numPr>
          <w:ilvl w:val="0"/>
          <w:numId w:val="12"/>
        </w:numPr>
        <w:spacing w:after="0" w:line="240" w:lineRule="auto"/>
        <w:ind w:left="0" w:firstLine="567"/>
        <w:jc w:val="both"/>
        <w:rPr>
          <w:rFonts w:cs="Arial"/>
          <w:sz w:val="24"/>
          <w:szCs w:val="24"/>
        </w:rPr>
      </w:pPr>
      <w:r w:rsidRPr="003C7CE3">
        <w:rPr>
          <w:rFonts w:cs="Arial"/>
          <w:sz w:val="24"/>
          <w:szCs w:val="24"/>
        </w:rPr>
        <w:t>Егер тендер жеңімпазы өтінімдерді ашу сәтінен бастап тендер қорытындысы бойынша шарт жасасу сәтіне дейін Тәртіптің 31-бабының 1-тармағында көрсетілген тізбеге(терге) енгізілсе және тендер қорытындысы бойынша екінші орын алған әлеуетті өнім беруші шарт жасасудан жалтарса немесе шарттың орындалуын қамтамасыз етуді енгізбесе</w:t>
      </w:r>
      <w:r w:rsidRPr="003C7CE3">
        <w:rPr>
          <w:sz w:val="24"/>
          <w:szCs w:val="24"/>
        </w:rPr>
        <w:t>.</w:t>
      </w:r>
    </w:p>
    <w:p w:rsidR="00CF4DDE" w:rsidRPr="00CF4DDE" w:rsidRDefault="00CF4DDE" w:rsidP="00CF4DDE">
      <w:pPr>
        <w:pStyle w:val="af8"/>
        <w:numPr>
          <w:ilvl w:val="0"/>
          <w:numId w:val="143"/>
        </w:numPr>
        <w:spacing w:after="0" w:line="240" w:lineRule="auto"/>
        <w:ind w:left="0" w:firstLine="567"/>
        <w:jc w:val="both"/>
        <w:rPr>
          <w:rFonts w:cs="Arial"/>
          <w:sz w:val="24"/>
          <w:szCs w:val="24"/>
        </w:rPr>
      </w:pPr>
      <w:r w:rsidRPr="00CF4DDE">
        <w:rPr>
          <w:rFonts w:cs="Arial"/>
          <w:sz w:val="24"/>
          <w:szCs w:val="24"/>
        </w:rPr>
        <w:t>Тендерлік құжаттаманың талаптарына сәйкес деп танылған бір тендерлік өтінім болған жағдайда, әлеуетті өнім беруші бағаны негізгі баға ұсынысының кемінде 1% төмендетуге қосымша баға ұсынысын берген кезде, осы әлеуетті өнім беруші сатып алудың жеңімпазы болып танылады және тендер қорытындылар хаттамасында тиісті ақпарат көрсетіле отырып, автоматты түрде өткізілді деп танылады.</w:t>
      </w:r>
    </w:p>
    <w:p w:rsidR="00CF4DDE" w:rsidRPr="00CF4DDE" w:rsidRDefault="00CF4DDE" w:rsidP="00CF4DDE">
      <w:pPr>
        <w:pStyle w:val="af8"/>
        <w:spacing w:after="0" w:line="240" w:lineRule="auto"/>
        <w:ind w:left="0" w:firstLine="567"/>
        <w:jc w:val="both"/>
        <w:rPr>
          <w:rFonts w:cs="Arial"/>
          <w:sz w:val="24"/>
          <w:szCs w:val="24"/>
        </w:rPr>
      </w:pPr>
      <w:r w:rsidRPr="00CF4DDE">
        <w:rPr>
          <w:rFonts w:cs="Arial"/>
          <w:sz w:val="24"/>
          <w:szCs w:val="24"/>
        </w:rPr>
        <w:lastRenderedPageBreak/>
        <w:t>Әлеуетті өнім берушінің тендерлік өтінімін тендерлік құжаттаманың талаптарына сәйкес деп тану туралы шешімді тендерлік комиссия рұқсат беру хаттамасы нысанында қабылдайды.</w:t>
      </w:r>
    </w:p>
    <w:p w:rsidR="00CF4DDE" w:rsidRPr="00CF4DDE" w:rsidRDefault="00CF4DDE" w:rsidP="00CF4DDE">
      <w:pPr>
        <w:pStyle w:val="af8"/>
        <w:spacing w:after="0" w:line="240" w:lineRule="auto"/>
        <w:ind w:left="0" w:firstLine="567"/>
        <w:jc w:val="both"/>
        <w:rPr>
          <w:rFonts w:cs="Arial"/>
          <w:sz w:val="24"/>
          <w:szCs w:val="24"/>
        </w:rPr>
      </w:pPr>
      <w:r w:rsidRPr="00CF4DDE">
        <w:rPr>
          <w:rFonts w:cs="Arial"/>
          <w:sz w:val="24"/>
          <w:szCs w:val="24"/>
        </w:rPr>
        <w:t>Рұқсат беру хаттамасына қол қойылғаннан кейін әлеуетті өнім берушіге сатып алу веб-порталы арқылы бағаны төмендетуге қосымша баға ұсынысын беру туралы хабарлама автоматты түрде жіберіледі.</w:t>
      </w:r>
    </w:p>
    <w:p w:rsidR="00CF4DDE" w:rsidRPr="00CF4DDE" w:rsidRDefault="00CF4DDE" w:rsidP="00CF4DDE">
      <w:pPr>
        <w:pStyle w:val="af8"/>
        <w:spacing w:after="0" w:line="240" w:lineRule="auto"/>
        <w:ind w:left="0" w:firstLine="567"/>
        <w:jc w:val="both"/>
        <w:rPr>
          <w:rFonts w:cs="Arial"/>
          <w:sz w:val="24"/>
          <w:szCs w:val="24"/>
        </w:rPr>
      </w:pPr>
      <w:r w:rsidRPr="00CF4DDE">
        <w:rPr>
          <w:rFonts w:cs="Arial"/>
          <w:sz w:val="24"/>
          <w:szCs w:val="24"/>
        </w:rPr>
        <w:t>Бағаны төмендетуге арналған қосымша баға ұсынысы хабарламаны алған күннен бастап 1 (бір) жұмыс күні ішінде беріледі.</w:t>
      </w:r>
    </w:p>
    <w:p w:rsidR="00CF4DDE" w:rsidRPr="00CF4DDE" w:rsidRDefault="00CF4DDE" w:rsidP="00CF4DDE">
      <w:pPr>
        <w:pStyle w:val="af8"/>
        <w:spacing w:after="0" w:line="240" w:lineRule="auto"/>
        <w:ind w:left="0" w:firstLine="567"/>
        <w:jc w:val="both"/>
        <w:rPr>
          <w:rFonts w:cs="Arial"/>
          <w:sz w:val="24"/>
          <w:szCs w:val="24"/>
        </w:rPr>
      </w:pPr>
      <w:r w:rsidRPr="00CF4DDE">
        <w:rPr>
          <w:rFonts w:cs="Arial"/>
          <w:sz w:val="24"/>
          <w:szCs w:val="24"/>
        </w:rPr>
        <w:t>Бағаны негізгі баға ұсынысының 1%-нан кем төмендетуге қосымша баға ұсынысы болмаған не берілген жағдайда, осы тармақтың төртінші абзацында көрсетілген мерзім өткеннен кейін тендер автоматты түрде өтпеді деп танылады.</w:t>
      </w:r>
    </w:p>
    <w:p w:rsidR="00CF4DDE" w:rsidRPr="00CF4DDE" w:rsidRDefault="00CF4DDE" w:rsidP="00CF4DDE">
      <w:pPr>
        <w:pStyle w:val="af8"/>
        <w:spacing w:after="0" w:line="240" w:lineRule="auto"/>
        <w:ind w:left="0" w:firstLine="567"/>
        <w:jc w:val="both"/>
        <w:rPr>
          <w:rFonts w:cs="Arial"/>
          <w:sz w:val="24"/>
          <w:szCs w:val="24"/>
        </w:rPr>
      </w:pPr>
      <w:r w:rsidRPr="00CF4DDE">
        <w:rPr>
          <w:rFonts w:cs="Arial"/>
          <w:sz w:val="24"/>
          <w:szCs w:val="24"/>
        </w:rPr>
        <w:t>Осы тармақтың төртінші абзацында көрсетілген мерзім өткеннен кейін сатып алу қорытындыларының хаттамасы сатып алу веб-порталында айқындалған нысан бойынша автоматты түрде қалыптастырылады.</w:t>
      </w:r>
    </w:p>
    <w:p w:rsidR="004E3C3E" w:rsidRDefault="00CF4DDE" w:rsidP="00CF4DDE">
      <w:pPr>
        <w:pStyle w:val="af8"/>
        <w:spacing w:after="0" w:line="240" w:lineRule="auto"/>
        <w:ind w:left="0" w:firstLine="567"/>
        <w:jc w:val="both"/>
        <w:rPr>
          <w:rFonts w:cs="Arial"/>
          <w:sz w:val="24"/>
          <w:szCs w:val="24"/>
        </w:rPr>
      </w:pPr>
      <w:r w:rsidRPr="00CF4DDE">
        <w:rPr>
          <w:rFonts w:cs="Arial"/>
          <w:sz w:val="24"/>
          <w:szCs w:val="24"/>
        </w:rPr>
        <w:t>Егер ашық тендер тәсілімен сатып алуды жүзеге асыру кезінде сатып алынатын тауарды тауар өндірушілер арасында сатып алынатын тауарды өндірушінің тендерлік құжаттаманың талаптарына сәйкес келетін жалғыз тендерлік өтінімі келіп түскен жағдайда, онда бағаны төмендетуге арналған қосымша баға ұсынысының болуына қарамастан, тендер өтті деп танылады.</w:t>
      </w:r>
    </w:p>
    <w:p w:rsidR="004E3C3E" w:rsidRPr="003C7CE3" w:rsidRDefault="004E3C3E" w:rsidP="00DD38E4">
      <w:pPr>
        <w:pStyle w:val="af8"/>
        <w:numPr>
          <w:ilvl w:val="0"/>
          <w:numId w:val="143"/>
        </w:numPr>
        <w:spacing w:after="0" w:line="240" w:lineRule="auto"/>
        <w:ind w:left="0" w:firstLine="567"/>
        <w:jc w:val="both"/>
        <w:rPr>
          <w:rFonts w:cs="Arial"/>
          <w:sz w:val="24"/>
          <w:szCs w:val="24"/>
        </w:rPr>
      </w:pPr>
      <w:r w:rsidRPr="003C7CE3">
        <w:rPr>
          <w:rFonts w:cs="Arial"/>
          <w:sz w:val="24"/>
          <w:szCs w:val="24"/>
        </w:rPr>
        <w:t>Егер тендер тәсілімен сатып алу өткізілмеді деп танылса, Тапсырыс беруші:</w:t>
      </w:r>
    </w:p>
    <w:p w:rsidR="004E3C3E" w:rsidRPr="003C7CE3" w:rsidRDefault="004E3C3E" w:rsidP="00DD38E4">
      <w:pPr>
        <w:pStyle w:val="af8"/>
        <w:numPr>
          <w:ilvl w:val="0"/>
          <w:numId w:val="99"/>
        </w:numPr>
        <w:spacing w:after="0" w:line="240" w:lineRule="auto"/>
        <w:ind w:left="0" w:firstLine="567"/>
        <w:jc w:val="both"/>
        <w:rPr>
          <w:rFonts w:cs="Arial"/>
          <w:sz w:val="24"/>
          <w:szCs w:val="24"/>
        </w:rPr>
      </w:pPr>
      <w:r w:rsidRPr="003C7CE3">
        <w:rPr>
          <w:rFonts w:cs="Arial"/>
          <w:sz w:val="24"/>
          <w:szCs w:val="24"/>
        </w:rPr>
        <w:t>сатып алуды ашық тендер тәсілімен қайта өткізу</w:t>
      </w:r>
      <w:r w:rsidRPr="003C7CE3">
        <w:rPr>
          <w:rFonts w:cs="Arial"/>
          <w:sz w:val="24"/>
          <w:szCs w:val="24"/>
          <w:lang w:val="kk-KZ"/>
        </w:rPr>
        <w:t>ге</w:t>
      </w:r>
      <w:r w:rsidRPr="003C7CE3">
        <w:rPr>
          <w:rFonts w:cs="Arial"/>
          <w:sz w:val="24"/>
          <w:szCs w:val="24"/>
        </w:rPr>
        <w:t>;</w:t>
      </w:r>
    </w:p>
    <w:p w:rsidR="004E3C3E" w:rsidRPr="003C7CE3" w:rsidRDefault="004E3C3E" w:rsidP="00DD38E4">
      <w:pPr>
        <w:pStyle w:val="af8"/>
        <w:numPr>
          <w:ilvl w:val="0"/>
          <w:numId w:val="99"/>
        </w:numPr>
        <w:spacing w:after="0" w:line="240" w:lineRule="auto"/>
        <w:ind w:left="0" w:firstLine="567"/>
        <w:jc w:val="both"/>
        <w:rPr>
          <w:rFonts w:cs="Arial"/>
          <w:sz w:val="24"/>
          <w:szCs w:val="24"/>
        </w:rPr>
      </w:pPr>
      <w:r w:rsidRPr="003C7CE3">
        <w:rPr>
          <w:rFonts w:cs="Arial"/>
          <w:sz w:val="24"/>
          <w:szCs w:val="24"/>
        </w:rPr>
        <w:t>сатып алу шарттарын өзгерту және ашық тендер тәсілімен сатып алуды қайта өткізу</w:t>
      </w:r>
      <w:r w:rsidRPr="003C7CE3">
        <w:rPr>
          <w:rFonts w:cs="Arial"/>
          <w:sz w:val="24"/>
          <w:szCs w:val="24"/>
          <w:lang w:val="kk-KZ"/>
        </w:rPr>
        <w:t>ге</w:t>
      </w:r>
      <w:r w:rsidRPr="003C7CE3">
        <w:rPr>
          <w:rFonts w:cs="Arial"/>
          <w:sz w:val="24"/>
          <w:szCs w:val="24"/>
        </w:rPr>
        <w:t>;</w:t>
      </w:r>
    </w:p>
    <w:p w:rsidR="004E3C3E" w:rsidRPr="003C7CE3" w:rsidRDefault="004E3C3E" w:rsidP="00DD38E4">
      <w:pPr>
        <w:pStyle w:val="af8"/>
        <w:numPr>
          <w:ilvl w:val="0"/>
          <w:numId w:val="99"/>
        </w:numPr>
        <w:spacing w:after="0" w:line="240" w:lineRule="auto"/>
        <w:ind w:left="0" w:firstLine="567"/>
        <w:jc w:val="both"/>
        <w:rPr>
          <w:rFonts w:cs="Arial"/>
          <w:sz w:val="24"/>
          <w:szCs w:val="24"/>
        </w:rPr>
      </w:pPr>
      <w:r w:rsidRPr="003C7CE3">
        <w:rPr>
          <w:rFonts w:cs="Arial"/>
          <w:bCs/>
          <w:sz w:val="24"/>
          <w:szCs w:val="24"/>
        </w:rPr>
        <w:t>өткізілген сатып алу шарттарында қатысуы шектеулі тендер өткізу</w:t>
      </w:r>
      <w:r w:rsidRPr="003C7CE3">
        <w:rPr>
          <w:rFonts w:cs="Arial"/>
          <w:bCs/>
          <w:sz w:val="24"/>
          <w:szCs w:val="24"/>
          <w:lang w:val="kk-KZ"/>
        </w:rPr>
        <w:t>ег құқылы</w:t>
      </w:r>
      <w:r w:rsidRPr="003C7CE3">
        <w:rPr>
          <w:rFonts w:cs="Arial"/>
          <w:bCs/>
          <w:sz w:val="24"/>
          <w:szCs w:val="24"/>
        </w:rPr>
        <w:t>.</w:t>
      </w:r>
    </w:p>
    <w:p w:rsidR="004E3C3E" w:rsidRPr="003C7CE3" w:rsidRDefault="004E3C3E" w:rsidP="00DD38E4">
      <w:pPr>
        <w:pStyle w:val="af8"/>
        <w:ind w:left="0" w:firstLine="567"/>
        <w:jc w:val="both"/>
        <w:rPr>
          <w:rFonts w:cs="Arial"/>
          <w:bCs/>
          <w:sz w:val="24"/>
          <w:szCs w:val="24"/>
        </w:rPr>
      </w:pPr>
      <w:r w:rsidRPr="003C7CE3">
        <w:rPr>
          <w:rFonts w:cs="Arial"/>
          <w:bCs/>
          <w:sz w:val="24"/>
          <w:szCs w:val="24"/>
        </w:rPr>
        <w:t>Осы тармақтың 1) тармақшасында көзделген шешімді Тапсырыс беруші сатып алу қорытындылары бекітілген күннен кейінгі күннен бастап 15 (он бес) жұмыс күніне дейінгі мерзімде қабылдайды.</w:t>
      </w:r>
    </w:p>
    <w:p w:rsidR="004E3C3E" w:rsidRDefault="004E3C3E" w:rsidP="00DD38E4">
      <w:pPr>
        <w:pStyle w:val="af8"/>
        <w:spacing w:after="0" w:line="240" w:lineRule="auto"/>
        <w:ind w:left="0" w:firstLine="567"/>
        <w:jc w:val="both"/>
        <w:rPr>
          <w:rFonts w:cs="Arial"/>
          <w:bCs/>
          <w:sz w:val="24"/>
          <w:szCs w:val="24"/>
        </w:rPr>
      </w:pPr>
      <w:r w:rsidRPr="003C7CE3">
        <w:rPr>
          <w:rFonts w:cs="Arial"/>
          <w:bCs/>
          <w:sz w:val="24"/>
          <w:szCs w:val="24"/>
        </w:rPr>
        <w:t>Осы тармақтың 3) тармақшасына сәйкес сатып алу, егер осы тармақтың 1) тармақшасына сәйкес қайта сатып алу осы баптың 2-тармағының 1) және 3) тармақшаларына сәйкес өткізілмеді деп танылған жағдайда өткізіледі.</w:t>
      </w:r>
    </w:p>
    <w:p w:rsidR="00C21041" w:rsidRPr="00393A10" w:rsidRDefault="00C21041" w:rsidP="00C21041">
      <w:pPr>
        <w:pStyle w:val="af8"/>
        <w:spacing w:after="0" w:line="240" w:lineRule="auto"/>
        <w:ind w:left="0" w:firstLine="425"/>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C21041">
        <w:rPr>
          <w:rFonts w:cs="Arial"/>
          <w:i/>
          <w:iCs/>
          <w:color w:val="FF0000"/>
          <w:lang w:val="kk-KZ"/>
        </w:rPr>
        <w:t xml:space="preserve">43-баптың 4-тармағы 3) тармақшасының үшінші абзацы </w:t>
      </w:r>
      <w:r w:rsidRPr="00845FAF">
        <w:rPr>
          <w:rFonts w:cs="Arial"/>
          <w:i/>
          <w:iCs/>
          <w:color w:val="FF0000"/>
          <w:lang w:val="kk-KZ"/>
        </w:rPr>
        <w:t xml:space="preserve">2024 жылғы </w:t>
      </w:r>
      <w:r>
        <w:rPr>
          <w:rFonts w:cs="Arial"/>
          <w:i/>
          <w:iCs/>
          <w:color w:val="FF0000"/>
          <w:lang w:val="kk-KZ"/>
        </w:rPr>
        <w:t>2</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C21041" w:rsidRPr="00C21041" w:rsidRDefault="00C21041" w:rsidP="00DD38E4">
      <w:pPr>
        <w:pStyle w:val="af8"/>
        <w:spacing w:after="0" w:line="240" w:lineRule="auto"/>
        <w:ind w:left="0" w:firstLine="567"/>
        <w:jc w:val="both"/>
        <w:rPr>
          <w:rFonts w:cs="Arial"/>
          <w:bCs/>
          <w:sz w:val="24"/>
          <w:szCs w:val="24"/>
          <w:lang w:val="kk-KZ"/>
        </w:rPr>
      </w:pPr>
      <w:r w:rsidRPr="00C21041">
        <w:rPr>
          <w:rFonts w:cs="Arial"/>
          <w:bCs/>
          <w:sz w:val="24"/>
          <w:szCs w:val="24"/>
          <w:lang w:val="kk-KZ"/>
        </w:rPr>
        <w:t>Осы тармақтың 3) тармақшасына сәйкес сатып алу, егер сатып алу осы баптың 2-тармағының 1) және 3) тармақшаларына сәйкес өтпеді деп танылған жағдайда жүргізіледі.</w:t>
      </w:r>
    </w:p>
    <w:p w:rsidR="004E3C3E" w:rsidRPr="00C21041" w:rsidRDefault="004E3C3E" w:rsidP="00DD38E4">
      <w:pPr>
        <w:pStyle w:val="af8"/>
        <w:numPr>
          <w:ilvl w:val="0"/>
          <w:numId w:val="143"/>
        </w:numPr>
        <w:spacing w:after="0" w:line="240" w:lineRule="auto"/>
        <w:ind w:left="0" w:firstLine="567"/>
        <w:jc w:val="both"/>
        <w:rPr>
          <w:rFonts w:eastAsia="Arial" w:cs="Arial"/>
          <w:color w:val="000000"/>
          <w:sz w:val="24"/>
          <w:szCs w:val="24"/>
          <w:lang w:val="kk-KZ"/>
        </w:rPr>
      </w:pPr>
      <w:r w:rsidRPr="00C21041">
        <w:rPr>
          <w:rFonts w:eastAsia="Arial" w:cs="Arial"/>
          <w:color w:val="000000"/>
          <w:sz w:val="24"/>
          <w:szCs w:val="24"/>
          <w:lang w:val="kk-KZ"/>
        </w:rPr>
        <w:t>Тендерлік комиссия тендердің қорытындысы бойынша екінші орын алған әлеуетті өнім берушіні тендерлік өтінімде ол ұсынған баға бойынша және шарттарда келесі жағдайлардың бірі басталған күннен бастап 5 (бес) жұмыс күні ішінде тендер жеңімпазын айқындайды:</w:t>
      </w:r>
    </w:p>
    <w:p w:rsidR="004E3C3E" w:rsidRPr="005B1086" w:rsidRDefault="004E3C3E" w:rsidP="00DD38E4">
      <w:pPr>
        <w:pStyle w:val="af8"/>
        <w:numPr>
          <w:ilvl w:val="0"/>
          <w:numId w:val="66"/>
        </w:numPr>
        <w:spacing w:after="0" w:line="240" w:lineRule="auto"/>
        <w:ind w:left="0" w:firstLine="567"/>
        <w:jc w:val="both"/>
        <w:rPr>
          <w:rFonts w:eastAsia="Arial" w:cs="Arial"/>
          <w:color w:val="000000"/>
          <w:sz w:val="24"/>
          <w:szCs w:val="24"/>
          <w:lang w:val="kk-KZ"/>
        </w:rPr>
      </w:pPr>
      <w:r w:rsidRPr="005B1086">
        <w:rPr>
          <w:rFonts w:eastAsia="Arial" w:cs="Arial"/>
          <w:color w:val="000000"/>
          <w:sz w:val="24"/>
          <w:szCs w:val="24"/>
          <w:lang w:val="kk-KZ"/>
        </w:rPr>
        <w:t>тендер жеңімпазы сатып алу туралы шарт жасалған күннен бастап 20 (жиырма) жұмыс күні ішінде шарттың орындалуын қамтамасыз етуді ұсынбаса.</w:t>
      </w:r>
    </w:p>
    <w:p w:rsidR="004E3C3E" w:rsidRPr="005B1086" w:rsidRDefault="004E3C3E" w:rsidP="00DD38E4">
      <w:pPr>
        <w:spacing w:after="0" w:line="240" w:lineRule="auto"/>
        <w:ind w:firstLine="567"/>
        <w:jc w:val="both"/>
        <w:rPr>
          <w:rFonts w:eastAsia="Arial" w:cs="Arial"/>
          <w:color w:val="000000"/>
          <w:sz w:val="24"/>
          <w:szCs w:val="24"/>
          <w:lang w:val="kk-KZ"/>
        </w:rPr>
      </w:pPr>
      <w:r w:rsidRPr="005B1086">
        <w:rPr>
          <w:rFonts w:eastAsia="Arial" w:cs="Arial"/>
          <w:color w:val="000000"/>
          <w:sz w:val="24"/>
          <w:szCs w:val="24"/>
          <w:lang w:val="kk-KZ"/>
        </w:rPr>
        <w:t>Бұл ретте Тапсырыс беруші біржақты тәртіппен сатып алу туралы шартт</w:t>
      </w:r>
      <w:r w:rsidR="00AA2DF2">
        <w:rPr>
          <w:rFonts w:eastAsia="Arial" w:cs="Arial"/>
          <w:color w:val="000000"/>
          <w:sz w:val="24"/>
          <w:szCs w:val="24"/>
          <w:lang w:val="kk-KZ"/>
        </w:rPr>
        <w:t>ы орындаудан бас тартады</w:t>
      </w:r>
      <w:r w:rsidRPr="005B1086">
        <w:rPr>
          <w:rFonts w:eastAsia="Arial" w:cs="Arial"/>
          <w:color w:val="000000"/>
          <w:sz w:val="24"/>
          <w:szCs w:val="24"/>
          <w:lang w:val="kk-KZ"/>
        </w:rPr>
        <w:t xml:space="preserve"> және тендерлік өтінімді қамтамасыз етуді ұст</w:t>
      </w:r>
      <w:r w:rsidR="00AA2DF2">
        <w:rPr>
          <w:rFonts w:eastAsia="Arial" w:cs="Arial"/>
          <w:color w:val="000000"/>
          <w:sz w:val="24"/>
          <w:szCs w:val="24"/>
          <w:lang w:val="kk-KZ"/>
        </w:rPr>
        <w:t>айды</w:t>
      </w:r>
      <w:r w:rsidRPr="005B1086">
        <w:rPr>
          <w:rFonts w:eastAsia="Arial" w:cs="Arial"/>
          <w:color w:val="000000"/>
          <w:sz w:val="24"/>
          <w:szCs w:val="24"/>
          <w:lang w:val="kk-KZ"/>
        </w:rPr>
        <w:t xml:space="preserve">. Өнім берушінің сатып алу туралы шарттың орындалуын қамтамасыз етуді енгізудің түпкілікті </w:t>
      </w:r>
      <w:r w:rsidRPr="005B1086">
        <w:rPr>
          <w:rFonts w:eastAsia="Arial" w:cs="Arial"/>
          <w:color w:val="000000"/>
          <w:sz w:val="24"/>
          <w:szCs w:val="24"/>
          <w:lang w:val="kk-KZ"/>
        </w:rPr>
        <w:lastRenderedPageBreak/>
        <w:t>мерзімі өткенге дейін сатып алу туралы шарт бойынша өз міндеттемелерін толық және тиісінше орындау жағдайлары ерекшелік болып табылады;</w:t>
      </w:r>
    </w:p>
    <w:p w:rsidR="004E3C3E" w:rsidRPr="005B1086" w:rsidRDefault="004E3C3E" w:rsidP="00DD38E4">
      <w:pPr>
        <w:pStyle w:val="af8"/>
        <w:numPr>
          <w:ilvl w:val="0"/>
          <w:numId w:val="66"/>
        </w:numPr>
        <w:spacing w:after="0" w:line="240" w:lineRule="auto"/>
        <w:ind w:left="0" w:firstLine="567"/>
        <w:jc w:val="both"/>
        <w:rPr>
          <w:rFonts w:eastAsia="Arial" w:cs="Arial"/>
          <w:color w:val="000000"/>
          <w:sz w:val="24"/>
          <w:szCs w:val="24"/>
          <w:lang w:val="kk-KZ"/>
        </w:rPr>
      </w:pPr>
      <w:r w:rsidRPr="005B1086">
        <w:rPr>
          <w:rFonts w:eastAsia="Arial" w:cs="Arial"/>
          <w:color w:val="000000"/>
          <w:sz w:val="24"/>
          <w:szCs w:val="24"/>
          <w:lang w:val="kk-KZ"/>
        </w:rPr>
        <w:t xml:space="preserve">тендер жеңімпазы </w:t>
      </w:r>
      <w:r w:rsidRPr="003C7CE3">
        <w:rPr>
          <w:rFonts w:eastAsia="Arial" w:cs="Arial"/>
          <w:color w:val="000000"/>
          <w:sz w:val="24"/>
          <w:szCs w:val="24"/>
          <w:lang w:val="kk-KZ"/>
        </w:rPr>
        <w:t>т</w:t>
      </w:r>
      <w:r w:rsidRPr="005B1086">
        <w:rPr>
          <w:rFonts w:eastAsia="Arial" w:cs="Arial"/>
          <w:color w:val="000000"/>
          <w:sz w:val="24"/>
          <w:szCs w:val="24"/>
          <w:lang w:val="kk-KZ"/>
        </w:rPr>
        <w:t>ендер қорытындыларының хаттамасында белгіленген мерзімдерде Тапсырыс берушіге қол қойылған сатып алу туралы шартты ұсынбаса. Бұл ретте тендердің қорытындылары бойынша екінші орын алған әлеуетті өнім берушімен сатып алу туралы шарт тендерлік өтінімде ол ұсынған бағадан аспайтын баға бойынша жасалады</w:t>
      </w:r>
      <w:r w:rsidRPr="005B1086">
        <w:rPr>
          <w:rFonts w:cs="Arial"/>
          <w:sz w:val="24"/>
          <w:szCs w:val="24"/>
          <w:lang w:val="kk-KZ"/>
        </w:rPr>
        <w:t>;</w:t>
      </w:r>
    </w:p>
    <w:p w:rsidR="004E3C3E" w:rsidRPr="005B1086" w:rsidRDefault="004E3C3E" w:rsidP="00DD38E4">
      <w:pPr>
        <w:pStyle w:val="af8"/>
        <w:numPr>
          <w:ilvl w:val="0"/>
          <w:numId w:val="66"/>
        </w:numPr>
        <w:spacing w:after="0" w:line="240" w:lineRule="auto"/>
        <w:ind w:left="0" w:firstLine="567"/>
        <w:jc w:val="both"/>
        <w:rPr>
          <w:rFonts w:eastAsia="Arial" w:cs="Arial"/>
          <w:color w:val="000000"/>
          <w:sz w:val="24"/>
          <w:szCs w:val="24"/>
          <w:lang w:val="kk-KZ"/>
        </w:rPr>
      </w:pPr>
      <w:r w:rsidRPr="005B1086">
        <w:rPr>
          <w:rFonts w:eastAsia="Arial" w:cs="Arial"/>
          <w:color w:val="000000"/>
          <w:sz w:val="24"/>
          <w:szCs w:val="24"/>
          <w:lang w:val="kk-KZ"/>
        </w:rPr>
        <w:t>егер Шартты орындау кезеңінде сатып алу туралы шарт өнім берушінің кінәсінен бұзылса. Бұл жағдайда тендердің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ол ұсынған бағадан аспайтын баға бойынша жасалады;</w:t>
      </w:r>
    </w:p>
    <w:p w:rsidR="004E3C3E" w:rsidRPr="005B1086" w:rsidRDefault="004E3C3E" w:rsidP="00DD38E4">
      <w:pPr>
        <w:pStyle w:val="af8"/>
        <w:numPr>
          <w:ilvl w:val="0"/>
          <w:numId w:val="66"/>
        </w:numPr>
        <w:spacing w:after="0" w:line="240" w:lineRule="auto"/>
        <w:ind w:left="0" w:firstLine="567"/>
        <w:jc w:val="both"/>
        <w:rPr>
          <w:rFonts w:eastAsia="Arial" w:cs="Arial"/>
          <w:color w:val="000000"/>
          <w:sz w:val="24"/>
          <w:szCs w:val="24"/>
          <w:lang w:val="kk-KZ"/>
        </w:rPr>
      </w:pPr>
      <w:r w:rsidRPr="005B1086">
        <w:rPr>
          <w:rFonts w:cs="Arial"/>
          <w:sz w:val="24"/>
          <w:szCs w:val="24"/>
          <w:lang w:val="kk-KZ"/>
        </w:rPr>
        <w:t>Егер тендер жеңімпазы өтінімдерді ашу сәтінен бастап тендер қорытындылары бойынша шарт жасасу сәтіне дейін Тәртіптің 31-бабының 1-тармағында көрсетілген тізбеге(лерге) енгізілсе</w:t>
      </w:r>
      <w:r w:rsidRPr="005B1086">
        <w:rPr>
          <w:sz w:val="24"/>
          <w:szCs w:val="24"/>
          <w:lang w:val="kk-KZ"/>
        </w:rPr>
        <w:t>.</w:t>
      </w:r>
    </w:p>
    <w:p w:rsidR="004E3C3E" w:rsidRPr="005B1086" w:rsidRDefault="004E3C3E" w:rsidP="00DD38E4">
      <w:pPr>
        <w:spacing w:after="0" w:line="240" w:lineRule="auto"/>
        <w:ind w:firstLine="567"/>
        <w:jc w:val="both"/>
        <w:rPr>
          <w:rFonts w:eastAsia="Arial" w:cs="Arial"/>
          <w:color w:val="000000"/>
          <w:sz w:val="24"/>
          <w:szCs w:val="24"/>
          <w:lang w:val="kk-KZ"/>
        </w:rPr>
      </w:pPr>
      <w:r w:rsidRPr="005B1086">
        <w:rPr>
          <w:rFonts w:eastAsia="Arial" w:cs="Arial"/>
          <w:color w:val="000000"/>
          <w:sz w:val="24"/>
          <w:szCs w:val="24"/>
          <w:lang w:val="kk-KZ"/>
        </w:rPr>
        <w:t>Осы тармақта көзделген жағдайларда тендердің қорытындылары бойынша екінші орын алған әлеуетті өнім берушіні тендердің жеңімпазы деп танығаннан кейін Тапсырыс беруші екінші орын алған әлеуетті өнім берушімен шарт жасасу рәсімін осы Тәртіптің 61-бабында көзделген тәртіппен және мерзімдерде жүзеге асырады.</w:t>
      </w:r>
    </w:p>
    <w:p w:rsidR="004E3C3E" w:rsidRPr="005B1086" w:rsidRDefault="004E3C3E" w:rsidP="00DD38E4">
      <w:pPr>
        <w:spacing w:after="0" w:line="240" w:lineRule="auto"/>
        <w:ind w:firstLine="567"/>
        <w:jc w:val="both"/>
        <w:rPr>
          <w:rFonts w:eastAsia="Arial" w:cs="Arial"/>
          <w:color w:val="000000"/>
          <w:sz w:val="24"/>
          <w:szCs w:val="24"/>
          <w:lang w:val="kk-KZ"/>
        </w:rPr>
      </w:pPr>
      <w:r w:rsidRPr="005B1086">
        <w:rPr>
          <w:rFonts w:eastAsia="Arial" w:cs="Arial"/>
          <w:color w:val="000000"/>
          <w:sz w:val="24"/>
          <w:szCs w:val="24"/>
          <w:lang w:val="kk-KZ"/>
        </w:rPr>
        <w:t>Тендердің қорытындысы бойынша екінші орын алған өнім беруші сатып алу туралы шартқа қол қоюдан бас тартқан немесе қол қойылған сатып алу туралы шартты ұсынбаған жағдайда, сатып алу қайтадан жүзеге асырылу</w:t>
      </w:r>
      <w:r w:rsidRPr="003C7CE3">
        <w:rPr>
          <w:rFonts w:eastAsia="Arial" w:cs="Arial"/>
          <w:color w:val="000000"/>
          <w:sz w:val="24"/>
          <w:szCs w:val="24"/>
          <w:lang w:val="kk-KZ"/>
        </w:rPr>
        <w:t>ы</w:t>
      </w:r>
      <w:r w:rsidRPr="005B1086">
        <w:rPr>
          <w:rFonts w:eastAsia="Arial" w:cs="Arial"/>
          <w:color w:val="000000"/>
          <w:sz w:val="24"/>
          <w:szCs w:val="24"/>
          <w:lang w:val="kk-KZ"/>
        </w:rPr>
        <w:t xml:space="preserve"> тиіс.</w:t>
      </w:r>
    </w:p>
    <w:p w:rsidR="004E3C3E" w:rsidRPr="005B1086" w:rsidRDefault="004E3C3E" w:rsidP="00DD38E4">
      <w:pPr>
        <w:pStyle w:val="af8"/>
        <w:numPr>
          <w:ilvl w:val="0"/>
          <w:numId w:val="143"/>
        </w:numPr>
        <w:spacing w:after="0" w:line="240" w:lineRule="auto"/>
        <w:ind w:left="0" w:firstLine="567"/>
        <w:jc w:val="both"/>
        <w:rPr>
          <w:rFonts w:eastAsia="Arial" w:cs="Arial"/>
          <w:color w:val="000000"/>
          <w:sz w:val="24"/>
          <w:szCs w:val="24"/>
          <w:lang w:val="kk-KZ"/>
        </w:rPr>
      </w:pPr>
      <w:r w:rsidRPr="005B1086">
        <w:rPr>
          <w:rFonts w:eastAsia="Arial" w:cs="Arial"/>
          <w:color w:val="000000"/>
          <w:sz w:val="24"/>
          <w:szCs w:val="24"/>
          <w:lang w:val="kk-KZ"/>
        </w:rPr>
        <w:t>Тендерлік комиссияның тендер қорытындысы бойынша екінші орын алған әлеуетті өнім берушіні тендер жеңімпазы деп айқындау туралы шешімі тендер қорытындысы бойынша екінші орын алған әлеуетті өнім берушіні тендер жеңімпазы деп айқындау туралы хаттамамен ресімделеді, онда сатып алу туралы шарт жасасу сомасы мен мерзімдері қамтылуы тиіс.</w:t>
      </w:r>
    </w:p>
    <w:p w:rsidR="004E3C3E" w:rsidRPr="005B1086" w:rsidRDefault="004E3C3E" w:rsidP="00DD38E4">
      <w:pPr>
        <w:pStyle w:val="af8"/>
        <w:spacing w:after="0" w:line="240" w:lineRule="auto"/>
        <w:ind w:left="0" w:firstLine="567"/>
        <w:jc w:val="both"/>
        <w:rPr>
          <w:rFonts w:eastAsia="Arial" w:cs="Arial"/>
          <w:color w:val="000000"/>
          <w:sz w:val="24"/>
          <w:szCs w:val="24"/>
          <w:lang w:val="kk-KZ"/>
        </w:rPr>
      </w:pPr>
      <w:r w:rsidRPr="005B1086">
        <w:rPr>
          <w:rFonts w:eastAsia="Arial" w:cs="Arial"/>
          <w:color w:val="000000"/>
          <w:sz w:val="24"/>
          <w:szCs w:val="24"/>
          <w:lang w:val="kk-KZ"/>
        </w:rPr>
        <w:t>Бұл жағдайда тендердің қорытындысы бойынша екінші орын алған әлеуетті өнім беруші оны жеңімпаз деп тану туралы хабардар етіледі және тиісті ақпарат сатып алу веб-порталында жарияланады.</w:t>
      </w:r>
    </w:p>
    <w:p w:rsidR="004E3C3E" w:rsidRPr="005B1086" w:rsidRDefault="004E3C3E" w:rsidP="00DD38E4">
      <w:pPr>
        <w:pStyle w:val="af8"/>
        <w:numPr>
          <w:ilvl w:val="0"/>
          <w:numId w:val="143"/>
        </w:numPr>
        <w:tabs>
          <w:tab w:val="left" w:pos="709"/>
        </w:tabs>
        <w:spacing w:after="0" w:line="240" w:lineRule="auto"/>
        <w:ind w:left="0" w:firstLine="567"/>
        <w:jc w:val="both"/>
        <w:rPr>
          <w:rFonts w:cs="Arial"/>
          <w:sz w:val="24"/>
          <w:szCs w:val="24"/>
          <w:lang w:val="kk-KZ"/>
        </w:rPr>
      </w:pPr>
      <w:r w:rsidRPr="005B1086">
        <w:rPr>
          <w:rFonts w:cs="Arial"/>
          <w:sz w:val="24"/>
          <w:szCs w:val="24"/>
          <w:lang w:val="kk-KZ"/>
        </w:rPr>
        <w:t>Тапсырыс беруш</w:t>
      </w:r>
      <w:r w:rsidRPr="003C7CE3">
        <w:rPr>
          <w:rFonts w:cs="Arial"/>
          <w:sz w:val="24"/>
          <w:szCs w:val="24"/>
          <w:lang w:val="kk-KZ"/>
        </w:rPr>
        <w:t>іге</w:t>
      </w:r>
      <w:r w:rsidRPr="005B1086">
        <w:rPr>
          <w:rFonts w:cs="Arial"/>
          <w:sz w:val="24"/>
          <w:szCs w:val="24"/>
          <w:lang w:val="kk-KZ"/>
        </w:rPr>
        <w:t xml:space="preserve"> шарттың орындалуын қамтамасыз етуді ұсыну туралы талап:</w:t>
      </w:r>
    </w:p>
    <w:p w:rsidR="004E3C3E" w:rsidRPr="003C7CE3" w:rsidRDefault="004E3C3E" w:rsidP="00DD38E4">
      <w:pPr>
        <w:pStyle w:val="af8"/>
        <w:numPr>
          <w:ilvl w:val="0"/>
          <w:numId w:val="24"/>
        </w:numPr>
        <w:tabs>
          <w:tab w:val="left" w:pos="709"/>
        </w:tabs>
        <w:spacing w:after="0" w:line="240" w:lineRule="auto"/>
        <w:ind w:left="0" w:firstLine="567"/>
        <w:jc w:val="both"/>
        <w:rPr>
          <w:rFonts w:cs="Arial"/>
          <w:sz w:val="24"/>
          <w:szCs w:val="24"/>
          <w:lang w:val="kk-KZ"/>
        </w:rPr>
      </w:pPr>
      <w:r w:rsidRPr="003C7CE3">
        <w:rPr>
          <w:rFonts w:cs="Arial"/>
          <w:sz w:val="24"/>
          <w:szCs w:val="24"/>
          <w:lang w:val="kk-KZ"/>
        </w:rPr>
        <w:t>Қор және Қор ұйымдарына;</w:t>
      </w:r>
    </w:p>
    <w:p w:rsidR="004E3C3E" w:rsidRPr="003C7CE3" w:rsidRDefault="004E3C3E" w:rsidP="00DD38E4">
      <w:pPr>
        <w:pStyle w:val="af8"/>
        <w:numPr>
          <w:ilvl w:val="0"/>
          <w:numId w:val="24"/>
        </w:numPr>
        <w:tabs>
          <w:tab w:val="left" w:pos="709"/>
        </w:tabs>
        <w:spacing w:after="0" w:line="240" w:lineRule="auto"/>
        <w:ind w:left="0" w:firstLine="567"/>
        <w:jc w:val="both"/>
        <w:rPr>
          <w:rFonts w:cs="Arial"/>
          <w:sz w:val="24"/>
          <w:szCs w:val="24"/>
          <w:lang w:val="kk-KZ"/>
        </w:rPr>
      </w:pPr>
      <w:r w:rsidRPr="003C7CE3">
        <w:rPr>
          <w:rFonts w:cs="Arial"/>
          <w:sz w:val="24"/>
          <w:szCs w:val="24"/>
          <w:lang w:val="kk-KZ"/>
        </w:rPr>
        <w:t>мүгедектер ұйымдарына (кәсіпкерлік қызметті жүзеге асыратын мүгедек жеке тұлғалар);</w:t>
      </w:r>
    </w:p>
    <w:p w:rsidR="004E3C3E" w:rsidRDefault="004E3C3E" w:rsidP="00DD38E4">
      <w:pPr>
        <w:pStyle w:val="af8"/>
        <w:numPr>
          <w:ilvl w:val="0"/>
          <w:numId w:val="24"/>
        </w:numPr>
        <w:tabs>
          <w:tab w:val="left" w:pos="709"/>
        </w:tabs>
        <w:spacing w:after="0" w:line="240" w:lineRule="auto"/>
        <w:ind w:left="0" w:firstLine="567"/>
        <w:jc w:val="both"/>
        <w:rPr>
          <w:rFonts w:cs="Arial"/>
          <w:sz w:val="24"/>
          <w:szCs w:val="24"/>
          <w:lang w:val="kk-KZ"/>
        </w:rPr>
      </w:pPr>
      <w:r w:rsidRPr="003C7CE3">
        <w:rPr>
          <w:rFonts w:cs="Arial"/>
          <w:sz w:val="24"/>
          <w:szCs w:val="24"/>
          <w:lang w:val="kk-KZ"/>
        </w:rPr>
        <w:t>сатып алынатын тауардың тауар өндірушілеріне қолданылмайды (Тәртіпке № 6 қосымшаның 18-тармағында көрсетілген өтініш (декларация)</w:t>
      </w:r>
      <w:r w:rsidR="005E6798">
        <w:rPr>
          <w:rFonts w:cs="Arial"/>
          <w:sz w:val="24"/>
          <w:szCs w:val="24"/>
          <w:lang w:val="kk-KZ"/>
        </w:rPr>
        <w:t xml:space="preserve"> </w:t>
      </w:r>
      <w:r w:rsidRPr="003C7CE3">
        <w:rPr>
          <w:rFonts w:cs="Arial"/>
          <w:sz w:val="24"/>
          <w:szCs w:val="24"/>
          <w:lang w:val="kk-KZ"/>
        </w:rPr>
        <w:t>негізінде сатып алынатын тауармен біртекті тауарлардың тауар өндірушілері)</w:t>
      </w:r>
      <w:r w:rsidR="00A0422C">
        <w:rPr>
          <w:rFonts w:cs="Arial"/>
          <w:sz w:val="24"/>
          <w:szCs w:val="24"/>
          <w:lang w:val="kk-KZ"/>
        </w:rPr>
        <w:t>;</w:t>
      </w:r>
    </w:p>
    <w:p w:rsidR="005E6798" w:rsidRDefault="005E6798" w:rsidP="00DD38E4">
      <w:pPr>
        <w:pStyle w:val="af8"/>
        <w:numPr>
          <w:ilvl w:val="0"/>
          <w:numId w:val="24"/>
        </w:numPr>
        <w:tabs>
          <w:tab w:val="left" w:pos="709"/>
        </w:tabs>
        <w:spacing w:after="0" w:line="240" w:lineRule="auto"/>
        <w:ind w:left="0" w:firstLine="567"/>
        <w:jc w:val="both"/>
        <w:rPr>
          <w:rFonts w:cs="Arial"/>
          <w:sz w:val="24"/>
          <w:szCs w:val="24"/>
          <w:lang w:val="kk-KZ"/>
        </w:rPr>
      </w:pPr>
      <w:r w:rsidRPr="005E6798">
        <w:rPr>
          <w:rFonts w:cs="Arial"/>
          <w:sz w:val="24"/>
          <w:szCs w:val="24"/>
          <w:lang w:val="kk-KZ"/>
        </w:rPr>
        <w:t>Қор деңгейінде бекітілген сатып алу санаттық стратегиясында өзгеше көзделген жағдайлар.</w:t>
      </w:r>
    </w:p>
    <w:p w:rsidR="004E3C3E" w:rsidRPr="003C7CE3" w:rsidRDefault="004900E8" w:rsidP="00DD38E4">
      <w:pPr>
        <w:tabs>
          <w:tab w:val="left" w:pos="709"/>
        </w:tabs>
        <w:spacing w:after="0" w:line="240" w:lineRule="auto"/>
        <w:ind w:firstLine="567"/>
        <w:rPr>
          <w:rFonts w:cs="Arial"/>
          <w:sz w:val="24"/>
          <w:szCs w:val="24"/>
          <w:lang w:val="kk-KZ"/>
        </w:rPr>
      </w:pPr>
      <w:r w:rsidRPr="004900E8">
        <w:rPr>
          <w:rFonts w:cs="Arial"/>
          <w:sz w:val="24"/>
          <w:szCs w:val="24"/>
          <w:lang w:val="kk-KZ"/>
        </w:rPr>
        <w:t>Осы тармақтың ережелері консорциумдарға қолданылмайды (егер Қор деңгейінде бекітілген сатып алу санаттық стратегиясында өзгеше көзделмегенді қоспағанда).</w:t>
      </w:r>
    </w:p>
    <w:p w:rsidR="004E3C3E" w:rsidRPr="003C7CE3" w:rsidRDefault="004E3C3E" w:rsidP="00DD38E4">
      <w:pPr>
        <w:pStyle w:val="af8"/>
        <w:numPr>
          <w:ilvl w:val="0"/>
          <w:numId w:val="143"/>
        </w:numPr>
        <w:tabs>
          <w:tab w:val="left" w:pos="709"/>
        </w:tabs>
        <w:spacing w:after="0" w:line="240" w:lineRule="auto"/>
        <w:ind w:left="0" w:firstLine="567"/>
        <w:jc w:val="both"/>
        <w:rPr>
          <w:rFonts w:cs="Arial"/>
          <w:sz w:val="24"/>
          <w:szCs w:val="24"/>
          <w:lang w:val="kk-KZ" w:eastAsia="ru-RU"/>
        </w:rPr>
      </w:pPr>
      <w:r w:rsidRPr="003C7CE3">
        <w:rPr>
          <w:rFonts w:cs="Arial"/>
          <w:sz w:val="24"/>
          <w:szCs w:val="24"/>
          <w:lang w:val="kk-KZ"/>
        </w:rPr>
        <w:t>Тапсырыс берушіге авансты (алдын ала төлемді) қайтаруды қамтамасыз етуді ұсыну туралы талап:</w:t>
      </w:r>
    </w:p>
    <w:p w:rsidR="004E3C3E" w:rsidRPr="003C7CE3" w:rsidRDefault="004E3C3E" w:rsidP="00DD38E4">
      <w:pPr>
        <w:pStyle w:val="a1"/>
        <w:numPr>
          <w:ilvl w:val="0"/>
          <w:numId w:val="25"/>
        </w:numPr>
        <w:tabs>
          <w:tab w:val="left" w:pos="709"/>
        </w:tabs>
        <w:ind w:left="0" w:firstLine="567"/>
      </w:pPr>
      <w:r w:rsidRPr="003C7CE3">
        <w:rPr>
          <w:lang w:val="kk-KZ"/>
        </w:rPr>
        <w:t>Қор және Қор ұйымдарына</w:t>
      </w:r>
      <w:r w:rsidRPr="003C7CE3">
        <w:t>;</w:t>
      </w:r>
    </w:p>
    <w:p w:rsidR="004E3C3E" w:rsidRPr="003C7CE3" w:rsidRDefault="004E3C3E" w:rsidP="00DD38E4">
      <w:pPr>
        <w:pStyle w:val="a1"/>
        <w:numPr>
          <w:ilvl w:val="0"/>
          <w:numId w:val="25"/>
        </w:numPr>
        <w:tabs>
          <w:tab w:val="left" w:pos="709"/>
        </w:tabs>
        <w:ind w:left="0" w:firstLine="567"/>
      </w:pPr>
      <w:r w:rsidRPr="003C7CE3">
        <w:t>сатып алынатын тауарды өндіретін мүгедектер ұйымдары</w:t>
      </w:r>
      <w:r w:rsidRPr="003C7CE3">
        <w:rPr>
          <w:lang w:val="kk-KZ"/>
        </w:rPr>
        <w:t>на</w:t>
      </w:r>
      <w:r w:rsidRPr="003C7CE3">
        <w:t xml:space="preserve"> (кәсіпкерлік </w:t>
      </w:r>
      <w:r w:rsidRPr="003C7CE3">
        <w:lastRenderedPageBreak/>
        <w:t>қызметті жүзеге асыратын мүгедек жеке тұлғалар);</w:t>
      </w:r>
    </w:p>
    <w:p w:rsidR="004E3C3E" w:rsidRPr="003C7CE3" w:rsidRDefault="004E3C3E" w:rsidP="00DD38E4">
      <w:pPr>
        <w:pStyle w:val="a1"/>
        <w:numPr>
          <w:ilvl w:val="0"/>
          <w:numId w:val="25"/>
        </w:numPr>
        <w:tabs>
          <w:tab w:val="left" w:pos="709"/>
        </w:tabs>
        <w:ind w:left="0" w:firstLine="567"/>
      </w:pPr>
      <w:r w:rsidRPr="003C7CE3">
        <w:rPr>
          <w:lang w:val="kk-KZ"/>
        </w:rPr>
        <w:t>тауар өндірушілерге (Тәртіпке № 6 қосымшаның 18-тармағында көрсетілген өтініш (декларация) негізінде сатып алынатын тауармен біртекті тауар өндірушілер)</w:t>
      </w:r>
      <w:r w:rsidRPr="003C7CE3">
        <w:t>;</w:t>
      </w:r>
    </w:p>
    <w:p w:rsidR="004E3C3E" w:rsidRPr="003C7CE3" w:rsidRDefault="004E3C3E" w:rsidP="00DD38E4">
      <w:pPr>
        <w:pStyle w:val="a1"/>
        <w:numPr>
          <w:ilvl w:val="0"/>
          <w:numId w:val="25"/>
        </w:numPr>
        <w:tabs>
          <w:tab w:val="left" w:pos="709"/>
        </w:tabs>
        <w:ind w:left="0" w:firstLine="567"/>
      </w:pPr>
      <w:r w:rsidRPr="003C7CE3">
        <w:t>сақтандыру қызметтері, газ өңдеу зауытын салу жөніндегі жұмыстар, қатты отын, электр энергиясы немесе жанар-жағармай материалдары сатып алу нысанасы болып табылатын жағдайларда (Тапсырыс берушінің шешімі бойынша);</w:t>
      </w:r>
    </w:p>
    <w:p w:rsidR="004E3C3E" w:rsidRPr="003C7CE3" w:rsidRDefault="004E3C3E" w:rsidP="00DD38E4">
      <w:pPr>
        <w:pStyle w:val="a1"/>
        <w:numPr>
          <w:ilvl w:val="0"/>
          <w:numId w:val="25"/>
        </w:numPr>
        <w:tabs>
          <w:tab w:val="left" w:pos="709"/>
        </w:tabs>
        <w:ind w:left="0" w:firstLine="567"/>
      </w:pPr>
      <w:r w:rsidRPr="003C7CE3">
        <w:t>сатып алудың санаттық стратегиясында өзгеше көзделген жағдайларда</w:t>
      </w:r>
      <w:r w:rsidRPr="003C7CE3">
        <w:rPr>
          <w:lang w:val="kk-KZ"/>
        </w:rPr>
        <w:t xml:space="preserve"> қолданылмайды</w:t>
      </w:r>
      <w:r w:rsidRPr="003C7CE3">
        <w:t>.</w:t>
      </w:r>
    </w:p>
    <w:p w:rsidR="004E3C3E" w:rsidRPr="003C7CE3" w:rsidRDefault="004E3C3E" w:rsidP="004E3C3E">
      <w:pPr>
        <w:pStyle w:val="31"/>
        <w:numPr>
          <w:ilvl w:val="0"/>
          <w:numId w:val="0"/>
        </w:numPr>
        <w:tabs>
          <w:tab w:val="clear" w:pos="567"/>
          <w:tab w:val="left" w:pos="709"/>
        </w:tabs>
        <w:ind w:right="-23"/>
        <w:jc w:val="left"/>
        <w:rPr>
          <w:rFonts w:cs="Arial"/>
          <w:b w:val="0"/>
        </w:rPr>
      </w:pPr>
      <w:r w:rsidRPr="003C7CE3">
        <w:rPr>
          <w:rFonts w:cs="Arial"/>
          <w:lang w:val="ru-RU"/>
        </w:rPr>
        <w:t>44-бап.Ашық тендер қорытындыларын жою/қайта қарау</w:t>
      </w:r>
    </w:p>
    <w:p w:rsidR="004E3C3E" w:rsidRDefault="00867AF1" w:rsidP="00A50DA7">
      <w:pPr>
        <w:pStyle w:val="af8"/>
        <w:numPr>
          <w:ilvl w:val="3"/>
          <w:numId w:val="25"/>
        </w:numPr>
        <w:ind w:left="0" w:firstLine="426"/>
        <w:jc w:val="both"/>
        <w:rPr>
          <w:rFonts w:eastAsia="Arial" w:cs="Arial"/>
          <w:color w:val="000000"/>
          <w:sz w:val="24"/>
          <w:szCs w:val="24"/>
        </w:rPr>
      </w:pPr>
      <w:r w:rsidRPr="00867AF1">
        <w:rPr>
          <w:rFonts w:eastAsia="Arial" w:cs="Arial"/>
          <w:color w:val="000000"/>
          <w:sz w:val="24"/>
          <w:szCs w:val="24"/>
        </w:rPr>
        <w:t>Өткізілетін/өткізілген ашық тендерде (Лотта) ашық тендердің (лоттың) қорытындыларына әсер ететін бұзушылықтар анықталған жағдайда, тендер комиссиясы шарт жасасу сәтіне дейін тендер (лот) бойынша тендерлік өтінімдерді қарау қорытындыларының күшін жояды. Бұл ретте тендерлік өтінімдерді қарау қорытындылары (тендерге (лотқа) қатысқан сол әлеуетті өнім берушілермен тендерлік комиссияның сол құрамында қайта қаралуы) болуға тиіс.</w:t>
      </w:r>
    </w:p>
    <w:p w:rsidR="00867AF1" w:rsidRPr="004900E8" w:rsidRDefault="00867AF1" w:rsidP="00867AF1">
      <w:pPr>
        <w:pStyle w:val="af8"/>
        <w:ind w:left="0" w:firstLine="426"/>
        <w:jc w:val="both"/>
        <w:rPr>
          <w:rFonts w:eastAsia="Arial" w:cs="Arial"/>
          <w:i/>
          <w:iCs/>
          <w:color w:val="FF0000"/>
        </w:rPr>
      </w:pPr>
      <w:r w:rsidRPr="004900E8">
        <w:rPr>
          <w:rFonts w:eastAsia="Arial" w:cs="Arial"/>
          <w:i/>
          <w:iCs/>
          <w:color w:val="FF0000"/>
        </w:rPr>
        <w:t>Қордың Директорлар кеңесінің 2023 жылғы 27 қазандағы № 226 шешіміне сәйкес осы баптың 1-тармағына енгізілген өзгеріс 2024 жылғы 1 қаңтардан бастап қолданысқа енгізіледі.</w:t>
      </w:r>
    </w:p>
    <w:p w:rsidR="004E3C3E" w:rsidRPr="003C7CE3" w:rsidRDefault="004E3C3E" w:rsidP="00A50DA7">
      <w:pPr>
        <w:pStyle w:val="af8"/>
        <w:numPr>
          <w:ilvl w:val="3"/>
          <w:numId w:val="25"/>
        </w:numPr>
        <w:ind w:left="0" w:firstLine="426"/>
        <w:jc w:val="both"/>
        <w:rPr>
          <w:rFonts w:eastAsia="Arial" w:cs="Arial"/>
          <w:color w:val="000000"/>
          <w:sz w:val="24"/>
          <w:szCs w:val="24"/>
        </w:rPr>
      </w:pPr>
      <w:r w:rsidRPr="003C7CE3">
        <w:rPr>
          <w:rFonts w:eastAsia="Arial" w:cs="Arial"/>
          <w:color w:val="000000"/>
          <w:sz w:val="24"/>
          <w:szCs w:val="24"/>
        </w:rPr>
        <w:t>Тендерлік құжаттамада өткізілетін тендердің (лоттың) қорытындыларына әсер ететін бұзушылықтар анықталған жағдайда, Тапсырыс беруші/сатып алуды ұйымдастырушы тендерлік өтінімдерді ашу күніне дейін тендердің (лоттың) күшін жоюға, тендерлік құжаттаманы сәйкес келтіруге және тендерді (лотты) қайта жариялауға міндетті. Өткізілетін/өткізілген тендердің (лоттың) қорытындыларына әсер ететін тендерлік құжаттамада бұзушылықтарды көрсете отырып, сатып алуды бақылау жөніндегі орталықтандырылған қызметтің тексеру актісі/хабарламасы келіп түскен жағдайда Тапсырыс беруші/сатып алуды ұйымдастырушы шарт жасасу сәтіне дейін тендерді (лотты) жоюға, тендерлік құжаттаманы сәйкес келтіруге және тендерді (лотты)қайта жариялауға міндетті.</w:t>
      </w:r>
    </w:p>
    <w:p w:rsidR="004E3C3E" w:rsidRPr="003C7CE3" w:rsidRDefault="004E3C3E" w:rsidP="00A50DA7">
      <w:pPr>
        <w:pStyle w:val="af8"/>
        <w:ind w:left="0" w:firstLine="426"/>
        <w:jc w:val="both"/>
        <w:rPr>
          <w:rFonts w:eastAsia="Arial" w:cs="Arial"/>
          <w:color w:val="000000"/>
          <w:sz w:val="24"/>
          <w:szCs w:val="24"/>
        </w:rPr>
      </w:pPr>
      <w:r w:rsidRPr="003C7CE3">
        <w:rPr>
          <w:rFonts w:eastAsia="Arial" w:cs="Arial"/>
          <w:color w:val="000000"/>
          <w:sz w:val="24"/>
          <w:szCs w:val="24"/>
        </w:rPr>
        <w:t>Өткізілетін тендердің (лоттың) қорытындыларына әсер ететін тендерлік құжаттамадағы бұзушылықтарды жою мақсатында тендерлік өтінімдерді ашу күнінен кейін тендерді (лотты) жою туралы талапты қамтитын сатып алуды бақылау жөніндегі орталықтандырылған қызметтің тексеру актісіз/хабарламасынсыз тендерді(лотты) жоюға жол берілмейді.</w:t>
      </w:r>
    </w:p>
    <w:p w:rsidR="004E3C3E" w:rsidRPr="003C7CE3" w:rsidRDefault="004E3C3E" w:rsidP="007A4FD5">
      <w:pPr>
        <w:pStyle w:val="af8"/>
        <w:numPr>
          <w:ilvl w:val="3"/>
          <w:numId w:val="25"/>
        </w:numPr>
        <w:ind w:left="0" w:firstLine="426"/>
        <w:jc w:val="both"/>
        <w:rPr>
          <w:rFonts w:eastAsia="Arial" w:cs="Arial"/>
        </w:rPr>
      </w:pPr>
      <w:r w:rsidRPr="003C7CE3">
        <w:rPr>
          <w:rFonts w:eastAsia="Arial" w:cs="Arial"/>
          <w:color w:val="000000"/>
          <w:sz w:val="24"/>
          <w:szCs w:val="24"/>
        </w:rPr>
        <w:t>Тапсырыс беруші / сатып алуды ұйымдастырушы тендерді (лотты) немесе оның қорытындыларын жою туралы шешім қабылданған күннен бастап 2 (екі) жұмыс күні ішінде бұл туралы өткізілетін сатып алуға қатысқан тұлғаларға хабарлауға және жол берілген бұзушылықтарға нұсқауды қамтитын сатып алу веб-порталында тиісті хабарландыру орналастыруға міндетті.</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45-бап.Шектеулі қатысу тендерін өткізу ерекшеліктері</w:t>
      </w:r>
    </w:p>
    <w:p w:rsidR="004E3C3E" w:rsidRDefault="004E3C3E" w:rsidP="007A4FD5">
      <w:pPr>
        <w:pStyle w:val="af8"/>
        <w:numPr>
          <w:ilvl w:val="6"/>
          <w:numId w:val="25"/>
        </w:numPr>
        <w:tabs>
          <w:tab w:val="left" w:pos="709"/>
          <w:tab w:val="left" w:pos="993"/>
        </w:tabs>
        <w:spacing w:line="240" w:lineRule="auto"/>
        <w:ind w:left="0" w:firstLine="426"/>
        <w:jc w:val="both"/>
        <w:rPr>
          <w:rFonts w:eastAsia="Arial" w:cs="Arial"/>
          <w:color w:val="000000"/>
          <w:sz w:val="24"/>
          <w:szCs w:val="24"/>
        </w:rPr>
      </w:pPr>
      <w:r w:rsidRPr="003C7CE3">
        <w:rPr>
          <w:rFonts w:eastAsia="Arial" w:cs="Arial"/>
          <w:color w:val="000000"/>
          <w:sz w:val="24"/>
          <w:szCs w:val="24"/>
        </w:rPr>
        <w:t>Қатысу шектелген тендер өткізуге тапсырыс тәртібінің 43-бабының 2-тармағының 1) және 3) тармақшаларына сәйкес қайта тендер өткізілмеді деп танылған жағдайда жол беріледі.</w:t>
      </w:r>
    </w:p>
    <w:p w:rsidR="00C21041" w:rsidRDefault="00C21041" w:rsidP="00C21041">
      <w:pPr>
        <w:pStyle w:val="af8"/>
        <w:spacing w:after="0" w:line="240" w:lineRule="auto"/>
        <w:ind w:left="0" w:firstLine="425"/>
        <w:jc w:val="both"/>
        <w:rPr>
          <w:rFonts w:cs="Arial"/>
          <w:i/>
          <w:iCs/>
          <w:color w:val="FF0000"/>
          <w:lang w:val="kk-KZ"/>
        </w:rPr>
      </w:pPr>
      <w:r w:rsidRPr="00393A10">
        <w:rPr>
          <w:rFonts w:cs="Arial"/>
          <w:i/>
          <w:iCs/>
          <w:color w:val="FF0000"/>
          <w:lang w:val="kk-KZ"/>
        </w:rPr>
        <w:lastRenderedPageBreak/>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C21041">
        <w:rPr>
          <w:rFonts w:cs="Arial"/>
          <w:i/>
          <w:iCs/>
          <w:color w:val="FF0000"/>
          <w:lang w:val="kk-KZ"/>
        </w:rPr>
        <w:t>4</w:t>
      </w:r>
      <w:r w:rsidR="00D8030F">
        <w:rPr>
          <w:rFonts w:cs="Arial"/>
          <w:i/>
          <w:iCs/>
          <w:color w:val="FF0000"/>
          <w:lang w:val="kk-KZ"/>
        </w:rPr>
        <w:t>5</w:t>
      </w:r>
      <w:r w:rsidRPr="00C21041">
        <w:rPr>
          <w:rFonts w:cs="Arial"/>
          <w:i/>
          <w:iCs/>
          <w:color w:val="FF0000"/>
          <w:lang w:val="kk-KZ"/>
        </w:rPr>
        <w:t xml:space="preserve">-баптың </w:t>
      </w:r>
      <w:r w:rsidR="00D8030F">
        <w:rPr>
          <w:rFonts w:cs="Arial"/>
          <w:i/>
          <w:iCs/>
          <w:color w:val="FF0000"/>
          <w:lang w:val="kk-KZ"/>
        </w:rPr>
        <w:t>1</w:t>
      </w:r>
      <w:r w:rsidRPr="00C21041">
        <w:rPr>
          <w:rFonts w:cs="Arial"/>
          <w:i/>
          <w:iCs/>
          <w:color w:val="FF0000"/>
          <w:lang w:val="kk-KZ"/>
        </w:rPr>
        <w:t xml:space="preserve">-тармағы </w:t>
      </w:r>
      <w:r w:rsidRPr="00845FAF">
        <w:rPr>
          <w:rFonts w:cs="Arial"/>
          <w:i/>
          <w:iCs/>
          <w:color w:val="FF0000"/>
          <w:lang w:val="kk-KZ"/>
        </w:rPr>
        <w:t xml:space="preserve">2024 жылғы </w:t>
      </w:r>
      <w:r>
        <w:rPr>
          <w:rFonts w:cs="Arial"/>
          <w:i/>
          <w:iCs/>
          <w:color w:val="FF0000"/>
          <w:lang w:val="kk-KZ"/>
        </w:rPr>
        <w:t>2</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C21041" w:rsidRPr="00C256B2" w:rsidRDefault="00D8030F" w:rsidP="00D8030F">
      <w:pPr>
        <w:pStyle w:val="af8"/>
        <w:spacing w:after="0" w:line="240" w:lineRule="auto"/>
        <w:ind w:left="0" w:firstLine="426"/>
        <w:jc w:val="both"/>
        <w:rPr>
          <w:rFonts w:eastAsia="Arial" w:cs="Arial"/>
          <w:color w:val="000000"/>
          <w:sz w:val="24"/>
          <w:szCs w:val="24"/>
          <w:lang w:val="kk-KZ"/>
        </w:rPr>
      </w:pPr>
      <w:r w:rsidRPr="00C256B2">
        <w:rPr>
          <w:rFonts w:eastAsia="Arial" w:cs="Arial"/>
          <w:color w:val="000000"/>
          <w:sz w:val="24"/>
          <w:szCs w:val="24"/>
          <w:lang w:val="kk-KZ"/>
        </w:rPr>
        <w:t>1.</w:t>
      </w:r>
      <w:r w:rsidRPr="00C256B2">
        <w:rPr>
          <w:rFonts w:eastAsia="Arial" w:cs="Arial"/>
          <w:color w:val="000000"/>
          <w:sz w:val="24"/>
          <w:szCs w:val="24"/>
          <w:lang w:val="kk-KZ"/>
        </w:rPr>
        <w:tab/>
        <w:t>Қатысу шектелген тендер өткізуге тапсырыс тәртібінің 43-бабының 2-тармағының 1) және 3) тармақшаларына сәйкес тендер өткізілмеді деп танылған жағдайда жол беріледі.</w:t>
      </w:r>
    </w:p>
    <w:p w:rsidR="004E3C3E" w:rsidRPr="00C21041" w:rsidRDefault="004E3C3E" w:rsidP="007A4FD5">
      <w:pPr>
        <w:pStyle w:val="af8"/>
        <w:numPr>
          <w:ilvl w:val="6"/>
          <w:numId w:val="25"/>
        </w:numPr>
        <w:tabs>
          <w:tab w:val="left" w:pos="709"/>
          <w:tab w:val="left" w:pos="993"/>
        </w:tabs>
        <w:spacing w:line="240" w:lineRule="auto"/>
        <w:ind w:left="0" w:firstLine="426"/>
        <w:jc w:val="both"/>
        <w:rPr>
          <w:rFonts w:eastAsia="Arial" w:cs="Arial"/>
          <w:color w:val="000000"/>
          <w:sz w:val="24"/>
          <w:szCs w:val="24"/>
          <w:lang w:val="kk-KZ"/>
        </w:rPr>
      </w:pPr>
      <w:r w:rsidRPr="00C21041">
        <w:rPr>
          <w:rFonts w:eastAsia="Arial" w:cs="Arial"/>
          <w:color w:val="000000"/>
          <w:sz w:val="24"/>
          <w:szCs w:val="24"/>
          <w:lang w:val="kk-KZ"/>
        </w:rPr>
        <w:t>Қатысуы шектеулі тендер тәсілімен сатып алу рәсімі осы бапта көзделген ерекшеліктерді қоспағанда, ашық тендер тәсілімен сатып алу рәсіміне ұқсас.</w:t>
      </w:r>
    </w:p>
    <w:p w:rsidR="004E3C3E" w:rsidRPr="005B1086" w:rsidRDefault="004E3C3E" w:rsidP="00D8030F">
      <w:pPr>
        <w:pStyle w:val="af8"/>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3. Қатысуы шектеулі тендер тәсілімен сатып алу рәсімі төмендетуге арналған сауда-саттықты өткізуді және тендерлік өтінімдерді алдын ала қарау рәсімін көздемейді.</w:t>
      </w:r>
    </w:p>
    <w:p w:rsidR="004E3C3E" w:rsidRPr="005B1086" w:rsidRDefault="004E3C3E" w:rsidP="007A4FD5">
      <w:pPr>
        <w:pStyle w:val="af8"/>
        <w:numPr>
          <w:ilvl w:val="3"/>
          <w:numId w:val="25"/>
        </w:numPr>
        <w:tabs>
          <w:tab w:val="left" w:pos="709"/>
          <w:tab w:val="left" w:pos="993"/>
        </w:tabs>
        <w:spacing w:after="0" w:line="240" w:lineRule="auto"/>
        <w:ind w:left="0" w:firstLine="425"/>
        <w:jc w:val="both"/>
        <w:rPr>
          <w:rFonts w:eastAsia="Arial" w:cs="Arial"/>
          <w:color w:val="000000"/>
          <w:sz w:val="24"/>
          <w:szCs w:val="24"/>
          <w:lang w:val="kk-KZ"/>
        </w:rPr>
      </w:pPr>
      <w:r w:rsidRPr="005B1086">
        <w:rPr>
          <w:rFonts w:eastAsia="Arial" w:cs="Arial"/>
          <w:color w:val="000000"/>
          <w:sz w:val="24"/>
          <w:szCs w:val="24"/>
          <w:lang w:val="kk-KZ"/>
        </w:rPr>
        <w:t>Шектеулі қатысумен тендер өткізу үшін Тапсырыс беруші/сатып алуды ұйымдастырушы веб-порталда тендерге қатысу үшін әлеуетті өнім берушілердің тізімін, тендерлік құжаттаманы, тендерлік комиссияның құрамын бекітеді.</w:t>
      </w:r>
    </w:p>
    <w:p w:rsidR="004E3C3E" w:rsidRPr="005B1086" w:rsidRDefault="004E3C3E" w:rsidP="007A4FD5">
      <w:pPr>
        <w:pStyle w:val="af8"/>
        <w:numPr>
          <w:ilvl w:val="3"/>
          <w:numId w:val="25"/>
        </w:numPr>
        <w:tabs>
          <w:tab w:val="left" w:pos="709"/>
          <w:tab w:val="left" w:pos="993"/>
        </w:tabs>
        <w:spacing w:after="0" w:line="240" w:lineRule="auto"/>
        <w:ind w:left="0" w:firstLine="425"/>
        <w:jc w:val="both"/>
        <w:rPr>
          <w:rFonts w:eastAsia="Arial" w:cs="Arial"/>
          <w:color w:val="000000"/>
          <w:sz w:val="24"/>
          <w:szCs w:val="24"/>
          <w:lang w:val="kk-KZ"/>
        </w:rPr>
      </w:pPr>
      <w:r w:rsidRPr="005B1086">
        <w:rPr>
          <w:rFonts w:eastAsia="Arial" w:cs="Arial"/>
          <w:color w:val="000000"/>
          <w:sz w:val="24"/>
          <w:szCs w:val="24"/>
          <w:lang w:val="kk-KZ"/>
        </w:rPr>
        <w:t>Осы баптың 7-тармағында көрсетілген жағдайларды қоспағанда, тендерге қатысу үшін әлеуетті өнім берушілердің тізімі кемінде 2 (екі) әлеуетті өнім берушіден тұруы тиіс</w:t>
      </w:r>
      <w:r w:rsidRPr="005B1086">
        <w:rPr>
          <w:rFonts w:cs="Arial"/>
          <w:sz w:val="24"/>
          <w:szCs w:val="24"/>
          <w:lang w:val="kk-KZ"/>
        </w:rPr>
        <w:t>.</w:t>
      </w:r>
    </w:p>
    <w:p w:rsidR="004E3C3E" w:rsidRPr="005B1086" w:rsidRDefault="004E3C3E" w:rsidP="007A4FD5">
      <w:pPr>
        <w:pStyle w:val="af8"/>
        <w:numPr>
          <w:ilvl w:val="3"/>
          <w:numId w:val="25"/>
        </w:numPr>
        <w:tabs>
          <w:tab w:val="left" w:pos="709"/>
          <w:tab w:val="left" w:pos="993"/>
        </w:tabs>
        <w:spacing w:after="0" w:line="240" w:lineRule="auto"/>
        <w:ind w:left="0" w:firstLine="425"/>
        <w:jc w:val="both"/>
        <w:rPr>
          <w:rFonts w:eastAsia="Arial" w:cs="Arial"/>
          <w:color w:val="000000"/>
          <w:sz w:val="24"/>
          <w:szCs w:val="24"/>
          <w:lang w:val="kk-KZ"/>
        </w:rPr>
      </w:pPr>
      <w:r w:rsidRPr="005B1086">
        <w:rPr>
          <w:rFonts w:eastAsia="Arial" w:cs="Arial"/>
          <w:color w:val="000000"/>
          <w:sz w:val="24"/>
          <w:szCs w:val="24"/>
          <w:lang w:val="kk-KZ"/>
        </w:rPr>
        <w:t>Қатысуы шектеулі тендер тәсілімен сатып алуға арналған тендерлік құжаттама, тендерлік өтінімді қамтамасыз етуді енгізу туралы ережелерді қоспағанда, осы бапта көзделген ерекшеліктер ескеріле отырып, өткізілмеген деп танылған қайта тендердің тендерлік құжаттамасы негізінде қалыптастырылады.</w:t>
      </w:r>
    </w:p>
    <w:p w:rsidR="004E3C3E" w:rsidRPr="005B1086" w:rsidRDefault="004E3C3E" w:rsidP="004E3C3E">
      <w:pPr>
        <w:pStyle w:val="af8"/>
        <w:spacing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Тапсырыс беруші/сатып алуды ұйымдастырушы қатысуы шектеулі тендер тәсілімен сатып алу кезінде сатып алу веб-порталына тендерлік құжаттаманы электрондық көшірме түрінде жүктеуге құқылы.</w:t>
      </w:r>
    </w:p>
    <w:p w:rsidR="004E3C3E" w:rsidRPr="005B1086" w:rsidRDefault="004E3C3E" w:rsidP="007A4FD5">
      <w:pPr>
        <w:pStyle w:val="af8"/>
        <w:numPr>
          <w:ilvl w:val="3"/>
          <w:numId w:val="25"/>
        </w:numPr>
        <w:tabs>
          <w:tab w:val="left" w:pos="709"/>
          <w:tab w:val="left" w:pos="993"/>
        </w:tabs>
        <w:spacing w:after="0" w:line="240" w:lineRule="auto"/>
        <w:ind w:left="0" w:firstLine="425"/>
        <w:jc w:val="both"/>
        <w:rPr>
          <w:rFonts w:eastAsia="Arial" w:cs="Arial"/>
          <w:color w:val="000000"/>
          <w:sz w:val="24"/>
          <w:szCs w:val="24"/>
          <w:lang w:val="kk-KZ"/>
        </w:rPr>
      </w:pPr>
      <w:r w:rsidRPr="005B1086">
        <w:rPr>
          <w:rFonts w:eastAsia="Arial" w:cs="Arial"/>
          <w:color w:val="000000"/>
          <w:sz w:val="24"/>
          <w:szCs w:val="24"/>
          <w:lang w:val="kk-KZ"/>
        </w:rPr>
        <w:t>Сатып алынатын тауарды өндірушілер/сатып алынатын тауарды өндіретін мүгедектер ұйымдары (кәсіпкерлік қызметті жүзеге асыратын мүгедек жеке тұлғалар) арасында өткізілген тендер тәсілімен өткізілмеген сатып алу қорытындылары бойынша қатысуы шектеулі тендер өткізу кезінде тендерге қатысу үшін әлеуетті өнім берушілердің тізіміне сатып алынатын тауардың барлық тауар өндірушілері/сатып алынатын тауарды өндіретін мүгедектер ұйымдары (кәсіпкерлік қызметті жүзеге асыратын мүгедек жеке тұлғалар) енгізілуі тиіс.</w:t>
      </w:r>
    </w:p>
    <w:p w:rsidR="004E3C3E" w:rsidRPr="005B1086" w:rsidRDefault="004E3C3E" w:rsidP="007A4FD5">
      <w:pPr>
        <w:pStyle w:val="af8"/>
        <w:numPr>
          <w:ilvl w:val="3"/>
          <w:numId w:val="25"/>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Тапсырыс беруші/сатып алуды ұйымдастырушы қатысуы шектеулі тендер өткізген кезде сатып алу туралы хабарландыру жарияланғаннан кейін тендерге қатысу үшін әлеуетті өнім берушілер тізіміне енгізілген әлеуетті өнім берушілерге тендерге қатысуға шақыру жібереді.</w:t>
      </w:r>
    </w:p>
    <w:p w:rsidR="004E3C3E" w:rsidRPr="005B1086" w:rsidRDefault="004E3C3E" w:rsidP="007A4FD5">
      <w:pPr>
        <w:pStyle w:val="af8"/>
        <w:numPr>
          <w:ilvl w:val="3"/>
          <w:numId w:val="25"/>
        </w:numPr>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Ұсынылған тендерлік өтінімдер Тәртіптің 42-бабында белгіленген тәртіппен және мерзімдерде қаралады.</w:t>
      </w:r>
    </w:p>
    <w:p w:rsidR="004E3C3E" w:rsidRPr="005B1086" w:rsidRDefault="004E3C3E" w:rsidP="007A4FD5">
      <w:pPr>
        <w:pStyle w:val="af8"/>
        <w:numPr>
          <w:ilvl w:val="3"/>
          <w:numId w:val="25"/>
        </w:numPr>
        <w:tabs>
          <w:tab w:val="left" w:pos="709"/>
          <w:tab w:val="left" w:pos="851"/>
          <w:tab w:val="left" w:pos="1418"/>
        </w:tabs>
        <w:spacing w:after="0" w:line="240" w:lineRule="auto"/>
        <w:ind w:left="0" w:firstLine="426"/>
        <w:jc w:val="both"/>
        <w:rPr>
          <w:rFonts w:cs="Arial"/>
          <w:sz w:val="24"/>
          <w:szCs w:val="24"/>
          <w:lang w:val="kk-KZ"/>
        </w:rPr>
      </w:pPr>
      <w:r w:rsidRPr="005B1086">
        <w:rPr>
          <w:rFonts w:eastAsia="Arial" w:cs="Arial"/>
          <w:color w:val="000000"/>
          <w:sz w:val="24"/>
          <w:szCs w:val="24"/>
          <w:lang w:val="kk-KZ"/>
        </w:rPr>
        <w:t>Тендердің қорытындылары сатып алу қорытындыларының хаттамасымен ресімделеді, оған тендерлік комиссия мүшелерінің және оның хатшысының ЭЦҚ-сы қойылады және сатып алу веб-порталында автоматты түрде жарияланады</w:t>
      </w:r>
      <w:r w:rsidRPr="005B1086">
        <w:rPr>
          <w:rFonts w:cs="Arial"/>
          <w:sz w:val="24"/>
          <w:szCs w:val="24"/>
          <w:lang w:val="kk-KZ"/>
        </w:rPr>
        <w:t>.</w:t>
      </w:r>
    </w:p>
    <w:p w:rsidR="004E3C3E" w:rsidRPr="005B1086" w:rsidRDefault="004E3C3E" w:rsidP="007A4FD5">
      <w:pPr>
        <w:pStyle w:val="af8"/>
        <w:numPr>
          <w:ilvl w:val="3"/>
          <w:numId w:val="25"/>
        </w:numPr>
        <w:tabs>
          <w:tab w:val="left" w:pos="709"/>
          <w:tab w:val="left" w:pos="851"/>
          <w:tab w:val="left" w:pos="1418"/>
        </w:tabs>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Сатып алу қорытындыларының хаттамасын қалыптастыру кезінде тендерлік комиссияның хатшысы сатып алу веб-порталында тендерге қатысуға шақырылған әлеуетті өнім берушілер ұсынған тендерлік өтінімдердің мазмұнын орналастырады.</w:t>
      </w:r>
    </w:p>
    <w:p w:rsidR="004E3C3E" w:rsidRPr="005B1086" w:rsidRDefault="004E3C3E" w:rsidP="007A4FD5">
      <w:pPr>
        <w:numPr>
          <w:ilvl w:val="3"/>
          <w:numId w:val="25"/>
        </w:numPr>
        <w:tabs>
          <w:tab w:val="left" w:pos="284"/>
          <w:tab w:val="left" w:pos="709"/>
          <w:tab w:val="left" w:pos="851"/>
          <w:tab w:val="left" w:pos="1134"/>
        </w:tabs>
        <w:spacing w:after="0" w:line="240" w:lineRule="auto"/>
        <w:ind w:left="0" w:firstLine="425"/>
        <w:contextualSpacing/>
        <w:jc w:val="both"/>
        <w:rPr>
          <w:rFonts w:cs="Arial"/>
          <w:bCs/>
          <w:sz w:val="24"/>
          <w:szCs w:val="24"/>
          <w:lang w:val="kk-KZ"/>
        </w:rPr>
      </w:pPr>
      <w:r w:rsidRPr="005B1086">
        <w:rPr>
          <w:rFonts w:cs="Arial"/>
          <w:bCs/>
          <w:sz w:val="24"/>
          <w:szCs w:val="24"/>
          <w:lang w:val="kk-KZ"/>
        </w:rPr>
        <w:t>Қатысуы шектеулі тендер тәсілімен сатып алу мынадай жағдайда өтпеді деп танылады:</w:t>
      </w:r>
    </w:p>
    <w:p w:rsidR="004E3C3E" w:rsidRPr="003C7CE3" w:rsidRDefault="004E3C3E" w:rsidP="007A4FD5">
      <w:pPr>
        <w:pStyle w:val="af8"/>
        <w:numPr>
          <w:ilvl w:val="0"/>
          <w:numId w:val="105"/>
        </w:numPr>
        <w:tabs>
          <w:tab w:val="left" w:pos="709"/>
          <w:tab w:val="left" w:pos="851"/>
        </w:tabs>
        <w:spacing w:after="0" w:line="240" w:lineRule="auto"/>
        <w:ind w:left="0" w:firstLine="425"/>
        <w:jc w:val="both"/>
        <w:rPr>
          <w:rFonts w:cs="Arial"/>
          <w:bCs/>
          <w:sz w:val="24"/>
          <w:szCs w:val="24"/>
        </w:rPr>
      </w:pPr>
      <w:r w:rsidRPr="003C7CE3">
        <w:rPr>
          <w:rFonts w:cs="Arial"/>
          <w:bCs/>
          <w:sz w:val="24"/>
          <w:szCs w:val="24"/>
        </w:rPr>
        <w:t>тендерлік өтінімдер болмаған жағдайда;</w:t>
      </w:r>
    </w:p>
    <w:p w:rsidR="004E3C3E" w:rsidRPr="003C7CE3" w:rsidRDefault="004E3C3E" w:rsidP="007A4FD5">
      <w:pPr>
        <w:pStyle w:val="af8"/>
        <w:numPr>
          <w:ilvl w:val="0"/>
          <w:numId w:val="105"/>
        </w:numPr>
        <w:tabs>
          <w:tab w:val="left" w:pos="709"/>
          <w:tab w:val="left" w:pos="851"/>
        </w:tabs>
        <w:spacing w:after="0" w:line="240" w:lineRule="auto"/>
        <w:ind w:left="0" w:firstLine="425"/>
        <w:jc w:val="both"/>
        <w:rPr>
          <w:rFonts w:cs="Arial"/>
          <w:bCs/>
          <w:sz w:val="24"/>
          <w:szCs w:val="24"/>
        </w:rPr>
      </w:pPr>
      <w:r w:rsidRPr="003C7CE3">
        <w:rPr>
          <w:rFonts w:cs="Arial"/>
          <w:bCs/>
          <w:sz w:val="24"/>
          <w:szCs w:val="24"/>
          <w:lang w:val="kk-KZ"/>
        </w:rPr>
        <w:t>е</w:t>
      </w:r>
      <w:r w:rsidRPr="003C7CE3">
        <w:rPr>
          <w:rFonts w:cs="Arial"/>
          <w:bCs/>
          <w:sz w:val="24"/>
          <w:szCs w:val="24"/>
        </w:rPr>
        <w:t>гер тендер жеңімпазы сатып алу туралы шарт жасасудан жалтарса (бас тартса);</w:t>
      </w:r>
    </w:p>
    <w:p w:rsidR="004E3C3E" w:rsidRPr="003C7CE3" w:rsidRDefault="004E3C3E" w:rsidP="007A4FD5">
      <w:pPr>
        <w:pStyle w:val="af8"/>
        <w:numPr>
          <w:ilvl w:val="0"/>
          <w:numId w:val="105"/>
        </w:numPr>
        <w:tabs>
          <w:tab w:val="left" w:pos="709"/>
          <w:tab w:val="left" w:pos="851"/>
        </w:tabs>
        <w:spacing w:after="0" w:line="240" w:lineRule="auto"/>
        <w:ind w:left="0" w:firstLine="425"/>
        <w:jc w:val="both"/>
        <w:rPr>
          <w:rFonts w:cs="Arial"/>
          <w:bCs/>
          <w:sz w:val="24"/>
          <w:szCs w:val="24"/>
        </w:rPr>
      </w:pPr>
      <w:r w:rsidRPr="003C7CE3">
        <w:rPr>
          <w:rFonts w:cs="Arial"/>
          <w:bCs/>
          <w:sz w:val="24"/>
          <w:szCs w:val="24"/>
        </w:rPr>
        <w:t>егер ұсынылған барлық тендерлік өтінімдер тендерлік құжаттаманың талаптарына сәйкес келмесе;</w:t>
      </w:r>
    </w:p>
    <w:p w:rsidR="004E3C3E" w:rsidRPr="003C7CE3" w:rsidRDefault="004E3C3E" w:rsidP="007A4FD5">
      <w:pPr>
        <w:pStyle w:val="af8"/>
        <w:numPr>
          <w:ilvl w:val="0"/>
          <w:numId w:val="105"/>
        </w:numPr>
        <w:tabs>
          <w:tab w:val="left" w:pos="709"/>
          <w:tab w:val="left" w:pos="851"/>
        </w:tabs>
        <w:spacing w:after="0" w:line="240" w:lineRule="auto"/>
        <w:ind w:left="0" w:firstLine="425"/>
        <w:jc w:val="both"/>
        <w:rPr>
          <w:rFonts w:cs="Arial"/>
          <w:bCs/>
          <w:sz w:val="24"/>
          <w:szCs w:val="24"/>
        </w:rPr>
      </w:pPr>
      <w:r w:rsidRPr="003C7CE3">
        <w:rPr>
          <w:rFonts w:cs="Arial"/>
          <w:sz w:val="24"/>
          <w:szCs w:val="24"/>
        </w:rPr>
        <w:lastRenderedPageBreak/>
        <w:t>жеңімпаз бен екінші орын алған әлеуетті өнім беруші шарттың орындалуын қамтамасыз етуді ұсынбаған жағдайларда жол беріледі;</w:t>
      </w:r>
    </w:p>
    <w:p w:rsidR="004E3C3E" w:rsidRPr="003C7CE3" w:rsidRDefault="004E3C3E" w:rsidP="007A4FD5">
      <w:pPr>
        <w:pStyle w:val="af8"/>
        <w:numPr>
          <w:ilvl w:val="0"/>
          <w:numId w:val="105"/>
        </w:numPr>
        <w:tabs>
          <w:tab w:val="left" w:pos="709"/>
          <w:tab w:val="left" w:pos="851"/>
        </w:tabs>
        <w:spacing w:after="0" w:line="240" w:lineRule="auto"/>
        <w:ind w:left="0" w:firstLine="425"/>
        <w:jc w:val="both"/>
        <w:rPr>
          <w:rFonts w:cs="Arial"/>
          <w:bCs/>
          <w:sz w:val="24"/>
          <w:szCs w:val="24"/>
        </w:rPr>
      </w:pPr>
      <w:r w:rsidRPr="003C7CE3">
        <w:rPr>
          <w:rFonts w:cs="Arial"/>
          <w:bCs/>
          <w:sz w:val="24"/>
          <w:szCs w:val="24"/>
        </w:rPr>
        <w:t>егер тендер қорытындысы бойынша екінші орын алған тендер жеңімпазы мен әлеуетті өнім беруші сатып алу туралы шарт жасасудан жалтарса немесе өтінімдер ашылған кезден бастап шарт жасалған кезге дейін осы Тәртіптің 31-бабының 1-тармағында көрсетілген тізбеге (лерге) енгізілсе.</w:t>
      </w:r>
    </w:p>
    <w:p w:rsidR="004E3C3E" w:rsidRPr="003C7CE3" w:rsidRDefault="004E3C3E" w:rsidP="007A4FD5">
      <w:pPr>
        <w:numPr>
          <w:ilvl w:val="3"/>
          <w:numId w:val="25"/>
        </w:numPr>
        <w:tabs>
          <w:tab w:val="left" w:pos="284"/>
          <w:tab w:val="left" w:pos="709"/>
          <w:tab w:val="left" w:pos="851"/>
        </w:tabs>
        <w:spacing w:after="0" w:line="240" w:lineRule="auto"/>
        <w:ind w:left="0" w:firstLine="425"/>
        <w:contextualSpacing/>
        <w:jc w:val="both"/>
        <w:rPr>
          <w:rFonts w:cs="Arial"/>
          <w:bCs/>
          <w:sz w:val="24"/>
          <w:szCs w:val="24"/>
        </w:rPr>
      </w:pPr>
      <w:r w:rsidRPr="003C7CE3">
        <w:rPr>
          <w:rFonts w:cs="Arial"/>
          <w:bCs/>
          <w:sz w:val="24"/>
          <w:szCs w:val="24"/>
        </w:rPr>
        <w:t>Егер сатып алу өткізілмеді деп танылса, Тапсырыс беруші:</w:t>
      </w:r>
    </w:p>
    <w:p w:rsidR="004E3C3E" w:rsidRPr="003C7CE3" w:rsidRDefault="004E3C3E" w:rsidP="004E3C3E">
      <w:pPr>
        <w:tabs>
          <w:tab w:val="left" w:pos="709"/>
          <w:tab w:val="left" w:pos="851"/>
        </w:tabs>
        <w:spacing w:after="0" w:line="240" w:lineRule="auto"/>
        <w:ind w:firstLine="425"/>
        <w:contextualSpacing/>
        <w:jc w:val="both"/>
        <w:rPr>
          <w:rFonts w:cs="Arial"/>
          <w:bCs/>
          <w:sz w:val="24"/>
          <w:szCs w:val="24"/>
        </w:rPr>
      </w:pPr>
      <w:r w:rsidRPr="003C7CE3">
        <w:rPr>
          <w:rFonts w:cs="Arial"/>
          <w:bCs/>
          <w:sz w:val="24"/>
          <w:szCs w:val="24"/>
        </w:rPr>
        <w:t>1)</w:t>
      </w:r>
      <w:r w:rsidRPr="003C7CE3">
        <w:rPr>
          <w:rFonts w:cs="Arial"/>
          <w:bCs/>
          <w:sz w:val="24"/>
          <w:szCs w:val="24"/>
        </w:rPr>
        <w:tab/>
        <w:t>шектеулі қатысумен тендер тәсілімен сатып алуды қайта өткізу</w:t>
      </w:r>
      <w:r w:rsidRPr="003C7CE3">
        <w:rPr>
          <w:rFonts w:cs="Arial"/>
          <w:bCs/>
          <w:sz w:val="24"/>
          <w:szCs w:val="24"/>
          <w:lang w:val="kk-KZ"/>
        </w:rPr>
        <w:t>ге</w:t>
      </w:r>
      <w:r w:rsidRPr="003C7CE3">
        <w:rPr>
          <w:rFonts w:cs="Arial"/>
          <w:bCs/>
          <w:sz w:val="24"/>
          <w:szCs w:val="24"/>
        </w:rPr>
        <w:t>;</w:t>
      </w:r>
    </w:p>
    <w:p w:rsidR="004E3C3E" w:rsidRPr="003C7CE3" w:rsidRDefault="004E3C3E" w:rsidP="004E3C3E">
      <w:pPr>
        <w:tabs>
          <w:tab w:val="left" w:pos="709"/>
          <w:tab w:val="left" w:pos="851"/>
        </w:tabs>
        <w:spacing w:after="0" w:line="240" w:lineRule="auto"/>
        <w:ind w:firstLine="425"/>
        <w:contextualSpacing/>
        <w:jc w:val="both"/>
        <w:rPr>
          <w:rFonts w:cs="Arial"/>
          <w:bCs/>
        </w:rPr>
      </w:pPr>
      <w:r w:rsidRPr="003C7CE3">
        <w:rPr>
          <w:rFonts w:cs="Arial"/>
          <w:bCs/>
          <w:sz w:val="24"/>
          <w:szCs w:val="24"/>
        </w:rPr>
        <w:t>2)</w:t>
      </w:r>
      <w:r w:rsidRPr="003C7CE3">
        <w:rPr>
          <w:rFonts w:cs="Arial"/>
          <w:bCs/>
          <w:sz w:val="24"/>
          <w:szCs w:val="24"/>
        </w:rPr>
        <w:tab/>
        <w:t>сатып алуды Тәртіпке сәйкес жүзеге асыру</w:t>
      </w:r>
      <w:r w:rsidRPr="003C7CE3">
        <w:rPr>
          <w:rFonts w:cs="Arial"/>
          <w:bCs/>
          <w:sz w:val="24"/>
          <w:szCs w:val="24"/>
          <w:lang w:val="kk-KZ"/>
        </w:rPr>
        <w:t>ға құқылы</w:t>
      </w:r>
      <w:r w:rsidRPr="003C7CE3">
        <w:rPr>
          <w:rFonts w:cs="Arial"/>
          <w:bCs/>
          <w:sz w:val="24"/>
          <w:szCs w:val="24"/>
        </w:rPr>
        <w:t>.</w:t>
      </w:r>
    </w:p>
    <w:p w:rsidR="004E3C3E" w:rsidRPr="003C7CE3" w:rsidRDefault="004E3C3E" w:rsidP="007C0315">
      <w:pPr>
        <w:pStyle w:val="31"/>
        <w:numPr>
          <w:ilvl w:val="0"/>
          <w:numId w:val="0"/>
        </w:numPr>
        <w:spacing w:before="240"/>
        <w:jc w:val="left"/>
        <w:outlineLvl w:val="1"/>
        <w:rPr>
          <w:rFonts w:cs="Arial"/>
          <w:b w:val="0"/>
          <w:lang w:val="kk-KZ"/>
        </w:rPr>
      </w:pPr>
      <w:r w:rsidRPr="003C7CE3">
        <w:rPr>
          <w:rFonts w:cs="Arial"/>
          <w:lang w:val="kk-KZ"/>
        </w:rPr>
        <w:t>12-тарау.Төмендетуге арналаған ашық тендер тәсілімен сатып алу</w:t>
      </w:r>
    </w:p>
    <w:p w:rsidR="004E3C3E" w:rsidRPr="003C7CE3" w:rsidRDefault="004E3C3E" w:rsidP="00A50DA7">
      <w:pPr>
        <w:pStyle w:val="31"/>
        <w:numPr>
          <w:ilvl w:val="0"/>
          <w:numId w:val="0"/>
        </w:numPr>
        <w:tabs>
          <w:tab w:val="clear" w:pos="567"/>
          <w:tab w:val="left" w:pos="709"/>
        </w:tabs>
        <w:spacing w:before="240"/>
        <w:ind w:right="-23"/>
        <w:jc w:val="left"/>
        <w:rPr>
          <w:rFonts w:cs="Arial"/>
          <w:lang w:val="kk-KZ"/>
        </w:rPr>
      </w:pPr>
      <w:r w:rsidRPr="003C7CE3">
        <w:rPr>
          <w:rFonts w:cs="Arial"/>
          <w:lang w:val="kk-KZ"/>
        </w:rPr>
        <w:t>46-бап.Төмендетуге ашық тендер өткізу тәртібі</w:t>
      </w:r>
    </w:p>
    <w:p w:rsidR="004E3C3E" w:rsidRPr="003C7CE3" w:rsidRDefault="004E3C3E" w:rsidP="00A50DA7">
      <w:pPr>
        <w:pStyle w:val="af8"/>
        <w:numPr>
          <w:ilvl w:val="6"/>
          <w:numId w:val="25"/>
        </w:numPr>
        <w:ind w:left="0" w:firstLine="567"/>
        <w:jc w:val="both"/>
        <w:rPr>
          <w:rFonts w:cs="Arial"/>
          <w:sz w:val="24"/>
          <w:szCs w:val="24"/>
          <w:lang w:val="kk-KZ"/>
        </w:rPr>
      </w:pPr>
      <w:r w:rsidRPr="003C7CE3">
        <w:rPr>
          <w:rFonts w:eastAsia="Arial" w:cs="Arial"/>
          <w:color w:val="000000"/>
          <w:sz w:val="24"/>
          <w:szCs w:val="24"/>
          <w:lang w:val="kk-KZ"/>
        </w:rPr>
        <w:t>Төмендетуге ашық тендер әдісін қолдануға ұзақ мерзімді сатып алуды, екі кезеңді тендерлермен сатып алуды жүзеге асыру, белгіленген тәртіппен бекітілген сметалық, жобалау алдындағы, жобалау (жобалау-сметалық) құжаттамасы бар жобалау алдындағы, жобалау және іздестіру жұмыстарын, құрылыс-монтаждау жұмыстарын, сондай-ақ кешенді жұмыстарды, құрылыс жобаларына ведомстводан тыс кешенді сараптама жөніндегі жұмыстарды, Қазақстан Республикасының Үкіметі бекіткен тізбе бойынша техникалық қадағалау жөніндегі қызметтерді сатып алу кезінде әлеуметтік жағдайдың тұрақтылығын сақтау және (немесе) қалпына келтіру жөніндегі шараларды қабылдау шеңберінде сатып алынатын объектілерді, тауарларды, жұмыстарды, көрсетілетін қызметтерді көрсету кезінде жол берілмейді.</w:t>
      </w:r>
    </w:p>
    <w:p w:rsidR="004E3C3E" w:rsidRPr="003C7CE3" w:rsidRDefault="004E3C3E" w:rsidP="00A50DA7">
      <w:pPr>
        <w:pStyle w:val="af8"/>
        <w:numPr>
          <w:ilvl w:val="6"/>
          <w:numId w:val="25"/>
        </w:numPr>
        <w:ind w:left="0" w:firstLine="567"/>
        <w:jc w:val="both"/>
        <w:rPr>
          <w:rFonts w:eastAsia="Arial" w:cs="Arial"/>
          <w:color w:val="000000"/>
          <w:sz w:val="24"/>
          <w:szCs w:val="24"/>
          <w:lang w:val="kk-KZ"/>
        </w:rPr>
      </w:pPr>
      <w:r w:rsidRPr="003C7CE3">
        <w:rPr>
          <w:rFonts w:eastAsia="Arial" w:cs="Arial"/>
          <w:color w:val="000000"/>
          <w:sz w:val="24"/>
          <w:szCs w:val="24"/>
          <w:lang w:val="kk-KZ"/>
        </w:rPr>
        <w:t>Осы баптың 3-6 - тармақтарында көзделген ерекшеліктерді қоспағанда, төмендетуге арналған ашық тендер тәсілімен сатып алу рәсімі ашық тендер тәсілімен сатып алу рәсіміне ұқсас болады.</w:t>
      </w:r>
    </w:p>
    <w:p w:rsidR="004E3C3E" w:rsidRPr="003C7CE3" w:rsidRDefault="004E3C3E" w:rsidP="00A50DA7">
      <w:pPr>
        <w:pStyle w:val="af8"/>
        <w:numPr>
          <w:ilvl w:val="6"/>
          <w:numId w:val="25"/>
        </w:numPr>
        <w:ind w:left="0" w:firstLine="567"/>
        <w:jc w:val="both"/>
        <w:rPr>
          <w:rFonts w:eastAsia="Arial" w:cs="Arial"/>
          <w:color w:val="000000"/>
          <w:sz w:val="24"/>
          <w:szCs w:val="24"/>
          <w:lang w:val="kk-KZ"/>
        </w:rPr>
      </w:pPr>
      <w:r w:rsidRPr="003C7CE3">
        <w:rPr>
          <w:rFonts w:eastAsia="Arial" w:cs="Arial"/>
          <w:color w:val="000000"/>
          <w:sz w:val="24"/>
          <w:szCs w:val="24"/>
          <w:lang w:val="kk-KZ"/>
        </w:rPr>
        <w:t>Төмендетуге ашық тендер тәсілімен сатып алу кезінде тендерлік өтінімдерді қарау рәсімінің қорытындылары бойынша Тапсырыс беруші/ұйымдастырушы осы Тәртіптің 42-бабында көзделген мерзімдерде рұқсат беру хаттамасын қалыптастырады және бекітеді. Рұқсат беру хаттамасына тендерлік комиссия мүшелерінің, сондай-ақ оның хатшысының ЭЦҚ-сы қойылады.</w:t>
      </w:r>
    </w:p>
    <w:p w:rsidR="004E3C3E" w:rsidRPr="003C7CE3" w:rsidRDefault="004E3C3E" w:rsidP="00A50DA7">
      <w:pPr>
        <w:pStyle w:val="af8"/>
        <w:numPr>
          <w:ilvl w:val="6"/>
          <w:numId w:val="25"/>
        </w:numPr>
        <w:ind w:left="0" w:firstLine="567"/>
        <w:jc w:val="both"/>
        <w:rPr>
          <w:rFonts w:eastAsia="Arial" w:cs="Arial"/>
          <w:lang w:val="kk-KZ"/>
        </w:rPr>
      </w:pPr>
      <w:r w:rsidRPr="003C7CE3">
        <w:rPr>
          <w:rFonts w:eastAsia="Arial" w:cs="Arial"/>
          <w:color w:val="000000"/>
          <w:sz w:val="24"/>
          <w:szCs w:val="24"/>
          <w:lang w:val="kk-KZ"/>
        </w:rPr>
        <w:t>Төмендету сауда-саттығына қатысуға жіберілген әлеуетті өнім берушілер, Тәртіптің 47-бабының 13-тармағында көзделген жағдайларды қоспағанда, хаттамаға қол қойылғаннан кейін сатып алу веб-порталы арқылы төмендету сауда-саттығын өткізудің негізгі уақытын, басталу және аяқталу күнін көрсете отырып, төмендету сауда-саттығын өткізу туралы хабарламаны автоматты түрде алады.</w:t>
      </w:r>
    </w:p>
    <w:p w:rsidR="004E3C3E" w:rsidRPr="003C7CE3" w:rsidRDefault="004E3C3E" w:rsidP="00A50DA7">
      <w:pPr>
        <w:pStyle w:val="af8"/>
        <w:numPr>
          <w:ilvl w:val="6"/>
          <w:numId w:val="25"/>
        </w:numPr>
        <w:ind w:left="0" w:firstLine="567"/>
        <w:jc w:val="both"/>
        <w:rPr>
          <w:rFonts w:eastAsia="Arial" w:cs="Arial"/>
          <w:lang w:val="kk-KZ"/>
        </w:rPr>
      </w:pPr>
      <w:r w:rsidRPr="003C7CE3">
        <w:rPr>
          <w:rFonts w:eastAsia="Arial" w:cs="Arial"/>
          <w:color w:val="000000"/>
          <w:sz w:val="24"/>
          <w:szCs w:val="24"/>
          <w:lang w:val="kk-KZ"/>
        </w:rPr>
        <w:t>Рұқсат беру хаттамасы тендерлік комиссияның мүшелері мен хатшысына, сатып алуды бақылау жөніндегі орталықтандырылған қызметке, тікелей немесе жанама Тапсырыс беруші тиесілі бақылаушыларға және ПК-ге қарау үшін қолжетімді.</w:t>
      </w:r>
    </w:p>
    <w:p w:rsidR="004E3C3E" w:rsidRPr="003C7CE3" w:rsidRDefault="004E3C3E" w:rsidP="00A50DA7">
      <w:pPr>
        <w:pStyle w:val="af8"/>
        <w:ind w:left="0" w:firstLine="567"/>
        <w:jc w:val="both"/>
        <w:rPr>
          <w:rFonts w:eastAsia="Arial" w:cs="Arial"/>
          <w:lang w:val="kk-KZ"/>
        </w:rPr>
      </w:pPr>
      <w:r w:rsidRPr="003C7CE3">
        <w:rPr>
          <w:rFonts w:eastAsia="Arial" w:cs="Arial"/>
          <w:color w:val="000000"/>
          <w:sz w:val="24"/>
          <w:szCs w:val="24"/>
          <w:lang w:val="kk-KZ"/>
        </w:rPr>
        <w:t>Бұл ретте осы сатып алуға қатысқан әлеуетті өнім берушілерге рұқсат беру хаттамасына қолжетімділік қорытындылар хаттамасы жарияланғаннан кейін беріледі.</w:t>
      </w:r>
    </w:p>
    <w:p w:rsidR="004E3C3E" w:rsidRPr="003C7CE3" w:rsidRDefault="004E3C3E" w:rsidP="00A50DA7">
      <w:pPr>
        <w:pStyle w:val="af8"/>
        <w:numPr>
          <w:ilvl w:val="6"/>
          <w:numId w:val="25"/>
        </w:numPr>
        <w:ind w:left="0" w:firstLine="567"/>
        <w:jc w:val="both"/>
        <w:rPr>
          <w:rFonts w:eastAsia="Arial" w:cs="Arial"/>
          <w:color w:val="000000"/>
          <w:sz w:val="24"/>
          <w:szCs w:val="24"/>
          <w:lang w:val="kk-KZ"/>
        </w:rPr>
      </w:pPr>
      <w:r w:rsidRPr="003C7CE3">
        <w:rPr>
          <w:sz w:val="24"/>
          <w:szCs w:val="24"/>
          <w:lang w:val="kk-KZ"/>
        </w:rPr>
        <w:t xml:space="preserve">Тәртіпке № 5 қосымшаның 17-тармағына сәйкес әлеуетті өнім беруші қалыптастыратын тауарлардың, жұмыстардың, көрсетілетін қызметтердің бірлігі үшін </w:t>
      </w:r>
      <w:r w:rsidRPr="003C7CE3">
        <w:rPr>
          <w:sz w:val="24"/>
          <w:szCs w:val="24"/>
          <w:lang w:val="kk-KZ"/>
        </w:rPr>
        <w:lastRenderedPageBreak/>
        <w:t>бағасы және жалпы бағасы ҚҚС-сыз сатып алу үшін бөлінген бірлік пен соманың бағасынан төмендетуге арналған 3 (үш) ең жоғары қадамнан төмен болмауы тиіс.</w:t>
      </w:r>
    </w:p>
    <w:p w:rsidR="004E3C3E" w:rsidRPr="003C7CE3" w:rsidRDefault="004E3C3E" w:rsidP="004E3C3E">
      <w:pPr>
        <w:pStyle w:val="31"/>
        <w:numPr>
          <w:ilvl w:val="0"/>
          <w:numId w:val="0"/>
        </w:numPr>
        <w:tabs>
          <w:tab w:val="clear" w:pos="567"/>
          <w:tab w:val="left" w:pos="709"/>
        </w:tabs>
        <w:ind w:right="-23"/>
        <w:jc w:val="left"/>
        <w:rPr>
          <w:rFonts w:cs="Arial"/>
          <w:lang w:val="kk-KZ"/>
        </w:rPr>
      </w:pPr>
      <w:r w:rsidRPr="003C7CE3">
        <w:rPr>
          <w:rFonts w:cs="Arial"/>
          <w:lang w:val="kk-KZ"/>
        </w:rPr>
        <w:t>47-бап.Төмендетуге арналған сауда-саттықты өткізу және төмендетуге арналған тендер жеңімпазын айқындау</w:t>
      </w:r>
    </w:p>
    <w:p w:rsidR="004E3C3E" w:rsidRPr="003C7CE3" w:rsidRDefault="004E3C3E" w:rsidP="00A50DA7">
      <w:pPr>
        <w:pStyle w:val="af8"/>
        <w:spacing w:line="240" w:lineRule="auto"/>
        <w:ind w:left="0" w:firstLine="567"/>
        <w:jc w:val="both"/>
        <w:rPr>
          <w:rFonts w:eastAsia="Arial" w:cs="Arial"/>
          <w:color w:val="000000"/>
          <w:sz w:val="24"/>
          <w:szCs w:val="24"/>
          <w:lang w:val="kk-KZ"/>
        </w:rPr>
      </w:pPr>
      <w:r w:rsidRPr="003C7CE3">
        <w:rPr>
          <w:sz w:val="24"/>
          <w:szCs w:val="24"/>
          <w:lang w:val="kk-KZ"/>
        </w:rPr>
        <w:t>1. Төмендетуге арналған сауда-саттыққа тендерлік өтінімдері қабылданбаған әлеуетті өнім берушілер жіберіледі.</w:t>
      </w:r>
    </w:p>
    <w:p w:rsidR="004E3C3E" w:rsidRPr="003C7CE3" w:rsidRDefault="004E3C3E" w:rsidP="00A50DA7">
      <w:pPr>
        <w:pStyle w:val="af8"/>
        <w:numPr>
          <w:ilvl w:val="3"/>
          <w:numId w:val="3"/>
        </w:numPr>
        <w:spacing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Төмендетуге арналған сауда-саттықты өткізу күні төмендетуге арналған сауда-саттықты өткізу туралы ақпарат жарияланған күннен бастап келесі жұмыс күні айқындалады.</w:t>
      </w:r>
    </w:p>
    <w:p w:rsidR="004E3C3E" w:rsidRPr="003C7CE3" w:rsidRDefault="004E3C3E" w:rsidP="00A50DA7">
      <w:pPr>
        <w:pStyle w:val="af8"/>
        <w:spacing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Төмендетуге арналған сауда-саттықты өткізудің басталу және аяқталу уақытын сатып алу веб-порталы Нұр-Сұлтан қ. уақыты бойынша сағат 10:00-ден 18:00-ге дейінгі кезеңде мынадай шарттарға сәйкес айқындайды:</w:t>
      </w:r>
    </w:p>
    <w:p w:rsidR="004E3C3E" w:rsidRPr="003C7CE3" w:rsidRDefault="004E3C3E" w:rsidP="00A50DA7">
      <w:pPr>
        <w:pStyle w:val="af8"/>
        <w:numPr>
          <w:ilvl w:val="0"/>
          <w:numId w:val="59"/>
        </w:numPr>
        <w:spacing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егер тендерлік құжаттамада 1-ден 50-ге дейін лот (қоса алғанда) болса, онда сауда-саттықтың негізгі уақыты 1 (бір) үзіліссіз сағатты құрайды;</w:t>
      </w:r>
    </w:p>
    <w:p w:rsidR="004E3C3E" w:rsidRPr="003C7CE3" w:rsidRDefault="004E3C3E" w:rsidP="00A50DA7">
      <w:pPr>
        <w:pStyle w:val="af8"/>
        <w:numPr>
          <w:ilvl w:val="0"/>
          <w:numId w:val="59"/>
        </w:numPr>
        <w:spacing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егер тендерлік құжаттамада 51-ден 100-ге дейін лот (қоса алғанда) болса, онда сауда-саттықтың негізгі уақыты 2 (екі) үзіліссіз сағатты құрайды.</w:t>
      </w:r>
    </w:p>
    <w:p w:rsidR="004E3C3E" w:rsidRDefault="004E3C3E" w:rsidP="00A50DA7">
      <w:pPr>
        <w:pStyle w:val="af8"/>
        <w:numPr>
          <w:ilvl w:val="3"/>
          <w:numId w:val="3"/>
        </w:numPr>
        <w:spacing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Тендерлік құжаттамада қамтылған өлшемшарттарды қолдануды ескере отырып есептелетін ең төмен шартты баға төмендетуге арналған сауда-саттықтың бастапқы бағасы болып табылады.</w:t>
      </w:r>
    </w:p>
    <w:p w:rsidR="00C256B2" w:rsidRDefault="00C256B2" w:rsidP="00C256B2">
      <w:pPr>
        <w:pStyle w:val="af8"/>
        <w:spacing w:after="0" w:line="240" w:lineRule="auto"/>
        <w:ind w:left="0" w:firstLine="425"/>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C21041">
        <w:rPr>
          <w:rFonts w:cs="Arial"/>
          <w:i/>
          <w:iCs/>
          <w:color w:val="FF0000"/>
          <w:lang w:val="kk-KZ"/>
        </w:rPr>
        <w:t>4</w:t>
      </w:r>
      <w:r>
        <w:rPr>
          <w:rFonts w:cs="Arial"/>
          <w:i/>
          <w:iCs/>
          <w:color w:val="FF0000"/>
          <w:lang w:val="kk-KZ"/>
        </w:rPr>
        <w:t>7</w:t>
      </w:r>
      <w:r w:rsidRPr="00C21041">
        <w:rPr>
          <w:rFonts w:cs="Arial"/>
          <w:i/>
          <w:iCs/>
          <w:color w:val="FF0000"/>
          <w:lang w:val="kk-KZ"/>
        </w:rPr>
        <w:t xml:space="preserve">-баптың </w:t>
      </w:r>
      <w:r>
        <w:rPr>
          <w:rFonts w:cs="Arial"/>
          <w:i/>
          <w:iCs/>
          <w:color w:val="FF0000"/>
          <w:lang w:val="kk-KZ"/>
        </w:rPr>
        <w:t>3</w:t>
      </w:r>
      <w:r w:rsidRPr="00C21041">
        <w:rPr>
          <w:rFonts w:cs="Arial"/>
          <w:i/>
          <w:iCs/>
          <w:color w:val="FF0000"/>
          <w:lang w:val="kk-KZ"/>
        </w:rPr>
        <w:t xml:space="preserve">-тармағы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C256B2" w:rsidRDefault="00C256B2" w:rsidP="00C256B2">
      <w:pPr>
        <w:pStyle w:val="af8"/>
        <w:spacing w:line="240" w:lineRule="auto"/>
        <w:ind w:left="0" w:firstLine="567"/>
        <w:jc w:val="both"/>
        <w:rPr>
          <w:rFonts w:eastAsia="Arial" w:cs="Arial"/>
          <w:color w:val="000000"/>
          <w:sz w:val="24"/>
          <w:szCs w:val="24"/>
          <w:lang w:val="kk-KZ"/>
        </w:rPr>
      </w:pPr>
      <w:r w:rsidRPr="00C256B2">
        <w:rPr>
          <w:rFonts w:eastAsia="Arial" w:cs="Arial"/>
          <w:color w:val="000000"/>
          <w:sz w:val="24"/>
          <w:szCs w:val="24"/>
          <w:lang w:val="kk-KZ"/>
        </w:rPr>
        <w:t>3. Төмендетуге бағытталған сауда-саттықтың бастапқы бағасы төмендетуге арналған сауда-саттыққа қатысуға жіберілген әлеуетті өнім берушілердің тендерлік өтінімдерінің ең төмен бағасы.</w:t>
      </w:r>
    </w:p>
    <w:p w:rsidR="004E3C3E" w:rsidRPr="00C256B2" w:rsidRDefault="004E3C3E" w:rsidP="00A50DA7">
      <w:pPr>
        <w:pStyle w:val="af8"/>
        <w:numPr>
          <w:ilvl w:val="3"/>
          <w:numId w:val="3"/>
        </w:numPr>
        <w:spacing w:line="240" w:lineRule="auto"/>
        <w:ind w:left="0" w:firstLine="567"/>
        <w:jc w:val="both"/>
        <w:rPr>
          <w:rFonts w:eastAsia="Arial" w:cs="Arial"/>
          <w:color w:val="000000"/>
          <w:sz w:val="28"/>
          <w:szCs w:val="24"/>
          <w:lang w:val="kk-KZ"/>
        </w:rPr>
      </w:pPr>
      <w:r w:rsidRPr="003C7CE3">
        <w:rPr>
          <w:sz w:val="24"/>
          <w:lang w:val="kk-KZ"/>
        </w:rPr>
        <w:t>Әлеуетті өнім берушілер ұсынылатын ұсыныстардың санын шектемей, төмендетуге арналған сауда-саттыққа рұқсат беру рәсімінің қорытындылары бойынша берілген шартты жеңілдікті (тендер тәсілімен сатып алу кезінде) ескере отырып, төмендетуге арналған сауда-саттықтың бастапқы бағасынан сатып алу веб-порталы белгілейтін төмендету қадамы шегінде бағаны төмендетуге ұсыныстар береді.</w:t>
      </w:r>
    </w:p>
    <w:p w:rsidR="00C256B2" w:rsidRDefault="00C256B2" w:rsidP="00C256B2">
      <w:pPr>
        <w:pStyle w:val="af8"/>
        <w:spacing w:line="240" w:lineRule="auto"/>
        <w:ind w:left="0" w:firstLine="426"/>
        <w:jc w:val="both"/>
        <w:rPr>
          <w:sz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C21041">
        <w:rPr>
          <w:rFonts w:cs="Arial"/>
          <w:i/>
          <w:iCs/>
          <w:color w:val="FF0000"/>
          <w:lang w:val="kk-KZ"/>
        </w:rPr>
        <w:t>4</w:t>
      </w:r>
      <w:r>
        <w:rPr>
          <w:rFonts w:cs="Arial"/>
          <w:i/>
          <w:iCs/>
          <w:color w:val="FF0000"/>
          <w:lang w:val="kk-KZ"/>
        </w:rPr>
        <w:t>7</w:t>
      </w:r>
      <w:r w:rsidRPr="00C21041">
        <w:rPr>
          <w:rFonts w:cs="Arial"/>
          <w:i/>
          <w:iCs/>
          <w:color w:val="FF0000"/>
          <w:lang w:val="kk-KZ"/>
        </w:rPr>
        <w:t xml:space="preserve">-баптың </w:t>
      </w:r>
      <w:r>
        <w:rPr>
          <w:rFonts w:cs="Arial"/>
          <w:i/>
          <w:iCs/>
          <w:color w:val="FF0000"/>
          <w:lang w:val="kk-KZ"/>
        </w:rPr>
        <w:t>4</w:t>
      </w:r>
      <w:r w:rsidRPr="00C21041">
        <w:rPr>
          <w:rFonts w:cs="Arial"/>
          <w:i/>
          <w:iCs/>
          <w:color w:val="FF0000"/>
          <w:lang w:val="kk-KZ"/>
        </w:rPr>
        <w:t xml:space="preserve">-тармағы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C256B2" w:rsidRDefault="00C256B2" w:rsidP="00C256B2">
      <w:pPr>
        <w:pStyle w:val="af8"/>
        <w:spacing w:line="240" w:lineRule="auto"/>
        <w:ind w:left="0" w:firstLine="567"/>
        <w:jc w:val="both"/>
        <w:rPr>
          <w:sz w:val="24"/>
          <w:lang w:val="kk-KZ"/>
        </w:rPr>
      </w:pPr>
      <w:r w:rsidRPr="00C256B2">
        <w:rPr>
          <w:sz w:val="24"/>
          <w:lang w:val="kk-KZ"/>
        </w:rPr>
        <w:t>4. Әлеуетті өнім берушілер ұсынылатын ұсыныстар санын шектемей, бастапқы сауда-саттық бағасынан сатып алу веб-порталы белгілейтін төмендету қадамы шегінде бағаны төмендетуге ұсыныстар береді.</w:t>
      </w:r>
    </w:p>
    <w:p w:rsidR="004E3C3E" w:rsidRPr="003C7CE3" w:rsidRDefault="004E3C3E" w:rsidP="004E3C3E">
      <w:pPr>
        <w:pStyle w:val="af8"/>
        <w:numPr>
          <w:ilvl w:val="3"/>
          <w:numId w:val="3"/>
        </w:numPr>
        <w:spacing w:line="240" w:lineRule="auto"/>
        <w:ind w:left="0" w:firstLine="426"/>
        <w:jc w:val="both"/>
        <w:rPr>
          <w:rFonts w:eastAsia="Arial" w:cs="Arial"/>
          <w:color w:val="000000"/>
          <w:sz w:val="24"/>
          <w:szCs w:val="24"/>
          <w:lang w:val="kk-KZ"/>
        </w:rPr>
      </w:pPr>
      <w:r w:rsidRPr="003C7CE3">
        <w:rPr>
          <w:rFonts w:eastAsia="Arial" w:cs="Arial"/>
          <w:color w:val="000000"/>
          <w:sz w:val="24"/>
          <w:szCs w:val="24"/>
          <w:lang w:val="kk-KZ"/>
        </w:rPr>
        <w:t>Әлеуетті өнім берушінің бағаны төмендетуге арналған әрбір ұсынысына әлеуетті өнім беруші пайдаланушысының ЭЦҚ-сы қойылуы тиіс. Әлеуетті өнім берушінің бағаны төмендетуге ұсынысы төмендетуге арналған қадам шегінде төмендетуге арналған сауда-саттықтың ағымдағы ең төменгі бағасынан төмен болуға тиіс және ол кері қайтарылып алынбайды немесе ұлғаю жағына қарай өзгертілмейді.</w:t>
      </w:r>
    </w:p>
    <w:p w:rsidR="004E3C3E" w:rsidRPr="003C7CE3" w:rsidRDefault="004E3C3E" w:rsidP="00A50DA7">
      <w:pPr>
        <w:pStyle w:val="af8"/>
        <w:spacing w:after="0" w:line="240" w:lineRule="auto"/>
        <w:ind w:left="0" w:firstLine="426"/>
        <w:jc w:val="both"/>
        <w:rPr>
          <w:rFonts w:eastAsia="Arial" w:cs="Arial"/>
          <w:color w:val="000000"/>
          <w:sz w:val="24"/>
          <w:szCs w:val="24"/>
          <w:lang w:val="kk-KZ"/>
        </w:rPr>
      </w:pPr>
      <w:r w:rsidRPr="003C7CE3">
        <w:rPr>
          <w:rFonts w:eastAsia="Arial" w:cs="Arial"/>
          <w:color w:val="000000"/>
          <w:sz w:val="24"/>
          <w:szCs w:val="24"/>
          <w:lang w:val="kk-KZ"/>
        </w:rPr>
        <w:t>6. Егер әлеуетті өнім берушінің баға ұсынысы төмендетуге арналған сауда-саттықтың ағымдағы ең төменгі бағасы болып табылса, оның бағаны төмендетуге арналған ұсынысты беруге құқығы жоқ.</w:t>
      </w:r>
    </w:p>
    <w:p w:rsidR="004E3C3E" w:rsidRPr="003C7CE3" w:rsidRDefault="004E3C3E" w:rsidP="00A50DA7">
      <w:pPr>
        <w:pStyle w:val="a1"/>
        <w:tabs>
          <w:tab w:val="clear" w:pos="540"/>
          <w:tab w:val="num" w:pos="568"/>
        </w:tabs>
        <w:ind w:left="1" w:firstLine="425"/>
        <w:rPr>
          <w:rFonts w:eastAsia="Arial"/>
          <w:lang w:val="kk-KZ"/>
        </w:rPr>
      </w:pPr>
      <w:r w:rsidRPr="003C7CE3">
        <w:rPr>
          <w:rFonts w:eastAsia="Arial"/>
          <w:lang w:val="kk-KZ"/>
        </w:rPr>
        <w:t>Бағаны төмендетуге ұсынысты қабылдауды растау ретінде әлеуетті өнім беруші үшін сатып алу веб-порталында тиісті ақпарат автоматты түрде көрсетіледі.</w:t>
      </w:r>
    </w:p>
    <w:p w:rsidR="004E3C3E" w:rsidRPr="003C7CE3" w:rsidRDefault="004E3C3E" w:rsidP="004E3C3E">
      <w:pPr>
        <w:pStyle w:val="a1"/>
        <w:tabs>
          <w:tab w:val="clear" w:pos="540"/>
          <w:tab w:val="num" w:pos="568"/>
        </w:tabs>
        <w:ind w:left="1" w:firstLine="425"/>
        <w:rPr>
          <w:rFonts w:eastAsia="Arial"/>
          <w:lang w:val="kk-KZ"/>
        </w:rPr>
      </w:pPr>
      <w:r w:rsidRPr="003C7CE3">
        <w:rPr>
          <w:rFonts w:eastAsia="Arial"/>
          <w:lang w:val="kk-KZ"/>
        </w:rPr>
        <w:t xml:space="preserve">Төмендетуге арналған сауда-саттық барысында ең төмен бағаны ұсынған әлеуетті өнім беруші туралы мәліметтерді көрсетпей, төмендетуге арналған ағымдағы </w:t>
      </w:r>
      <w:r w:rsidRPr="003C7CE3">
        <w:rPr>
          <w:rFonts w:eastAsia="Arial"/>
          <w:lang w:val="kk-KZ"/>
        </w:rPr>
        <w:lastRenderedPageBreak/>
        <w:t>ең төмен баға туралы ғана ақпарат көрсетіледі.</w:t>
      </w:r>
    </w:p>
    <w:p w:rsidR="004E3C3E" w:rsidRPr="003C7CE3" w:rsidRDefault="004E3C3E" w:rsidP="004E3C3E">
      <w:pPr>
        <w:pStyle w:val="a1"/>
        <w:tabs>
          <w:tab w:val="clear" w:pos="540"/>
          <w:tab w:val="num" w:pos="568"/>
        </w:tabs>
        <w:ind w:left="1"/>
        <w:rPr>
          <w:rFonts w:eastAsia="Arial"/>
          <w:lang w:val="kk-KZ"/>
        </w:rPr>
      </w:pPr>
      <w:r w:rsidRPr="003C7CE3">
        <w:rPr>
          <w:rFonts w:eastAsia="Arial"/>
          <w:lang w:val="kk-KZ"/>
        </w:rPr>
        <w:t>Егер әлеуетті өнім беруші осы баптың 2-тармағында белгіленген сауда-саттықтың негізгі уақытының соңғы он бес минуты ішінде лот (тар) бойынша бағаны төмендетуге ұсыныс берсе, онда төмендетуге арналған лот (тар) бойынша сауда-саттықтың уақыты автоматты түрде он бес минутқа ұзартылады. Бұл ретте әлеуетті өнім беруші ұзартылған уақытта ұсынған лот (тар) бойынша бағаны төмендетуге арналған әрбір ұсыныс төмендетуге арналған лот (тар) бойынша сауда-саттықтың жалпы уақытын он бес минутқа автоматты түрде ұзартады.</w:t>
      </w:r>
    </w:p>
    <w:p w:rsidR="004E3C3E" w:rsidRPr="003C7CE3" w:rsidRDefault="004E3C3E" w:rsidP="00A50DA7">
      <w:pPr>
        <w:pStyle w:val="af8"/>
        <w:tabs>
          <w:tab w:val="left" w:pos="567"/>
        </w:tabs>
        <w:spacing w:after="0"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Егер сауда-саттықтың негізгі уақыты немесе сауда-саттықтың уақытын соңғы ұзарту ішінде бағаны төмендетуге бірде-бір ұсыныс түспесе, төмендетуге арналған сауда-саттық аяқталады.</w:t>
      </w:r>
    </w:p>
    <w:p w:rsidR="004E3C3E" w:rsidRPr="003C7CE3" w:rsidRDefault="004E3C3E" w:rsidP="00A50DA7">
      <w:pPr>
        <w:pStyle w:val="af8"/>
        <w:tabs>
          <w:tab w:val="left" w:pos="567"/>
        </w:tabs>
        <w:spacing w:after="0"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Нұр</w:t>
      </w:r>
      <w:r w:rsidR="008A3C09">
        <w:rPr>
          <w:rFonts w:eastAsia="Arial" w:cs="Arial"/>
          <w:color w:val="000000"/>
          <w:sz w:val="24"/>
          <w:szCs w:val="24"/>
          <w:lang w:val="kk-KZ"/>
        </w:rPr>
        <w:t>-С</w:t>
      </w:r>
      <w:r w:rsidRPr="003C7CE3">
        <w:rPr>
          <w:rFonts w:eastAsia="Arial" w:cs="Arial"/>
          <w:color w:val="000000"/>
          <w:sz w:val="24"/>
          <w:szCs w:val="24"/>
          <w:lang w:val="kk-KZ"/>
        </w:rPr>
        <w:t>ұлтан қаласы уақыты бойынша сағат 19:00-ге дейін аяқталмаған сауда-саттық тоқтатыла тұрады және келесі жұмыс күні Нұр-</w:t>
      </w:r>
      <w:r w:rsidR="008A3C09" w:rsidRPr="003C7CE3">
        <w:rPr>
          <w:rFonts w:eastAsia="Arial" w:cs="Arial"/>
          <w:color w:val="000000"/>
          <w:sz w:val="24"/>
          <w:szCs w:val="24"/>
          <w:lang w:val="kk-KZ"/>
        </w:rPr>
        <w:t xml:space="preserve">Сұлтан </w:t>
      </w:r>
      <w:r w:rsidRPr="003C7CE3">
        <w:rPr>
          <w:rFonts w:eastAsia="Arial" w:cs="Arial"/>
          <w:color w:val="000000"/>
          <w:sz w:val="24"/>
          <w:szCs w:val="24"/>
          <w:lang w:val="kk-KZ"/>
        </w:rPr>
        <w:t>қаласы уақыты бойынша сағат 10:00-ден бастап қайта басталады. Бұл ретте төмендетуге арналған сауда-саттыққа қатысушыларға тиісті хабарлама жіберіледі.</w:t>
      </w:r>
    </w:p>
    <w:p w:rsidR="004E3C3E" w:rsidRPr="003C7CE3" w:rsidRDefault="004E3C3E" w:rsidP="00A50DA7">
      <w:pPr>
        <w:pStyle w:val="a1"/>
        <w:tabs>
          <w:tab w:val="clear" w:pos="540"/>
          <w:tab w:val="num" w:pos="568"/>
        </w:tabs>
        <w:ind w:left="1"/>
        <w:rPr>
          <w:rFonts w:eastAsia="Arial"/>
          <w:lang w:val="kk-KZ"/>
        </w:rPr>
      </w:pPr>
      <w:r w:rsidRPr="003C7CE3">
        <w:rPr>
          <w:rFonts w:eastAsia="Arial"/>
          <w:lang w:val="kk-KZ"/>
        </w:rPr>
        <w:t>Төмендетуге арналған ашық тендер тәсілімен сатып алу жеңімпазы төмендетуге арналған сауда-саттық қорытындылары бойынша ұсынылған, тендерлік құжаттамада қамтылған өлшемшарттарды қолдану ескеріле отырып есептелетін ең төмен шартты баға негізінде айқындалады.</w:t>
      </w:r>
    </w:p>
    <w:p w:rsidR="004E3C3E" w:rsidRDefault="004E3C3E" w:rsidP="00A50DA7">
      <w:pPr>
        <w:pStyle w:val="af8"/>
        <w:tabs>
          <w:tab w:val="left" w:pos="709"/>
        </w:tabs>
        <w:spacing w:after="0" w:line="240" w:lineRule="auto"/>
        <w:ind w:left="0" w:firstLine="567"/>
        <w:jc w:val="both"/>
        <w:rPr>
          <w:rFonts w:eastAsia="Arial" w:cs="Arial"/>
          <w:color w:val="000000"/>
          <w:sz w:val="24"/>
          <w:szCs w:val="24"/>
          <w:lang w:val="kk-KZ"/>
        </w:rPr>
      </w:pPr>
      <w:r w:rsidRPr="003C7CE3">
        <w:rPr>
          <w:rFonts w:eastAsia="Arial" w:cs="Arial"/>
          <w:color w:val="000000"/>
          <w:sz w:val="24"/>
          <w:szCs w:val="24"/>
          <w:lang w:val="kk-KZ"/>
        </w:rPr>
        <w:t>Тендердің қорытындылары бойынша екінші орын алған әлеуетті өнім беруші тендерлік құжаттамада қамтылған критерийлерді қолдануды ескере отырып есептелетін төмендетуге арналған сауда-саттықтардың қорытындылары бойынша ұсынылған ең төмен шартты бағадан кейінгі баға негізінде айқындалады.</w:t>
      </w:r>
    </w:p>
    <w:p w:rsidR="00C256B2" w:rsidRDefault="00C256B2" w:rsidP="00C256B2">
      <w:pPr>
        <w:pStyle w:val="af8"/>
        <w:spacing w:line="240" w:lineRule="auto"/>
        <w:ind w:left="0" w:firstLine="426"/>
        <w:jc w:val="both"/>
        <w:rPr>
          <w:sz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C21041">
        <w:rPr>
          <w:rFonts w:cs="Arial"/>
          <w:i/>
          <w:iCs/>
          <w:color w:val="FF0000"/>
          <w:lang w:val="kk-KZ"/>
        </w:rPr>
        <w:t>4</w:t>
      </w:r>
      <w:r>
        <w:rPr>
          <w:rFonts w:cs="Arial"/>
          <w:i/>
          <w:iCs/>
          <w:color w:val="FF0000"/>
          <w:lang w:val="kk-KZ"/>
        </w:rPr>
        <w:t>7</w:t>
      </w:r>
      <w:r w:rsidRPr="00C21041">
        <w:rPr>
          <w:rFonts w:cs="Arial"/>
          <w:i/>
          <w:iCs/>
          <w:color w:val="FF0000"/>
          <w:lang w:val="kk-KZ"/>
        </w:rPr>
        <w:t xml:space="preserve">-баптың </w:t>
      </w:r>
      <w:r>
        <w:rPr>
          <w:rFonts w:cs="Arial"/>
          <w:i/>
          <w:iCs/>
          <w:color w:val="FF0000"/>
          <w:lang w:val="kk-KZ"/>
        </w:rPr>
        <w:t>10</w:t>
      </w:r>
      <w:r w:rsidRPr="00C21041">
        <w:rPr>
          <w:rFonts w:cs="Arial"/>
          <w:i/>
          <w:iCs/>
          <w:color w:val="FF0000"/>
          <w:lang w:val="kk-KZ"/>
        </w:rPr>
        <w:t xml:space="preserve">-тармағы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C256B2" w:rsidRPr="00C256B2" w:rsidRDefault="00C256B2" w:rsidP="00C256B2">
      <w:pPr>
        <w:pStyle w:val="af8"/>
        <w:tabs>
          <w:tab w:val="left" w:pos="709"/>
          <w:tab w:val="left" w:pos="993"/>
        </w:tabs>
        <w:spacing w:after="0" w:line="240" w:lineRule="auto"/>
        <w:ind w:left="0" w:firstLine="567"/>
        <w:jc w:val="both"/>
        <w:rPr>
          <w:rFonts w:eastAsia="Arial" w:cs="Arial"/>
          <w:color w:val="000000"/>
          <w:sz w:val="24"/>
          <w:szCs w:val="24"/>
          <w:lang w:val="kk-KZ"/>
        </w:rPr>
      </w:pPr>
      <w:r w:rsidRPr="00C256B2">
        <w:rPr>
          <w:rFonts w:eastAsia="Arial" w:cs="Arial"/>
          <w:color w:val="000000"/>
          <w:sz w:val="24"/>
          <w:szCs w:val="24"/>
          <w:lang w:val="kk-KZ"/>
        </w:rPr>
        <w:t>10.</w:t>
      </w:r>
      <w:r w:rsidRPr="00C256B2">
        <w:rPr>
          <w:rFonts w:eastAsia="Arial" w:cs="Arial"/>
          <w:color w:val="000000"/>
          <w:sz w:val="24"/>
          <w:szCs w:val="24"/>
          <w:lang w:val="kk-KZ"/>
        </w:rPr>
        <w:tab/>
        <w:t>Төмендетуге бағытталған ашық тендер тәсілімен сатып алудың жеңімпазы төмендетуге арналған сауда-саттық қорытындылары бойынша ұсынылған ең төмен баға негізінде айқындалады.</w:t>
      </w:r>
    </w:p>
    <w:p w:rsidR="00C256B2" w:rsidRDefault="00C256B2" w:rsidP="00C256B2">
      <w:pPr>
        <w:pStyle w:val="af8"/>
        <w:tabs>
          <w:tab w:val="left" w:pos="709"/>
          <w:tab w:val="left" w:pos="993"/>
        </w:tabs>
        <w:spacing w:after="0" w:line="240" w:lineRule="auto"/>
        <w:ind w:left="0" w:firstLine="567"/>
        <w:jc w:val="both"/>
        <w:rPr>
          <w:rFonts w:eastAsia="Arial" w:cs="Arial"/>
          <w:color w:val="000000"/>
          <w:sz w:val="24"/>
          <w:szCs w:val="24"/>
          <w:lang w:val="kk-KZ"/>
        </w:rPr>
      </w:pPr>
      <w:r w:rsidRPr="00C256B2">
        <w:rPr>
          <w:rFonts w:eastAsia="Arial" w:cs="Arial"/>
          <w:color w:val="000000"/>
          <w:sz w:val="24"/>
          <w:szCs w:val="24"/>
          <w:lang w:val="kk-KZ"/>
        </w:rPr>
        <w:t>Тендер қорытындысы бойынша екінші орын алған әлеуетті өнім беруші төмендетуге бағыталған сауда-саттық қорытындысы бойынша ұсынылған ең төмен бағадан кейінгі баға негізінде айқындалады.</w:t>
      </w:r>
    </w:p>
    <w:p w:rsidR="004E3C3E" w:rsidRPr="003C7CE3" w:rsidRDefault="004E3C3E" w:rsidP="00A50DA7">
      <w:pPr>
        <w:pStyle w:val="a1"/>
        <w:tabs>
          <w:tab w:val="clear" w:pos="540"/>
          <w:tab w:val="num" w:pos="568"/>
        </w:tabs>
        <w:ind w:left="0"/>
        <w:rPr>
          <w:rFonts w:eastAsia="Arial"/>
          <w:lang w:val="kk-KZ"/>
        </w:rPr>
      </w:pPr>
      <w:r w:rsidRPr="003C7CE3">
        <w:rPr>
          <w:rFonts w:eastAsia="Arial"/>
          <w:lang w:val="kk-KZ"/>
        </w:rPr>
        <w:t>Егер төмендетуге арналған сауда-саттық барысында бағаны төмендетуге арналған бірде-бір ұсыныс келіп түспесе, төмендетуге арналған сауда-саттыққа қатысуға жіберілген әлеуетті өнім берушілердің ішінен ең төмен бағаны ұсынған әлеуетті өнім беруші жеңімпаз деп танылады.</w:t>
      </w:r>
    </w:p>
    <w:p w:rsidR="004E3C3E" w:rsidRPr="003C7CE3" w:rsidRDefault="005B1086" w:rsidP="005B1086">
      <w:pPr>
        <w:pStyle w:val="a1"/>
        <w:rPr>
          <w:rFonts w:eastAsia="Arial"/>
          <w:lang w:val="kk-KZ"/>
        </w:rPr>
      </w:pPr>
      <w:r w:rsidRPr="005B1086">
        <w:rPr>
          <w:rFonts w:eastAsia="Arial"/>
          <w:lang w:val="kk-KZ"/>
        </w:rPr>
        <w:t>Төмендетуге бағытталған сауда-саттық аяқталған уақыт өткеннен кейін сатып алу веб-порталында айқындалған нысан бойынша сатып алу қорытындыларының хаттамасы автоматты түрде қалыптастырылады.</w:t>
      </w:r>
    </w:p>
    <w:p w:rsidR="004E3C3E" w:rsidRPr="003C7CE3" w:rsidRDefault="004E3C3E" w:rsidP="00A50DA7">
      <w:pPr>
        <w:pStyle w:val="a1"/>
        <w:tabs>
          <w:tab w:val="clear" w:pos="540"/>
          <w:tab w:val="num" w:pos="568"/>
        </w:tabs>
        <w:ind w:left="0"/>
        <w:rPr>
          <w:rFonts w:eastAsia="Arial"/>
          <w:lang w:val="kk-KZ"/>
        </w:rPr>
      </w:pPr>
      <w:r w:rsidRPr="003C7CE3">
        <w:rPr>
          <w:rFonts w:eastAsia="Arial"/>
          <w:lang w:val="kk-KZ"/>
        </w:rPr>
        <w:t>Төмендетуге арналған сауда-саттық мынадай жағдайларда өткізілмейді:</w:t>
      </w:r>
    </w:p>
    <w:p w:rsidR="004E3C3E" w:rsidRPr="003C7CE3" w:rsidRDefault="004E3C3E" w:rsidP="00A50DA7">
      <w:pPr>
        <w:pStyle w:val="af8"/>
        <w:numPr>
          <w:ilvl w:val="0"/>
          <w:numId w:val="26"/>
        </w:numPr>
        <w:ind w:left="0" w:firstLine="567"/>
        <w:jc w:val="both"/>
        <w:rPr>
          <w:rFonts w:eastAsia="Arial" w:cs="Arial"/>
          <w:color w:val="000000"/>
          <w:sz w:val="24"/>
          <w:szCs w:val="24"/>
          <w:lang w:val="kk-KZ"/>
        </w:rPr>
      </w:pPr>
      <w:r w:rsidRPr="003C7CE3">
        <w:rPr>
          <w:rFonts w:eastAsia="Arial" w:cs="Arial"/>
          <w:color w:val="000000"/>
          <w:sz w:val="24"/>
          <w:szCs w:val="24"/>
          <w:lang w:val="kk-KZ"/>
        </w:rPr>
        <w:t>екіден кем тендерлік өтінім ұсынылғанда;</w:t>
      </w:r>
    </w:p>
    <w:p w:rsidR="004E3C3E" w:rsidRPr="003C7CE3" w:rsidRDefault="004E3C3E" w:rsidP="00A50DA7">
      <w:pPr>
        <w:pStyle w:val="af8"/>
        <w:numPr>
          <w:ilvl w:val="0"/>
          <w:numId w:val="26"/>
        </w:numPr>
        <w:ind w:left="0" w:firstLine="567"/>
        <w:jc w:val="both"/>
        <w:rPr>
          <w:rFonts w:eastAsia="Arial" w:cs="Arial"/>
          <w:color w:val="000000"/>
          <w:sz w:val="24"/>
          <w:szCs w:val="24"/>
          <w:lang w:val="kk-KZ"/>
        </w:rPr>
      </w:pPr>
      <w:r w:rsidRPr="003C7CE3">
        <w:rPr>
          <w:rFonts w:eastAsia="Arial" w:cs="Arial"/>
          <w:color w:val="000000"/>
          <w:sz w:val="24"/>
          <w:szCs w:val="24"/>
          <w:lang w:val="kk-KZ"/>
        </w:rPr>
        <w:t>қабылданбағаннан кейін екіден аз тендерлік өтінім қалғанда.</w:t>
      </w:r>
    </w:p>
    <w:p w:rsidR="004E3C3E" w:rsidRPr="003C7CE3" w:rsidRDefault="004E3C3E" w:rsidP="004E3C3E">
      <w:pPr>
        <w:pStyle w:val="a1"/>
        <w:numPr>
          <w:ilvl w:val="0"/>
          <w:numId w:val="0"/>
        </w:numPr>
        <w:ind w:left="568"/>
        <w:rPr>
          <w:b/>
          <w:lang w:val="kk-KZ"/>
        </w:rPr>
      </w:pPr>
      <w:r w:rsidRPr="003C7CE3">
        <w:rPr>
          <w:b/>
          <w:lang w:val="kk-KZ"/>
        </w:rPr>
        <w:t xml:space="preserve">                               13-тарау. Екі кезеңді тендер тәсілімен сатып алу</w:t>
      </w:r>
    </w:p>
    <w:p w:rsidR="004E3C3E" w:rsidRPr="003C7CE3" w:rsidRDefault="004E3C3E" w:rsidP="004E3C3E">
      <w:pPr>
        <w:pStyle w:val="31"/>
        <w:numPr>
          <w:ilvl w:val="0"/>
          <w:numId w:val="0"/>
        </w:numPr>
        <w:tabs>
          <w:tab w:val="clear" w:pos="567"/>
          <w:tab w:val="left" w:pos="709"/>
        </w:tabs>
        <w:ind w:right="-23"/>
        <w:jc w:val="left"/>
        <w:rPr>
          <w:rFonts w:cs="Arial"/>
          <w:lang w:val="kk-KZ"/>
        </w:rPr>
      </w:pPr>
      <w:r w:rsidRPr="003C7CE3">
        <w:rPr>
          <w:rFonts w:cs="Arial"/>
          <w:lang w:val="kk-KZ"/>
        </w:rPr>
        <w:t>48-бап.Екі кезеңді тендер өткізу тәртібі</w:t>
      </w:r>
    </w:p>
    <w:p w:rsidR="004E3C3E" w:rsidRPr="00A50DA7" w:rsidRDefault="004E3C3E" w:rsidP="004E3C3E">
      <w:pPr>
        <w:pStyle w:val="af8"/>
        <w:numPr>
          <w:ilvl w:val="3"/>
          <w:numId w:val="3"/>
        </w:numPr>
        <w:tabs>
          <w:tab w:val="left" w:pos="709"/>
        </w:tabs>
        <w:ind w:left="0" w:firstLine="426"/>
        <w:jc w:val="both"/>
        <w:rPr>
          <w:rFonts w:eastAsia="Arial" w:cs="Arial"/>
          <w:color w:val="000000"/>
          <w:sz w:val="24"/>
          <w:szCs w:val="24"/>
          <w:lang w:val="kk-KZ"/>
        </w:rPr>
      </w:pPr>
      <w:r w:rsidRPr="00A50DA7">
        <w:rPr>
          <w:rFonts w:eastAsia="Arial" w:cs="Arial"/>
          <w:color w:val="000000"/>
          <w:sz w:val="24"/>
          <w:szCs w:val="24"/>
          <w:lang w:val="kk-KZ"/>
        </w:rPr>
        <w:t>Екі кезеңді тендер тәсілін қолдануға мынадай өзара байланысты шарттар болған кезде жол беріледі:</w:t>
      </w:r>
    </w:p>
    <w:p w:rsidR="004E3C3E" w:rsidRPr="00A50DA7" w:rsidRDefault="004E3C3E" w:rsidP="004E3C3E">
      <w:pPr>
        <w:pStyle w:val="af8"/>
        <w:numPr>
          <w:ilvl w:val="0"/>
          <w:numId w:val="13"/>
        </w:numPr>
        <w:ind w:left="0" w:firstLine="426"/>
        <w:jc w:val="both"/>
        <w:rPr>
          <w:rFonts w:cs="Arial"/>
          <w:sz w:val="24"/>
          <w:szCs w:val="24"/>
          <w:lang w:val="kk-KZ"/>
        </w:rPr>
      </w:pPr>
      <w:r w:rsidRPr="00A50DA7">
        <w:rPr>
          <w:rFonts w:cs="Arial"/>
          <w:sz w:val="24"/>
          <w:szCs w:val="24"/>
          <w:lang w:val="kk-KZ"/>
        </w:rPr>
        <w:lastRenderedPageBreak/>
        <w:t>сатып алынатын тауарлардың, жұмыстардың, көрсетілетін қызметтердің техникалық сипаттамалары мен ерекшеліктерін тұжырымдау қиын;</w:t>
      </w:r>
    </w:p>
    <w:p w:rsidR="004E3C3E" w:rsidRPr="00A50DA7" w:rsidRDefault="004E3C3E" w:rsidP="004E3C3E">
      <w:pPr>
        <w:pStyle w:val="af8"/>
        <w:numPr>
          <w:ilvl w:val="0"/>
          <w:numId w:val="13"/>
        </w:numPr>
        <w:ind w:left="0" w:firstLine="426"/>
        <w:jc w:val="both"/>
        <w:rPr>
          <w:rFonts w:cs="Arial"/>
          <w:sz w:val="24"/>
          <w:szCs w:val="24"/>
          <w:lang w:val="kk-KZ"/>
        </w:rPr>
      </w:pPr>
      <w:r w:rsidRPr="00A50DA7">
        <w:rPr>
          <w:rFonts w:cs="Arial"/>
          <w:sz w:val="24"/>
          <w:szCs w:val="24"/>
          <w:lang w:val="kk-KZ"/>
        </w:rPr>
        <w:t>қажеттіліктерді қанағаттандырудың ықтимал жолдарымен танысу және олардың ішіндегі ең жақсысын таңдау қажеттілігі бар.</w:t>
      </w:r>
    </w:p>
    <w:p w:rsidR="004E3C3E" w:rsidRPr="00A50DA7" w:rsidRDefault="004E3C3E" w:rsidP="004E3C3E">
      <w:pPr>
        <w:pStyle w:val="af8"/>
        <w:numPr>
          <w:ilvl w:val="3"/>
          <w:numId w:val="3"/>
        </w:numPr>
        <w:tabs>
          <w:tab w:val="left" w:pos="709"/>
          <w:tab w:val="left" w:pos="993"/>
        </w:tabs>
        <w:ind w:left="0" w:firstLine="426"/>
        <w:jc w:val="both"/>
        <w:rPr>
          <w:rFonts w:eastAsia="Arial" w:cs="Arial"/>
          <w:color w:val="000000"/>
          <w:sz w:val="24"/>
          <w:szCs w:val="24"/>
          <w:lang w:val="kk-KZ"/>
        </w:rPr>
      </w:pPr>
      <w:r w:rsidRPr="00A50DA7">
        <w:rPr>
          <w:rFonts w:eastAsia="Arial" w:cs="Arial"/>
          <w:color w:val="000000"/>
          <w:sz w:val="24"/>
          <w:szCs w:val="24"/>
          <w:lang w:val="kk-KZ"/>
        </w:rPr>
        <w:t>Екі кезеңді тендер тәсілімен сатып алу рәсімі мынадай жүйелі іс-шараларды өткізуді көздейді:</w:t>
      </w:r>
    </w:p>
    <w:p w:rsidR="004E3C3E" w:rsidRPr="00A50DA7" w:rsidRDefault="004E3C3E" w:rsidP="004E3C3E">
      <w:pPr>
        <w:pStyle w:val="af8"/>
        <w:numPr>
          <w:ilvl w:val="0"/>
          <w:numId w:val="14"/>
        </w:numPr>
        <w:tabs>
          <w:tab w:val="left" w:pos="709"/>
        </w:tabs>
        <w:ind w:left="0" w:firstLine="426"/>
        <w:jc w:val="both"/>
        <w:rPr>
          <w:rFonts w:cs="Arial"/>
          <w:sz w:val="24"/>
          <w:szCs w:val="24"/>
          <w:lang w:val="kk-KZ"/>
        </w:rPr>
      </w:pPr>
      <w:r w:rsidRPr="00A50DA7">
        <w:rPr>
          <w:rFonts w:cs="Arial"/>
          <w:sz w:val="24"/>
          <w:szCs w:val="24"/>
          <w:lang w:val="kk-KZ"/>
        </w:rPr>
        <w:t>бірінші кезеңде мынадай іс-шаралар жүзеге асырылады:</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екі кезеңдік тендер тәсілімен сатып алуды өткізу туралы хабарландыруды жариялау;</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бірінші кезеңнің тендерлік өтінімдерін ашу. Екі кезеңдік тендердің бірінші кезеңіне қатысуға өтінімдер баға ұсыныстарынсыз ұсынылады;</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бірінші кезеңнің тендерлік өтінімдерін қарау;</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екі кезеңді тендер тәсілімен сатып алудың бірінші кезеңі қорытындыларының хаттамасын бекіту және жариялау.</w:t>
      </w:r>
    </w:p>
    <w:p w:rsidR="004E3C3E" w:rsidRPr="003C7CE3" w:rsidRDefault="004E3C3E" w:rsidP="004E3C3E">
      <w:pPr>
        <w:pStyle w:val="af8"/>
        <w:numPr>
          <w:ilvl w:val="0"/>
          <w:numId w:val="14"/>
        </w:numPr>
        <w:tabs>
          <w:tab w:val="left" w:pos="709"/>
        </w:tabs>
        <w:ind w:left="0" w:firstLine="426"/>
        <w:jc w:val="both"/>
        <w:rPr>
          <w:rFonts w:cs="Arial"/>
          <w:sz w:val="24"/>
          <w:szCs w:val="24"/>
          <w:lang w:val="kk-KZ"/>
        </w:rPr>
      </w:pPr>
      <w:r w:rsidRPr="003C7CE3">
        <w:rPr>
          <w:rFonts w:cs="Arial"/>
          <w:sz w:val="24"/>
          <w:szCs w:val="24"/>
          <w:lang w:val="kk-KZ"/>
        </w:rPr>
        <w:t>екінші кезеңде мынадай іс-шаралар жүзеге асырылады:</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қажет болған жағдайда, техникалық ерекшелікті (техникалық тапсырманы)қоса алғанда, тендерлік құжаттамаға өзгерістер және/немесе толықтырулар енгізу;</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тендердің екінші кезеңіне қатысушыларға нақтыланған тендерлік құжаттаманы және (немесе) техникалық ерекшелікті (техникалық тапсырманы) жолдау және қажет болған жағдайда, нақтыланған техникалық ерекшелікті баға ұсыныстарын беруге шақыру;</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баға ұсыныстарын және екінші кезеңге қатысушылардың нақтыланған техникалық ерекшеліктерін (болған жағдайда) қарау;</w:t>
      </w:r>
    </w:p>
    <w:p w:rsidR="004E3C3E" w:rsidRPr="003C7CE3" w:rsidRDefault="004E3C3E" w:rsidP="007A4FD5">
      <w:pPr>
        <w:pStyle w:val="af8"/>
        <w:numPr>
          <w:ilvl w:val="1"/>
          <w:numId w:val="69"/>
        </w:numPr>
        <w:tabs>
          <w:tab w:val="left" w:pos="709"/>
        </w:tabs>
        <w:ind w:left="0" w:firstLine="426"/>
        <w:jc w:val="both"/>
        <w:rPr>
          <w:rFonts w:cs="Arial"/>
          <w:sz w:val="24"/>
          <w:szCs w:val="24"/>
          <w:lang w:val="kk-KZ"/>
        </w:rPr>
      </w:pPr>
      <w:r w:rsidRPr="003C7CE3">
        <w:rPr>
          <w:rFonts w:cs="Arial"/>
          <w:sz w:val="24"/>
          <w:szCs w:val="24"/>
          <w:lang w:val="kk-KZ"/>
        </w:rPr>
        <w:t>екі кезеңді тендер тәсілімен сатып алу қорытындыларының хаттамасын бекіту және жариялау.</w:t>
      </w:r>
    </w:p>
    <w:p w:rsidR="004E3C3E" w:rsidRPr="003C7CE3" w:rsidRDefault="004E3C3E" w:rsidP="004E3C3E">
      <w:pPr>
        <w:pStyle w:val="af8"/>
        <w:numPr>
          <w:ilvl w:val="3"/>
          <w:numId w:val="3"/>
        </w:numPr>
        <w:tabs>
          <w:tab w:val="left" w:pos="709"/>
          <w:tab w:val="left" w:pos="993"/>
        </w:tabs>
        <w:ind w:left="0" w:firstLine="426"/>
        <w:jc w:val="both"/>
        <w:rPr>
          <w:rFonts w:eastAsia="Arial" w:cs="Arial"/>
          <w:color w:val="000000"/>
          <w:sz w:val="24"/>
          <w:szCs w:val="24"/>
          <w:lang w:val="kk-KZ"/>
        </w:rPr>
      </w:pPr>
      <w:r w:rsidRPr="003C7CE3">
        <w:rPr>
          <w:rFonts w:eastAsia="Arial" w:cs="Arial"/>
          <w:color w:val="000000"/>
          <w:sz w:val="24"/>
          <w:szCs w:val="24"/>
          <w:lang w:val="kk-KZ"/>
        </w:rPr>
        <w:t>Екі кезеңді тендердің екінші кезеңін өткізуді бастау мерзімі екі кезеңді тендердің бірінші кезеңінің қорытындылары шығарылған күннен бастап күнтізбелік 60 (алпыс) күннен аспауға тиіс.</w:t>
      </w:r>
    </w:p>
    <w:p w:rsidR="004E3C3E" w:rsidRPr="003C7CE3" w:rsidRDefault="004E3C3E" w:rsidP="004E3C3E">
      <w:pPr>
        <w:pStyle w:val="af8"/>
        <w:numPr>
          <w:ilvl w:val="3"/>
          <w:numId w:val="3"/>
        </w:numPr>
        <w:tabs>
          <w:tab w:val="left" w:pos="709"/>
          <w:tab w:val="left" w:pos="993"/>
        </w:tabs>
        <w:ind w:left="0" w:firstLine="426"/>
        <w:jc w:val="both"/>
        <w:rPr>
          <w:rFonts w:eastAsia="Arial" w:cs="Arial"/>
          <w:color w:val="000000"/>
          <w:sz w:val="24"/>
          <w:szCs w:val="24"/>
          <w:lang w:val="kk-KZ"/>
        </w:rPr>
      </w:pPr>
      <w:r w:rsidRPr="003C7CE3">
        <w:rPr>
          <w:rFonts w:eastAsia="Arial" w:cs="Arial"/>
          <w:color w:val="000000"/>
          <w:sz w:val="24"/>
          <w:szCs w:val="24"/>
          <w:lang w:val="kk-KZ"/>
        </w:rPr>
        <w:t>Егер Тәртіпте өзгеше көзделмесе, екі кезеңді тендер өткізу кезінде ашық тендердің қолданылатын рәсімдері пайдаланылады.</w:t>
      </w:r>
    </w:p>
    <w:p w:rsidR="004E3C3E" w:rsidRPr="003C7CE3" w:rsidRDefault="004E3C3E" w:rsidP="004E3C3E">
      <w:pPr>
        <w:pStyle w:val="af8"/>
        <w:tabs>
          <w:tab w:val="left" w:pos="709"/>
          <w:tab w:val="left" w:pos="993"/>
        </w:tabs>
        <w:ind w:left="426"/>
        <w:jc w:val="both"/>
        <w:rPr>
          <w:rFonts w:eastAsia="Arial" w:cs="Arial"/>
          <w:color w:val="000000"/>
          <w:sz w:val="24"/>
          <w:szCs w:val="24"/>
          <w:lang w:val="kk-KZ"/>
        </w:rPr>
      </w:pPr>
    </w:p>
    <w:p w:rsidR="004E3C3E" w:rsidRPr="003C7CE3" w:rsidRDefault="004E3C3E" w:rsidP="004E3C3E">
      <w:pPr>
        <w:pStyle w:val="a1"/>
        <w:numPr>
          <w:ilvl w:val="0"/>
          <w:numId w:val="0"/>
        </w:numPr>
        <w:ind w:left="568"/>
        <w:rPr>
          <w:lang w:val="kk-KZ"/>
        </w:rPr>
      </w:pPr>
      <w:r w:rsidRPr="003C7CE3">
        <w:rPr>
          <w:b/>
          <w:lang w:val="kk-KZ"/>
        </w:rPr>
        <w:t xml:space="preserve">             14-тарау.Баға ұсыныстарын сұрату тәсілімен сатып алу</w:t>
      </w:r>
    </w:p>
    <w:p w:rsidR="004E3C3E" w:rsidRPr="003C7CE3" w:rsidRDefault="004E3C3E" w:rsidP="004E3C3E">
      <w:pPr>
        <w:pStyle w:val="31"/>
        <w:numPr>
          <w:ilvl w:val="0"/>
          <w:numId w:val="0"/>
        </w:numPr>
        <w:tabs>
          <w:tab w:val="clear" w:pos="567"/>
          <w:tab w:val="left" w:pos="709"/>
        </w:tabs>
        <w:ind w:right="-23"/>
        <w:jc w:val="left"/>
        <w:rPr>
          <w:rFonts w:cs="Arial"/>
          <w:lang w:val="kk-KZ"/>
        </w:rPr>
      </w:pPr>
      <w:r w:rsidRPr="003C7CE3">
        <w:rPr>
          <w:rFonts w:cs="Arial"/>
          <w:lang w:val="kk-KZ"/>
        </w:rPr>
        <w:t>49-бап.</w:t>
      </w:r>
      <w:r w:rsidR="00E1756D">
        <w:rPr>
          <w:rFonts w:cs="Arial"/>
          <w:lang w:val="kk-KZ"/>
        </w:rPr>
        <w:t xml:space="preserve"> </w:t>
      </w:r>
      <w:r w:rsidRPr="003C7CE3">
        <w:rPr>
          <w:rFonts w:cs="Arial"/>
          <w:lang w:val="kk-KZ"/>
        </w:rPr>
        <w:t>Баға ұсыныстарын сұрату тәсілімен сатып алуды жүргізу тәртібі</w:t>
      </w:r>
    </w:p>
    <w:p w:rsidR="004E3C3E" w:rsidRPr="003C7CE3" w:rsidRDefault="004E3C3E" w:rsidP="00A50DA7">
      <w:pPr>
        <w:pStyle w:val="af8"/>
        <w:tabs>
          <w:tab w:val="left" w:pos="284"/>
          <w:tab w:val="left" w:pos="709"/>
          <w:tab w:val="left" w:pos="993"/>
        </w:tabs>
        <w:spacing w:after="0" w:line="240" w:lineRule="auto"/>
        <w:ind w:left="0" w:firstLine="567"/>
        <w:jc w:val="both"/>
        <w:rPr>
          <w:rFonts w:cs="Arial"/>
          <w:sz w:val="24"/>
          <w:szCs w:val="24"/>
          <w:lang w:val="kk-KZ"/>
        </w:rPr>
      </w:pPr>
      <w:r w:rsidRPr="003C7CE3">
        <w:rPr>
          <w:rFonts w:cs="Arial"/>
          <w:sz w:val="24"/>
          <w:szCs w:val="24"/>
          <w:lang w:val="kk-KZ"/>
        </w:rPr>
        <w:t>1.Баға ұсыныстарын сұрату тәсілін қолдануға мына жағдайларда жол беріледі:</w:t>
      </w:r>
    </w:p>
    <w:p w:rsidR="004E3C3E" w:rsidRPr="003C7CE3" w:rsidRDefault="004E3C3E" w:rsidP="00A50DA7">
      <w:pPr>
        <w:pStyle w:val="af8"/>
        <w:tabs>
          <w:tab w:val="left" w:pos="284"/>
          <w:tab w:val="left" w:pos="709"/>
          <w:tab w:val="left" w:pos="993"/>
        </w:tabs>
        <w:spacing w:after="0" w:line="240" w:lineRule="auto"/>
        <w:ind w:left="0" w:firstLine="567"/>
        <w:jc w:val="both"/>
        <w:rPr>
          <w:rFonts w:cs="Arial"/>
          <w:sz w:val="24"/>
          <w:szCs w:val="24"/>
          <w:lang w:val="kk-KZ"/>
        </w:rPr>
      </w:pPr>
      <w:r w:rsidRPr="003C7CE3">
        <w:rPr>
          <w:rFonts w:cs="Arial"/>
          <w:sz w:val="24"/>
          <w:szCs w:val="24"/>
          <w:lang w:val="kk-KZ"/>
        </w:rPr>
        <w:t xml:space="preserve">1) </w:t>
      </w:r>
      <w:r w:rsidR="00E1756D" w:rsidRPr="00E1756D">
        <w:rPr>
          <w:rFonts w:cs="Arial"/>
          <w:sz w:val="24"/>
          <w:szCs w:val="24"/>
          <w:lang w:val="kk-KZ"/>
        </w:rPr>
        <w:t>егер Тапсырыс берушінің ҚҚС-сыз тиісті күнтізбелік жылға арналған сатып алу жоспарында оларды сатып алу үшін көзделген сома 10 000 АЕК-тен аспаса, тауарларды, жұмыстарды және көрсетілетін қызметтерді сатып алуды жүзеге асыру;</w:t>
      </w:r>
    </w:p>
    <w:p w:rsidR="00B85B69" w:rsidRPr="00B85B69" w:rsidRDefault="004E3C3E" w:rsidP="00B85B69">
      <w:pPr>
        <w:pStyle w:val="af8"/>
        <w:tabs>
          <w:tab w:val="left" w:pos="284"/>
          <w:tab w:val="left" w:pos="709"/>
          <w:tab w:val="left" w:pos="993"/>
        </w:tabs>
        <w:spacing w:after="0" w:line="240" w:lineRule="auto"/>
        <w:ind w:left="0" w:firstLine="567"/>
        <w:jc w:val="both"/>
        <w:rPr>
          <w:rFonts w:cs="Arial"/>
          <w:i/>
          <w:iCs/>
          <w:color w:val="FF0000"/>
          <w:lang w:val="kk-KZ"/>
        </w:rPr>
      </w:pPr>
      <w:r w:rsidRPr="00B85B69">
        <w:rPr>
          <w:rFonts w:cs="Arial"/>
          <w:i/>
          <w:iCs/>
          <w:color w:val="FF0000"/>
          <w:lang w:val="kk-KZ"/>
        </w:rPr>
        <w:t xml:space="preserve">2) </w:t>
      </w:r>
      <w:r w:rsidR="00B85B69" w:rsidRPr="006D2306">
        <w:rPr>
          <w:rFonts w:cs="Arial"/>
          <w:i/>
          <w:iCs/>
          <w:color w:val="FF0000"/>
          <w:lang w:val="kk-KZ"/>
        </w:rPr>
        <w:t>Қордың Директорлар кеңесінің 2023 жылғы 29 тамыздағы № 222 шешіміне сәйкес алып тасталды</w:t>
      </w:r>
      <w:r w:rsidR="00B85B69" w:rsidRPr="00B85B69">
        <w:rPr>
          <w:rFonts w:cs="Arial"/>
          <w:i/>
          <w:iCs/>
          <w:color w:val="FF0000"/>
          <w:lang w:val="kk-KZ"/>
        </w:rPr>
        <w:t>;</w:t>
      </w:r>
    </w:p>
    <w:p w:rsidR="004E3C3E" w:rsidRPr="00B85B69" w:rsidRDefault="004E3C3E" w:rsidP="00A50DA7">
      <w:pPr>
        <w:pStyle w:val="af8"/>
        <w:tabs>
          <w:tab w:val="left" w:pos="284"/>
          <w:tab w:val="left" w:pos="709"/>
          <w:tab w:val="left" w:pos="993"/>
        </w:tabs>
        <w:spacing w:after="0" w:line="240" w:lineRule="auto"/>
        <w:ind w:left="0" w:firstLine="567"/>
        <w:jc w:val="both"/>
        <w:rPr>
          <w:rFonts w:cs="Arial"/>
          <w:sz w:val="24"/>
          <w:szCs w:val="24"/>
          <w:lang w:val="kk-KZ"/>
        </w:rPr>
      </w:pPr>
      <w:r w:rsidRPr="00B85B69">
        <w:rPr>
          <w:rFonts w:cs="Arial"/>
          <w:sz w:val="24"/>
          <w:szCs w:val="24"/>
          <w:lang w:val="kk-KZ"/>
        </w:rPr>
        <w:t xml:space="preserve">3) </w:t>
      </w:r>
      <w:r w:rsidR="00D962F4" w:rsidRPr="00B85B69">
        <w:rPr>
          <w:rFonts w:cs="Arial"/>
          <w:sz w:val="24"/>
          <w:szCs w:val="24"/>
          <w:lang w:val="kk-KZ"/>
        </w:rPr>
        <w:t>электрондық өнеркәсіп саласындағы уәкілетті орган қалыптастыратын сенімді бағдарламалық қамт</w:t>
      </w:r>
      <w:r w:rsidR="00D962F4">
        <w:rPr>
          <w:rFonts w:cs="Arial"/>
          <w:sz w:val="24"/>
          <w:szCs w:val="24"/>
          <w:lang w:val="kk-KZ"/>
        </w:rPr>
        <w:t>ылым</w:t>
      </w:r>
      <w:r w:rsidR="00D962F4" w:rsidRPr="00B85B69">
        <w:rPr>
          <w:rFonts w:cs="Arial"/>
          <w:sz w:val="24"/>
          <w:szCs w:val="24"/>
          <w:lang w:val="kk-KZ"/>
        </w:rPr>
        <w:t xml:space="preserve"> және электрондық өнеркәсіп өнімдерінің тізіліміне енгізілген бағдарламалық қамтамасыз ету және электрондық өнеркәсіп өнімі санаттарына жататын тауарлар мен ақпараттық-коммуникациялық қызметтерді сатып алу</w:t>
      </w:r>
      <w:r w:rsidRPr="00B85B69">
        <w:rPr>
          <w:rFonts w:cs="Arial"/>
          <w:sz w:val="24"/>
          <w:szCs w:val="24"/>
          <w:lang w:val="kk-KZ"/>
        </w:rPr>
        <w:t>.</w:t>
      </w:r>
    </w:p>
    <w:p w:rsidR="00D962F4" w:rsidRPr="00D962F4" w:rsidRDefault="00D962F4" w:rsidP="00D962F4">
      <w:pPr>
        <w:pStyle w:val="af8"/>
        <w:tabs>
          <w:tab w:val="left" w:pos="284"/>
          <w:tab w:val="left" w:pos="993"/>
        </w:tabs>
        <w:spacing w:after="0" w:line="240" w:lineRule="auto"/>
        <w:ind w:left="0" w:firstLine="567"/>
        <w:jc w:val="both"/>
        <w:rPr>
          <w:rFonts w:cs="Arial"/>
          <w:sz w:val="24"/>
          <w:szCs w:val="24"/>
        </w:rPr>
      </w:pPr>
      <w:r w:rsidRPr="00D962F4">
        <w:rPr>
          <w:rFonts w:cs="Arial"/>
          <w:sz w:val="24"/>
          <w:szCs w:val="24"/>
        </w:rPr>
        <w:lastRenderedPageBreak/>
        <w:t xml:space="preserve">4) Last Mile </w:t>
      </w:r>
      <w:r w:rsidR="004900E8" w:rsidRPr="00D962F4">
        <w:rPr>
          <w:rFonts w:cs="Arial"/>
          <w:sz w:val="24"/>
          <w:szCs w:val="24"/>
        </w:rPr>
        <w:t>(соңғы миль)</w:t>
      </w:r>
      <w:r w:rsidR="004900E8">
        <w:rPr>
          <w:rFonts w:cs="Arial"/>
          <w:sz w:val="24"/>
          <w:szCs w:val="24"/>
          <w:lang w:val="kk-KZ"/>
        </w:rPr>
        <w:t xml:space="preserve"> </w:t>
      </w:r>
      <w:r w:rsidRPr="00D962F4">
        <w:rPr>
          <w:rFonts w:cs="Arial"/>
          <w:sz w:val="24"/>
          <w:szCs w:val="24"/>
        </w:rPr>
        <w:t>байланыс арналарын жалға алу қызметтерін сатып алу;</w:t>
      </w:r>
    </w:p>
    <w:p w:rsidR="00D962F4" w:rsidRDefault="00D962F4" w:rsidP="00D962F4">
      <w:pPr>
        <w:pStyle w:val="af8"/>
        <w:tabs>
          <w:tab w:val="left" w:pos="284"/>
          <w:tab w:val="left" w:pos="993"/>
        </w:tabs>
        <w:spacing w:after="0" w:line="240" w:lineRule="auto"/>
        <w:ind w:left="0" w:firstLine="567"/>
        <w:jc w:val="both"/>
        <w:rPr>
          <w:rFonts w:cs="Arial"/>
          <w:sz w:val="24"/>
          <w:szCs w:val="24"/>
        </w:rPr>
      </w:pPr>
      <w:r w:rsidRPr="00D962F4">
        <w:rPr>
          <w:rFonts w:cs="Arial"/>
          <w:sz w:val="24"/>
          <w:szCs w:val="24"/>
        </w:rPr>
        <w:t>5) технологиялық күрделі, стратегиялық мұнай өңдеу және мұнай-химия объектілері үшін қосалқы бөлшектер мен жабдықтарды сатып алу тәртібінің 37-бабы 5-тармағының 1), 3) - 5) тармақшаларында көрсетілген жағдайларда Тапсырыс берушінің технологиялық мәселелерге байланысты мәселелерді шешу үшін құрылған алқалы органының шешімі негізінде авариялық жағдайлардың (инциденттердің) құрылуына жол бермеу мақсатында процесс және оны тауарлармен қамтамасыз ету.</w:t>
      </w:r>
    </w:p>
    <w:p w:rsidR="00D962F4" w:rsidRPr="00076F36" w:rsidRDefault="00D962F4" w:rsidP="00D962F4">
      <w:pPr>
        <w:pStyle w:val="af8"/>
        <w:tabs>
          <w:tab w:val="left" w:pos="284"/>
          <w:tab w:val="left" w:pos="993"/>
        </w:tabs>
        <w:spacing w:after="0" w:line="240" w:lineRule="auto"/>
        <w:ind w:left="0" w:firstLine="567"/>
        <w:jc w:val="both"/>
        <w:rPr>
          <w:rFonts w:cs="Arial"/>
          <w:i/>
          <w:iCs/>
          <w:color w:val="FF0000"/>
        </w:rPr>
      </w:pPr>
      <w:r w:rsidRPr="00076F36">
        <w:rPr>
          <w:rFonts w:cs="Arial"/>
          <w:i/>
          <w:iCs/>
          <w:color w:val="FF0000"/>
        </w:rPr>
        <w:t>Қордың Директорлар кеңесінің 2023 жылғы 29 тамыздағы № 222 шешіміне сәйкес 5) тармақша 2023 жылғы 30 қазаннан бастап қолданысқа енгізілді.</w:t>
      </w:r>
    </w:p>
    <w:p w:rsidR="004E3C3E" w:rsidRPr="003C7CE3" w:rsidRDefault="004E3C3E" w:rsidP="00A50DA7">
      <w:pPr>
        <w:pStyle w:val="af8"/>
        <w:numPr>
          <w:ilvl w:val="0"/>
          <w:numId w:val="69"/>
        </w:numPr>
        <w:spacing w:line="240" w:lineRule="auto"/>
        <w:ind w:left="0" w:firstLine="567"/>
        <w:jc w:val="both"/>
        <w:rPr>
          <w:rFonts w:cs="Arial"/>
          <w:sz w:val="24"/>
          <w:szCs w:val="24"/>
        </w:rPr>
      </w:pPr>
      <w:r w:rsidRPr="003C7CE3">
        <w:rPr>
          <w:rFonts w:cs="Arial"/>
          <w:sz w:val="24"/>
          <w:szCs w:val="24"/>
        </w:rPr>
        <w:t xml:space="preserve">Осы баптың 1-тармағының 1) тармақшасы бойынша баға ұсыныстарын сұрату тәсілін қолдану мақсатында тиісті қаржы жылына жоспарланған біртекті тауарларды, жұмыстарды, көрсетілетін қызметтерді сатып алу көлемдерін ҚҚС-ты есепке алмағанда, </w:t>
      </w:r>
      <w:r w:rsidR="00D962F4">
        <w:rPr>
          <w:rFonts w:cs="Arial"/>
          <w:sz w:val="24"/>
          <w:szCs w:val="24"/>
          <w:lang w:val="kk-KZ"/>
        </w:rPr>
        <w:t>10 000 АЕК-ден</w:t>
      </w:r>
      <w:r w:rsidRPr="003C7CE3">
        <w:rPr>
          <w:rFonts w:cs="Arial"/>
          <w:sz w:val="24"/>
          <w:szCs w:val="24"/>
        </w:rPr>
        <w:t xml:space="preserve"> аспайтын бөліктерге бөлшектеуге жол берілмейді. Осы талап Тапсырыс беруші өз филиалының (өкілдігінің) қызметін қамтамасыз ету үшін қажетті тауарларды, жұмыстарды, көрсетілетін қызметтерді сатып алуды жүзеге асырған жағдайларда, Тапсырыс берушінің атынан осындай сатып алуды Тапсырыс берушінің филиалы (өкілдігі) тікелей жүзеге асырған жағдайда қолданылмайды. Бұл ретте осы филиал (өкілдік) тиісті қаржы жылында сатып алатын біртекті тауарлардың, жұмыстар мен көрсетілетін қызметтердің жалпы сомасы </w:t>
      </w:r>
      <w:r w:rsidR="00D962F4">
        <w:rPr>
          <w:rFonts w:cs="Arial"/>
          <w:sz w:val="24"/>
          <w:szCs w:val="24"/>
          <w:lang w:val="kk-KZ"/>
        </w:rPr>
        <w:t>10 000 АЕК-ден</w:t>
      </w:r>
      <w:r w:rsidRPr="003C7CE3">
        <w:rPr>
          <w:rFonts w:cs="Arial"/>
          <w:sz w:val="24"/>
          <w:szCs w:val="24"/>
        </w:rPr>
        <w:t xml:space="preserve"> аспауға тиіс.</w:t>
      </w:r>
    </w:p>
    <w:p w:rsidR="004E3C3E" w:rsidRPr="003C7CE3" w:rsidRDefault="004E3C3E" w:rsidP="00A50DA7">
      <w:pPr>
        <w:pStyle w:val="af8"/>
        <w:numPr>
          <w:ilvl w:val="0"/>
          <w:numId w:val="69"/>
        </w:numPr>
        <w:spacing w:line="240" w:lineRule="auto"/>
        <w:ind w:left="0" w:firstLine="567"/>
        <w:jc w:val="both"/>
        <w:rPr>
          <w:rFonts w:cs="Arial"/>
          <w:sz w:val="24"/>
          <w:szCs w:val="24"/>
        </w:rPr>
      </w:pPr>
      <w:r w:rsidRPr="003C7CE3">
        <w:rPr>
          <w:rFonts w:cs="Arial"/>
          <w:sz w:val="24"/>
          <w:szCs w:val="24"/>
        </w:rPr>
        <w:t>Белгіленген тәртіппен бекітілген сметалық, жобалау алдындағы, жобалау (жобалау-сметалық) құжаттамасы бар құрылыс-монтаждау жұмыстарын, сондай-ақ кешенді жұмыстарды сатып алуды жүзеге асыру кезінде баға ұсыныстарын сұрату тәсілін қолдануға жол берілмейді.</w:t>
      </w:r>
    </w:p>
    <w:p w:rsidR="004E3C3E" w:rsidRPr="003C7CE3" w:rsidRDefault="004E3C3E" w:rsidP="00A50DA7">
      <w:pPr>
        <w:pStyle w:val="af8"/>
        <w:spacing w:line="240" w:lineRule="auto"/>
        <w:ind w:left="0" w:firstLine="567"/>
        <w:jc w:val="both"/>
        <w:rPr>
          <w:rFonts w:cs="Arial"/>
          <w:sz w:val="24"/>
          <w:szCs w:val="24"/>
        </w:rPr>
      </w:pPr>
      <w:r w:rsidRPr="003C7CE3">
        <w:rPr>
          <w:rFonts w:cs="Arial"/>
          <w:sz w:val="24"/>
          <w:szCs w:val="24"/>
        </w:rPr>
        <w:t>4. Баға ұсыныстарын сұрату тәсілімен сатып алу рәсімі мынадай дәйекті іс-шараларды өткізуді көздейді:</w:t>
      </w:r>
    </w:p>
    <w:p w:rsidR="004E3C3E" w:rsidRPr="003C7CE3" w:rsidRDefault="004E3C3E" w:rsidP="00A50DA7">
      <w:pPr>
        <w:pStyle w:val="af8"/>
        <w:tabs>
          <w:tab w:val="left" w:pos="284"/>
          <w:tab w:val="left" w:pos="709"/>
          <w:tab w:val="left" w:pos="993"/>
        </w:tabs>
        <w:spacing w:after="0" w:line="240" w:lineRule="auto"/>
        <w:ind w:left="0" w:firstLine="567"/>
        <w:jc w:val="both"/>
        <w:rPr>
          <w:rFonts w:cs="Arial"/>
          <w:sz w:val="24"/>
          <w:szCs w:val="24"/>
        </w:rPr>
      </w:pPr>
      <w:r w:rsidRPr="003C7CE3">
        <w:rPr>
          <w:rFonts w:cs="Arial"/>
          <w:sz w:val="24"/>
          <w:szCs w:val="24"/>
        </w:rPr>
        <w:t>1)</w:t>
      </w:r>
      <w:r w:rsidRPr="003C7CE3">
        <w:rPr>
          <w:rFonts w:cs="Arial"/>
          <w:sz w:val="24"/>
          <w:szCs w:val="24"/>
        </w:rPr>
        <w:tab/>
        <w:t>хабарландыруды жариялау;</w:t>
      </w:r>
    </w:p>
    <w:p w:rsidR="004E3C3E" w:rsidRPr="003C7CE3" w:rsidRDefault="004E3C3E" w:rsidP="00A50DA7">
      <w:pPr>
        <w:pStyle w:val="af8"/>
        <w:tabs>
          <w:tab w:val="left" w:pos="284"/>
          <w:tab w:val="left" w:pos="709"/>
          <w:tab w:val="left" w:pos="993"/>
        </w:tabs>
        <w:spacing w:after="0" w:line="240" w:lineRule="auto"/>
        <w:ind w:left="0" w:firstLine="567"/>
        <w:jc w:val="both"/>
        <w:rPr>
          <w:rFonts w:cs="Arial"/>
          <w:sz w:val="24"/>
          <w:szCs w:val="24"/>
        </w:rPr>
      </w:pPr>
      <w:r w:rsidRPr="003C7CE3">
        <w:rPr>
          <w:rFonts w:cs="Arial"/>
          <w:sz w:val="24"/>
          <w:szCs w:val="24"/>
        </w:rPr>
        <w:t>2)</w:t>
      </w:r>
      <w:r w:rsidRPr="003C7CE3">
        <w:rPr>
          <w:rFonts w:cs="Arial"/>
          <w:sz w:val="24"/>
          <w:szCs w:val="24"/>
        </w:rPr>
        <w:tab/>
        <w:t>баға ұсыныстарын ашу және қарау;</w:t>
      </w:r>
    </w:p>
    <w:p w:rsidR="004E3C3E" w:rsidRPr="003C7CE3" w:rsidRDefault="004E3C3E" w:rsidP="00A50DA7">
      <w:pPr>
        <w:pStyle w:val="af8"/>
        <w:tabs>
          <w:tab w:val="left" w:pos="284"/>
          <w:tab w:val="left" w:pos="709"/>
          <w:tab w:val="left" w:pos="993"/>
        </w:tabs>
        <w:spacing w:after="0" w:line="240" w:lineRule="auto"/>
        <w:ind w:left="0" w:firstLine="567"/>
        <w:jc w:val="both"/>
        <w:rPr>
          <w:rFonts w:cs="Arial"/>
          <w:sz w:val="24"/>
          <w:szCs w:val="24"/>
        </w:rPr>
      </w:pPr>
      <w:r w:rsidRPr="003C7CE3">
        <w:rPr>
          <w:rFonts w:cs="Arial"/>
          <w:sz w:val="24"/>
          <w:szCs w:val="24"/>
        </w:rPr>
        <w:t>3)</w:t>
      </w:r>
      <w:r w:rsidRPr="003C7CE3">
        <w:rPr>
          <w:rFonts w:cs="Arial"/>
          <w:sz w:val="24"/>
          <w:szCs w:val="24"/>
        </w:rPr>
        <w:tab/>
      </w:r>
      <w:r w:rsidRPr="003C7CE3">
        <w:rPr>
          <w:rFonts w:cs="Arial"/>
          <w:sz w:val="24"/>
          <w:szCs w:val="24"/>
          <w:lang w:val="kk-KZ"/>
        </w:rPr>
        <w:t>с</w:t>
      </w:r>
      <w:r w:rsidRPr="003C7CE3">
        <w:rPr>
          <w:rFonts w:cs="Arial"/>
          <w:sz w:val="24"/>
          <w:szCs w:val="24"/>
        </w:rPr>
        <w:t>ауда-саттықты өткізу (төмендетуге арналған сауда-саттықты қолдана отырып, сатып алуды жүргізген жағдайда);</w:t>
      </w:r>
    </w:p>
    <w:p w:rsidR="004E3C3E" w:rsidRPr="003C7CE3" w:rsidRDefault="004E3C3E" w:rsidP="00A50DA7">
      <w:pPr>
        <w:pStyle w:val="af8"/>
        <w:tabs>
          <w:tab w:val="left" w:pos="284"/>
          <w:tab w:val="left" w:pos="709"/>
          <w:tab w:val="left" w:pos="993"/>
        </w:tabs>
        <w:spacing w:after="0" w:line="240" w:lineRule="auto"/>
        <w:ind w:left="0" w:firstLine="567"/>
        <w:contextualSpacing w:val="0"/>
        <w:jc w:val="both"/>
        <w:rPr>
          <w:rFonts w:cs="Arial"/>
          <w:sz w:val="24"/>
          <w:szCs w:val="24"/>
        </w:rPr>
      </w:pPr>
      <w:r w:rsidRPr="003C7CE3">
        <w:rPr>
          <w:rFonts w:cs="Arial"/>
          <w:sz w:val="24"/>
          <w:szCs w:val="24"/>
        </w:rPr>
        <w:t>4)</w:t>
      </w:r>
      <w:r w:rsidRPr="003C7CE3">
        <w:rPr>
          <w:rFonts w:cs="Arial"/>
          <w:sz w:val="24"/>
          <w:szCs w:val="24"/>
        </w:rPr>
        <w:tab/>
        <w:t>баға ұсыныстарын сұрату тәсілімен сатып алу қорытындыларын бекіту.</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50-бап.</w:t>
      </w:r>
      <w:r w:rsidR="00076F36" w:rsidRPr="00076F36">
        <w:rPr>
          <w:rFonts w:cs="Arial"/>
          <w:lang w:val="ru-RU"/>
        </w:rPr>
        <w:t xml:space="preserve"> </w:t>
      </w:r>
      <w:r w:rsidRPr="003C7CE3">
        <w:rPr>
          <w:rFonts w:cs="Arial"/>
          <w:lang w:val="ru-RU"/>
        </w:rPr>
        <w:t>Баға ұсыныстарын сұрату тәсілімен сатып алу туралы хабарландыруды жариялау</w:t>
      </w:r>
    </w:p>
    <w:p w:rsidR="004E3C3E" w:rsidRPr="003C7CE3" w:rsidRDefault="004E3C3E" w:rsidP="004E3C3E">
      <w:pPr>
        <w:pStyle w:val="af8"/>
        <w:numPr>
          <w:ilvl w:val="3"/>
          <w:numId w:val="13"/>
        </w:numPr>
        <w:spacing w:after="0" w:line="240" w:lineRule="auto"/>
        <w:ind w:left="0" w:firstLine="426"/>
        <w:jc w:val="both"/>
        <w:rPr>
          <w:rFonts w:eastAsia="Arial" w:cs="Arial"/>
          <w:color w:val="000000"/>
          <w:sz w:val="24"/>
          <w:szCs w:val="24"/>
        </w:rPr>
      </w:pPr>
      <w:r w:rsidRPr="003C7CE3">
        <w:rPr>
          <w:rFonts w:eastAsia="Arial" w:cs="Arial"/>
          <w:color w:val="000000"/>
          <w:sz w:val="24"/>
          <w:szCs w:val="24"/>
        </w:rPr>
        <w:t>Баға ұсыныстарын сұрату тәсілімен сатып алу туралы хабарландыру баға ұсыныстарын ашу күніне дейін кемінде 5 (бес) жұмыс күні бұрын жарияланады.</w:t>
      </w:r>
    </w:p>
    <w:p w:rsidR="004E3C3E" w:rsidRPr="003C7CE3" w:rsidRDefault="004E3C3E" w:rsidP="004E3C3E">
      <w:pPr>
        <w:pStyle w:val="31"/>
        <w:numPr>
          <w:ilvl w:val="0"/>
          <w:numId w:val="0"/>
        </w:numPr>
        <w:spacing w:before="0" w:after="0"/>
        <w:ind w:firstLine="426"/>
        <w:jc w:val="both"/>
        <w:outlineLvl w:val="9"/>
        <w:rPr>
          <w:rFonts w:eastAsia="Arial" w:cs="Arial"/>
          <w:b w:val="0"/>
        </w:rPr>
      </w:pPr>
      <w:r w:rsidRPr="003C7CE3">
        <w:rPr>
          <w:rFonts w:eastAsia="Arial" w:cs="Arial"/>
          <w:b w:val="0"/>
        </w:rPr>
        <w:t xml:space="preserve">Қайта сатып алу өткізілген жағдайда (оның ішінде қатысуы шектеулі баға ұсыныстарын сұрату тәсілімен сатып алуды өткізу кезінде) бастапқы сатып алу өткізілмеді деп танылғаннан кейін баға ұсыныстарын сұрату сатып алу туралы хабарландыру </w:t>
      </w:r>
      <w:r w:rsidRPr="003C7CE3">
        <w:rPr>
          <w:rFonts w:eastAsia="Arial" w:cs="Arial"/>
          <w:b w:val="0"/>
          <w:lang w:val="kk-KZ"/>
        </w:rPr>
        <w:t>б</w:t>
      </w:r>
      <w:r w:rsidRPr="003C7CE3">
        <w:rPr>
          <w:rFonts w:eastAsia="Arial" w:cs="Arial"/>
          <w:b w:val="0"/>
        </w:rPr>
        <w:t>аға ұсыныстарын ашу күніне дейін кемінде 3 (үш) жұмыс күні бұрын қалыптастырылады және сатып алу веб-порталында жарияланады.</w:t>
      </w:r>
    </w:p>
    <w:p w:rsidR="004E3C3E" w:rsidRPr="003C7CE3" w:rsidRDefault="004E3C3E" w:rsidP="004E3C3E">
      <w:pPr>
        <w:pStyle w:val="af8"/>
        <w:numPr>
          <w:ilvl w:val="3"/>
          <w:numId w:val="13"/>
        </w:numPr>
        <w:spacing w:after="0" w:line="240" w:lineRule="auto"/>
        <w:ind w:left="0" w:firstLine="426"/>
        <w:jc w:val="both"/>
        <w:rPr>
          <w:rFonts w:eastAsia="Arial" w:cs="Arial"/>
          <w:color w:val="000000"/>
          <w:sz w:val="24"/>
          <w:szCs w:val="24"/>
        </w:rPr>
      </w:pPr>
      <w:r w:rsidRPr="003C7CE3">
        <w:rPr>
          <w:rFonts w:eastAsia="Arial" w:cs="Arial"/>
          <w:color w:val="000000"/>
          <w:sz w:val="24"/>
          <w:szCs w:val="24"/>
        </w:rPr>
        <w:t>Баға ұсыныстарын сұрату тәсілімен сатып алу туралы жарияланған хабарландыру, оның ішінде сатып алынатын тауарларға, жұмыстарға, көрсетілетін қызметтерге техникалық ерекшелік (болған кезде) барлық мүдделі тұлғалардың қарауы үшін қолжетімді.</w:t>
      </w:r>
    </w:p>
    <w:p w:rsidR="004E3C3E" w:rsidRPr="003C7CE3" w:rsidRDefault="004E3C3E" w:rsidP="004E3C3E">
      <w:pPr>
        <w:pStyle w:val="af8"/>
        <w:numPr>
          <w:ilvl w:val="3"/>
          <w:numId w:val="13"/>
        </w:numPr>
        <w:spacing w:line="240" w:lineRule="auto"/>
        <w:ind w:left="0" w:firstLine="426"/>
        <w:jc w:val="both"/>
        <w:rPr>
          <w:rFonts w:cs="Arial"/>
          <w:sz w:val="24"/>
          <w:szCs w:val="24"/>
        </w:rPr>
      </w:pPr>
      <w:r w:rsidRPr="003C7CE3">
        <w:rPr>
          <w:rFonts w:eastAsia="Arial" w:cs="Arial"/>
          <w:color w:val="000000"/>
          <w:sz w:val="24"/>
          <w:szCs w:val="24"/>
        </w:rPr>
        <w:t>Баға ұсыныстары үлгілік нысанға (</w:t>
      </w:r>
      <w:r w:rsidR="008A3C09" w:rsidRPr="003C7CE3">
        <w:rPr>
          <w:rFonts w:eastAsia="Arial" w:cs="Arial"/>
          <w:color w:val="000000"/>
          <w:sz w:val="24"/>
          <w:szCs w:val="24"/>
        </w:rPr>
        <w:t xml:space="preserve">Тәртіпке </w:t>
      </w:r>
      <w:r w:rsidRPr="003C7CE3">
        <w:rPr>
          <w:rFonts w:eastAsia="Arial" w:cs="Arial"/>
          <w:color w:val="000000"/>
          <w:sz w:val="24"/>
          <w:szCs w:val="24"/>
        </w:rPr>
        <w:t xml:space="preserve">№ 11 қосымшаға сәйкес) сәйкес электрондық құжаттар түрінде қалыптастырылады және әлеуетті өнім берушілер хабарландыруда көрсетілген баға ұсыныстарын ашу уақыты мен күні өткенге дейін </w:t>
      </w:r>
      <w:r w:rsidRPr="003C7CE3">
        <w:rPr>
          <w:rFonts w:eastAsia="Arial" w:cs="Arial"/>
          <w:color w:val="000000"/>
          <w:sz w:val="24"/>
          <w:szCs w:val="24"/>
        </w:rPr>
        <w:lastRenderedPageBreak/>
        <w:t>ұсынады. Әлеуетті өнім берушілер ашу уақыты мен күні басталғанға дейін берілген баға ұсыныстарын кері қайтарып алуға құқылы. Әрбір әлеуетті өнім беруші бір ғана баға ұсынысын береді</w:t>
      </w:r>
      <w:r w:rsidRPr="003C7CE3">
        <w:rPr>
          <w:rFonts w:eastAsia="Arial" w:cs="Arial"/>
          <w:color w:val="000000"/>
          <w:sz w:val="24"/>
        </w:rPr>
        <w:t>.</w:t>
      </w:r>
    </w:p>
    <w:p w:rsidR="004E3C3E" w:rsidRPr="003C7CE3" w:rsidRDefault="004E3C3E" w:rsidP="004E3C3E">
      <w:pPr>
        <w:pStyle w:val="af8"/>
        <w:spacing w:line="240" w:lineRule="auto"/>
        <w:ind w:left="0" w:firstLine="567"/>
        <w:jc w:val="both"/>
        <w:rPr>
          <w:rFonts w:cs="Arial"/>
          <w:sz w:val="24"/>
          <w:szCs w:val="24"/>
        </w:rPr>
      </w:pPr>
      <w:r w:rsidRPr="003C7CE3">
        <w:rPr>
          <w:rFonts w:cs="Arial"/>
          <w:sz w:val="24"/>
          <w:szCs w:val="24"/>
        </w:rPr>
        <w:t>Баға ұсынысы әлеуетті өнім берушінің баға ұсыныстарын сұрату тәсілімен сатып алу туралы хабарландыруда белгіленген талаптар мен шарттарға сәйкес тауарларды жеткізуді, жұмыстарды орындауды, қызметтер көрсетуді жүзеге асыруға келісім білдіру нысаны болып табылады.</w:t>
      </w:r>
    </w:p>
    <w:p w:rsidR="004E3C3E" w:rsidRPr="003C7CE3" w:rsidRDefault="004E3C3E" w:rsidP="004E3C3E">
      <w:pPr>
        <w:pStyle w:val="af8"/>
        <w:numPr>
          <w:ilvl w:val="3"/>
          <w:numId w:val="13"/>
        </w:numPr>
        <w:spacing w:line="240" w:lineRule="auto"/>
        <w:ind w:left="0" w:firstLine="426"/>
        <w:jc w:val="both"/>
        <w:rPr>
          <w:rFonts w:cs="Arial"/>
          <w:sz w:val="24"/>
          <w:szCs w:val="24"/>
        </w:rPr>
      </w:pPr>
      <w:r w:rsidRPr="003C7CE3">
        <w:rPr>
          <w:rFonts w:cs="Arial"/>
          <w:sz w:val="24"/>
          <w:szCs w:val="24"/>
        </w:rPr>
        <w:t>Әлеуетті өнім берушілер берген баға ұсыныстары сатып алу веб-порталында автоматты түрде тіркеледі. Баға ұсынысын берген әлеуетті өнім берушіге баға ұсынысын қабылдауды немесе қабылдаудан бас тартуды растау ретінде тиісті хабарлама жіберіледі.</w:t>
      </w:r>
    </w:p>
    <w:p w:rsidR="004E3C3E" w:rsidRPr="003C7CE3" w:rsidRDefault="004E3C3E" w:rsidP="004E3C3E">
      <w:pPr>
        <w:pStyle w:val="af8"/>
        <w:numPr>
          <w:ilvl w:val="3"/>
          <w:numId w:val="13"/>
        </w:numPr>
        <w:spacing w:line="240" w:lineRule="auto"/>
        <w:ind w:left="0" w:firstLine="426"/>
        <w:jc w:val="both"/>
        <w:rPr>
          <w:rFonts w:cs="Arial"/>
          <w:sz w:val="24"/>
          <w:szCs w:val="24"/>
        </w:rPr>
      </w:pPr>
      <w:r w:rsidRPr="003C7CE3">
        <w:rPr>
          <w:rFonts w:cs="Arial"/>
          <w:sz w:val="24"/>
          <w:szCs w:val="24"/>
        </w:rPr>
        <w:t>Сатып алу веб-порталының баға ұсынысын қабылдаудан бас тартуы мынадай жағдайда</w:t>
      </w:r>
      <w:r w:rsidRPr="003C7CE3">
        <w:rPr>
          <w:rFonts w:cs="Arial"/>
          <w:sz w:val="24"/>
          <w:szCs w:val="24"/>
          <w:lang w:val="kk-KZ"/>
        </w:rPr>
        <w:t>ларда</w:t>
      </w:r>
      <w:r w:rsidRPr="003C7CE3">
        <w:rPr>
          <w:rFonts w:cs="Arial"/>
          <w:sz w:val="24"/>
          <w:szCs w:val="24"/>
        </w:rPr>
        <w:t xml:space="preserve"> өтеді:</w:t>
      </w:r>
    </w:p>
    <w:p w:rsidR="004E3C3E" w:rsidRPr="003C7CE3" w:rsidRDefault="004E3C3E" w:rsidP="007A4FD5">
      <w:pPr>
        <w:pStyle w:val="af8"/>
        <w:numPr>
          <w:ilvl w:val="0"/>
          <w:numId w:val="72"/>
        </w:numPr>
        <w:spacing w:line="240" w:lineRule="auto"/>
        <w:ind w:left="0" w:firstLine="426"/>
        <w:jc w:val="both"/>
        <w:rPr>
          <w:rFonts w:cs="Arial"/>
          <w:sz w:val="24"/>
          <w:szCs w:val="24"/>
        </w:rPr>
      </w:pPr>
      <w:r w:rsidRPr="003C7CE3">
        <w:rPr>
          <w:rFonts w:cs="Arial"/>
          <w:sz w:val="24"/>
          <w:szCs w:val="24"/>
        </w:rPr>
        <w:t xml:space="preserve">әлеуетті өнім берушінің сатып алу үшін бөлінген сомадан асатын теңгемен көрсетілген баға ұсынысын беруі арқылы жүзеге асырылады; </w:t>
      </w:r>
    </w:p>
    <w:p w:rsidR="004E3C3E" w:rsidRPr="003C7CE3" w:rsidRDefault="004E3C3E" w:rsidP="007A4FD5">
      <w:pPr>
        <w:pStyle w:val="af8"/>
        <w:numPr>
          <w:ilvl w:val="0"/>
          <w:numId w:val="72"/>
        </w:numPr>
        <w:spacing w:line="240" w:lineRule="auto"/>
        <w:ind w:left="0" w:firstLine="426"/>
        <w:jc w:val="both"/>
        <w:rPr>
          <w:rFonts w:cs="Arial"/>
          <w:sz w:val="24"/>
          <w:szCs w:val="24"/>
        </w:rPr>
      </w:pPr>
      <w:r w:rsidRPr="003C7CE3">
        <w:rPr>
          <w:rFonts w:cs="Arial"/>
          <w:sz w:val="24"/>
          <w:szCs w:val="24"/>
        </w:rPr>
        <w:t xml:space="preserve">Әлеуетті өнім берушінің ашу күні мен уақыты басталғаннан кейін баға ұсынысын беруі; </w:t>
      </w:r>
    </w:p>
    <w:p w:rsidR="004E3C3E" w:rsidRPr="003C7CE3" w:rsidRDefault="004E3C3E" w:rsidP="007A4FD5">
      <w:pPr>
        <w:pStyle w:val="af8"/>
        <w:numPr>
          <w:ilvl w:val="0"/>
          <w:numId w:val="72"/>
        </w:numPr>
        <w:spacing w:line="240" w:lineRule="auto"/>
        <w:ind w:left="0" w:firstLine="426"/>
        <w:jc w:val="both"/>
        <w:rPr>
          <w:rFonts w:cs="Arial"/>
          <w:sz w:val="24"/>
          <w:szCs w:val="24"/>
        </w:rPr>
      </w:pPr>
      <w:r w:rsidRPr="003C7CE3">
        <w:rPr>
          <w:rFonts w:cs="Arial"/>
          <w:sz w:val="24"/>
          <w:szCs w:val="24"/>
        </w:rPr>
        <w:t>әлеуетті өнім берушінің біреуден артық баға ұсынысын беруі арқылы жүзеге асырылады;</w:t>
      </w:r>
    </w:p>
    <w:p w:rsidR="004E3C3E" w:rsidRPr="003C7CE3" w:rsidRDefault="004E3C3E" w:rsidP="007A4FD5">
      <w:pPr>
        <w:pStyle w:val="af8"/>
        <w:numPr>
          <w:ilvl w:val="0"/>
          <w:numId w:val="72"/>
        </w:numPr>
        <w:spacing w:line="240" w:lineRule="auto"/>
        <w:ind w:left="0" w:firstLine="426"/>
        <w:jc w:val="both"/>
        <w:rPr>
          <w:rFonts w:cs="Arial"/>
          <w:sz w:val="24"/>
          <w:szCs w:val="24"/>
        </w:rPr>
      </w:pPr>
      <w:r w:rsidRPr="003C7CE3">
        <w:rPr>
          <w:rFonts w:cs="Arial"/>
          <w:sz w:val="24"/>
          <w:szCs w:val="24"/>
        </w:rPr>
        <w:t xml:space="preserve">Тапсырыс </w:t>
      </w:r>
      <w:r w:rsidRPr="003C7CE3">
        <w:rPr>
          <w:rFonts w:cs="Arial"/>
          <w:sz w:val="24"/>
          <w:szCs w:val="24"/>
          <w:lang w:val="kk-KZ"/>
        </w:rPr>
        <w:t>Т</w:t>
      </w:r>
      <w:r w:rsidRPr="003C7CE3">
        <w:rPr>
          <w:rFonts w:cs="Arial"/>
          <w:sz w:val="24"/>
          <w:szCs w:val="24"/>
        </w:rPr>
        <w:t xml:space="preserve">әртібінің 31-бабы 1-тармағының 1) тармақшасында көрсетілген тізбеде (- лерде) тұратын әлеуетті өнім берушінің баға ұсынысын беруі; </w:t>
      </w:r>
    </w:p>
    <w:p w:rsidR="004E3C3E" w:rsidRPr="003C7CE3" w:rsidRDefault="004E3C3E" w:rsidP="007A4FD5">
      <w:pPr>
        <w:pStyle w:val="af8"/>
        <w:numPr>
          <w:ilvl w:val="0"/>
          <w:numId w:val="72"/>
        </w:numPr>
        <w:spacing w:line="240" w:lineRule="auto"/>
        <w:ind w:left="0" w:firstLine="426"/>
        <w:jc w:val="both"/>
        <w:rPr>
          <w:rFonts w:cs="Arial"/>
          <w:sz w:val="24"/>
          <w:szCs w:val="24"/>
        </w:rPr>
      </w:pPr>
      <w:r w:rsidRPr="003C7CE3">
        <w:rPr>
          <w:rFonts w:cs="Arial"/>
          <w:sz w:val="24"/>
          <w:szCs w:val="24"/>
          <w:lang w:val="kk-KZ"/>
        </w:rPr>
        <w:t>Т</w:t>
      </w:r>
      <w:r w:rsidRPr="003C7CE3">
        <w:rPr>
          <w:rFonts w:cs="Arial"/>
          <w:sz w:val="24"/>
          <w:szCs w:val="24"/>
        </w:rPr>
        <w:t>ауар өндіруші болып табылмайтын (тәртіптің 37-бабы 4-тармағының 1) тармақшасында көрсетілген жағдайда) немесе ИЫҰ тізілімінде тұрмайтын (тәртіптің 37-бабы 4-тармағының 2) тармақшасында көрсетілген жағдайда)әлеуетті өнім берушінің баға ұсынысын беруі.</w:t>
      </w:r>
    </w:p>
    <w:p w:rsidR="004E3C3E" w:rsidRPr="003C7CE3" w:rsidRDefault="004E3C3E" w:rsidP="004E3C3E">
      <w:pPr>
        <w:pStyle w:val="af8"/>
        <w:numPr>
          <w:ilvl w:val="3"/>
          <w:numId w:val="13"/>
        </w:numPr>
        <w:spacing w:line="240" w:lineRule="auto"/>
        <w:ind w:left="0" w:firstLine="426"/>
        <w:jc w:val="both"/>
        <w:rPr>
          <w:rFonts w:cs="Arial"/>
          <w:sz w:val="24"/>
          <w:szCs w:val="24"/>
        </w:rPr>
      </w:pPr>
      <w:r w:rsidRPr="003C7CE3">
        <w:rPr>
          <w:rFonts w:cs="Arial"/>
          <w:sz w:val="24"/>
          <w:szCs w:val="24"/>
        </w:rPr>
        <w:t>Келіп түскен баға ұсыныстары хабарландыруда көрсетілген әлеуетті өнім берушілердің баға ұсыныстарын ашу күні мен уақыты басталғанға дейін тапсырыс берушінің қарауы үшін қолжетімсіз.</w:t>
      </w:r>
    </w:p>
    <w:p w:rsidR="004E3C3E" w:rsidRPr="003C7CE3" w:rsidRDefault="004E3C3E" w:rsidP="004E3C3E">
      <w:pPr>
        <w:pStyle w:val="af8"/>
        <w:numPr>
          <w:ilvl w:val="3"/>
          <w:numId w:val="13"/>
        </w:numPr>
        <w:spacing w:line="240" w:lineRule="auto"/>
        <w:ind w:left="0" w:firstLine="426"/>
        <w:jc w:val="both"/>
        <w:rPr>
          <w:rFonts w:cs="Arial"/>
          <w:sz w:val="24"/>
          <w:szCs w:val="24"/>
        </w:rPr>
      </w:pPr>
      <w:r w:rsidRPr="003C7CE3">
        <w:rPr>
          <w:rFonts w:cs="Arial"/>
          <w:sz w:val="24"/>
          <w:szCs w:val="24"/>
        </w:rPr>
        <w:t>Әлеуетті өнім берушілер баға ұсыныстарын ашу күні мен уақыты басталғанға дейін берілген баға ұсыныстарын кері қайтарып алуға және оларға өзгерістер енгізуге құқылы.</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51-бап.</w:t>
      </w:r>
      <w:r w:rsidR="00076F36">
        <w:rPr>
          <w:rFonts w:cs="Arial"/>
          <w:lang w:val="en-US"/>
        </w:rPr>
        <w:t xml:space="preserve"> </w:t>
      </w:r>
      <w:r w:rsidRPr="003C7CE3">
        <w:rPr>
          <w:rFonts w:cs="Arial"/>
          <w:lang w:val="ru-RU"/>
        </w:rPr>
        <w:t>Баға ұсыныстарын ашу</w:t>
      </w:r>
    </w:p>
    <w:p w:rsidR="004E3C3E" w:rsidRPr="003C7CE3" w:rsidRDefault="004E3C3E" w:rsidP="007A4FD5">
      <w:pPr>
        <w:pStyle w:val="af8"/>
        <w:numPr>
          <w:ilvl w:val="3"/>
          <w:numId w:val="24"/>
        </w:numPr>
        <w:spacing w:line="240" w:lineRule="auto"/>
        <w:ind w:left="0" w:firstLine="426"/>
        <w:jc w:val="both"/>
        <w:rPr>
          <w:rFonts w:eastAsia="Arial" w:cs="Arial"/>
          <w:color w:val="000000"/>
          <w:sz w:val="24"/>
          <w:szCs w:val="24"/>
        </w:rPr>
      </w:pPr>
      <w:r w:rsidRPr="003C7CE3">
        <w:rPr>
          <w:rFonts w:eastAsia="Arial" w:cs="Arial"/>
          <w:color w:val="000000"/>
          <w:sz w:val="24"/>
          <w:szCs w:val="24"/>
        </w:rPr>
        <w:t xml:space="preserve">Баға ұсыныстарын сатып алу веб-порталы ашу күні мен уақыты басталғаннан кейін ашады. </w:t>
      </w:r>
    </w:p>
    <w:p w:rsidR="004E3C3E" w:rsidRPr="003C7CE3" w:rsidRDefault="002B490F" w:rsidP="002B490F">
      <w:pPr>
        <w:pStyle w:val="af8"/>
        <w:numPr>
          <w:ilvl w:val="3"/>
          <w:numId w:val="24"/>
        </w:numPr>
        <w:spacing w:line="240" w:lineRule="auto"/>
        <w:ind w:left="0" w:firstLine="426"/>
        <w:jc w:val="both"/>
        <w:rPr>
          <w:rFonts w:eastAsia="Arial" w:cs="Arial"/>
          <w:color w:val="000000"/>
          <w:sz w:val="24"/>
          <w:szCs w:val="24"/>
        </w:rPr>
      </w:pPr>
      <w:r w:rsidRPr="002B490F">
        <w:rPr>
          <w:rFonts w:eastAsia="Arial" w:cs="Arial"/>
          <w:color w:val="000000"/>
          <w:sz w:val="24"/>
          <w:szCs w:val="24"/>
        </w:rPr>
        <w:t>Ашық баға ұсыныстары (сатып алу веб-порталында қалыптастырылатын баға ұсыныстарын қоспағанда) және ашу хаттамасы Тапсырыс берушіге/сатып алуды ұйымдастырушыға, сатып алуға қатысқан әлеуетті өнім берушілерге, сатып алуды бақылау жөніндегі орталықтандырылған қызметке және Тапсырыс берушіге тікелей немесе жанама тиесілі ПК-ге қарау үшін қолжетімді.</w:t>
      </w:r>
    </w:p>
    <w:p w:rsidR="004E3C3E" w:rsidRPr="003C7CE3" w:rsidRDefault="004E3C3E" w:rsidP="004E3C3E">
      <w:pPr>
        <w:pStyle w:val="af8"/>
        <w:spacing w:line="240" w:lineRule="auto"/>
        <w:ind w:left="0" w:firstLine="426"/>
        <w:jc w:val="both"/>
        <w:rPr>
          <w:rFonts w:eastAsia="Arial" w:cs="Arial"/>
          <w:color w:val="000000"/>
          <w:sz w:val="24"/>
          <w:szCs w:val="24"/>
        </w:rPr>
      </w:pPr>
      <w:r w:rsidRPr="003C7CE3">
        <w:rPr>
          <w:rFonts w:eastAsia="Arial" w:cs="Arial"/>
          <w:color w:val="000000"/>
          <w:sz w:val="24"/>
          <w:szCs w:val="24"/>
        </w:rPr>
        <w:t>Осы сатып алуға қатысқан әлеуетті өнім берушілерге көрсетілген қолжетімділік қорытындылар хаттамасы жарияланғаннан кейін беріледі.</w:t>
      </w:r>
    </w:p>
    <w:p w:rsidR="004E3C3E" w:rsidRPr="003C7CE3" w:rsidRDefault="004E3C3E" w:rsidP="007A4FD5">
      <w:pPr>
        <w:pStyle w:val="af8"/>
        <w:numPr>
          <w:ilvl w:val="3"/>
          <w:numId w:val="24"/>
        </w:numPr>
        <w:spacing w:line="240" w:lineRule="auto"/>
        <w:ind w:left="0" w:firstLine="426"/>
        <w:jc w:val="both"/>
        <w:rPr>
          <w:rFonts w:eastAsia="Arial" w:cs="Arial"/>
          <w:color w:val="000000"/>
          <w:sz w:val="24"/>
          <w:szCs w:val="24"/>
        </w:rPr>
      </w:pPr>
      <w:r w:rsidRPr="003C7CE3">
        <w:rPr>
          <w:rFonts w:eastAsia="Arial" w:cs="Arial"/>
          <w:color w:val="000000"/>
          <w:sz w:val="24"/>
          <w:szCs w:val="24"/>
        </w:rPr>
        <w:t>Егер әлеуетті өнім берушінің баға ұсынысы өзге валютамен көрсетілген жағдайда, оларды салыстыру мақсатында баға ұсыныстарын бірыңғай валютаға келтіру үшін баға ұсыныстарын ашу күніне Қазақстан Республикасы Ұлттық Банкінің бағамы қолданылады.</w:t>
      </w:r>
    </w:p>
    <w:p w:rsidR="004E3C3E" w:rsidRPr="003C7CE3" w:rsidRDefault="004E3C3E" w:rsidP="007A4FD5">
      <w:pPr>
        <w:pStyle w:val="af8"/>
        <w:numPr>
          <w:ilvl w:val="3"/>
          <w:numId w:val="24"/>
        </w:numPr>
        <w:spacing w:line="240" w:lineRule="auto"/>
        <w:ind w:left="0" w:firstLine="426"/>
        <w:jc w:val="both"/>
        <w:rPr>
          <w:rFonts w:eastAsia="Arial" w:cs="Arial"/>
          <w:color w:val="000000"/>
          <w:sz w:val="24"/>
          <w:szCs w:val="24"/>
        </w:rPr>
      </w:pPr>
      <w:r w:rsidRPr="003C7CE3">
        <w:rPr>
          <w:rFonts w:eastAsia="Arial" w:cs="Arial"/>
          <w:color w:val="000000"/>
          <w:sz w:val="24"/>
          <w:szCs w:val="24"/>
        </w:rPr>
        <w:lastRenderedPageBreak/>
        <w:t>Егер ашу күні мен уақытына дейін бірде-бір баға ұсынысы келіп түспеген жағдайда, сатып алу веб-порталы сатып алу қорытындыларының хаттамасын қалыптастырады және жариялайды.</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52-бап.</w:t>
      </w:r>
      <w:r w:rsidR="00076F36">
        <w:rPr>
          <w:rFonts w:cs="Arial"/>
          <w:lang w:val="en-US"/>
        </w:rPr>
        <w:t xml:space="preserve"> </w:t>
      </w:r>
      <w:r w:rsidRPr="003C7CE3">
        <w:rPr>
          <w:rFonts w:cs="Arial"/>
          <w:lang w:val="ru-RU"/>
        </w:rPr>
        <w:t>Баға ұсыныстарын қарау</w:t>
      </w:r>
    </w:p>
    <w:p w:rsidR="004E3C3E" w:rsidRDefault="004E3C3E" w:rsidP="007A4FD5">
      <w:pPr>
        <w:pStyle w:val="af8"/>
        <w:numPr>
          <w:ilvl w:val="6"/>
          <w:numId w:val="24"/>
        </w:numPr>
        <w:spacing w:after="0" w:line="240" w:lineRule="auto"/>
        <w:ind w:left="-142" w:firstLine="426"/>
        <w:jc w:val="both"/>
        <w:rPr>
          <w:rFonts w:eastAsia="Arial" w:cs="Arial"/>
          <w:color w:val="000000"/>
          <w:sz w:val="24"/>
          <w:szCs w:val="24"/>
        </w:rPr>
      </w:pPr>
      <w:r w:rsidRPr="003C7CE3">
        <w:rPr>
          <w:rFonts w:eastAsia="Arial" w:cs="Arial"/>
          <w:color w:val="000000"/>
          <w:sz w:val="24"/>
          <w:szCs w:val="24"/>
        </w:rPr>
        <w:t>Әлеуетті өнім берушілердің баға ұсыныстарын қарау баға ұсыныстары ашылған күннен бастап 3 (үш) жұмыс күнінен аспайтын мерзімде сатып алу туралы хабарландыруда көзделген талаптарға сәйкестігі тұрғысынан жүзеге асырылады.</w:t>
      </w:r>
    </w:p>
    <w:p w:rsidR="005B1086" w:rsidRDefault="005B1086" w:rsidP="005B1086">
      <w:pPr>
        <w:pStyle w:val="af8"/>
        <w:spacing w:after="0" w:line="240" w:lineRule="auto"/>
        <w:ind w:left="0" w:firstLine="426"/>
        <w:jc w:val="both"/>
        <w:rPr>
          <w:rFonts w:eastAsia="Arial" w:cs="Arial"/>
          <w:color w:val="000000"/>
          <w:sz w:val="24"/>
          <w:szCs w:val="24"/>
        </w:rPr>
      </w:pPr>
      <w:r w:rsidRPr="005B1086">
        <w:rPr>
          <w:rFonts w:eastAsia="Arial" w:cs="Arial"/>
          <w:color w:val="000000"/>
          <w:sz w:val="24"/>
          <w:szCs w:val="24"/>
        </w:rPr>
        <w:t>Бұл ретте баға ұсыныстарын сұрату тәсілімен сатып алу туралы хабарландыруда Тәртіпке № 11 қосымшаның 6, 8, 10, 11-тармақтарында көзделген құжаттар мен мәліметтерді ұсыну туралы талаптар және сатып алынатын тауарлардың үлгілерін ұсыну туралы талаптар болмаған жағдайда, баға ұсыныстарын қарау Тәртіптің 37-бабының 4-тармағында көрсетілген әлеуетті өнім берушілер арасында сатып алуды жүргізу жағдайларын қоспағанда баға ұсыныстарын ұсыну мерзімі өткеннен кейін сатып алу веб-порталымен автоматты түрде жүзеге асырады.</w:t>
      </w:r>
    </w:p>
    <w:p w:rsidR="00861758" w:rsidRPr="00861758" w:rsidRDefault="00861758" w:rsidP="00861758">
      <w:pPr>
        <w:pStyle w:val="af8"/>
        <w:spacing w:after="0" w:line="240" w:lineRule="auto"/>
        <w:ind w:left="0" w:firstLine="284"/>
        <w:jc w:val="both"/>
        <w:rPr>
          <w:rFonts w:eastAsia="Arial" w:cs="Arial"/>
          <w:color w:val="000000"/>
          <w:sz w:val="24"/>
          <w:szCs w:val="24"/>
        </w:rPr>
      </w:pPr>
      <w:r w:rsidRPr="00861758">
        <w:rPr>
          <w:rFonts w:eastAsia="Arial" w:cs="Arial"/>
          <w:color w:val="000000"/>
          <w:sz w:val="24"/>
          <w:szCs w:val="24"/>
        </w:rPr>
        <w:t>1-1.</w:t>
      </w:r>
      <w:r w:rsidRPr="00861758">
        <w:rPr>
          <w:rFonts w:eastAsia="Arial" w:cs="Arial"/>
          <w:color w:val="000000"/>
          <w:sz w:val="24"/>
          <w:szCs w:val="24"/>
        </w:rPr>
        <w:tab/>
        <w:t>Баға ұсыныстарын қарау кезінде Тапсырыс беруші баға ұсыныстарында қамтылған мәліметтерді нақтылау мақсатында тиісті мемлекеттік органдардан, жеке және заңды тұлғалардан қажетті ақпаратты сұратуға құқылы.</w:t>
      </w:r>
    </w:p>
    <w:p w:rsidR="00861758" w:rsidRPr="003C7CE3" w:rsidRDefault="00861758" w:rsidP="00861758">
      <w:pPr>
        <w:pStyle w:val="af8"/>
        <w:spacing w:after="0" w:line="240" w:lineRule="auto"/>
        <w:ind w:left="0" w:firstLine="284"/>
        <w:jc w:val="both"/>
        <w:rPr>
          <w:rFonts w:eastAsia="Arial" w:cs="Arial"/>
          <w:color w:val="000000"/>
          <w:sz w:val="24"/>
          <w:szCs w:val="24"/>
        </w:rPr>
      </w:pPr>
      <w:r w:rsidRPr="00861758">
        <w:rPr>
          <w:rFonts w:eastAsia="Arial" w:cs="Arial"/>
          <w:color w:val="000000"/>
          <w:sz w:val="24"/>
          <w:szCs w:val="24"/>
        </w:rPr>
        <w:t>Сұрау салу жіберілген жағдайда баға ұсыныстарын қарау мерзімі қосымша ақпарат алу мерзіміне сәйкес, бірақ 10 (он) жұмыс күнінен аспайтын мерзімге ұзартылады.</w:t>
      </w:r>
    </w:p>
    <w:p w:rsidR="004E3C3E" w:rsidRPr="003C7CE3" w:rsidRDefault="004E3C3E" w:rsidP="007A4FD5">
      <w:pPr>
        <w:pStyle w:val="af8"/>
        <w:numPr>
          <w:ilvl w:val="6"/>
          <w:numId w:val="24"/>
        </w:numPr>
        <w:spacing w:after="0" w:line="240" w:lineRule="auto"/>
        <w:ind w:left="-284" w:firstLine="568"/>
        <w:jc w:val="both"/>
        <w:rPr>
          <w:rFonts w:eastAsia="Arial" w:cs="Arial"/>
          <w:color w:val="000000"/>
          <w:sz w:val="24"/>
          <w:szCs w:val="24"/>
        </w:rPr>
      </w:pPr>
      <w:r w:rsidRPr="003C7CE3">
        <w:rPr>
          <w:rFonts w:eastAsia="Arial" w:cs="Arial"/>
          <w:color w:val="000000"/>
          <w:sz w:val="24"/>
          <w:szCs w:val="24"/>
        </w:rPr>
        <w:t>Әлеуетті өнім берушінің баға ұсынысы мынадай жағдайларда қабылданбауға тиіс:</w:t>
      </w:r>
    </w:p>
    <w:p w:rsidR="004E3C3E" w:rsidRPr="003C7CE3" w:rsidRDefault="004E3C3E" w:rsidP="007A4FD5">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rPr>
      </w:pPr>
      <w:r w:rsidRPr="003C7CE3">
        <w:rPr>
          <w:rFonts w:cs="Arial"/>
          <w:bCs/>
          <w:sz w:val="24"/>
          <w:szCs w:val="24"/>
        </w:rPr>
        <w:t>баға ұсынысы сатып алу үшін бөлінген сомадан асып кетсе;</w:t>
      </w:r>
    </w:p>
    <w:p w:rsidR="004E3C3E" w:rsidRDefault="004E3C3E" w:rsidP="007A4FD5">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rPr>
      </w:pPr>
      <w:r w:rsidRPr="003C7CE3">
        <w:rPr>
          <w:rFonts w:cs="Arial"/>
          <w:bCs/>
          <w:sz w:val="24"/>
          <w:szCs w:val="24"/>
        </w:rPr>
        <w:t>баға ұсынысы баға ұсынысының мазмұнына қойылатын талаптарға сәйкес келмесе (осы Тәртіпке № 11 қосымша), әлеуетті өнім беруші тауарды жеткізудің, жұмыстарды орындаудың, қызметтерді көрсетудің үздік шарттарын, сондай-ақ сатып алудың үздік шарттарын ұсынатын техникалық ерекшелікке сәйкес келмейтін жағдайларды қоспағанда, әлеуетті өнім беруші сатып алу шарттарымен келіспейді не оны өзгертуді және (немесе) толықтыруды ұсынса сатып алынатын тауарлардың, жұмыстардың, көрсетілетін қызметтердің сипаттамасы;</w:t>
      </w:r>
    </w:p>
    <w:p w:rsidR="005B1086" w:rsidRPr="00393A10" w:rsidRDefault="005B1086" w:rsidP="005B1086">
      <w:pPr>
        <w:pStyle w:val="af8"/>
        <w:spacing w:after="0" w:line="240" w:lineRule="auto"/>
        <w:ind w:left="0" w:firstLine="426"/>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Pr>
          <w:rFonts w:cs="Arial"/>
          <w:i/>
          <w:iCs/>
          <w:color w:val="FF0000"/>
          <w:lang w:val="kk-KZ"/>
        </w:rPr>
        <w:t xml:space="preserve">2) тармақша </w:t>
      </w:r>
      <w:r w:rsidRPr="00845FAF">
        <w:rPr>
          <w:rFonts w:cs="Arial"/>
          <w:i/>
          <w:iCs/>
          <w:color w:val="FF0000"/>
          <w:lang w:val="kk-KZ"/>
        </w:rPr>
        <w:t>2024 жылғы 30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5B1086" w:rsidRPr="005B1086" w:rsidRDefault="005B1086" w:rsidP="005B1086">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5B1086">
        <w:rPr>
          <w:rFonts w:cs="Arial"/>
          <w:bCs/>
          <w:sz w:val="24"/>
          <w:szCs w:val="24"/>
          <w:lang w:val="kk-KZ"/>
        </w:rPr>
        <w:t>2)</w:t>
      </w:r>
      <w:r w:rsidRPr="005B1086">
        <w:rPr>
          <w:rFonts w:cs="Arial"/>
          <w:bCs/>
          <w:sz w:val="24"/>
          <w:szCs w:val="24"/>
          <w:lang w:val="kk-KZ"/>
        </w:rPr>
        <w:tab/>
        <w:t>баға ұсынысы - баға ұсынысының мазмұнына қойылатын талаптарға сәйкес келмейді (осы Тәртіпке № 11 қосымша);</w:t>
      </w:r>
    </w:p>
    <w:p w:rsidR="004E3C3E" w:rsidRPr="005B1086" w:rsidRDefault="004E3C3E" w:rsidP="007A4FD5">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lang w:val="kk-KZ"/>
        </w:rPr>
      </w:pPr>
      <w:r w:rsidRPr="005B1086">
        <w:rPr>
          <w:rFonts w:cs="Arial"/>
          <w:bCs/>
          <w:sz w:val="24"/>
          <w:szCs w:val="24"/>
          <w:lang w:val="kk-KZ"/>
        </w:rPr>
        <w:t>егер әлеуетті өнім беруші осы сатып алуға баға ұсынысын берген басқа әлеуетті өнім берушінің үлестес тұлғасы (лот)</w:t>
      </w:r>
      <w:r w:rsidR="002B490F">
        <w:rPr>
          <w:rFonts w:cs="Arial"/>
          <w:bCs/>
          <w:sz w:val="24"/>
          <w:szCs w:val="24"/>
          <w:lang w:val="kk-KZ"/>
        </w:rPr>
        <w:t xml:space="preserve"> </w:t>
      </w:r>
      <w:r w:rsidRPr="005B1086">
        <w:rPr>
          <w:rFonts w:cs="Arial"/>
          <w:bCs/>
          <w:sz w:val="24"/>
          <w:szCs w:val="24"/>
          <w:lang w:val="kk-KZ"/>
        </w:rPr>
        <w:t>болып табылса.</w:t>
      </w:r>
    </w:p>
    <w:p w:rsidR="004E3C3E" w:rsidRPr="003C7CE3" w:rsidRDefault="004E3C3E" w:rsidP="004E3C3E">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3C7CE3">
        <w:rPr>
          <w:rFonts w:cs="Arial"/>
          <w:sz w:val="24"/>
          <w:szCs w:val="24"/>
        </w:rPr>
        <w:t xml:space="preserve">Үлестестікті айқындау кезінде </w:t>
      </w:r>
      <w:r w:rsidR="002B490F" w:rsidRPr="003C7CE3">
        <w:rPr>
          <w:rFonts w:cs="Arial"/>
          <w:sz w:val="24"/>
          <w:szCs w:val="24"/>
        </w:rPr>
        <w:t xml:space="preserve">Тәртіптің </w:t>
      </w:r>
      <w:r w:rsidRPr="003C7CE3">
        <w:rPr>
          <w:rFonts w:cs="Arial"/>
          <w:sz w:val="24"/>
          <w:szCs w:val="24"/>
        </w:rPr>
        <w:t>2-бабы</w:t>
      </w:r>
      <w:r w:rsidR="002B490F">
        <w:rPr>
          <w:rFonts w:cs="Arial"/>
          <w:sz w:val="24"/>
          <w:szCs w:val="24"/>
          <w:lang w:val="kk-KZ"/>
        </w:rPr>
        <w:t>ның</w:t>
      </w:r>
      <w:r w:rsidRPr="003C7CE3">
        <w:rPr>
          <w:rFonts w:cs="Arial"/>
          <w:sz w:val="24"/>
          <w:szCs w:val="24"/>
        </w:rPr>
        <w:t xml:space="preserve"> 1-тармағының 1) тармақшасын және Қазақстан Республикасы заңнамасының ережелерін басшылыққа алу қажет;</w:t>
      </w:r>
    </w:p>
    <w:p w:rsidR="004E3C3E" w:rsidRPr="003C7CE3" w:rsidRDefault="004E3C3E" w:rsidP="007A4FD5">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lang w:val="kk-KZ"/>
        </w:rPr>
      </w:pPr>
      <w:r w:rsidRPr="003C7CE3">
        <w:rPr>
          <w:rFonts w:cs="Arial"/>
          <w:bCs/>
          <w:sz w:val="24"/>
          <w:szCs w:val="24"/>
          <w:lang w:val="kk-KZ"/>
        </w:rPr>
        <w:t>Тәртіптің 31-бабының 1-тармағында көзделген жағдайларда;</w:t>
      </w:r>
    </w:p>
    <w:p w:rsidR="004E3C3E" w:rsidRPr="003C7CE3" w:rsidRDefault="004E3C3E" w:rsidP="007A4FD5">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lang w:val="kk-KZ"/>
        </w:rPr>
      </w:pPr>
      <w:r w:rsidRPr="003C7CE3">
        <w:rPr>
          <w:rFonts w:cs="Arial"/>
          <w:bCs/>
          <w:sz w:val="24"/>
          <w:szCs w:val="24"/>
          <w:lang w:val="kk-KZ"/>
        </w:rPr>
        <w:t>әлеуетті өнім берушінің баға ұсынысы демпингтік болып танылған жағдайларда жүзеге асырылады.</w:t>
      </w:r>
    </w:p>
    <w:p w:rsidR="004E3C3E" w:rsidRPr="003C7CE3" w:rsidRDefault="004E3C3E" w:rsidP="004E3C3E">
      <w:pPr>
        <w:tabs>
          <w:tab w:val="left" w:pos="709"/>
        </w:tabs>
        <w:autoSpaceDE w:val="0"/>
        <w:autoSpaceDN w:val="0"/>
        <w:spacing w:after="0" w:line="240" w:lineRule="auto"/>
        <w:ind w:firstLine="426"/>
        <w:jc w:val="both"/>
        <w:rPr>
          <w:rFonts w:cs="Arial"/>
          <w:bCs/>
          <w:sz w:val="24"/>
          <w:szCs w:val="24"/>
          <w:lang w:val="kk-KZ"/>
        </w:rPr>
      </w:pPr>
      <w:r w:rsidRPr="003C7CE3">
        <w:rPr>
          <w:rFonts w:cs="Arial"/>
          <w:bCs/>
          <w:sz w:val="24"/>
          <w:szCs w:val="24"/>
          <w:lang w:val="kk-KZ"/>
        </w:rPr>
        <w:t>Әлеуетті өнім берушілердің баға ұсыныстарынан бас тарту үшін көрсетілген негіздер түпкілікті болып табылады.</w:t>
      </w:r>
    </w:p>
    <w:p w:rsidR="004E3C3E" w:rsidRPr="003C7CE3" w:rsidRDefault="004E3C3E" w:rsidP="004E3C3E">
      <w:pPr>
        <w:tabs>
          <w:tab w:val="left" w:pos="709"/>
        </w:tabs>
        <w:autoSpaceDE w:val="0"/>
        <w:autoSpaceDN w:val="0"/>
        <w:spacing w:after="0" w:line="240" w:lineRule="auto"/>
        <w:ind w:firstLine="426"/>
        <w:jc w:val="both"/>
        <w:rPr>
          <w:rFonts w:cs="Arial"/>
          <w:bCs/>
          <w:sz w:val="24"/>
          <w:szCs w:val="24"/>
          <w:lang w:val="kk-KZ"/>
        </w:rPr>
      </w:pPr>
      <w:r w:rsidRPr="003C7CE3">
        <w:rPr>
          <w:rFonts w:cs="Arial"/>
          <w:bCs/>
          <w:sz w:val="24"/>
          <w:szCs w:val="24"/>
          <w:lang w:val="kk-KZ"/>
        </w:rPr>
        <w:t>Ресми негіздер бойынша баға ұсынысын қабылдамауға жол берілмейді. Осы тармақта көрсетілмеген жағдайлар формальды негіздер болып табылады.</w:t>
      </w:r>
    </w:p>
    <w:p w:rsidR="004E3C3E" w:rsidRPr="003C7CE3" w:rsidRDefault="004E3C3E" w:rsidP="007A4FD5">
      <w:pPr>
        <w:pStyle w:val="af8"/>
        <w:numPr>
          <w:ilvl w:val="6"/>
          <w:numId w:val="24"/>
        </w:numPr>
        <w:spacing w:after="0" w:line="240" w:lineRule="auto"/>
        <w:ind w:left="0" w:firstLine="426"/>
        <w:jc w:val="both"/>
        <w:rPr>
          <w:rFonts w:eastAsia="Arial" w:cs="Arial"/>
          <w:color w:val="000000"/>
          <w:sz w:val="24"/>
          <w:szCs w:val="24"/>
          <w:lang w:val="kk-KZ"/>
        </w:rPr>
      </w:pPr>
      <w:r w:rsidRPr="003C7CE3">
        <w:rPr>
          <w:rFonts w:eastAsia="Arial" w:cs="Arial"/>
          <w:color w:val="000000"/>
          <w:sz w:val="24"/>
          <w:szCs w:val="24"/>
          <w:lang w:val="kk-KZ"/>
        </w:rPr>
        <w:t xml:space="preserve">Құрылыс жобаларына ведомстводан тыс кешенді сараптама жүргізу жөніндегі жұмыстарға және объектілердің құрылысын техникалық қадағалау жөніндегі көрсетілетін </w:t>
      </w:r>
      <w:r w:rsidRPr="003C7CE3">
        <w:rPr>
          <w:rFonts w:eastAsia="Arial" w:cs="Arial"/>
          <w:color w:val="000000"/>
          <w:sz w:val="24"/>
          <w:szCs w:val="24"/>
          <w:lang w:val="kk-KZ"/>
        </w:rPr>
        <w:lastRenderedPageBreak/>
        <w:t>қызметтерге баға ұсынысы, егер ол ҚҚС-сыз сатып алу жоспарында сатып алу үшін көзделген сомадан 1</w:t>
      </w:r>
      <w:r w:rsidR="00861758">
        <w:rPr>
          <w:rFonts w:eastAsia="Arial" w:cs="Arial"/>
          <w:color w:val="000000"/>
          <w:sz w:val="24"/>
          <w:szCs w:val="24"/>
          <w:lang w:val="kk-KZ"/>
        </w:rPr>
        <w:t>0</w:t>
      </w:r>
      <w:r w:rsidRPr="003C7CE3">
        <w:rPr>
          <w:rFonts w:eastAsia="Arial" w:cs="Arial"/>
          <w:color w:val="000000"/>
          <w:sz w:val="24"/>
          <w:szCs w:val="24"/>
          <w:lang w:val="kk-KZ"/>
        </w:rPr>
        <w:t xml:space="preserve"> (он) пайыздан астам төмен болса, демпингтік деп танылады.</w:t>
      </w:r>
    </w:p>
    <w:p w:rsidR="004E3C3E" w:rsidRPr="003C7CE3" w:rsidRDefault="004E3C3E" w:rsidP="004E3C3E">
      <w:pPr>
        <w:tabs>
          <w:tab w:val="left" w:pos="709"/>
        </w:tabs>
        <w:autoSpaceDE w:val="0"/>
        <w:autoSpaceDN w:val="0"/>
        <w:spacing w:after="0" w:line="240" w:lineRule="auto"/>
        <w:ind w:firstLine="426"/>
        <w:jc w:val="both"/>
        <w:rPr>
          <w:rFonts w:cs="Arial"/>
          <w:bCs/>
          <w:sz w:val="24"/>
          <w:szCs w:val="24"/>
          <w:lang w:val="kk-KZ"/>
        </w:rPr>
      </w:pPr>
      <w:r w:rsidRPr="003C7CE3">
        <w:rPr>
          <w:rFonts w:cs="Arial"/>
          <w:bCs/>
          <w:sz w:val="24"/>
          <w:szCs w:val="24"/>
          <w:lang w:val="kk-KZ"/>
        </w:rPr>
        <w:t>Осы тармақтың талабы төмендетуге баға ұсыныстарын сұрату тәсілімен сатып алуға қолданылмайды.</w:t>
      </w:r>
    </w:p>
    <w:p w:rsidR="004E3C3E" w:rsidRPr="003C7CE3" w:rsidRDefault="004E3C3E" w:rsidP="007A4FD5">
      <w:pPr>
        <w:pStyle w:val="af8"/>
        <w:numPr>
          <w:ilvl w:val="6"/>
          <w:numId w:val="24"/>
        </w:numPr>
        <w:spacing w:after="0" w:line="240" w:lineRule="auto"/>
        <w:ind w:left="0" w:firstLine="426"/>
        <w:jc w:val="both"/>
        <w:rPr>
          <w:rFonts w:eastAsia="Arial" w:cs="Arial"/>
          <w:color w:val="000000"/>
          <w:sz w:val="24"/>
          <w:szCs w:val="24"/>
          <w:lang w:val="kk-KZ"/>
        </w:rPr>
      </w:pPr>
      <w:r w:rsidRPr="003C7CE3">
        <w:rPr>
          <w:rFonts w:eastAsia="Arial" w:cs="Arial"/>
          <w:color w:val="000000"/>
          <w:sz w:val="24"/>
          <w:szCs w:val="24"/>
          <w:lang w:val="kk-KZ"/>
        </w:rPr>
        <w:t>Баға ұсыныстарын қабылдамаған әлеуетті өнім берушілерден ең төмен баға ұсынысын ұсынған әлеуетті өнім беруші баға ұсыныстарын сұрату тәсілімен сатып алудың жеңімпазы болып танылады.</w:t>
      </w:r>
    </w:p>
    <w:p w:rsidR="004E3C3E" w:rsidRPr="003C7CE3" w:rsidRDefault="004E3C3E" w:rsidP="004E3C3E">
      <w:pPr>
        <w:tabs>
          <w:tab w:val="left" w:pos="709"/>
          <w:tab w:val="left" w:pos="851"/>
        </w:tabs>
        <w:autoSpaceDE w:val="0"/>
        <w:autoSpaceDN w:val="0"/>
        <w:spacing w:after="0" w:line="240" w:lineRule="auto"/>
        <w:ind w:firstLine="426"/>
        <w:jc w:val="both"/>
        <w:rPr>
          <w:rFonts w:cs="Arial"/>
          <w:sz w:val="24"/>
          <w:szCs w:val="24"/>
          <w:lang w:val="kk-KZ"/>
        </w:rPr>
      </w:pPr>
      <w:r w:rsidRPr="003C7CE3">
        <w:rPr>
          <w:rFonts w:cs="Arial"/>
          <w:sz w:val="24"/>
          <w:szCs w:val="24"/>
          <w:lang w:val="kk-KZ"/>
        </w:rPr>
        <w:t>Баға ұсыныстары тең болған жағдайда жеңімпаз болып:</w:t>
      </w:r>
    </w:p>
    <w:p w:rsidR="004E3C3E" w:rsidRPr="003C7CE3" w:rsidRDefault="004E3C3E" w:rsidP="004E3C3E">
      <w:pPr>
        <w:pStyle w:val="af8"/>
        <w:tabs>
          <w:tab w:val="left" w:pos="709"/>
          <w:tab w:val="left" w:pos="851"/>
        </w:tabs>
        <w:autoSpaceDE w:val="0"/>
        <w:autoSpaceDN w:val="0"/>
        <w:spacing w:after="0" w:line="240" w:lineRule="auto"/>
        <w:ind w:left="426"/>
        <w:jc w:val="both"/>
        <w:rPr>
          <w:rFonts w:cs="Arial"/>
          <w:sz w:val="24"/>
          <w:szCs w:val="24"/>
          <w:lang w:val="kk-KZ"/>
        </w:rPr>
      </w:pPr>
      <w:r w:rsidRPr="003C7CE3">
        <w:rPr>
          <w:rFonts w:cs="Arial"/>
          <w:sz w:val="24"/>
          <w:szCs w:val="24"/>
          <w:lang w:val="kk-KZ"/>
        </w:rPr>
        <w:t>1)сатып алынатын тауардың тауар өндірушісі;</w:t>
      </w:r>
    </w:p>
    <w:p w:rsidR="004E3C3E" w:rsidRPr="003C7CE3" w:rsidRDefault="004E3C3E" w:rsidP="004E3C3E">
      <w:pPr>
        <w:pStyle w:val="af8"/>
        <w:tabs>
          <w:tab w:val="left" w:pos="709"/>
          <w:tab w:val="left" w:pos="851"/>
        </w:tabs>
        <w:autoSpaceDE w:val="0"/>
        <w:autoSpaceDN w:val="0"/>
        <w:spacing w:after="0" w:line="240" w:lineRule="auto"/>
        <w:ind w:left="426"/>
        <w:jc w:val="both"/>
        <w:rPr>
          <w:rFonts w:cs="Arial"/>
          <w:sz w:val="24"/>
          <w:szCs w:val="24"/>
          <w:lang w:val="kk-KZ"/>
        </w:rPr>
      </w:pPr>
      <w:r w:rsidRPr="003C7CE3">
        <w:rPr>
          <w:rFonts w:cs="Arial"/>
          <w:sz w:val="24"/>
          <w:szCs w:val="24"/>
          <w:lang w:val="kk-KZ"/>
        </w:rPr>
        <w:t>2)шағын немесе орта кәсіпкерлік субъектісі болып табылатын әлеуетті өнім берушіші (осы тармақтың 1) тармақшасына сәйкес жеңімпазды анықтау мүмкін болмаған жағдайда);</w:t>
      </w:r>
    </w:p>
    <w:p w:rsidR="004E3C3E" w:rsidRDefault="004E3C3E" w:rsidP="004E3C3E">
      <w:pPr>
        <w:pStyle w:val="af8"/>
        <w:tabs>
          <w:tab w:val="left" w:pos="709"/>
          <w:tab w:val="left" w:pos="851"/>
        </w:tabs>
        <w:autoSpaceDE w:val="0"/>
        <w:autoSpaceDN w:val="0"/>
        <w:spacing w:after="0" w:line="240" w:lineRule="auto"/>
        <w:ind w:left="426"/>
        <w:jc w:val="both"/>
        <w:rPr>
          <w:rFonts w:cs="Arial"/>
          <w:sz w:val="24"/>
          <w:szCs w:val="24"/>
          <w:lang w:val="kk-KZ"/>
        </w:rPr>
      </w:pPr>
      <w:r w:rsidRPr="003C7CE3">
        <w:rPr>
          <w:rFonts w:cs="Arial"/>
          <w:sz w:val="24"/>
          <w:szCs w:val="24"/>
          <w:lang w:val="kk-KZ"/>
        </w:rPr>
        <w:t>3)бұрын баға ұсынысын берген әлеуетті өнім берушісі танылады (осы тармақтың 2)тармақшасына сәйкес жеңімпазды анықтау мүмкін болмаған жағдайда).</w:t>
      </w:r>
    </w:p>
    <w:p w:rsidR="005B1086" w:rsidRPr="00393A10" w:rsidRDefault="005B1086" w:rsidP="005B1086">
      <w:pPr>
        <w:pStyle w:val="af8"/>
        <w:spacing w:after="0" w:line="240" w:lineRule="auto"/>
        <w:ind w:left="0" w:firstLine="426"/>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Pr>
          <w:rFonts w:cs="Arial"/>
          <w:i/>
          <w:iCs/>
          <w:color w:val="FF0000"/>
          <w:lang w:val="kk-KZ"/>
        </w:rPr>
        <w:t xml:space="preserve">4 тармақ </w:t>
      </w:r>
      <w:r w:rsidRPr="00845FAF">
        <w:rPr>
          <w:rFonts w:cs="Arial"/>
          <w:i/>
          <w:iCs/>
          <w:color w:val="FF0000"/>
          <w:lang w:val="kk-KZ"/>
        </w:rPr>
        <w:t>2024 жылғы 30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5B1086" w:rsidRPr="005B1086" w:rsidRDefault="005B1086" w:rsidP="005B1086">
      <w:pPr>
        <w:pStyle w:val="af8"/>
        <w:tabs>
          <w:tab w:val="left" w:pos="709"/>
          <w:tab w:val="left" w:pos="851"/>
        </w:tabs>
        <w:autoSpaceDE w:val="0"/>
        <w:autoSpaceDN w:val="0"/>
        <w:spacing w:after="0" w:line="240" w:lineRule="auto"/>
        <w:ind w:left="0" w:firstLine="426"/>
        <w:jc w:val="both"/>
        <w:rPr>
          <w:rFonts w:cs="Arial"/>
          <w:sz w:val="24"/>
          <w:szCs w:val="24"/>
          <w:lang w:val="kk-KZ"/>
        </w:rPr>
      </w:pPr>
      <w:r w:rsidRPr="005B1086">
        <w:rPr>
          <w:rFonts w:cs="Arial"/>
          <w:sz w:val="24"/>
          <w:szCs w:val="24"/>
          <w:lang w:val="kk-KZ"/>
        </w:rPr>
        <w:t>4.</w:t>
      </w:r>
      <w:r w:rsidRPr="005B1086">
        <w:rPr>
          <w:rFonts w:cs="Arial"/>
          <w:sz w:val="24"/>
          <w:szCs w:val="24"/>
          <w:lang w:val="kk-KZ"/>
        </w:rPr>
        <w:tab/>
        <w:t>Бас тартылмаған конкурстық баға ұсыныстары бар әлеуетті өнім берушілердің ішінен ең аз баға ұсынысын ұсынған әлеуетті өнім беруші баға ұсыныстарын сұрату тәсілімен сатып алудың жеңімпазы болып танылады.</w:t>
      </w:r>
    </w:p>
    <w:p w:rsidR="005B1086" w:rsidRPr="005B1086" w:rsidRDefault="005B1086" w:rsidP="005B1086">
      <w:pPr>
        <w:pStyle w:val="af8"/>
        <w:tabs>
          <w:tab w:val="left" w:pos="709"/>
          <w:tab w:val="left" w:pos="851"/>
        </w:tabs>
        <w:autoSpaceDE w:val="0"/>
        <w:autoSpaceDN w:val="0"/>
        <w:spacing w:after="0" w:line="240" w:lineRule="auto"/>
        <w:ind w:left="0" w:firstLine="426"/>
        <w:jc w:val="both"/>
        <w:rPr>
          <w:rFonts w:cs="Arial"/>
          <w:sz w:val="24"/>
          <w:szCs w:val="24"/>
          <w:lang w:val="kk-KZ"/>
        </w:rPr>
      </w:pPr>
      <w:r w:rsidRPr="005B1086">
        <w:rPr>
          <w:rFonts w:cs="Arial"/>
          <w:sz w:val="24"/>
          <w:szCs w:val="24"/>
          <w:lang w:val="kk-KZ"/>
        </w:rPr>
        <w:t>Екінші орын алған әлеуетті өнім беруші ең төменгі баға ұсынысынан кейінгі баға ұсынысы негізінде анықталады.</w:t>
      </w:r>
    </w:p>
    <w:p w:rsidR="005B1086" w:rsidRDefault="005B1086" w:rsidP="005B1086">
      <w:pPr>
        <w:pStyle w:val="af8"/>
        <w:tabs>
          <w:tab w:val="left" w:pos="709"/>
          <w:tab w:val="left" w:pos="851"/>
        </w:tabs>
        <w:autoSpaceDE w:val="0"/>
        <w:autoSpaceDN w:val="0"/>
        <w:spacing w:after="0" w:line="240" w:lineRule="auto"/>
        <w:ind w:left="0" w:firstLine="426"/>
        <w:jc w:val="both"/>
        <w:rPr>
          <w:rFonts w:cs="Arial"/>
          <w:sz w:val="24"/>
          <w:szCs w:val="24"/>
          <w:lang w:val="kk-KZ"/>
        </w:rPr>
      </w:pPr>
      <w:r w:rsidRPr="005B1086">
        <w:rPr>
          <w:rFonts w:cs="Arial"/>
          <w:sz w:val="24"/>
          <w:szCs w:val="24"/>
          <w:lang w:val="kk-KZ"/>
        </w:rPr>
        <w:t>Баға ұсыныстары тең болған кезде баға ұсынысын ерте ұсынған әлеуетті өнім беруші жеңімпаз болып танылады.</w:t>
      </w:r>
    </w:p>
    <w:p w:rsidR="004E3C3E" w:rsidRPr="003C7CE3" w:rsidRDefault="004E3C3E" w:rsidP="007A4FD5">
      <w:pPr>
        <w:pStyle w:val="af8"/>
        <w:numPr>
          <w:ilvl w:val="3"/>
          <w:numId w:val="24"/>
        </w:numPr>
        <w:tabs>
          <w:tab w:val="left" w:pos="709"/>
          <w:tab w:val="left" w:pos="851"/>
          <w:tab w:val="left" w:pos="1418"/>
        </w:tabs>
        <w:spacing w:after="0" w:line="240" w:lineRule="auto"/>
        <w:ind w:left="0" w:firstLine="426"/>
        <w:jc w:val="both"/>
        <w:rPr>
          <w:rFonts w:eastAsia="Arial" w:cs="Arial"/>
          <w:color w:val="000000"/>
          <w:sz w:val="24"/>
          <w:szCs w:val="24"/>
          <w:lang w:val="kk-KZ"/>
        </w:rPr>
      </w:pPr>
      <w:r w:rsidRPr="003C7CE3">
        <w:rPr>
          <w:rFonts w:eastAsia="Arial" w:cs="Arial"/>
          <w:color w:val="000000"/>
          <w:sz w:val="24"/>
          <w:szCs w:val="24"/>
          <w:lang w:val="kk-KZ"/>
        </w:rPr>
        <w:t>Баға ұсыныстарын қарау рәсімінің қорытындылары сатып алу веб-порталында айқындалған нысан бойынша сатып алу қорытындыларының хаттамасымен ресімделеді.</w:t>
      </w:r>
    </w:p>
    <w:p w:rsidR="004E3C3E" w:rsidRPr="003C7CE3" w:rsidRDefault="004E3C3E" w:rsidP="004E3C3E">
      <w:pPr>
        <w:pStyle w:val="31"/>
        <w:numPr>
          <w:ilvl w:val="0"/>
          <w:numId w:val="0"/>
        </w:numPr>
        <w:tabs>
          <w:tab w:val="clear" w:pos="567"/>
          <w:tab w:val="left" w:pos="709"/>
        </w:tabs>
        <w:ind w:right="-23"/>
        <w:jc w:val="left"/>
        <w:rPr>
          <w:rFonts w:cs="Arial"/>
          <w:lang w:val="kk-KZ"/>
        </w:rPr>
      </w:pPr>
      <w:r w:rsidRPr="003C7CE3">
        <w:rPr>
          <w:rFonts w:cs="Arial"/>
          <w:lang w:val="kk-KZ"/>
        </w:rPr>
        <w:t>53-бап.Баға ұсыныстарын сұрату тәсілімен сатып алу қорытындыларын бекіту</w:t>
      </w:r>
    </w:p>
    <w:p w:rsidR="004E3C3E" w:rsidRPr="003C7CE3" w:rsidRDefault="004E3C3E" w:rsidP="007A4FD5">
      <w:pPr>
        <w:pStyle w:val="af8"/>
        <w:numPr>
          <w:ilvl w:val="6"/>
          <w:numId w:val="24"/>
        </w:numPr>
        <w:spacing w:after="0" w:line="240" w:lineRule="auto"/>
        <w:ind w:left="0" w:firstLine="426"/>
        <w:jc w:val="both"/>
        <w:rPr>
          <w:rFonts w:eastAsia="Arial" w:cs="Arial"/>
          <w:color w:val="000000"/>
          <w:sz w:val="24"/>
          <w:szCs w:val="24"/>
          <w:lang w:val="kk-KZ"/>
        </w:rPr>
      </w:pPr>
      <w:r w:rsidRPr="003C7CE3">
        <w:rPr>
          <w:rFonts w:eastAsia="Arial" w:cs="Arial"/>
          <w:color w:val="000000"/>
          <w:sz w:val="24"/>
          <w:szCs w:val="24"/>
          <w:lang w:val="kk-KZ"/>
        </w:rPr>
        <w:t>Баға ұсыныстарын сұрату тәсілімен сатып алу қорытындыларының хаттамасын Тапсырыс беруші/сатып алуды ұйымдастырушы баға ұсыныстарын ашу күнінен бастап 3 (үш) жұмыс күнінен аспайтын мерзімде сатып алу веб-порталында бекітеді. Қорытындылар хаттамасына сатып алу жөніндегі шешімді бекітетін уәкілетті тұлғаның ЭЦҚ-сы қойылады (баға ұсыныстарының болмауы және баға ұсыныстарын төмендетуге сұрату тәсілімен сатып алуды өткізу жағдайларын қоспағанда) және сатып алу веб-порталында автоматты түрде жарияланады.</w:t>
      </w:r>
    </w:p>
    <w:p w:rsidR="004E3C3E" w:rsidRPr="003C7CE3" w:rsidRDefault="005B1086" w:rsidP="004E3C3E">
      <w:pPr>
        <w:pStyle w:val="af8"/>
        <w:spacing w:after="0" w:line="240" w:lineRule="auto"/>
        <w:ind w:left="0" w:firstLine="426"/>
        <w:jc w:val="both"/>
        <w:rPr>
          <w:rFonts w:eastAsia="Arial" w:cs="Arial"/>
          <w:color w:val="000000"/>
          <w:sz w:val="24"/>
          <w:szCs w:val="24"/>
          <w:lang w:val="kk-KZ"/>
        </w:rPr>
      </w:pPr>
      <w:r w:rsidRPr="005B1086">
        <w:rPr>
          <w:rFonts w:eastAsia="Arial" w:cs="Arial"/>
          <w:color w:val="000000"/>
          <w:sz w:val="24"/>
          <w:szCs w:val="24"/>
          <w:lang w:val="kk-KZ"/>
        </w:rPr>
        <w:t>Әлеуетті өнім берушілер ашу күні мен уақытына дейін баға ұсыныстарын ұсынбаған жағдайда, сондай-ақ Тәртіптің 52-бабы 1-тармағының екінші абзацында көрсетілген жағдайда, Тапсырыс беруші/сатып алуды ұйымдастырушы хаттаманы бекітпей-ақ сатып алу веб-порталы қорытындылар хаттамасын автоматты түрде қалыптастырады және жариялайды.</w:t>
      </w:r>
    </w:p>
    <w:p w:rsidR="004E3C3E" w:rsidRPr="003C7CE3" w:rsidRDefault="004E3C3E" w:rsidP="007A4FD5">
      <w:pPr>
        <w:pStyle w:val="af8"/>
        <w:numPr>
          <w:ilvl w:val="6"/>
          <w:numId w:val="24"/>
        </w:numPr>
        <w:spacing w:after="0" w:line="240" w:lineRule="auto"/>
        <w:ind w:left="0" w:firstLine="426"/>
        <w:jc w:val="both"/>
        <w:rPr>
          <w:rFonts w:eastAsia="Arial" w:cs="Arial"/>
          <w:color w:val="000000"/>
          <w:sz w:val="24"/>
          <w:szCs w:val="24"/>
          <w:lang w:val="kk-KZ"/>
        </w:rPr>
      </w:pPr>
      <w:r w:rsidRPr="003C7CE3">
        <w:rPr>
          <w:rFonts w:eastAsia="Arial" w:cs="Arial"/>
          <w:color w:val="000000"/>
          <w:sz w:val="24"/>
          <w:szCs w:val="24"/>
          <w:lang w:val="kk-KZ"/>
        </w:rPr>
        <w:t>Баға ұсыныстарын сұрату тәсілімен сатып алу мынадай жағдайда өтпеді деп танылады:</w:t>
      </w:r>
    </w:p>
    <w:p w:rsidR="004E3C3E" w:rsidRPr="003C7CE3" w:rsidRDefault="004E3C3E" w:rsidP="004E3C3E">
      <w:pPr>
        <w:pStyle w:val="af8"/>
        <w:numPr>
          <w:ilvl w:val="0"/>
          <w:numId w:val="15"/>
        </w:numPr>
        <w:spacing w:line="240" w:lineRule="auto"/>
        <w:ind w:left="0" w:firstLine="426"/>
        <w:jc w:val="both"/>
        <w:rPr>
          <w:rFonts w:cs="Arial"/>
          <w:sz w:val="24"/>
          <w:szCs w:val="24"/>
        </w:rPr>
      </w:pPr>
      <w:r w:rsidRPr="003C7CE3">
        <w:rPr>
          <w:rFonts w:cs="Arial"/>
          <w:sz w:val="24"/>
          <w:szCs w:val="24"/>
        </w:rPr>
        <w:t>баға ұсыныстарының болмауы</w:t>
      </w:r>
      <w:r w:rsidRPr="003C7CE3">
        <w:rPr>
          <w:rFonts w:cs="Arial"/>
          <w:sz w:val="24"/>
          <w:szCs w:val="24"/>
          <w:lang w:val="en-US"/>
        </w:rPr>
        <w:t>;</w:t>
      </w:r>
    </w:p>
    <w:p w:rsidR="004E3C3E" w:rsidRPr="003C7CE3" w:rsidRDefault="004E3C3E" w:rsidP="004E3C3E">
      <w:pPr>
        <w:pStyle w:val="af8"/>
        <w:numPr>
          <w:ilvl w:val="0"/>
          <w:numId w:val="15"/>
        </w:numPr>
        <w:spacing w:line="240" w:lineRule="auto"/>
        <w:ind w:left="0" w:firstLine="426"/>
        <w:jc w:val="both"/>
        <w:rPr>
          <w:rFonts w:cs="Arial"/>
          <w:sz w:val="24"/>
          <w:szCs w:val="24"/>
        </w:rPr>
      </w:pPr>
      <w:r w:rsidRPr="003C7CE3">
        <w:rPr>
          <w:rFonts w:cs="Arial"/>
          <w:sz w:val="24"/>
          <w:szCs w:val="24"/>
        </w:rPr>
        <w:t>екіден кем баға ұсынысы ұсынылған (осы баптың 3-тармағына сәйкес сатып алу өткізілмеді деп танылған жағдайларды қоспағанда);</w:t>
      </w:r>
    </w:p>
    <w:p w:rsidR="004E3C3E" w:rsidRPr="003C7CE3" w:rsidRDefault="004E3C3E" w:rsidP="004E3C3E">
      <w:pPr>
        <w:pStyle w:val="af8"/>
        <w:numPr>
          <w:ilvl w:val="0"/>
          <w:numId w:val="15"/>
        </w:numPr>
        <w:spacing w:after="0" w:line="240" w:lineRule="auto"/>
        <w:ind w:left="0" w:firstLine="426"/>
        <w:jc w:val="both"/>
        <w:rPr>
          <w:rFonts w:cs="Arial"/>
          <w:sz w:val="24"/>
          <w:szCs w:val="24"/>
        </w:rPr>
      </w:pPr>
      <w:r w:rsidRPr="003C7CE3">
        <w:rPr>
          <w:rFonts w:cs="Arial"/>
          <w:sz w:val="24"/>
          <w:szCs w:val="24"/>
        </w:rPr>
        <w:t>барлық ұсынылған баға ұсыныстары қабылданбады;</w:t>
      </w:r>
    </w:p>
    <w:p w:rsidR="004E3C3E" w:rsidRPr="003C7CE3" w:rsidRDefault="004E3C3E" w:rsidP="004E3C3E">
      <w:pPr>
        <w:pStyle w:val="af8"/>
        <w:numPr>
          <w:ilvl w:val="0"/>
          <w:numId w:val="15"/>
        </w:numPr>
        <w:spacing w:line="240" w:lineRule="auto"/>
        <w:ind w:left="0" w:firstLine="426"/>
        <w:jc w:val="both"/>
        <w:rPr>
          <w:rFonts w:cs="Arial"/>
          <w:sz w:val="24"/>
          <w:szCs w:val="24"/>
        </w:rPr>
      </w:pPr>
      <w:r w:rsidRPr="003C7CE3">
        <w:rPr>
          <w:rFonts w:eastAsia="Arial" w:cs="Arial"/>
          <w:color w:val="000000"/>
          <w:sz w:val="24"/>
          <w:szCs w:val="24"/>
        </w:rPr>
        <w:lastRenderedPageBreak/>
        <w:t>егер баға ұсыныстарын қарау нәтижелері бойынша тиісті деп танылған бір баға ұсынысы қалса (осы баптың 3-тармағына сәйкес сатып алуды өтті деп тану жағдайларын қоспағанда)</w:t>
      </w:r>
      <w:r w:rsidRPr="003C7CE3">
        <w:rPr>
          <w:rFonts w:cs="Arial"/>
          <w:sz w:val="24"/>
          <w:szCs w:val="24"/>
        </w:rPr>
        <w:t>;</w:t>
      </w:r>
    </w:p>
    <w:p w:rsidR="005B1086" w:rsidRPr="005B1086" w:rsidRDefault="005B1086" w:rsidP="005B1086">
      <w:pPr>
        <w:pStyle w:val="af8"/>
        <w:numPr>
          <w:ilvl w:val="0"/>
          <w:numId w:val="15"/>
        </w:numPr>
        <w:spacing w:after="0" w:line="240" w:lineRule="auto"/>
        <w:ind w:left="0" w:firstLine="426"/>
        <w:jc w:val="both"/>
        <w:rPr>
          <w:rFonts w:eastAsia="Arial" w:cs="Arial"/>
          <w:color w:val="000000"/>
          <w:sz w:val="24"/>
          <w:szCs w:val="24"/>
        </w:rPr>
      </w:pPr>
      <w:r w:rsidRPr="005B1086">
        <w:rPr>
          <w:rFonts w:eastAsia="Arial" w:cs="Arial"/>
          <w:color w:val="000000"/>
          <w:sz w:val="24"/>
          <w:szCs w:val="24"/>
        </w:rPr>
        <w:t>егер сатып алудың жеңімпазы және екінші орын алған әлеуетті өнім беруші сатып алу туралы шарт жасасудан жалтарса;</w:t>
      </w:r>
    </w:p>
    <w:p w:rsidR="004E3C3E" w:rsidRDefault="005B1086" w:rsidP="005B1086">
      <w:pPr>
        <w:pStyle w:val="af8"/>
        <w:numPr>
          <w:ilvl w:val="0"/>
          <w:numId w:val="15"/>
        </w:numPr>
        <w:spacing w:after="0" w:line="240" w:lineRule="auto"/>
        <w:ind w:left="0" w:firstLine="426"/>
        <w:jc w:val="both"/>
        <w:rPr>
          <w:rFonts w:cs="Arial"/>
          <w:sz w:val="24"/>
          <w:szCs w:val="24"/>
        </w:rPr>
      </w:pPr>
      <w:r w:rsidRPr="005B1086">
        <w:rPr>
          <w:rFonts w:eastAsia="Arial" w:cs="Arial"/>
          <w:color w:val="000000"/>
          <w:sz w:val="24"/>
          <w:szCs w:val="24"/>
        </w:rPr>
        <w:t>егер сатып алудың жеңімпазы және екінші орын алған әлеуетті өнім беруші баға ұсыныстарын ашқан сәттен бастап сатып алу қорытындылары бойынша шарт жасасқан сәтке дейін осы Тәртіптің 31-бабының 1-тармағында көрсетілген</w:t>
      </w:r>
      <w:r>
        <w:rPr>
          <w:rFonts w:eastAsia="Arial" w:cs="Arial"/>
          <w:color w:val="000000"/>
          <w:sz w:val="24"/>
          <w:szCs w:val="24"/>
        </w:rPr>
        <w:t xml:space="preserve"> тізбеге (тізбелерге) енгізілсе</w:t>
      </w:r>
      <w:r w:rsidRPr="005B1086">
        <w:rPr>
          <w:rFonts w:cs="Arial"/>
          <w:sz w:val="24"/>
          <w:szCs w:val="24"/>
        </w:rPr>
        <w:t>;</w:t>
      </w:r>
    </w:p>
    <w:p w:rsidR="005B1086" w:rsidRPr="005B1086" w:rsidRDefault="005B1086" w:rsidP="005B1086">
      <w:pPr>
        <w:pStyle w:val="af8"/>
        <w:numPr>
          <w:ilvl w:val="0"/>
          <w:numId w:val="15"/>
        </w:numPr>
        <w:spacing w:after="0" w:line="240" w:lineRule="auto"/>
        <w:ind w:left="0" w:firstLine="426"/>
        <w:jc w:val="both"/>
        <w:rPr>
          <w:rFonts w:eastAsia="Arial" w:cs="Arial"/>
          <w:color w:val="000000"/>
          <w:sz w:val="24"/>
          <w:szCs w:val="24"/>
        </w:rPr>
      </w:pPr>
      <w:r w:rsidRPr="005B1086">
        <w:rPr>
          <w:rFonts w:eastAsia="Arial" w:cs="Arial"/>
          <w:color w:val="000000"/>
          <w:sz w:val="24"/>
          <w:szCs w:val="24"/>
        </w:rPr>
        <w:t>егер сатып алудың жеңімпазы баға ұсыныстарын ашқан сәттен бастап сатып алу қорытындылары бойынша шарт жасасқан сәтке дейін осы Тәртіптің 31-бабының 1-тармағында көрсетілген тізбеге (тізбелерге) енгізілсе және екінші орын алған әлеуетті өнім беруші сатып алу туралы шарт жасасудан жалтарса;</w:t>
      </w:r>
    </w:p>
    <w:p w:rsidR="005B1086" w:rsidRPr="005B1086" w:rsidRDefault="005B1086" w:rsidP="005B1086">
      <w:pPr>
        <w:pStyle w:val="af8"/>
        <w:numPr>
          <w:ilvl w:val="0"/>
          <w:numId w:val="15"/>
        </w:numPr>
        <w:spacing w:after="0" w:line="240" w:lineRule="auto"/>
        <w:ind w:left="0" w:firstLine="426"/>
        <w:jc w:val="both"/>
        <w:rPr>
          <w:rFonts w:eastAsia="Arial" w:cs="Arial"/>
          <w:color w:val="000000"/>
          <w:sz w:val="24"/>
          <w:szCs w:val="24"/>
        </w:rPr>
      </w:pPr>
      <w:r w:rsidRPr="005B1086">
        <w:rPr>
          <w:rFonts w:eastAsia="Arial" w:cs="Arial"/>
          <w:color w:val="000000"/>
          <w:sz w:val="24"/>
          <w:szCs w:val="24"/>
        </w:rPr>
        <w:t>егер сатып алудың жеңімпазы сатып алу туралы шарт жасасудан жалтарса және екінші орын алған әлеуетті өнім беруші баға ұсыныстарын ашқан сәттен бастап сатып алу қорытындылары бойынша шарт жасалған сәтке дейін осы Тәртіптің 31-бабының 1-тармағында көрсетілген тізбеге (тізбелерге) енгізілсе.</w:t>
      </w:r>
    </w:p>
    <w:p w:rsidR="004E3C3E" w:rsidRPr="003C7CE3" w:rsidRDefault="004E3C3E" w:rsidP="007A4FD5">
      <w:pPr>
        <w:pStyle w:val="af8"/>
        <w:numPr>
          <w:ilvl w:val="6"/>
          <w:numId w:val="24"/>
        </w:numPr>
        <w:spacing w:after="0" w:line="240" w:lineRule="auto"/>
        <w:ind w:left="0" w:firstLine="426"/>
        <w:jc w:val="both"/>
        <w:rPr>
          <w:rFonts w:eastAsia="Arial" w:cs="Arial"/>
          <w:color w:val="000000"/>
          <w:sz w:val="24"/>
          <w:szCs w:val="24"/>
        </w:rPr>
      </w:pPr>
      <w:r w:rsidRPr="003C7CE3">
        <w:rPr>
          <w:rFonts w:eastAsia="Arial" w:cs="Arial"/>
          <w:color w:val="000000"/>
          <w:sz w:val="24"/>
          <w:szCs w:val="24"/>
        </w:rPr>
        <w:t>Сатып алу туралы хабарландырудың талаптарына сәйкес деп танылған бір баға ұсынысы болған жағдайда Тапсырыс беруші/сатып алуды ұйымдастырушы сатып алуды өтті деп тануға құқылы.</w:t>
      </w:r>
    </w:p>
    <w:p w:rsidR="004E3C3E" w:rsidRPr="003C7CE3" w:rsidRDefault="004E3C3E" w:rsidP="004E3C3E">
      <w:pPr>
        <w:autoSpaceDE w:val="0"/>
        <w:autoSpaceDN w:val="0"/>
        <w:spacing w:after="0" w:line="240" w:lineRule="auto"/>
        <w:ind w:firstLine="426"/>
        <w:jc w:val="both"/>
        <w:rPr>
          <w:rFonts w:cs="Arial"/>
          <w:bCs/>
          <w:sz w:val="24"/>
          <w:szCs w:val="24"/>
        </w:rPr>
      </w:pPr>
      <w:r w:rsidRPr="003C7CE3">
        <w:rPr>
          <w:rFonts w:cs="Arial"/>
          <w:bCs/>
          <w:sz w:val="24"/>
          <w:szCs w:val="24"/>
        </w:rPr>
        <w:t>Бұл жағдайда сатып алу туралы хабарландыру талаптарына сәйкес келетін баға ұсынысын ұсынған әлеуетті өнім беруші сатып алу жеңімпазы болып танылады.</w:t>
      </w:r>
    </w:p>
    <w:p w:rsidR="004E3C3E" w:rsidRPr="003C7CE3" w:rsidRDefault="004E3C3E" w:rsidP="004E3C3E">
      <w:pPr>
        <w:autoSpaceDE w:val="0"/>
        <w:autoSpaceDN w:val="0"/>
        <w:spacing w:after="0" w:line="240" w:lineRule="auto"/>
        <w:ind w:firstLine="426"/>
        <w:jc w:val="both"/>
        <w:rPr>
          <w:rFonts w:cs="Arial"/>
          <w:bCs/>
          <w:sz w:val="24"/>
          <w:szCs w:val="24"/>
        </w:rPr>
      </w:pPr>
      <w:r w:rsidRPr="003C7CE3">
        <w:rPr>
          <w:rFonts w:cs="Arial"/>
          <w:bCs/>
          <w:sz w:val="24"/>
          <w:szCs w:val="24"/>
        </w:rPr>
        <w:t>Бұл ретте әлеуетті өнім беруші қорытынды шығарылғанға дейін тиісті хаттама жарияланған күннен бастап 1 (бір) жұмыс күні ішінде бағаны төмендетуге қосымша баға ұсынысын беруге құқылы.</w:t>
      </w:r>
    </w:p>
    <w:p w:rsidR="004E3C3E" w:rsidRPr="003C7CE3" w:rsidRDefault="004E3C3E" w:rsidP="004E3C3E">
      <w:pPr>
        <w:autoSpaceDE w:val="0"/>
        <w:autoSpaceDN w:val="0"/>
        <w:spacing w:after="0" w:line="240" w:lineRule="auto"/>
        <w:ind w:firstLine="426"/>
        <w:jc w:val="both"/>
        <w:rPr>
          <w:rFonts w:cs="Arial"/>
          <w:bCs/>
          <w:sz w:val="24"/>
          <w:szCs w:val="24"/>
        </w:rPr>
      </w:pPr>
      <w:r w:rsidRPr="003C7CE3">
        <w:rPr>
          <w:rFonts w:cs="Arial"/>
          <w:bCs/>
          <w:sz w:val="24"/>
          <w:szCs w:val="24"/>
        </w:rPr>
        <w:t>Тапсырыс беруші / сатып алуды ұйымдастырушы осы тармақтың үшінші абзацында көрсетілген мерзім өткен күннен бастап 2 (екі) жұмыс күні ішінде сатып алуды өтті/өтпеді деп тану туралы шешім қабылдайды.</w:t>
      </w:r>
    </w:p>
    <w:p w:rsidR="004E3C3E" w:rsidRPr="003C7CE3" w:rsidRDefault="004E3C3E" w:rsidP="004E3C3E">
      <w:pPr>
        <w:autoSpaceDE w:val="0"/>
        <w:autoSpaceDN w:val="0"/>
        <w:spacing w:after="0" w:line="240" w:lineRule="auto"/>
        <w:ind w:firstLine="426"/>
        <w:jc w:val="both"/>
        <w:rPr>
          <w:rFonts w:cs="Arial"/>
          <w:bCs/>
          <w:sz w:val="24"/>
          <w:szCs w:val="24"/>
        </w:rPr>
      </w:pPr>
      <w:r w:rsidRPr="003C7CE3">
        <w:rPr>
          <w:rFonts w:cs="Arial"/>
          <w:bCs/>
          <w:sz w:val="24"/>
          <w:szCs w:val="24"/>
        </w:rPr>
        <w:t>Егер баға ұсыныстарын сұрату тәсілімен сатып алуды жүзеге асыру кезінде Сатып алынатын тауардың/бағдарламалық қамтылымды және электрондық өнеркәсіп өнімін өндірушілердің арасында сатып алынатын тауарды/бағдарламалық қамтылымды және электрондық өнеркәсіп өнімін өндірушінің баға ұсыныстарын сұрату тәсілімен сатып алу туралы хабарландыру талаптарына сәйкес келетін жалғыз баға ұсынысы келіп түскен жағдайда Тапсырыс беруші/сатып алуды ұйымдастырушы сатып алуды өтті деп тануға міндетті.</w:t>
      </w:r>
    </w:p>
    <w:p w:rsidR="004E3C3E" w:rsidRPr="003C7CE3" w:rsidRDefault="004E3C3E" w:rsidP="007A4FD5">
      <w:pPr>
        <w:pStyle w:val="af8"/>
        <w:numPr>
          <w:ilvl w:val="6"/>
          <w:numId w:val="24"/>
        </w:numPr>
        <w:spacing w:after="0" w:line="240" w:lineRule="auto"/>
        <w:ind w:left="0" w:firstLine="426"/>
        <w:jc w:val="both"/>
        <w:rPr>
          <w:rFonts w:eastAsia="Arial" w:cs="Arial"/>
          <w:color w:val="000000"/>
          <w:sz w:val="24"/>
          <w:szCs w:val="24"/>
        </w:rPr>
      </w:pPr>
      <w:r w:rsidRPr="003C7CE3">
        <w:rPr>
          <w:rFonts w:eastAsia="Arial" w:cs="Arial"/>
          <w:color w:val="000000"/>
          <w:sz w:val="24"/>
          <w:szCs w:val="24"/>
        </w:rPr>
        <w:t>Егер баға ұсыныстарын сұрату тәсілімен сатып алу өткізілмеді деп танылса, Тапсырыс беруші:</w:t>
      </w:r>
    </w:p>
    <w:p w:rsidR="004E3C3E" w:rsidRPr="003C7CE3" w:rsidRDefault="004E3C3E" w:rsidP="004E3C3E">
      <w:pPr>
        <w:pStyle w:val="af8"/>
        <w:numPr>
          <w:ilvl w:val="0"/>
          <w:numId w:val="16"/>
        </w:numPr>
        <w:spacing w:after="0" w:line="240" w:lineRule="auto"/>
        <w:ind w:left="0" w:firstLine="425"/>
        <w:jc w:val="both"/>
        <w:rPr>
          <w:rFonts w:cs="Arial"/>
          <w:sz w:val="24"/>
          <w:szCs w:val="24"/>
        </w:rPr>
      </w:pPr>
      <w:r w:rsidRPr="003C7CE3">
        <w:rPr>
          <w:rFonts w:cs="Arial"/>
          <w:sz w:val="24"/>
          <w:szCs w:val="24"/>
        </w:rPr>
        <w:t>баға ұсыныстарын сұрату тәсілімен сатып алуды қайта өткізу</w:t>
      </w:r>
      <w:r w:rsidRPr="003C7CE3">
        <w:rPr>
          <w:rFonts w:cs="Arial"/>
          <w:sz w:val="24"/>
          <w:szCs w:val="24"/>
          <w:lang w:val="kk-KZ"/>
        </w:rPr>
        <w:t>ге</w:t>
      </w:r>
      <w:r w:rsidRPr="003C7CE3">
        <w:rPr>
          <w:rFonts w:cs="Arial"/>
          <w:sz w:val="24"/>
          <w:szCs w:val="24"/>
        </w:rPr>
        <w:t>;</w:t>
      </w:r>
    </w:p>
    <w:p w:rsidR="004E3C3E" w:rsidRPr="003C7CE3" w:rsidRDefault="004E3C3E" w:rsidP="004E3C3E">
      <w:pPr>
        <w:pStyle w:val="af8"/>
        <w:numPr>
          <w:ilvl w:val="0"/>
          <w:numId w:val="16"/>
        </w:numPr>
        <w:spacing w:after="0" w:line="240" w:lineRule="auto"/>
        <w:ind w:left="0" w:firstLine="425"/>
        <w:jc w:val="both"/>
        <w:rPr>
          <w:rFonts w:cs="Arial"/>
          <w:sz w:val="24"/>
          <w:szCs w:val="24"/>
        </w:rPr>
      </w:pPr>
      <w:r w:rsidRPr="003C7CE3">
        <w:rPr>
          <w:rFonts w:cs="Arial"/>
          <w:sz w:val="24"/>
          <w:szCs w:val="24"/>
        </w:rPr>
        <w:t>сатып алу шарттарын өзгерту және баға ұсыныстарын сұрату тәсілімен сатып алуды қайта өткізу</w:t>
      </w:r>
      <w:r w:rsidRPr="003C7CE3">
        <w:rPr>
          <w:rFonts w:cs="Arial"/>
          <w:sz w:val="24"/>
          <w:szCs w:val="24"/>
          <w:lang w:val="kk-KZ"/>
        </w:rPr>
        <w:t>ге</w:t>
      </w:r>
      <w:r w:rsidRPr="003C7CE3">
        <w:rPr>
          <w:rFonts w:cs="Arial"/>
          <w:sz w:val="24"/>
          <w:szCs w:val="24"/>
        </w:rPr>
        <w:t>.</w:t>
      </w:r>
    </w:p>
    <w:p w:rsidR="004E3C3E" w:rsidRPr="003C7CE3" w:rsidRDefault="004E3C3E" w:rsidP="004E3C3E">
      <w:pPr>
        <w:pStyle w:val="af8"/>
        <w:numPr>
          <w:ilvl w:val="0"/>
          <w:numId w:val="16"/>
        </w:numPr>
        <w:spacing w:after="0" w:line="240" w:lineRule="auto"/>
        <w:ind w:left="0" w:firstLine="425"/>
        <w:jc w:val="both"/>
        <w:rPr>
          <w:rFonts w:cs="Arial"/>
          <w:sz w:val="24"/>
          <w:szCs w:val="24"/>
        </w:rPr>
      </w:pPr>
      <w:r w:rsidRPr="003C7CE3">
        <w:rPr>
          <w:rFonts w:cs="Arial"/>
          <w:sz w:val="24"/>
          <w:szCs w:val="24"/>
        </w:rPr>
        <w:t>өткізілген сатып алу шарттарында қатысуы шектеулі баға ұсыныстарын сұрату тәсілімен сатып алуды өткізу</w:t>
      </w:r>
      <w:r w:rsidRPr="003C7CE3">
        <w:rPr>
          <w:rFonts w:cs="Arial"/>
          <w:sz w:val="24"/>
          <w:szCs w:val="24"/>
          <w:lang w:val="kk-KZ"/>
        </w:rPr>
        <w:t>ге құқылы</w:t>
      </w:r>
      <w:r w:rsidRPr="003C7CE3">
        <w:rPr>
          <w:rFonts w:cs="Arial"/>
          <w:sz w:val="24"/>
          <w:szCs w:val="24"/>
        </w:rPr>
        <w:t>.</w:t>
      </w:r>
    </w:p>
    <w:p w:rsidR="004E3C3E" w:rsidRPr="003C7CE3" w:rsidRDefault="004E3C3E" w:rsidP="004E3C3E">
      <w:pPr>
        <w:autoSpaceDE w:val="0"/>
        <w:autoSpaceDN w:val="0"/>
        <w:spacing w:after="0" w:line="240" w:lineRule="auto"/>
        <w:ind w:firstLine="426"/>
        <w:jc w:val="both"/>
        <w:rPr>
          <w:rFonts w:cs="Arial"/>
          <w:bCs/>
          <w:sz w:val="24"/>
          <w:szCs w:val="24"/>
        </w:rPr>
      </w:pPr>
      <w:r w:rsidRPr="003C7CE3">
        <w:rPr>
          <w:rFonts w:cs="Arial"/>
          <w:bCs/>
          <w:sz w:val="24"/>
          <w:szCs w:val="24"/>
        </w:rPr>
        <w:t>Осы тармақтың 1) және 2) тармақшаларында көзделген сатып алуды Тапсырыс беруші сатып алу қорытындылары бекітілген күннен кейінгі күннен бастап 10 (он) жұмыс күнінен кешіктірілмейтін мерзімде сатып алу веб-порталында жариялауға тиіс.</w:t>
      </w:r>
    </w:p>
    <w:p w:rsidR="004E3C3E" w:rsidRDefault="004E3C3E" w:rsidP="004E3C3E">
      <w:pPr>
        <w:pStyle w:val="af8"/>
        <w:spacing w:after="0" w:line="240" w:lineRule="auto"/>
        <w:ind w:left="0" w:firstLine="426"/>
        <w:jc w:val="both"/>
        <w:rPr>
          <w:rFonts w:cs="Arial"/>
          <w:bCs/>
          <w:sz w:val="24"/>
          <w:szCs w:val="24"/>
        </w:rPr>
      </w:pPr>
      <w:r w:rsidRPr="003C7CE3">
        <w:rPr>
          <w:rFonts w:cs="Arial"/>
          <w:bCs/>
          <w:sz w:val="24"/>
          <w:szCs w:val="24"/>
        </w:rPr>
        <w:lastRenderedPageBreak/>
        <w:t>Осы тармақтың 3) тармақшасына сәйкес сатып алу, егер осы тармақтың 1) тармақшасына сәйкес қайта сатып алу осы баптың 2-тармағының 1) және 3) тармақшаларына сәйкес өткізілмеді деп танылған жағдайда өткізіледі.</w:t>
      </w:r>
    </w:p>
    <w:p w:rsidR="005B1086" w:rsidRPr="00393A10" w:rsidRDefault="005B1086" w:rsidP="005B1086">
      <w:pPr>
        <w:pStyle w:val="af8"/>
        <w:spacing w:after="0" w:line="240" w:lineRule="auto"/>
        <w:ind w:left="0" w:firstLine="425"/>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5B1086">
        <w:rPr>
          <w:rFonts w:cs="Arial"/>
          <w:i/>
          <w:iCs/>
          <w:color w:val="FF0000"/>
        </w:rPr>
        <w:t>5</w:t>
      </w:r>
      <w:r w:rsidRPr="00C21041">
        <w:rPr>
          <w:rFonts w:cs="Arial"/>
          <w:i/>
          <w:iCs/>
          <w:color w:val="FF0000"/>
          <w:lang w:val="kk-KZ"/>
        </w:rPr>
        <w:t xml:space="preserve">3-баптың 4-тармағы 3) тармақшасының үшінші абзацы </w:t>
      </w:r>
      <w:r w:rsidRPr="00845FAF">
        <w:rPr>
          <w:rFonts w:cs="Arial"/>
          <w:i/>
          <w:iCs/>
          <w:color w:val="FF0000"/>
          <w:lang w:val="kk-KZ"/>
        </w:rPr>
        <w:t xml:space="preserve">2024 жылғы </w:t>
      </w:r>
      <w:r>
        <w:rPr>
          <w:rFonts w:cs="Arial"/>
          <w:i/>
          <w:iCs/>
          <w:color w:val="FF0000"/>
          <w:lang w:val="kk-KZ"/>
        </w:rPr>
        <w:t>2</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5B1086" w:rsidRDefault="005B1086" w:rsidP="004E3C3E">
      <w:pPr>
        <w:pStyle w:val="af8"/>
        <w:spacing w:after="0" w:line="240" w:lineRule="auto"/>
        <w:ind w:left="0" w:firstLine="426"/>
        <w:jc w:val="both"/>
        <w:rPr>
          <w:rFonts w:cs="Arial"/>
          <w:sz w:val="24"/>
          <w:szCs w:val="24"/>
          <w:lang w:val="kk-KZ"/>
        </w:rPr>
      </w:pPr>
      <w:r w:rsidRPr="005B1086">
        <w:rPr>
          <w:rFonts w:cs="Arial"/>
          <w:sz w:val="24"/>
          <w:szCs w:val="24"/>
          <w:lang w:val="kk-KZ"/>
        </w:rPr>
        <w:t>Осы тармақтың 3) тармақшасына сәйкес сатып алу, егер сатып алу осы баптың 2-тармағының 1) және 3) тармақшаларына сәйкес өтпеді деп танылған жағдайда жүргізіледі.</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5. Тапсырыс беруші екінші орын алған әлеуетті өнім берушінің баға ұсыныстарын сұрату тәсілімен сатып алудың жеңімпазын ол баға ұсынысында ұсынған баға бойынша және шарттармен мынадай жағдайлардың бірі басталған күннен бастап 3 (үш) жұмыс күні ішінде айқындайды:</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1)</w:t>
      </w:r>
      <w:r w:rsidRPr="00EC6C5B">
        <w:rPr>
          <w:rFonts w:cs="Arial"/>
          <w:sz w:val="24"/>
          <w:szCs w:val="24"/>
          <w:lang w:val="kk-KZ"/>
        </w:rPr>
        <w:tab/>
        <w:t>сатып алудың жеңімпазы қорытындылар хаттамасында белгіленген мерзімде Тапсырыс берушіге қол қойылған сатып алу туралы шартты ұсынған жоқ. Бұл ретте екінші орын алған әлеуетті өнім берушімен сатып алу туралы шарт баға ұсынысында өзі ұсынған бағадан аспайтын баға бойынша жасалады;</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2)</w:t>
      </w:r>
      <w:r w:rsidRPr="00EC6C5B">
        <w:rPr>
          <w:rFonts w:cs="Arial"/>
          <w:sz w:val="24"/>
          <w:szCs w:val="24"/>
          <w:lang w:val="kk-KZ"/>
        </w:rPr>
        <w:tab/>
        <w:t>егер шартты орындау кезеңінде сатып алу туралы шарт өнім берушінің кінәсінен бұзылған болса. Бұл жағдайда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баға ұсынысында өзі ұсынған бағадан аспайтын баға бойынша жасалады;</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3)</w:t>
      </w:r>
      <w:r w:rsidRPr="00EC6C5B">
        <w:rPr>
          <w:rFonts w:cs="Arial"/>
          <w:sz w:val="24"/>
          <w:szCs w:val="24"/>
          <w:lang w:val="kk-KZ"/>
        </w:rPr>
        <w:tab/>
        <w:t>егер сатып алудың жеңімпазы өтінімдерді ашқан сәттен бастап және сатып алу қорытындылары бойынша шарт жасасқан сәтке дейін Тәртіптің 31-бабының 1-тармағында көрсетілген тізбеге (тізбелерге) енгізілген болса.</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Осы тармақта көзделген жағдайларда, баға ұсыныстарын сұрату тәсілімен екінші орын алған әлеуетті өнім берушіні сатып алуды жеңімпаз деп танығаннан кейін Тапсырыс беруші осы Тәртіптің 61-бабында көзделген тәртіппен және мерзімдерде екінші орын алған әлеуетті өнім берушімен шарт жасасу рәсімін жүзеге асырады.</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Сатып алу туралы шартқа қол қоюдан бас тартылған немесе екінші орын алған өнім беруші қол қойған сатып алу туралы шартты ұсынбаған жағдайда, сатып алу қайтадан жүзеге асырылуы тиіс.</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6.</w:t>
      </w:r>
      <w:r w:rsidRPr="00EC6C5B">
        <w:rPr>
          <w:rFonts w:cs="Arial"/>
          <w:sz w:val="24"/>
          <w:szCs w:val="24"/>
          <w:lang w:val="kk-KZ"/>
        </w:rPr>
        <w:tab/>
        <w:t>Тапсырыс берушінің баға ұсыныстарын сұрату тәсілімен екінші орын алған әлеуетті өнім берушінің сатып алуды жеңімпаз деп айқындау туралы шешімі сатып алу туралы шарт жасасу сомасы мен мерзімдерін қамтитын тиіс баға ұсыныстарын сұрату тәсілімен екінші орын алған әлеуетті өнім берушіні сатып алуды жеңімпазы деп айқындауы туралы хаттамамен ресімделеді.</w:t>
      </w:r>
    </w:p>
    <w:p w:rsidR="00EC6C5B" w:rsidRPr="00EC6C5B" w:rsidRDefault="00EC6C5B" w:rsidP="00EC6C5B">
      <w:pPr>
        <w:pStyle w:val="af8"/>
        <w:spacing w:after="0" w:line="240" w:lineRule="auto"/>
        <w:ind w:left="0" w:firstLine="426"/>
        <w:jc w:val="both"/>
        <w:rPr>
          <w:rFonts w:cs="Arial"/>
          <w:sz w:val="24"/>
          <w:szCs w:val="24"/>
          <w:lang w:val="kk-KZ"/>
        </w:rPr>
      </w:pPr>
      <w:r w:rsidRPr="00EC6C5B">
        <w:rPr>
          <w:rFonts w:cs="Arial"/>
          <w:sz w:val="24"/>
          <w:szCs w:val="24"/>
          <w:lang w:val="kk-KZ"/>
        </w:rPr>
        <w:t>Бұл жағдайда екінші орын алған әлеуетті өнім беруші оны жеңімпаз деп тану туралы хабардар етіледі және сатып алу веб-порталында тиісті ақпарат жарияланады.</w:t>
      </w:r>
    </w:p>
    <w:p w:rsidR="00EC6C5B" w:rsidRPr="00EC6C5B" w:rsidRDefault="00EC6C5B" w:rsidP="00EC6C5B">
      <w:pPr>
        <w:pStyle w:val="a1"/>
        <w:numPr>
          <w:ilvl w:val="0"/>
          <w:numId w:val="0"/>
        </w:numPr>
        <w:ind w:firstLine="567"/>
        <w:rPr>
          <w:bCs/>
          <w:i/>
          <w:iCs/>
          <w:color w:val="FF0000"/>
          <w:sz w:val="22"/>
          <w:szCs w:val="22"/>
          <w:lang w:val="kk-KZ"/>
        </w:rPr>
      </w:pPr>
      <w:r w:rsidRPr="00EC6C5B">
        <w:rPr>
          <w:bCs/>
          <w:i/>
          <w:iCs/>
          <w:color w:val="FF0000"/>
          <w:sz w:val="22"/>
          <w:szCs w:val="22"/>
          <w:lang w:val="kk-KZ"/>
        </w:rPr>
        <w:t>Қордың Директорлар кеңесінің 2024 жылғы 5 с</w:t>
      </w:r>
      <w:r>
        <w:rPr>
          <w:bCs/>
          <w:i/>
          <w:iCs/>
          <w:color w:val="FF0000"/>
          <w:sz w:val="22"/>
          <w:szCs w:val="22"/>
          <w:lang w:val="kk-KZ"/>
        </w:rPr>
        <w:t>әуірдегі</w:t>
      </w:r>
      <w:r w:rsidRPr="00EC6C5B">
        <w:rPr>
          <w:bCs/>
          <w:i/>
          <w:iCs/>
          <w:color w:val="FF0000"/>
          <w:sz w:val="22"/>
          <w:szCs w:val="22"/>
          <w:lang w:val="kk-KZ"/>
        </w:rPr>
        <w:t xml:space="preserve"> № 233 шешіміне сәйкес </w:t>
      </w:r>
      <w:r w:rsidRPr="00EC6C5B">
        <w:rPr>
          <w:bCs/>
          <w:i/>
          <w:iCs/>
          <w:color w:val="FF0000"/>
          <w:sz w:val="22"/>
          <w:szCs w:val="22"/>
          <w:lang w:val="kk-KZ"/>
        </w:rPr>
        <w:t>5</w:t>
      </w:r>
      <w:r>
        <w:rPr>
          <w:bCs/>
          <w:i/>
          <w:iCs/>
          <w:color w:val="FF0000"/>
          <w:sz w:val="22"/>
          <w:szCs w:val="22"/>
          <w:lang w:val="kk-KZ"/>
        </w:rPr>
        <w:t>, 6</w:t>
      </w:r>
      <w:r w:rsidRPr="00EC6C5B">
        <w:rPr>
          <w:bCs/>
          <w:i/>
          <w:iCs/>
          <w:color w:val="FF0000"/>
          <w:sz w:val="22"/>
          <w:szCs w:val="22"/>
          <w:lang w:val="kk-KZ"/>
        </w:rPr>
        <w:t xml:space="preserve"> </w:t>
      </w:r>
      <w:r w:rsidRPr="00EC6C5B">
        <w:rPr>
          <w:bCs/>
          <w:i/>
          <w:iCs/>
          <w:color w:val="FF0000"/>
          <w:sz w:val="22"/>
          <w:szCs w:val="22"/>
          <w:lang w:val="kk-KZ"/>
        </w:rPr>
        <w:t>тармақ</w:t>
      </w:r>
      <w:r w:rsidR="00862241">
        <w:rPr>
          <w:bCs/>
          <w:i/>
          <w:iCs/>
          <w:color w:val="FF0000"/>
          <w:sz w:val="22"/>
          <w:szCs w:val="22"/>
          <w:lang w:val="kk-KZ"/>
        </w:rPr>
        <w:t>тар</w:t>
      </w:r>
      <w:r w:rsidRPr="00EC6C5B">
        <w:rPr>
          <w:bCs/>
          <w:i/>
          <w:iCs/>
          <w:color w:val="FF0000"/>
          <w:sz w:val="22"/>
          <w:szCs w:val="22"/>
          <w:lang w:val="kk-KZ"/>
        </w:rPr>
        <w:t xml:space="preserve"> 2024 жылғы 30 маусымнан бастап қолданысқа енгізіледі.</w:t>
      </w:r>
    </w:p>
    <w:p w:rsidR="00EC6C5B" w:rsidRPr="00EC6C5B" w:rsidRDefault="00EC6C5B" w:rsidP="00EC6C5B">
      <w:pPr>
        <w:spacing w:after="0" w:line="240" w:lineRule="auto"/>
        <w:jc w:val="both"/>
        <w:rPr>
          <w:rFonts w:cs="Arial"/>
          <w:sz w:val="24"/>
          <w:szCs w:val="24"/>
          <w:lang w:val="kk-KZ"/>
        </w:rPr>
      </w:pPr>
    </w:p>
    <w:p w:rsidR="004E3C3E" w:rsidRPr="003C7CE3" w:rsidRDefault="004E3C3E" w:rsidP="00A50DA7">
      <w:pPr>
        <w:pStyle w:val="31"/>
        <w:numPr>
          <w:ilvl w:val="0"/>
          <w:numId w:val="0"/>
        </w:numPr>
        <w:tabs>
          <w:tab w:val="clear" w:pos="567"/>
          <w:tab w:val="left" w:pos="709"/>
        </w:tabs>
        <w:ind w:right="-23"/>
        <w:jc w:val="both"/>
        <w:rPr>
          <w:rFonts w:cs="Arial"/>
          <w:lang w:val="ru-RU"/>
        </w:rPr>
      </w:pPr>
      <w:r w:rsidRPr="003C7CE3">
        <w:rPr>
          <w:rFonts w:cs="Arial"/>
          <w:lang w:val="ru-RU"/>
        </w:rPr>
        <w:t>54-бап.</w:t>
      </w:r>
      <w:r w:rsidR="002B490F">
        <w:rPr>
          <w:rFonts w:cs="Arial"/>
          <w:lang w:val="ru-RU"/>
        </w:rPr>
        <w:t xml:space="preserve"> </w:t>
      </w:r>
      <w:r w:rsidRPr="003C7CE3">
        <w:rPr>
          <w:rFonts w:cs="Arial"/>
          <w:lang w:val="ru-RU"/>
        </w:rPr>
        <w:t>Баға ұсыныстарын сұрату тәсілімен сатып алу қорытындыларын жою/қайта қарау</w:t>
      </w:r>
    </w:p>
    <w:p w:rsidR="00A50DA7" w:rsidRDefault="004E3C3E" w:rsidP="00A50DA7">
      <w:pPr>
        <w:pStyle w:val="af8"/>
        <w:spacing w:after="0" w:line="240" w:lineRule="auto"/>
        <w:ind w:left="0" w:firstLine="567"/>
        <w:jc w:val="both"/>
        <w:rPr>
          <w:rFonts w:eastAsia="Arial" w:cs="Arial"/>
          <w:color w:val="000000"/>
          <w:sz w:val="24"/>
          <w:szCs w:val="24"/>
        </w:rPr>
      </w:pPr>
      <w:r w:rsidRPr="003C7CE3">
        <w:rPr>
          <w:rFonts w:eastAsia="Arial" w:cs="Arial"/>
          <w:color w:val="000000"/>
          <w:sz w:val="24"/>
          <w:szCs w:val="24"/>
        </w:rPr>
        <w:t xml:space="preserve">1. </w:t>
      </w:r>
      <w:r w:rsidR="007C3BDA" w:rsidRPr="007C3BDA">
        <w:rPr>
          <w:rFonts w:eastAsia="Arial" w:cs="Arial"/>
          <w:color w:val="000000"/>
          <w:sz w:val="24"/>
          <w:szCs w:val="24"/>
        </w:rPr>
        <w:t xml:space="preserve">Баға ұсыныстарын (лотты) сұрату тәсілімен сатып алу қорытындыларына әсер ететін бұзушылықтар анықталған жағдайда, баға ұсыныстарын сұрату тәсілімен (Лотта) </w:t>
      </w:r>
      <w:r w:rsidR="007C3BDA" w:rsidRPr="007C3BDA">
        <w:rPr>
          <w:rFonts w:eastAsia="Arial" w:cs="Arial"/>
          <w:color w:val="000000"/>
          <w:sz w:val="24"/>
          <w:szCs w:val="24"/>
        </w:rPr>
        <w:lastRenderedPageBreak/>
        <w:t>өткізілетін/өткізілген сатып алуда Тапсырыс беруші/сатып алуды ұйымдастырушы шарт жасасу сәтіне дейін лотты сатып алу қорытындыларының күшін жояды). Бұл ретте сатып алу (лот) қорытындылары (сатып алуға (лотқа) қатысқан сол әлеуетті өнім берушілермен) қайта қаралуға тиіс.</w:t>
      </w:r>
    </w:p>
    <w:p w:rsidR="004E3C3E" w:rsidRPr="00A50DA7" w:rsidRDefault="00A50DA7" w:rsidP="00A50DA7">
      <w:pPr>
        <w:pStyle w:val="af8"/>
        <w:spacing w:after="0" w:line="240" w:lineRule="auto"/>
        <w:ind w:left="0" w:firstLine="567"/>
        <w:jc w:val="both"/>
        <w:rPr>
          <w:rFonts w:eastAsia="Arial" w:cs="Arial"/>
          <w:color w:val="000000"/>
          <w:sz w:val="24"/>
          <w:szCs w:val="24"/>
        </w:rPr>
      </w:pPr>
      <w:r>
        <w:rPr>
          <w:bCs/>
          <w:sz w:val="24"/>
          <w:szCs w:val="24"/>
        </w:rPr>
        <w:t xml:space="preserve">2. </w:t>
      </w:r>
      <w:r w:rsidR="004E3C3E" w:rsidRPr="00A50DA7">
        <w:rPr>
          <w:rFonts w:eastAsia="Arial" w:cs="Arial"/>
          <w:color w:val="000000"/>
          <w:sz w:val="24"/>
          <w:szCs w:val="24"/>
        </w:rPr>
        <w:t>Баға ұсыныстарын сұрату тәсілімен жүргізілетін сатып алу қорытындыларына әсер ететін, баға ұсыныстарын сұрату тәсілімен сатып алуды хабарландыруда бұзушылықтар анықталған жағдайда, Тапсырыс беруші/сатып алуды ұйымдастырушы баға ұсыныстарын ашу күніне дейін сатып алудың (лоттың) күшін жоюға, хабарландыруды сәйкес келтіруге және сатып алуды (лотты)</w:t>
      </w:r>
      <w:r w:rsidR="004E3C3E" w:rsidRPr="00A50DA7">
        <w:rPr>
          <w:rFonts w:eastAsia="Arial" w:cs="Arial"/>
          <w:color w:val="000000"/>
          <w:sz w:val="24"/>
          <w:szCs w:val="24"/>
          <w:lang w:val="kk-KZ"/>
        </w:rPr>
        <w:t xml:space="preserve"> </w:t>
      </w:r>
      <w:r w:rsidR="004E3C3E" w:rsidRPr="00A50DA7">
        <w:rPr>
          <w:rFonts w:eastAsia="Arial" w:cs="Arial"/>
          <w:color w:val="000000"/>
          <w:sz w:val="24"/>
          <w:szCs w:val="24"/>
        </w:rPr>
        <w:t>қайта жариялауға міндетті. Баға ұсыныстарын сұрату тәсілімен сатып алуды хабарлаудағы бұзушылықтарды көрсете отырып, сатып алуды бақылау жөніндегі орталықтандырылған қызметтің тексеру актісі/хабарламасы келіп түскен жағдайда Тапсырыс беруші/сатып алуды ұйымдастырушы шарт жасасу сәтіне дейін сатып алуды (лотты) жоюға, хабарландыруды сәйкес келтіруге және сатып алуды (лотты)</w:t>
      </w:r>
      <w:r w:rsidR="002B490F">
        <w:rPr>
          <w:rFonts w:eastAsia="Arial" w:cs="Arial"/>
          <w:color w:val="000000"/>
          <w:sz w:val="24"/>
          <w:szCs w:val="24"/>
          <w:lang w:val="kk-KZ"/>
        </w:rPr>
        <w:t xml:space="preserve"> </w:t>
      </w:r>
      <w:r w:rsidR="004E3C3E" w:rsidRPr="00A50DA7">
        <w:rPr>
          <w:rFonts w:eastAsia="Arial" w:cs="Arial"/>
          <w:color w:val="000000"/>
          <w:sz w:val="24"/>
          <w:szCs w:val="24"/>
        </w:rPr>
        <w:t xml:space="preserve">қайта жариялауға міндетті. </w:t>
      </w:r>
    </w:p>
    <w:p w:rsidR="004E3C3E" w:rsidRPr="003C7CE3" w:rsidRDefault="004E3C3E" w:rsidP="00A50DA7">
      <w:pPr>
        <w:pStyle w:val="af8"/>
        <w:spacing w:line="240" w:lineRule="auto"/>
        <w:ind w:left="0" w:firstLine="567"/>
        <w:jc w:val="both"/>
        <w:rPr>
          <w:rFonts w:eastAsia="Arial" w:cs="Arial"/>
          <w:color w:val="000000"/>
          <w:sz w:val="24"/>
          <w:szCs w:val="24"/>
        </w:rPr>
      </w:pPr>
      <w:r w:rsidRPr="003C7CE3">
        <w:rPr>
          <w:rFonts w:eastAsia="Arial" w:cs="Arial"/>
          <w:color w:val="000000"/>
          <w:sz w:val="24"/>
          <w:szCs w:val="24"/>
        </w:rPr>
        <w:t>Өткізілетін сатып алудың (лоттың) қорытындыларына әсер ететін хабарландырудағы бұзушылықтарды жою мақсатында баға ұсыныстары ашылған күннен кейін сатып алуды бақылау жөніндегі орталықтандырылған қызметтің тексеру актісіз/хабарламасынсыз сатып алуды (лотты) жоюға жол берілмейді.</w:t>
      </w:r>
    </w:p>
    <w:p w:rsidR="004E3C3E" w:rsidRPr="003C7CE3" w:rsidRDefault="004E3C3E" w:rsidP="00A50DA7">
      <w:pPr>
        <w:pStyle w:val="af8"/>
        <w:numPr>
          <w:ilvl w:val="0"/>
          <w:numId w:val="104"/>
        </w:numPr>
        <w:spacing w:line="240" w:lineRule="auto"/>
        <w:ind w:left="0" w:firstLine="567"/>
        <w:jc w:val="both"/>
        <w:rPr>
          <w:rFonts w:eastAsia="Arial" w:cs="Arial"/>
          <w:color w:val="000000"/>
          <w:sz w:val="24"/>
          <w:szCs w:val="24"/>
        </w:rPr>
      </w:pPr>
      <w:r w:rsidRPr="003C7CE3">
        <w:rPr>
          <w:rFonts w:eastAsia="Arial" w:cs="Arial"/>
          <w:color w:val="000000"/>
          <w:sz w:val="24"/>
          <w:szCs w:val="24"/>
        </w:rPr>
        <w:t>Тапсырыс беруші / сатып алуды ұйымдастырушы сатып алуды (лотты) немесе олардың қорытындыларын жою туралы шешім қабылданған күннен бастап 2 (екі) жұмыс күні ішінде бұл туралы өткізілетін сатып алуға қатысқан тұлғаларды хабардар етуге және жол берілген бұзушылықтарға нұсқауды қамтитын сатып алу веб-порталында тиісті хабарландыруды орналастыруға міндетті.</w:t>
      </w:r>
    </w:p>
    <w:p w:rsidR="004E3C3E" w:rsidRPr="003C7CE3" w:rsidRDefault="004E3C3E" w:rsidP="004E3C3E">
      <w:pPr>
        <w:pStyle w:val="31"/>
        <w:numPr>
          <w:ilvl w:val="0"/>
          <w:numId w:val="0"/>
        </w:numPr>
        <w:tabs>
          <w:tab w:val="clear" w:pos="567"/>
          <w:tab w:val="left" w:pos="709"/>
        </w:tabs>
        <w:ind w:right="-23"/>
        <w:jc w:val="left"/>
        <w:rPr>
          <w:rFonts w:cs="Arial"/>
          <w:color w:val="auto"/>
          <w:lang w:val="ru-RU"/>
        </w:rPr>
      </w:pPr>
      <w:r w:rsidRPr="003C7CE3">
        <w:rPr>
          <w:rFonts w:cs="Arial"/>
          <w:color w:val="auto"/>
          <w:lang w:val="ru-RU"/>
        </w:rPr>
        <w:t>55-бап. Қатысуы шектеулі баға ұсыныстарын сұрату тәсілімен сатып алуды өткізу ерекшеліктері</w:t>
      </w:r>
    </w:p>
    <w:p w:rsidR="004E3C3E" w:rsidRDefault="004E3C3E" w:rsidP="007A4FD5">
      <w:pPr>
        <w:pStyle w:val="af8"/>
        <w:numPr>
          <w:ilvl w:val="3"/>
          <w:numId w:val="104"/>
        </w:numPr>
        <w:tabs>
          <w:tab w:val="left" w:pos="709"/>
          <w:tab w:val="left" w:pos="993"/>
        </w:tabs>
        <w:spacing w:line="240" w:lineRule="auto"/>
        <w:ind w:left="0" w:firstLine="426"/>
        <w:jc w:val="both"/>
        <w:rPr>
          <w:rFonts w:eastAsia="Arial" w:cs="Arial"/>
          <w:sz w:val="24"/>
          <w:szCs w:val="24"/>
        </w:rPr>
      </w:pPr>
      <w:r w:rsidRPr="003C7CE3">
        <w:rPr>
          <w:rFonts w:eastAsia="Arial" w:cs="Arial"/>
          <w:sz w:val="24"/>
          <w:szCs w:val="24"/>
        </w:rPr>
        <w:t>Баға ұсыныстарын сұрату тәсілімен сатып алуды шектеулі қатысумен өткізуге баға ұсыныстарын сұрату тәсілімен қайта сатып алу Тәртібінің 53-бабының 2-тармағының 1) және 3) тармақшаларына сәйкес өтпеді деп танылған жағдайда жол беріледі.</w:t>
      </w:r>
    </w:p>
    <w:p w:rsidR="00EC6C5B" w:rsidRDefault="00EC6C5B" w:rsidP="00EC6C5B">
      <w:pPr>
        <w:pStyle w:val="af8"/>
        <w:spacing w:after="0" w:line="240" w:lineRule="auto"/>
        <w:ind w:left="0" w:firstLine="425"/>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C21041">
        <w:rPr>
          <w:rFonts w:cs="Arial"/>
          <w:i/>
          <w:iCs/>
          <w:color w:val="FF0000"/>
          <w:lang w:val="kk-KZ"/>
        </w:rPr>
        <w:t>4</w:t>
      </w:r>
      <w:r>
        <w:rPr>
          <w:rFonts w:cs="Arial"/>
          <w:i/>
          <w:iCs/>
          <w:color w:val="FF0000"/>
          <w:lang w:val="kk-KZ"/>
        </w:rPr>
        <w:t>5</w:t>
      </w:r>
      <w:r w:rsidRPr="00C21041">
        <w:rPr>
          <w:rFonts w:cs="Arial"/>
          <w:i/>
          <w:iCs/>
          <w:color w:val="FF0000"/>
          <w:lang w:val="kk-KZ"/>
        </w:rPr>
        <w:t xml:space="preserve">-баптың </w:t>
      </w:r>
      <w:r>
        <w:rPr>
          <w:rFonts w:cs="Arial"/>
          <w:i/>
          <w:iCs/>
          <w:color w:val="FF0000"/>
          <w:lang w:val="kk-KZ"/>
        </w:rPr>
        <w:t>1</w:t>
      </w:r>
      <w:r w:rsidRPr="00C21041">
        <w:rPr>
          <w:rFonts w:cs="Arial"/>
          <w:i/>
          <w:iCs/>
          <w:color w:val="FF0000"/>
          <w:lang w:val="kk-KZ"/>
        </w:rPr>
        <w:t xml:space="preserve">-тармағы </w:t>
      </w:r>
      <w:r w:rsidRPr="00845FAF">
        <w:rPr>
          <w:rFonts w:cs="Arial"/>
          <w:i/>
          <w:iCs/>
          <w:color w:val="FF0000"/>
          <w:lang w:val="kk-KZ"/>
        </w:rPr>
        <w:t xml:space="preserve">2024 жылғы </w:t>
      </w:r>
      <w:r>
        <w:rPr>
          <w:rFonts w:cs="Arial"/>
          <w:i/>
          <w:iCs/>
          <w:color w:val="FF0000"/>
          <w:lang w:val="kk-KZ"/>
        </w:rPr>
        <w:t>2</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EC6C5B" w:rsidRPr="00EC6C5B" w:rsidRDefault="00EC6C5B" w:rsidP="00EC6C5B">
      <w:pPr>
        <w:pStyle w:val="af8"/>
        <w:tabs>
          <w:tab w:val="left" w:pos="709"/>
          <w:tab w:val="left" w:pos="993"/>
        </w:tabs>
        <w:spacing w:line="240" w:lineRule="auto"/>
        <w:ind w:left="0" w:firstLine="426"/>
        <w:jc w:val="both"/>
        <w:rPr>
          <w:rFonts w:eastAsia="Arial" w:cs="Arial"/>
          <w:sz w:val="24"/>
          <w:szCs w:val="24"/>
          <w:lang w:val="kk-KZ"/>
        </w:rPr>
      </w:pPr>
      <w:r w:rsidRPr="00EC6C5B">
        <w:rPr>
          <w:rFonts w:eastAsia="Arial" w:cs="Arial"/>
          <w:sz w:val="24"/>
          <w:szCs w:val="24"/>
          <w:lang w:val="kk-KZ"/>
        </w:rPr>
        <w:t>1.</w:t>
      </w:r>
      <w:r w:rsidRPr="00EC6C5B">
        <w:rPr>
          <w:rFonts w:eastAsia="Arial" w:cs="Arial"/>
          <w:sz w:val="24"/>
          <w:szCs w:val="24"/>
          <w:lang w:val="kk-KZ"/>
        </w:rPr>
        <w:tab/>
        <w:t>Баға ұсыныстарын сұрату тәсілімен сатып алуды шектеулі қатысумен өткізуге баға ұсыныстарын сұрату тәсілімен сатып алу Тәртібінің 53-бабының 2-тармағының 1) және 3) тармақшаларына сәйкес өтпеді деп танылған жағдайда жол беріледі.</w:t>
      </w:r>
    </w:p>
    <w:p w:rsidR="004E3C3E" w:rsidRPr="00EC6C5B" w:rsidRDefault="004E3C3E" w:rsidP="007A4FD5">
      <w:pPr>
        <w:pStyle w:val="af8"/>
        <w:numPr>
          <w:ilvl w:val="3"/>
          <w:numId w:val="104"/>
        </w:numPr>
        <w:tabs>
          <w:tab w:val="left" w:pos="709"/>
          <w:tab w:val="left" w:pos="1276"/>
        </w:tabs>
        <w:spacing w:line="240" w:lineRule="auto"/>
        <w:ind w:left="0" w:firstLine="426"/>
        <w:jc w:val="both"/>
        <w:rPr>
          <w:rFonts w:eastAsia="Arial" w:cs="Arial"/>
          <w:sz w:val="24"/>
          <w:szCs w:val="24"/>
          <w:lang w:val="kk-KZ"/>
        </w:rPr>
      </w:pPr>
      <w:r w:rsidRPr="00EC6C5B">
        <w:rPr>
          <w:rFonts w:eastAsia="Arial" w:cs="Arial"/>
          <w:sz w:val="24"/>
          <w:szCs w:val="24"/>
          <w:lang w:val="kk-KZ"/>
        </w:rPr>
        <w:t>Осы баптың 3-12-тармақтарында көрсетілген ерекшеліктерді қоспағанда, шектеулі қатысуымен баға ұсыныстарын сұрату арқылы сатып алу рәсімі баға ұсыныстарын сұрату тәсілімен сатып алу рәсіміне ұқсас.</w:t>
      </w:r>
    </w:p>
    <w:p w:rsidR="004E3C3E" w:rsidRPr="003C7CE3" w:rsidRDefault="004E3C3E" w:rsidP="007A4FD5">
      <w:pPr>
        <w:pStyle w:val="af8"/>
        <w:numPr>
          <w:ilvl w:val="3"/>
          <w:numId w:val="104"/>
        </w:numPr>
        <w:tabs>
          <w:tab w:val="left" w:pos="709"/>
          <w:tab w:val="left" w:pos="1276"/>
        </w:tabs>
        <w:spacing w:after="0" w:line="240" w:lineRule="auto"/>
        <w:ind w:left="0" w:firstLine="426"/>
        <w:jc w:val="both"/>
        <w:rPr>
          <w:rFonts w:eastAsia="Arial" w:cs="Arial"/>
          <w:sz w:val="24"/>
          <w:szCs w:val="24"/>
        </w:rPr>
      </w:pPr>
      <w:r w:rsidRPr="003C7CE3">
        <w:rPr>
          <w:rFonts w:eastAsia="Arial" w:cs="Arial"/>
          <w:sz w:val="24"/>
          <w:szCs w:val="24"/>
        </w:rPr>
        <w:t>Қатысуы шектеулі баға ұсыныстарын сұрату тәсілімен сатып алу рәсімі төмендетуге арналған сауда-саттықты өткізуді көздемейді.</w:t>
      </w:r>
    </w:p>
    <w:p w:rsidR="004E3C3E" w:rsidRPr="003C7CE3" w:rsidRDefault="004E3C3E" w:rsidP="007A4FD5">
      <w:pPr>
        <w:pStyle w:val="af8"/>
        <w:numPr>
          <w:ilvl w:val="3"/>
          <w:numId w:val="104"/>
        </w:numPr>
        <w:tabs>
          <w:tab w:val="left" w:pos="709"/>
          <w:tab w:val="left" w:pos="1276"/>
        </w:tabs>
        <w:spacing w:after="0" w:line="240" w:lineRule="auto"/>
        <w:ind w:left="0" w:firstLine="426"/>
        <w:jc w:val="both"/>
        <w:rPr>
          <w:rFonts w:eastAsia="Arial" w:cs="Arial"/>
          <w:sz w:val="24"/>
          <w:szCs w:val="24"/>
        </w:rPr>
      </w:pPr>
      <w:r w:rsidRPr="003C7CE3">
        <w:rPr>
          <w:rFonts w:eastAsia="Arial" w:cs="Arial"/>
          <w:sz w:val="24"/>
          <w:szCs w:val="24"/>
        </w:rPr>
        <w:t>Шектеулі қатысуымен баға ұсыныстарын сұрату тәсілімен сатып алуды өткізу үшін Тапсырыс беруші/сатып алуды ұйымдастырушы веб-порталда сатып алуға қатысу үшін әлеуетті өнім берушілердің тізімін бекітеді.</w:t>
      </w:r>
    </w:p>
    <w:p w:rsidR="004E3C3E" w:rsidRPr="003C7CE3" w:rsidRDefault="004E3C3E" w:rsidP="004E3C3E">
      <w:pPr>
        <w:pStyle w:val="af8"/>
        <w:tabs>
          <w:tab w:val="left" w:pos="709"/>
          <w:tab w:val="left" w:pos="1276"/>
        </w:tabs>
        <w:spacing w:after="0" w:line="240" w:lineRule="auto"/>
        <w:ind w:left="0" w:firstLine="426"/>
        <w:jc w:val="both"/>
        <w:rPr>
          <w:rFonts w:cs="Arial"/>
          <w:sz w:val="24"/>
          <w:szCs w:val="24"/>
        </w:rPr>
      </w:pPr>
      <w:r w:rsidRPr="003C7CE3">
        <w:rPr>
          <w:rFonts w:cs="Arial"/>
          <w:sz w:val="24"/>
          <w:szCs w:val="24"/>
        </w:rPr>
        <w:t>Осы баптың 5-тармағында көрсетілген жағдайларды қоспағанда, әлеуетті өнім берушілердің тізімі кемінде 2 (екі) әлеуетті өнім берушіден тұру</w:t>
      </w:r>
      <w:r w:rsidRPr="003C7CE3">
        <w:rPr>
          <w:rFonts w:cs="Arial"/>
          <w:sz w:val="24"/>
          <w:szCs w:val="24"/>
          <w:lang w:val="kk-KZ"/>
        </w:rPr>
        <w:t>ы</w:t>
      </w:r>
      <w:r w:rsidRPr="003C7CE3">
        <w:rPr>
          <w:rFonts w:cs="Arial"/>
          <w:sz w:val="24"/>
          <w:szCs w:val="24"/>
        </w:rPr>
        <w:t xml:space="preserve"> тиіс.</w:t>
      </w:r>
    </w:p>
    <w:p w:rsidR="004E3C3E" w:rsidRPr="003C7CE3" w:rsidRDefault="004E3C3E" w:rsidP="007A4FD5">
      <w:pPr>
        <w:numPr>
          <w:ilvl w:val="3"/>
          <w:numId w:val="104"/>
        </w:numPr>
        <w:tabs>
          <w:tab w:val="left" w:pos="284"/>
          <w:tab w:val="left" w:pos="709"/>
          <w:tab w:val="left" w:pos="1134"/>
        </w:tabs>
        <w:spacing w:after="0" w:line="240" w:lineRule="auto"/>
        <w:ind w:left="0" w:firstLine="426"/>
        <w:contextualSpacing/>
        <w:jc w:val="both"/>
        <w:rPr>
          <w:rFonts w:cs="Arial"/>
          <w:bCs/>
          <w:sz w:val="24"/>
          <w:szCs w:val="24"/>
        </w:rPr>
      </w:pPr>
      <w:r w:rsidRPr="003C7CE3">
        <w:rPr>
          <w:rFonts w:cs="Arial"/>
          <w:bCs/>
          <w:sz w:val="24"/>
          <w:szCs w:val="24"/>
        </w:rPr>
        <w:t xml:space="preserve">Сатып алынатын тауарды өндірушілер/сатып алынатын тауарды өндіретін мүгедектер ұйымдары (кәсіпкерлік қызметті жүзеге асыратын мүгедек жеке тұлғалар) арасында өткізілген баға ұсыныстарын сұрату тәсілімен өткізілмеген баға ұсыныстарын </w:t>
      </w:r>
      <w:r w:rsidRPr="003C7CE3">
        <w:rPr>
          <w:rFonts w:cs="Arial"/>
          <w:bCs/>
          <w:sz w:val="24"/>
          <w:szCs w:val="24"/>
        </w:rPr>
        <w:lastRenderedPageBreak/>
        <w:t>сұрату тәсілімен сатып алуды өткізу кезінде сатып алуға қатысу үшін әлеуетті өнім берушілердің тізіміне сатып алынатын тауардың/мүгедектер ұйымының барлық тауар өндірушілері енгізілуге тиіс сатып алынатын тауарды өндіретін (кәсіпкерлік қызметті жүзеге асыратын мүгедек жеке тұлғалар).</w:t>
      </w:r>
    </w:p>
    <w:p w:rsidR="004E3C3E" w:rsidRPr="003C7CE3" w:rsidRDefault="004E3C3E" w:rsidP="007A4FD5">
      <w:pPr>
        <w:numPr>
          <w:ilvl w:val="3"/>
          <w:numId w:val="104"/>
        </w:numPr>
        <w:tabs>
          <w:tab w:val="left" w:pos="284"/>
          <w:tab w:val="left" w:pos="709"/>
          <w:tab w:val="left" w:pos="1134"/>
        </w:tabs>
        <w:spacing w:after="0" w:line="240" w:lineRule="auto"/>
        <w:ind w:left="0" w:firstLine="426"/>
        <w:contextualSpacing/>
        <w:jc w:val="both"/>
        <w:rPr>
          <w:rFonts w:cs="Arial"/>
          <w:bCs/>
          <w:sz w:val="24"/>
          <w:szCs w:val="24"/>
        </w:rPr>
      </w:pPr>
      <w:r w:rsidRPr="003C7CE3">
        <w:rPr>
          <w:rFonts w:cs="Arial"/>
          <w:bCs/>
          <w:sz w:val="24"/>
          <w:szCs w:val="24"/>
        </w:rPr>
        <w:t>Қатысуы шектеулі баға ұсыныстарын сұрату тәсілімен сатып алуға арналған хабарландыру осы бап</w:t>
      </w:r>
      <w:r w:rsidR="002B490F">
        <w:rPr>
          <w:rFonts w:cs="Arial"/>
          <w:bCs/>
          <w:sz w:val="24"/>
          <w:szCs w:val="24"/>
        </w:rPr>
        <w:t>тың 7-12-</w:t>
      </w:r>
      <w:r w:rsidRPr="003C7CE3">
        <w:rPr>
          <w:rFonts w:cs="Arial"/>
          <w:bCs/>
          <w:sz w:val="24"/>
          <w:szCs w:val="24"/>
        </w:rPr>
        <w:t>тармақтарында көзделген ерекшеліктер ескеріле отырып, өтпеді деп танылған қайта сатып алудың баға ұсыныстарын сұрату тәсілімен сатып алу туралы хабарландыру негізінде қалыптастырылады.</w:t>
      </w:r>
    </w:p>
    <w:p w:rsidR="004E3C3E" w:rsidRPr="003C7CE3" w:rsidRDefault="004E3C3E" w:rsidP="007A4FD5">
      <w:pPr>
        <w:pStyle w:val="af8"/>
        <w:numPr>
          <w:ilvl w:val="3"/>
          <w:numId w:val="104"/>
        </w:numPr>
        <w:spacing w:after="0" w:line="240" w:lineRule="auto"/>
        <w:ind w:left="0" w:firstLine="426"/>
        <w:jc w:val="both"/>
        <w:rPr>
          <w:rFonts w:eastAsia="Arial" w:cs="Arial"/>
          <w:sz w:val="24"/>
          <w:szCs w:val="24"/>
        </w:rPr>
      </w:pPr>
      <w:r w:rsidRPr="003C7CE3">
        <w:rPr>
          <w:rFonts w:eastAsia="Arial" w:cs="Arial"/>
          <w:sz w:val="24"/>
          <w:szCs w:val="24"/>
        </w:rPr>
        <w:t>Баға ұсыныстарын сұрату тәсілімен сатып алуды өткізу кезінде Тапсырыс беруші/сатып алуды ұйымдастырушы сатып алу туралы хабарландыру жарияланғаннан кейін сатып алуға қатысу үшін әлеуетті өнім берушілердің тізіміне енгізілген әлеуетті өнім берушілерге сатып алуға қатысуға шақыру жібереді.</w:t>
      </w:r>
    </w:p>
    <w:p w:rsidR="004E3C3E" w:rsidRPr="003C7CE3" w:rsidRDefault="004E3C3E" w:rsidP="007A4FD5">
      <w:pPr>
        <w:pStyle w:val="af8"/>
        <w:numPr>
          <w:ilvl w:val="3"/>
          <w:numId w:val="104"/>
        </w:numPr>
        <w:spacing w:after="0" w:line="240" w:lineRule="auto"/>
        <w:ind w:left="0" w:firstLine="426"/>
        <w:jc w:val="both"/>
        <w:rPr>
          <w:rFonts w:eastAsia="Arial" w:cs="Arial"/>
          <w:sz w:val="24"/>
          <w:szCs w:val="24"/>
        </w:rPr>
      </w:pPr>
      <w:r w:rsidRPr="003C7CE3">
        <w:rPr>
          <w:rFonts w:eastAsia="Arial" w:cs="Arial"/>
          <w:sz w:val="24"/>
          <w:szCs w:val="24"/>
        </w:rPr>
        <w:t>Ұсынылған баға ұсыныстары Тәртіптің 52-бабында белгіленген тәртіппен және мерзімдерде қаралады.</w:t>
      </w:r>
    </w:p>
    <w:p w:rsidR="004E3C3E" w:rsidRPr="003C7CE3" w:rsidRDefault="004E3C3E" w:rsidP="007A4FD5">
      <w:pPr>
        <w:pStyle w:val="af8"/>
        <w:numPr>
          <w:ilvl w:val="3"/>
          <w:numId w:val="104"/>
        </w:numPr>
        <w:tabs>
          <w:tab w:val="left" w:pos="709"/>
          <w:tab w:val="left" w:pos="851"/>
          <w:tab w:val="left" w:pos="1418"/>
        </w:tabs>
        <w:spacing w:after="0" w:line="240" w:lineRule="auto"/>
        <w:ind w:left="0" w:firstLine="426"/>
        <w:jc w:val="both"/>
        <w:rPr>
          <w:rFonts w:cs="Arial"/>
          <w:sz w:val="24"/>
          <w:szCs w:val="24"/>
        </w:rPr>
      </w:pPr>
      <w:r w:rsidRPr="003C7CE3">
        <w:rPr>
          <w:rFonts w:eastAsia="Arial" w:cs="Arial"/>
          <w:sz w:val="24"/>
          <w:szCs w:val="24"/>
        </w:rPr>
        <w:t>Сатып алу қорытындылары сатып алу қорытындыларының хаттамасымен ресімделеді, оған сатып алу жөніндегі шешімді бекітетін уәкілетті тұлғаның ЭЦҚ-сы қойылады және сатып алу веб-порталында автоматты түрде жарияланады</w:t>
      </w:r>
      <w:r w:rsidRPr="003C7CE3">
        <w:rPr>
          <w:rFonts w:cs="Arial"/>
          <w:sz w:val="24"/>
          <w:szCs w:val="24"/>
        </w:rPr>
        <w:t>.</w:t>
      </w:r>
    </w:p>
    <w:p w:rsidR="004E3C3E" w:rsidRPr="003C7CE3" w:rsidRDefault="004E3C3E" w:rsidP="007A4FD5">
      <w:pPr>
        <w:pStyle w:val="af8"/>
        <w:numPr>
          <w:ilvl w:val="3"/>
          <w:numId w:val="104"/>
        </w:numPr>
        <w:tabs>
          <w:tab w:val="left" w:pos="709"/>
          <w:tab w:val="left" w:pos="851"/>
          <w:tab w:val="left" w:pos="1418"/>
        </w:tabs>
        <w:spacing w:after="0" w:line="240" w:lineRule="auto"/>
        <w:ind w:left="0" w:firstLine="284"/>
        <w:jc w:val="both"/>
        <w:rPr>
          <w:rFonts w:eastAsia="Arial" w:cs="Arial"/>
          <w:sz w:val="24"/>
          <w:szCs w:val="24"/>
        </w:rPr>
      </w:pPr>
      <w:r w:rsidRPr="003C7CE3">
        <w:rPr>
          <w:rFonts w:eastAsia="Arial" w:cs="Arial"/>
          <w:sz w:val="24"/>
          <w:szCs w:val="24"/>
        </w:rPr>
        <w:t>Сатып алу қорытындыларының хаттамасын қалыптастыру кезінде Тапсырыс беруші / сатып алуды ұйымдастырушы сатып алу веб-порталында сатып алуға қатысуға шақырылған әлеуетті өнім берушілер ұсынған баға ұсыныстарының мазмұнын орналастырады.</w:t>
      </w:r>
    </w:p>
    <w:p w:rsidR="004E3C3E" w:rsidRPr="003C7CE3" w:rsidRDefault="004E3C3E" w:rsidP="007A4FD5">
      <w:pPr>
        <w:numPr>
          <w:ilvl w:val="3"/>
          <w:numId w:val="104"/>
        </w:numPr>
        <w:tabs>
          <w:tab w:val="left" w:pos="284"/>
          <w:tab w:val="left" w:pos="709"/>
          <w:tab w:val="left" w:pos="851"/>
          <w:tab w:val="left" w:pos="1134"/>
        </w:tabs>
        <w:spacing w:line="240" w:lineRule="auto"/>
        <w:ind w:left="0" w:firstLine="284"/>
        <w:contextualSpacing/>
        <w:jc w:val="both"/>
        <w:rPr>
          <w:rFonts w:cs="Arial"/>
          <w:bCs/>
          <w:sz w:val="24"/>
          <w:szCs w:val="24"/>
        </w:rPr>
      </w:pPr>
      <w:r w:rsidRPr="003C7CE3">
        <w:rPr>
          <w:rFonts w:cs="Arial"/>
          <w:bCs/>
          <w:sz w:val="24"/>
          <w:szCs w:val="24"/>
        </w:rPr>
        <w:t xml:space="preserve">Қатысуы шектеулі баға ұсыныстарын сұрату тәсілімен сатып алу </w:t>
      </w:r>
      <w:r w:rsidRPr="003C7CE3">
        <w:rPr>
          <w:rFonts w:cs="Arial"/>
          <w:bCs/>
          <w:sz w:val="24"/>
          <w:szCs w:val="24"/>
          <w:lang w:val="kk-KZ"/>
        </w:rPr>
        <w:t>мынадай</w:t>
      </w:r>
      <w:r w:rsidRPr="003C7CE3">
        <w:rPr>
          <w:rFonts w:cs="Arial"/>
          <w:bCs/>
          <w:sz w:val="24"/>
          <w:szCs w:val="24"/>
        </w:rPr>
        <w:t xml:space="preserve"> жағдайда өтпеді деп танылады:</w:t>
      </w:r>
    </w:p>
    <w:p w:rsidR="004E3C3E" w:rsidRPr="003C7CE3" w:rsidRDefault="004E3C3E" w:rsidP="004E3C3E">
      <w:pPr>
        <w:tabs>
          <w:tab w:val="left" w:pos="567"/>
          <w:tab w:val="left" w:pos="1134"/>
        </w:tabs>
        <w:spacing w:line="240" w:lineRule="auto"/>
        <w:ind w:firstLine="284"/>
        <w:contextualSpacing/>
        <w:jc w:val="both"/>
        <w:rPr>
          <w:rFonts w:cs="Arial"/>
          <w:bCs/>
          <w:sz w:val="24"/>
          <w:szCs w:val="24"/>
        </w:rPr>
      </w:pPr>
      <w:r w:rsidRPr="003C7CE3">
        <w:rPr>
          <w:rFonts w:cs="Arial"/>
          <w:bCs/>
          <w:sz w:val="24"/>
          <w:szCs w:val="24"/>
        </w:rPr>
        <w:t>1)</w:t>
      </w:r>
      <w:r w:rsidRPr="003C7CE3">
        <w:rPr>
          <w:rFonts w:cs="Arial"/>
          <w:bCs/>
          <w:sz w:val="24"/>
          <w:szCs w:val="24"/>
        </w:rPr>
        <w:tab/>
        <w:t>баға ұсыныстарының болмауы;</w:t>
      </w:r>
    </w:p>
    <w:p w:rsidR="004E3C3E" w:rsidRPr="003C7CE3" w:rsidRDefault="004E3C3E" w:rsidP="004E3C3E">
      <w:pPr>
        <w:tabs>
          <w:tab w:val="left" w:pos="567"/>
          <w:tab w:val="left" w:pos="1134"/>
        </w:tabs>
        <w:spacing w:line="240" w:lineRule="auto"/>
        <w:ind w:firstLine="284"/>
        <w:contextualSpacing/>
        <w:jc w:val="both"/>
        <w:rPr>
          <w:rFonts w:cs="Arial"/>
          <w:bCs/>
          <w:sz w:val="24"/>
          <w:szCs w:val="24"/>
        </w:rPr>
      </w:pPr>
      <w:r w:rsidRPr="003C7CE3">
        <w:rPr>
          <w:rFonts w:cs="Arial"/>
          <w:bCs/>
          <w:sz w:val="24"/>
          <w:szCs w:val="24"/>
        </w:rPr>
        <w:t>2)</w:t>
      </w:r>
      <w:r w:rsidRPr="003C7CE3">
        <w:rPr>
          <w:rFonts w:cs="Arial"/>
          <w:bCs/>
          <w:sz w:val="24"/>
          <w:szCs w:val="24"/>
        </w:rPr>
        <w:tab/>
      </w:r>
      <w:r w:rsidR="00EC6C5B" w:rsidRPr="00EC6C5B">
        <w:rPr>
          <w:rFonts w:cs="Arial"/>
          <w:bCs/>
          <w:sz w:val="24"/>
          <w:szCs w:val="24"/>
        </w:rPr>
        <w:t>егер сатып алудың жеңімпазы мен екінші орын алған әлеуетті өнім беруші (болған жағдайда) сатып алу туралы шарт жасасудан жалтарса (бас тартса);</w:t>
      </w:r>
    </w:p>
    <w:p w:rsidR="004E3C3E" w:rsidRPr="003C7CE3" w:rsidRDefault="004E3C3E" w:rsidP="004E3C3E">
      <w:pPr>
        <w:tabs>
          <w:tab w:val="left" w:pos="567"/>
          <w:tab w:val="left" w:pos="1134"/>
        </w:tabs>
        <w:spacing w:line="240" w:lineRule="auto"/>
        <w:ind w:firstLine="284"/>
        <w:contextualSpacing/>
        <w:jc w:val="both"/>
        <w:rPr>
          <w:rFonts w:cs="Arial"/>
          <w:bCs/>
          <w:sz w:val="24"/>
          <w:szCs w:val="24"/>
        </w:rPr>
      </w:pPr>
      <w:r w:rsidRPr="003C7CE3">
        <w:rPr>
          <w:rFonts w:cs="Arial"/>
          <w:bCs/>
          <w:sz w:val="24"/>
          <w:szCs w:val="24"/>
        </w:rPr>
        <w:t>3) егер барлық ұсынылған баға ұсыныстары сатып алу туралы хабарландыру талаптарына сәйкес келмесе;</w:t>
      </w:r>
    </w:p>
    <w:p w:rsidR="004E3C3E" w:rsidRPr="003C7CE3" w:rsidRDefault="004E3C3E" w:rsidP="004E3C3E">
      <w:pPr>
        <w:tabs>
          <w:tab w:val="left" w:pos="567"/>
          <w:tab w:val="left" w:pos="1134"/>
        </w:tabs>
        <w:spacing w:line="240" w:lineRule="auto"/>
        <w:ind w:firstLine="284"/>
        <w:contextualSpacing/>
        <w:jc w:val="both"/>
        <w:rPr>
          <w:rFonts w:cs="Arial"/>
          <w:bCs/>
          <w:sz w:val="24"/>
          <w:szCs w:val="24"/>
        </w:rPr>
      </w:pPr>
      <w:r w:rsidRPr="003C7CE3">
        <w:rPr>
          <w:rFonts w:cs="Arial"/>
          <w:bCs/>
          <w:sz w:val="24"/>
          <w:szCs w:val="24"/>
        </w:rPr>
        <w:t>4)</w:t>
      </w:r>
      <w:r w:rsidR="00EC6C5B" w:rsidRPr="00EC6C5B">
        <w:rPr>
          <w:rFonts w:cs="Arial"/>
          <w:bCs/>
          <w:sz w:val="24"/>
          <w:szCs w:val="24"/>
        </w:rPr>
        <w:t xml:space="preserve"> егер сатып алудың жеңімпазы мен екінші орын алған әлеуетті өнім беруші (болған жағдайда) баға ұсыныстарын ашқан сәттен бастап шарт жасасу сәтіне дейін осы Тәртіптің 31-бабының 1-тармағында көрсетілген тізбеге (тізбелерге) енгізілсе.</w:t>
      </w:r>
    </w:p>
    <w:p w:rsidR="004E3C3E" w:rsidRPr="003C7CE3" w:rsidRDefault="004E3C3E" w:rsidP="007A4FD5">
      <w:pPr>
        <w:numPr>
          <w:ilvl w:val="3"/>
          <w:numId w:val="104"/>
        </w:numPr>
        <w:tabs>
          <w:tab w:val="left" w:pos="284"/>
          <w:tab w:val="left" w:pos="567"/>
          <w:tab w:val="left" w:pos="709"/>
          <w:tab w:val="left" w:pos="1134"/>
        </w:tabs>
        <w:spacing w:after="0" w:line="240" w:lineRule="auto"/>
        <w:ind w:left="0" w:firstLine="284"/>
        <w:contextualSpacing/>
        <w:jc w:val="both"/>
        <w:rPr>
          <w:rFonts w:cs="Arial"/>
          <w:bCs/>
          <w:sz w:val="24"/>
          <w:szCs w:val="24"/>
        </w:rPr>
      </w:pPr>
      <w:r w:rsidRPr="003C7CE3">
        <w:rPr>
          <w:rFonts w:cs="Arial"/>
          <w:bCs/>
          <w:sz w:val="24"/>
          <w:szCs w:val="24"/>
        </w:rPr>
        <w:t>Егер қатысуы шектеулі баға ұсыныстарын сұрату тәсілімен сатып алу өткізілмеді деп танылса, Тапсырыс беруші:</w:t>
      </w:r>
    </w:p>
    <w:p w:rsidR="004E3C3E" w:rsidRPr="003C7CE3" w:rsidRDefault="004E3C3E" w:rsidP="004E3C3E">
      <w:pPr>
        <w:tabs>
          <w:tab w:val="left" w:pos="567"/>
          <w:tab w:val="left" w:pos="1134"/>
        </w:tabs>
        <w:spacing w:after="0" w:line="240" w:lineRule="auto"/>
        <w:ind w:firstLine="284"/>
        <w:contextualSpacing/>
        <w:jc w:val="both"/>
        <w:rPr>
          <w:rFonts w:cs="Arial"/>
          <w:bCs/>
          <w:sz w:val="24"/>
          <w:szCs w:val="24"/>
        </w:rPr>
      </w:pPr>
      <w:r w:rsidRPr="003C7CE3">
        <w:rPr>
          <w:rFonts w:cs="Arial"/>
          <w:bCs/>
          <w:sz w:val="24"/>
          <w:szCs w:val="24"/>
        </w:rPr>
        <w:t>1)</w:t>
      </w:r>
      <w:r w:rsidRPr="003C7CE3">
        <w:rPr>
          <w:rFonts w:cs="Arial"/>
          <w:bCs/>
          <w:sz w:val="24"/>
          <w:szCs w:val="24"/>
        </w:rPr>
        <w:tab/>
        <w:t>шектеулі қатысумен баға ұсыныстарын сұрату тәсілімен сатып алуды өткізу</w:t>
      </w:r>
      <w:r w:rsidRPr="003C7CE3">
        <w:rPr>
          <w:rFonts w:cs="Arial"/>
          <w:bCs/>
          <w:sz w:val="24"/>
          <w:szCs w:val="24"/>
          <w:lang w:val="kk-KZ"/>
        </w:rPr>
        <w:t>ге</w:t>
      </w:r>
      <w:r w:rsidRPr="003C7CE3">
        <w:rPr>
          <w:rFonts w:cs="Arial"/>
          <w:bCs/>
          <w:sz w:val="24"/>
          <w:szCs w:val="24"/>
        </w:rPr>
        <w:t>;</w:t>
      </w:r>
    </w:p>
    <w:p w:rsidR="004E3C3E" w:rsidRPr="003C7CE3" w:rsidRDefault="004E3C3E" w:rsidP="004E3C3E">
      <w:pPr>
        <w:pStyle w:val="af8"/>
        <w:tabs>
          <w:tab w:val="left" w:pos="567"/>
        </w:tabs>
        <w:spacing w:after="0" w:line="240" w:lineRule="auto"/>
        <w:ind w:left="0" w:firstLine="284"/>
        <w:jc w:val="both"/>
        <w:rPr>
          <w:rFonts w:cs="Arial"/>
          <w:bCs/>
          <w:sz w:val="24"/>
          <w:szCs w:val="24"/>
        </w:rPr>
      </w:pPr>
      <w:r w:rsidRPr="003C7CE3">
        <w:rPr>
          <w:rFonts w:cs="Arial"/>
          <w:bCs/>
          <w:sz w:val="24"/>
          <w:szCs w:val="24"/>
        </w:rPr>
        <w:t>2)</w:t>
      </w:r>
      <w:r w:rsidRPr="003C7CE3">
        <w:rPr>
          <w:rFonts w:cs="Arial"/>
          <w:bCs/>
          <w:sz w:val="24"/>
          <w:szCs w:val="24"/>
        </w:rPr>
        <w:tab/>
        <w:t>сатып алуды Тәртіпке сәйкес жүзеге асыруға</w:t>
      </w:r>
      <w:r w:rsidRPr="003C7CE3">
        <w:rPr>
          <w:rFonts w:cs="Arial"/>
          <w:bCs/>
          <w:sz w:val="24"/>
          <w:szCs w:val="24"/>
          <w:lang w:val="kk-KZ"/>
        </w:rPr>
        <w:t xml:space="preserve"> құқылы</w:t>
      </w:r>
      <w:r w:rsidRPr="003C7CE3">
        <w:rPr>
          <w:rFonts w:cs="Arial"/>
          <w:bCs/>
          <w:sz w:val="24"/>
          <w:szCs w:val="24"/>
        </w:rPr>
        <w:t>.</w:t>
      </w:r>
    </w:p>
    <w:p w:rsidR="00A50DA7" w:rsidRDefault="004E3C3E" w:rsidP="004E3C3E">
      <w:pPr>
        <w:pStyle w:val="a1"/>
        <w:numPr>
          <w:ilvl w:val="0"/>
          <w:numId w:val="0"/>
        </w:numPr>
        <w:ind w:left="1146"/>
        <w:rPr>
          <w:b/>
          <w:lang w:val="kk-KZ"/>
        </w:rPr>
      </w:pPr>
      <w:r w:rsidRPr="003C7CE3">
        <w:rPr>
          <w:b/>
          <w:lang w:val="kk-KZ"/>
        </w:rPr>
        <w:t xml:space="preserve"> </w:t>
      </w:r>
    </w:p>
    <w:p w:rsidR="004E3C3E" w:rsidRPr="003C7CE3" w:rsidRDefault="004E3C3E" w:rsidP="004E3C3E">
      <w:pPr>
        <w:pStyle w:val="a1"/>
        <w:numPr>
          <w:ilvl w:val="0"/>
          <w:numId w:val="0"/>
        </w:numPr>
        <w:ind w:left="1146"/>
        <w:rPr>
          <w:b/>
          <w:lang w:val="kk-KZ"/>
        </w:rPr>
      </w:pPr>
      <w:r w:rsidRPr="003C7CE3">
        <w:rPr>
          <w:b/>
          <w:lang w:val="kk-KZ"/>
        </w:rPr>
        <w:t>15-тарау.Баға ұсыныстарын төмендетуге сұрату тәсілімен сатып алу</w:t>
      </w:r>
    </w:p>
    <w:p w:rsidR="004E3C3E" w:rsidRPr="003C7CE3" w:rsidRDefault="004E3C3E" w:rsidP="00A50DA7">
      <w:pPr>
        <w:pStyle w:val="31"/>
        <w:numPr>
          <w:ilvl w:val="0"/>
          <w:numId w:val="0"/>
        </w:numPr>
        <w:tabs>
          <w:tab w:val="clear" w:pos="567"/>
          <w:tab w:val="left" w:pos="709"/>
        </w:tabs>
        <w:ind w:right="-23" w:firstLine="567"/>
        <w:jc w:val="left"/>
        <w:rPr>
          <w:rFonts w:cs="Arial"/>
          <w:lang w:val="kk-KZ"/>
        </w:rPr>
      </w:pPr>
      <w:r w:rsidRPr="003C7CE3">
        <w:rPr>
          <w:rFonts w:cs="Arial"/>
          <w:lang w:val="kk-KZ"/>
        </w:rPr>
        <w:t>56-бап. Баға ұсыныстарын төмендетуге сұрату тәсілімен сатып алуды жүргізу тәртібі</w:t>
      </w:r>
    </w:p>
    <w:p w:rsidR="004E3C3E" w:rsidRPr="003C7CE3" w:rsidRDefault="004E3C3E" w:rsidP="00A50DA7">
      <w:pPr>
        <w:pStyle w:val="af8"/>
        <w:numPr>
          <w:ilvl w:val="3"/>
          <w:numId w:val="51"/>
        </w:numPr>
        <w:ind w:left="0" w:firstLine="567"/>
        <w:jc w:val="both"/>
        <w:rPr>
          <w:rFonts w:cs="Arial"/>
          <w:sz w:val="24"/>
          <w:szCs w:val="24"/>
          <w:lang w:val="kk-KZ"/>
        </w:rPr>
      </w:pPr>
      <w:r w:rsidRPr="003C7CE3">
        <w:rPr>
          <w:rFonts w:cs="Arial"/>
          <w:sz w:val="24"/>
          <w:szCs w:val="24"/>
          <w:lang w:val="kk-KZ"/>
        </w:rPr>
        <w:t xml:space="preserve">Баға ұсыныстарын төмендетуге сұрату тәсілін қолдануға ұзақ мерзімді сатып алуды жүзеге асыру, белгіленген тәртіппен бекітілген сметалық, жобалау алдындағы, жобалау (жобалау-сметалық) құжаттамасы бар жобалау, жобалау және іздестіру жұмыстарын, құрылыс-монтаждау жұмыстарын, сондай-ақ кешенді жұмыстарды, құрылыс жобаларының ведомстводан тыс кешенді сараптамасы жөніндегі жұмыстарды, көрсетілетін қызметтерді сатып алу кезінде жол берілмейді. объектілерді, </w:t>
      </w:r>
      <w:r w:rsidRPr="003C7CE3">
        <w:rPr>
          <w:rFonts w:cs="Arial"/>
          <w:sz w:val="24"/>
          <w:szCs w:val="24"/>
          <w:lang w:val="kk-KZ"/>
        </w:rPr>
        <w:lastRenderedPageBreak/>
        <w:t>тауарларды, жұмыстарды, көрсетілетін қызметтерді салуды техникалық қадағалау жөніндегі қызметтер, әлеуметтік жағдайдың тұрақтылығын сақтау және (немесе) қалпына келтіру жөніндегі шараларды қабылдау шеңберінде жол берілмейді</w:t>
      </w:r>
      <w:r w:rsidRPr="003C7CE3">
        <w:rPr>
          <w:rFonts w:eastAsia="Arial" w:cs="Arial"/>
          <w:color w:val="000000"/>
          <w:sz w:val="24"/>
          <w:szCs w:val="24"/>
          <w:lang w:val="kk-KZ"/>
        </w:rPr>
        <w:t>.</w:t>
      </w:r>
    </w:p>
    <w:p w:rsidR="004E3C3E" w:rsidRPr="003C7CE3" w:rsidRDefault="004E3C3E" w:rsidP="00A50DA7">
      <w:pPr>
        <w:pStyle w:val="af8"/>
        <w:numPr>
          <w:ilvl w:val="3"/>
          <w:numId w:val="51"/>
        </w:numPr>
        <w:ind w:left="0" w:firstLine="567"/>
        <w:jc w:val="both"/>
        <w:rPr>
          <w:rFonts w:eastAsia="Arial" w:cs="Arial"/>
          <w:color w:val="000000"/>
          <w:sz w:val="24"/>
          <w:szCs w:val="24"/>
          <w:lang w:val="kk-KZ"/>
        </w:rPr>
      </w:pPr>
      <w:r w:rsidRPr="003C7CE3">
        <w:rPr>
          <w:rFonts w:eastAsia="Arial" w:cs="Arial"/>
          <w:color w:val="000000"/>
          <w:sz w:val="24"/>
          <w:szCs w:val="24"/>
          <w:lang w:val="kk-KZ"/>
        </w:rPr>
        <w:t>Баға ұсыныстарын төмендетуге сұрату тәсілімен са</w:t>
      </w:r>
      <w:r w:rsidR="002B490F">
        <w:rPr>
          <w:rFonts w:eastAsia="Arial" w:cs="Arial"/>
          <w:color w:val="000000"/>
          <w:sz w:val="24"/>
          <w:szCs w:val="24"/>
          <w:lang w:val="kk-KZ"/>
        </w:rPr>
        <w:t>тып алу рәсімі осы баптың 3-6-</w:t>
      </w:r>
      <w:r w:rsidRPr="003C7CE3">
        <w:rPr>
          <w:rFonts w:eastAsia="Arial" w:cs="Arial"/>
          <w:color w:val="000000"/>
          <w:sz w:val="24"/>
          <w:szCs w:val="24"/>
          <w:lang w:val="kk-KZ"/>
        </w:rPr>
        <w:t>тармақтарында көзделген ерекшеліктерді қоспағанда, баға ұсыныстарын сұрату тәсілімен сатып алу рәсіміне ұқсас.</w:t>
      </w:r>
    </w:p>
    <w:p w:rsidR="004E3C3E" w:rsidRDefault="004E3C3E" w:rsidP="00A50DA7">
      <w:pPr>
        <w:pStyle w:val="af8"/>
        <w:numPr>
          <w:ilvl w:val="3"/>
          <w:numId w:val="51"/>
        </w:numPr>
        <w:ind w:left="0" w:firstLine="567"/>
        <w:jc w:val="both"/>
        <w:rPr>
          <w:rFonts w:eastAsia="Arial" w:cs="Arial"/>
          <w:color w:val="000000"/>
          <w:sz w:val="24"/>
          <w:szCs w:val="24"/>
          <w:lang w:val="kk-KZ"/>
        </w:rPr>
      </w:pPr>
      <w:r w:rsidRPr="003C7CE3">
        <w:rPr>
          <w:rFonts w:eastAsia="Arial" w:cs="Arial"/>
          <w:color w:val="000000"/>
          <w:sz w:val="24"/>
          <w:szCs w:val="24"/>
          <w:lang w:val="kk-KZ"/>
        </w:rPr>
        <w:t>Баға ұсыныстарын төмендетуге сұрау салу тәсілімен сатып алу кезінде баға ұсыныстарын қарау рәсімінің қорытындылары бойынша Тапсырыс беруші/сатып алуды ұйымдастырушы осы Тәртіптің 53-бабының 1-тармағында көзделген мерзімдерде рұқсат беру хаттамасын қалыптастырады және бекітеді. Рұқсат беру хаттамасына сатып алу жөніндегі шешімдерді бекітетін уәкілетті тұлғаның, Тапсырыс берушінің / сатып алуды ұйымдастырушының ЭЦҚ-сы қойылады.</w:t>
      </w:r>
    </w:p>
    <w:p w:rsidR="0043770C" w:rsidRDefault="0043770C" w:rsidP="0043770C">
      <w:pPr>
        <w:pStyle w:val="af8"/>
        <w:ind w:left="0" w:firstLine="567"/>
        <w:jc w:val="both"/>
        <w:rPr>
          <w:rFonts w:eastAsia="Arial" w:cs="Arial"/>
          <w:color w:val="000000"/>
          <w:sz w:val="24"/>
          <w:szCs w:val="24"/>
          <w:lang w:val="kk-KZ"/>
        </w:rPr>
      </w:pPr>
      <w:r w:rsidRPr="0043770C">
        <w:rPr>
          <w:rFonts w:eastAsia="Arial" w:cs="Arial"/>
          <w:color w:val="000000"/>
          <w:sz w:val="24"/>
          <w:szCs w:val="24"/>
          <w:lang w:val="kk-KZ"/>
        </w:rPr>
        <w:t>Бұл ретте Тәртіптің 52-бабы 1-тармағының екінші абзацында көрсетілген жағдайда хаттаманы Тапсырыс берушінің/сатып алуды ұйымдастырушының бекітуінсіз рұқсат беру хаттамасын сатып алу веб-порталында автоматты түрде қалыптасады және жарияланады.</w:t>
      </w:r>
    </w:p>
    <w:p w:rsidR="004E3C3E" w:rsidRPr="003C7CE3" w:rsidRDefault="004E3C3E" w:rsidP="00A50DA7">
      <w:pPr>
        <w:pStyle w:val="af8"/>
        <w:numPr>
          <w:ilvl w:val="3"/>
          <w:numId w:val="51"/>
        </w:numPr>
        <w:ind w:left="0" w:firstLine="567"/>
        <w:jc w:val="both"/>
        <w:rPr>
          <w:rFonts w:eastAsia="Arial" w:cs="Arial"/>
          <w:color w:val="000000"/>
          <w:sz w:val="24"/>
          <w:szCs w:val="24"/>
          <w:lang w:val="kk-KZ"/>
        </w:rPr>
      </w:pPr>
      <w:r w:rsidRPr="003C7CE3">
        <w:rPr>
          <w:rFonts w:eastAsia="Arial" w:cs="Arial"/>
          <w:color w:val="000000"/>
          <w:sz w:val="24"/>
          <w:szCs w:val="24"/>
          <w:lang w:val="kk-KZ"/>
        </w:rPr>
        <w:t>Төмендетуге арналған сауда-саттыққа қатысуға жіберілген әлеуетті өнім берушілер екі баға ұсынысынан кем ұсыну жағдайларын немесе егер бас тартқаннан кейін екі баға ұсынысынан кем қалған жағдайларды қоспағанда, хаттамаға қол қойылғаннан кейін сатып алу веб-порталы арқылы төмендетуге арналған сауда-саттықты өткізудің негізгі уақытын, басталу және аяқталу күнін көрсете отырып, төмендетуге арналған сауда-саттықты өткізу туралы хабарламаны автоматты түрде алады.</w:t>
      </w:r>
    </w:p>
    <w:p w:rsidR="004E3C3E" w:rsidRPr="003C7CE3" w:rsidRDefault="004E3C3E" w:rsidP="00A50DA7">
      <w:pPr>
        <w:pStyle w:val="af8"/>
        <w:numPr>
          <w:ilvl w:val="3"/>
          <w:numId w:val="51"/>
        </w:numPr>
        <w:ind w:left="0" w:firstLine="567"/>
        <w:jc w:val="both"/>
        <w:rPr>
          <w:rFonts w:eastAsia="Arial" w:cs="Arial"/>
          <w:color w:val="000000"/>
          <w:sz w:val="24"/>
          <w:szCs w:val="24"/>
          <w:lang w:val="kk-KZ"/>
        </w:rPr>
      </w:pPr>
      <w:r w:rsidRPr="003C7CE3">
        <w:rPr>
          <w:rFonts w:eastAsia="Arial" w:cs="Arial"/>
          <w:color w:val="000000"/>
          <w:sz w:val="24"/>
          <w:szCs w:val="24"/>
          <w:lang w:val="kk-KZ"/>
        </w:rPr>
        <w:t>Рұқсат беру хаттамасы тендерлік комиссияның мүшелері мен хатшысына, сатып алуды бақылау жөніндегі орталықтандырылған қызметке, тікелей немесе жанама Тапсырыс беруші тиесілі Байқаушыларға және ПК-ге қарау үшін қолжетімді.</w:t>
      </w:r>
    </w:p>
    <w:p w:rsidR="004E3C3E" w:rsidRPr="003C7CE3" w:rsidRDefault="004E3C3E" w:rsidP="00A50DA7">
      <w:pPr>
        <w:pStyle w:val="af8"/>
        <w:ind w:left="0" w:firstLine="567"/>
        <w:jc w:val="both"/>
        <w:rPr>
          <w:rFonts w:eastAsia="Arial" w:cs="Arial"/>
          <w:color w:val="000000"/>
          <w:sz w:val="24"/>
          <w:szCs w:val="24"/>
          <w:lang w:val="kk-KZ"/>
        </w:rPr>
      </w:pPr>
      <w:r w:rsidRPr="003C7CE3">
        <w:rPr>
          <w:rFonts w:eastAsia="Arial" w:cs="Arial"/>
          <w:color w:val="000000"/>
          <w:sz w:val="24"/>
          <w:szCs w:val="24"/>
          <w:lang w:val="kk-KZ"/>
        </w:rPr>
        <w:t>Бұл ретте осы сатып алуға қатысқан әлеуетті өнім берушілерге рұқсат беру хаттамасына қолжетімділік қорытындылар хаттамасы жарияланғаннан кейін беріледі.</w:t>
      </w:r>
    </w:p>
    <w:p w:rsidR="004E3C3E" w:rsidRPr="003C7CE3" w:rsidRDefault="004E3C3E" w:rsidP="00A50DA7">
      <w:pPr>
        <w:pStyle w:val="af8"/>
        <w:numPr>
          <w:ilvl w:val="3"/>
          <w:numId w:val="51"/>
        </w:numPr>
        <w:ind w:left="0" w:firstLine="567"/>
        <w:jc w:val="both"/>
        <w:rPr>
          <w:rFonts w:eastAsia="Arial" w:cs="Arial"/>
          <w:color w:val="000000"/>
          <w:sz w:val="24"/>
          <w:szCs w:val="24"/>
          <w:lang w:val="kk-KZ"/>
        </w:rPr>
      </w:pPr>
      <w:r w:rsidRPr="003C7CE3">
        <w:rPr>
          <w:rFonts w:eastAsia="Arial" w:cs="Arial"/>
          <w:color w:val="000000"/>
          <w:sz w:val="24"/>
          <w:szCs w:val="24"/>
          <w:lang w:val="kk-KZ"/>
        </w:rPr>
        <w:t>Тәртіпке № 5 қосымшаның 17-тармағына сәйкес әлеуетті өнім беруші қалыптастыратын тауарлардың, жұмыстардың, көрсетілетін қызметтердің бірлігі үшін бағасы және жалпы бағасы ҚҚС-сыз сатып алу үшін бөлінген бірлік пен соманың бағасынан төмендетуге арналған 3 (үш) ең жоғары қадамнан төмен болмауы тиіс.</w:t>
      </w:r>
    </w:p>
    <w:p w:rsidR="004E3C3E" w:rsidRPr="003C7CE3" w:rsidRDefault="004E3C3E" w:rsidP="00A50DA7">
      <w:pPr>
        <w:pStyle w:val="31"/>
        <w:numPr>
          <w:ilvl w:val="0"/>
          <w:numId w:val="0"/>
        </w:numPr>
        <w:tabs>
          <w:tab w:val="clear" w:pos="567"/>
          <w:tab w:val="left" w:pos="709"/>
        </w:tabs>
        <w:ind w:right="-23" w:firstLine="567"/>
        <w:jc w:val="both"/>
        <w:rPr>
          <w:rFonts w:cs="Arial"/>
          <w:lang w:val="kk-KZ"/>
        </w:rPr>
      </w:pPr>
      <w:r w:rsidRPr="003C7CE3">
        <w:rPr>
          <w:rFonts w:cs="Arial"/>
          <w:lang w:val="kk-KZ"/>
        </w:rPr>
        <w:t>57-бап.</w:t>
      </w:r>
      <w:r w:rsidR="00647D46" w:rsidRPr="00647D46">
        <w:rPr>
          <w:rFonts w:cs="Arial"/>
          <w:lang w:val="kk-KZ"/>
        </w:rPr>
        <w:t xml:space="preserve"> </w:t>
      </w:r>
      <w:r w:rsidRPr="003C7CE3">
        <w:rPr>
          <w:rFonts w:cs="Arial"/>
          <w:lang w:val="kk-KZ"/>
        </w:rPr>
        <w:t>Төмендетуге арналған сауда-саттықты өткізу және төмендетуге арналған баға ұсыныстарын сұрату тәсілімен сатып алудың жеңімпазын айқындау</w:t>
      </w:r>
    </w:p>
    <w:p w:rsidR="004E3C3E" w:rsidRDefault="004E3C3E" w:rsidP="00510120">
      <w:pPr>
        <w:pStyle w:val="af8"/>
        <w:numPr>
          <w:ilvl w:val="6"/>
          <w:numId w:val="116"/>
        </w:numPr>
        <w:tabs>
          <w:tab w:val="left" w:pos="851"/>
        </w:tabs>
        <w:ind w:left="0" w:firstLine="567"/>
        <w:jc w:val="both"/>
        <w:rPr>
          <w:rFonts w:cs="Arial"/>
          <w:sz w:val="24"/>
          <w:szCs w:val="24"/>
          <w:lang w:val="kk-KZ"/>
        </w:rPr>
      </w:pPr>
      <w:r w:rsidRPr="003C7CE3">
        <w:rPr>
          <w:rFonts w:cs="Arial"/>
          <w:sz w:val="24"/>
          <w:szCs w:val="24"/>
          <w:lang w:val="kk-KZ"/>
        </w:rPr>
        <w:t>Төмендету сауда-саттығын өткізу және баға ұсыныстарын сұрату тәсілімен сатып алу жеңімпазын айқындау рәсімі Тәртіптің 47-бабының 3 және 10-тармақтарын қоспағанда, төмендету сауда-саттығын өткізу және төмендету тендерінің жеңімпазын айқындау рәсіміне ұқсас.</w:t>
      </w:r>
    </w:p>
    <w:p w:rsidR="0043770C" w:rsidRDefault="0043770C" w:rsidP="0043770C">
      <w:pPr>
        <w:pStyle w:val="af8"/>
        <w:spacing w:after="0" w:line="240" w:lineRule="auto"/>
        <w:ind w:left="0" w:firstLine="425"/>
        <w:jc w:val="both"/>
        <w:rPr>
          <w:rFonts w:cs="Arial"/>
          <w:i/>
          <w:iCs/>
          <w:color w:val="FF0000"/>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Pr>
          <w:rFonts w:cs="Arial"/>
          <w:i/>
          <w:iCs/>
          <w:color w:val="FF0000"/>
          <w:lang w:val="kk-KZ"/>
        </w:rPr>
        <w:t>57</w:t>
      </w:r>
      <w:r w:rsidRPr="00C21041">
        <w:rPr>
          <w:rFonts w:cs="Arial"/>
          <w:i/>
          <w:iCs/>
          <w:color w:val="FF0000"/>
          <w:lang w:val="kk-KZ"/>
        </w:rPr>
        <w:t xml:space="preserve">-баптың </w:t>
      </w:r>
      <w:r>
        <w:rPr>
          <w:rFonts w:cs="Arial"/>
          <w:i/>
          <w:iCs/>
          <w:color w:val="FF0000"/>
          <w:lang w:val="kk-KZ"/>
        </w:rPr>
        <w:t>1</w:t>
      </w:r>
      <w:r w:rsidRPr="00C21041">
        <w:rPr>
          <w:rFonts w:cs="Arial"/>
          <w:i/>
          <w:iCs/>
          <w:color w:val="FF0000"/>
          <w:lang w:val="kk-KZ"/>
        </w:rPr>
        <w:t xml:space="preserve">-тармағы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43770C" w:rsidRPr="0043770C" w:rsidRDefault="0043770C" w:rsidP="00862241">
      <w:pPr>
        <w:pStyle w:val="af8"/>
        <w:tabs>
          <w:tab w:val="left" w:pos="851"/>
        </w:tabs>
        <w:spacing w:after="0" w:line="240" w:lineRule="auto"/>
        <w:ind w:left="0" w:firstLine="425"/>
        <w:jc w:val="both"/>
        <w:rPr>
          <w:rFonts w:cs="Arial"/>
          <w:iCs/>
          <w:sz w:val="24"/>
          <w:lang w:val="kk-KZ"/>
        </w:rPr>
      </w:pPr>
      <w:r w:rsidRPr="0043770C">
        <w:rPr>
          <w:rFonts w:cs="Arial"/>
          <w:iCs/>
          <w:sz w:val="24"/>
          <w:lang w:val="kk-KZ"/>
        </w:rPr>
        <w:t>1.</w:t>
      </w:r>
      <w:r w:rsidRPr="0043770C">
        <w:rPr>
          <w:rFonts w:cs="Arial"/>
          <w:iCs/>
          <w:sz w:val="24"/>
          <w:lang w:val="kk-KZ"/>
        </w:rPr>
        <w:tab/>
        <w:t>Баға ұсыныстарын сұрату тәсілімен сатып алу жеңімпазын анықтау және төмендетуге бағытталған сауда-саттықты өткізу рәсімі төмендетуге бағытталған сауда-</w:t>
      </w:r>
      <w:r w:rsidRPr="0043770C">
        <w:rPr>
          <w:rFonts w:cs="Arial"/>
          <w:iCs/>
          <w:sz w:val="24"/>
          <w:lang w:val="kk-KZ"/>
        </w:rPr>
        <w:lastRenderedPageBreak/>
        <w:t>саттықты өткізуге және төмендетуге арналған тендер жеңімпазын айқындау рәсіміне ұқсас.</w:t>
      </w:r>
    </w:p>
    <w:p w:rsidR="004E3C3E" w:rsidRPr="003C7CE3" w:rsidRDefault="004E3C3E" w:rsidP="00862241">
      <w:pPr>
        <w:pStyle w:val="af8"/>
        <w:numPr>
          <w:ilvl w:val="6"/>
          <w:numId w:val="116"/>
        </w:numPr>
        <w:tabs>
          <w:tab w:val="left" w:pos="851"/>
        </w:tabs>
        <w:ind w:left="0" w:firstLine="567"/>
        <w:jc w:val="both"/>
        <w:rPr>
          <w:rFonts w:cs="Arial"/>
          <w:sz w:val="24"/>
          <w:szCs w:val="24"/>
          <w:lang w:val="kk-KZ"/>
        </w:rPr>
      </w:pPr>
      <w:r w:rsidRPr="003C7CE3">
        <w:rPr>
          <w:rFonts w:cs="Arial"/>
          <w:sz w:val="24"/>
          <w:szCs w:val="24"/>
          <w:lang w:val="kk-KZ"/>
        </w:rPr>
        <w:t>Төмендетуге арналған сауда-саттықтың бастапқы бағасымен төмендетуге арналған сауда-саттыққа қатысуға рұқсат етілген әлеуетті өнім берушілердің баға ұсыныстарынан ең төмен баға белгіленеді.</w:t>
      </w:r>
    </w:p>
    <w:p w:rsidR="004E3C3E" w:rsidRDefault="004E3C3E" w:rsidP="00862241">
      <w:pPr>
        <w:pStyle w:val="af8"/>
        <w:tabs>
          <w:tab w:val="left" w:pos="709"/>
          <w:tab w:val="left" w:pos="851"/>
        </w:tabs>
        <w:spacing w:after="0"/>
        <w:ind w:left="0" w:firstLine="567"/>
        <w:jc w:val="both"/>
        <w:rPr>
          <w:rFonts w:eastAsia="Arial" w:cs="Arial"/>
          <w:color w:val="000000"/>
          <w:sz w:val="24"/>
          <w:szCs w:val="24"/>
          <w:lang w:val="kk-KZ"/>
        </w:rPr>
      </w:pPr>
      <w:r w:rsidRPr="003C7CE3">
        <w:rPr>
          <w:rFonts w:eastAsia="Arial" w:cs="Arial"/>
          <w:color w:val="000000"/>
          <w:sz w:val="24"/>
          <w:szCs w:val="24"/>
          <w:lang w:val="kk-KZ"/>
        </w:rPr>
        <w:t>3. Төмендетуге баға ұсыныстарын сұрату тәсілімен сатып алу жеңімпазы төмендетуге арналған сауда-саттық қорытындылары бойынша ұсынылған ең төмен баға негізінде айқындалады.</w:t>
      </w:r>
    </w:p>
    <w:p w:rsidR="00862241" w:rsidRPr="00C21041" w:rsidRDefault="00862241" w:rsidP="00862241">
      <w:pPr>
        <w:spacing w:after="0"/>
        <w:ind w:firstLine="425"/>
        <w:jc w:val="both"/>
        <w:rPr>
          <w:rFonts w:eastAsia="Arial" w:cs="Arial"/>
          <w:i/>
          <w:iCs/>
          <w:color w:val="FF0000"/>
          <w:lang w:val="kk-KZ"/>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w:t>
      </w:r>
      <w:r>
        <w:rPr>
          <w:rFonts w:eastAsia="Arial" w:cs="Arial"/>
          <w:i/>
          <w:iCs/>
          <w:color w:val="FF0000"/>
          <w:lang w:val="kk-KZ"/>
        </w:rPr>
        <w:t>2, 3 тармақтар</w:t>
      </w:r>
      <w:r w:rsidRPr="00C21041">
        <w:rPr>
          <w:rFonts w:eastAsia="Arial" w:cs="Arial"/>
          <w:i/>
          <w:iCs/>
          <w:color w:val="FF0000"/>
          <w:lang w:val="kk-KZ"/>
        </w:rPr>
        <w:t xml:space="preserve"> </w:t>
      </w:r>
      <w:r w:rsidRPr="00356E05">
        <w:rPr>
          <w:rFonts w:eastAsia="Arial" w:cs="Arial"/>
          <w:i/>
          <w:iCs/>
          <w:color w:val="FF0000"/>
          <w:lang w:val="kk-KZ"/>
        </w:rPr>
        <w:t xml:space="preserve">2024 жылғы </w:t>
      </w:r>
      <w:r>
        <w:rPr>
          <w:rFonts w:eastAsia="Arial" w:cs="Arial"/>
          <w:i/>
          <w:iCs/>
          <w:color w:val="FF0000"/>
          <w:lang w:val="kk-KZ"/>
        </w:rPr>
        <w:t>3</w:t>
      </w:r>
      <w:r>
        <w:rPr>
          <w:rFonts w:eastAsia="Arial" w:cs="Arial"/>
          <w:i/>
          <w:iCs/>
          <w:color w:val="FF0000"/>
          <w:lang w:val="kk-KZ"/>
        </w:rPr>
        <w:t xml:space="preserve">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p w:rsidR="00862241" w:rsidRPr="003C7CE3" w:rsidRDefault="00862241" w:rsidP="00862241">
      <w:pPr>
        <w:pStyle w:val="af8"/>
        <w:tabs>
          <w:tab w:val="left" w:pos="709"/>
          <w:tab w:val="left" w:pos="851"/>
        </w:tabs>
        <w:ind w:left="0" w:firstLine="567"/>
        <w:jc w:val="both"/>
        <w:rPr>
          <w:rFonts w:eastAsia="Arial" w:cs="Arial"/>
          <w:color w:val="000000"/>
          <w:sz w:val="24"/>
          <w:szCs w:val="24"/>
          <w:lang w:val="kk-KZ"/>
        </w:rPr>
      </w:pPr>
    </w:p>
    <w:p w:rsidR="004E3C3E" w:rsidRPr="003C7CE3" w:rsidRDefault="004E3C3E" w:rsidP="004E3C3E">
      <w:pPr>
        <w:pStyle w:val="a1"/>
        <w:numPr>
          <w:ilvl w:val="0"/>
          <w:numId w:val="0"/>
        </w:numPr>
        <w:ind w:left="928"/>
        <w:rPr>
          <w:b/>
          <w:lang w:val="kk-KZ"/>
        </w:rPr>
      </w:pPr>
      <w:r w:rsidRPr="003C7CE3">
        <w:rPr>
          <w:b/>
          <w:lang w:val="kk-KZ"/>
        </w:rPr>
        <w:t>16-тарау.</w:t>
      </w:r>
      <w:r w:rsidR="00647D46" w:rsidRPr="00862241">
        <w:rPr>
          <w:b/>
          <w:lang w:val="kk-KZ"/>
        </w:rPr>
        <w:t xml:space="preserve"> </w:t>
      </w:r>
      <w:r w:rsidRPr="003C7CE3">
        <w:rPr>
          <w:b/>
          <w:lang w:val="kk-KZ"/>
        </w:rPr>
        <w:t>Электрондық дүкен арқылы сатып алу</w:t>
      </w:r>
    </w:p>
    <w:p w:rsidR="004E3C3E" w:rsidRPr="003C7CE3" w:rsidRDefault="004E3C3E" w:rsidP="004E3C3E">
      <w:pPr>
        <w:pStyle w:val="31"/>
        <w:numPr>
          <w:ilvl w:val="0"/>
          <w:numId w:val="0"/>
        </w:numPr>
        <w:tabs>
          <w:tab w:val="clear" w:pos="567"/>
          <w:tab w:val="left" w:pos="709"/>
        </w:tabs>
        <w:ind w:right="-23"/>
        <w:jc w:val="left"/>
        <w:rPr>
          <w:rFonts w:cs="Arial"/>
          <w:lang w:val="kk-KZ"/>
        </w:rPr>
      </w:pPr>
      <w:r w:rsidRPr="003C7CE3">
        <w:rPr>
          <w:rFonts w:cs="Arial"/>
          <w:lang w:val="kk-KZ"/>
        </w:rPr>
        <w:t>58-бап.</w:t>
      </w:r>
      <w:r w:rsidR="00647D46" w:rsidRPr="00647D46">
        <w:rPr>
          <w:rFonts w:cs="Arial"/>
          <w:lang w:val="kk-KZ"/>
        </w:rPr>
        <w:t xml:space="preserve"> </w:t>
      </w:r>
      <w:r w:rsidRPr="003C7CE3">
        <w:rPr>
          <w:rFonts w:cs="Arial"/>
          <w:lang w:val="kk-KZ"/>
        </w:rPr>
        <w:t>Электрондық дүкен арқылы сатып алуды жүргізу тәртібі</w:t>
      </w:r>
    </w:p>
    <w:p w:rsidR="004E3C3E" w:rsidRPr="003C7CE3" w:rsidRDefault="001470E9" w:rsidP="001470E9">
      <w:pPr>
        <w:pStyle w:val="31"/>
        <w:numPr>
          <w:ilvl w:val="4"/>
          <w:numId w:val="111"/>
        </w:numPr>
        <w:tabs>
          <w:tab w:val="clear" w:pos="567"/>
          <w:tab w:val="left" w:pos="709"/>
        </w:tabs>
        <w:spacing w:before="0" w:after="0"/>
        <w:ind w:left="0" w:firstLine="567"/>
        <w:jc w:val="both"/>
        <w:outlineLvl w:val="9"/>
        <w:rPr>
          <w:b w:val="0"/>
          <w:lang w:val="kk-KZ"/>
        </w:rPr>
      </w:pPr>
      <w:r w:rsidRPr="001470E9">
        <w:rPr>
          <w:b w:val="0"/>
          <w:lang w:val="kk-KZ"/>
        </w:rPr>
        <w:t>Тиісті күнтізбелік жылға арналған сатып алу жоспарында көзделген ҚҚС-ты есепке алмағанда, электрондық дүкен арқылы сатып алынатын тауарлардың, жұмыстардың, көрсетілетін қызметтердің біртекті түрлерінің жалпы сомасы республикалық бюджет туралы заңда тиісті қаржы жылына белгіленген айлық есептік көрсеткіштің жиырма мың еселенген мөлшерінен аспауы тиіс.</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b w:val="0"/>
          <w:lang w:val="kk-KZ"/>
        </w:rPr>
      </w:pPr>
      <w:r w:rsidRPr="003C7CE3">
        <w:rPr>
          <w:b w:val="0"/>
          <w:lang w:val="kk-KZ"/>
        </w:rPr>
        <w:t>Электрондық дүкен арқылы сатып алу электрондық дүкенде Қор Басқармасы бекітетін санаттар бойынша ғана жүзеге асырылады.</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rPr>
      </w:pPr>
      <w:r w:rsidRPr="003C7CE3">
        <w:rPr>
          <w:rFonts w:cs="Arial"/>
          <w:b w:val="0"/>
          <w:lang w:val="kk-KZ"/>
        </w:rPr>
        <w:t>Тапсырыс беруші / сатып алуды ұйымдастырушы электрондық дүкеннің жеке кабинетінде тауарлардың, жұмыстардың, көрсетілетін қызметтердің атауын, олардың саны мен бағасын (құнын)</w:t>
      </w:r>
      <w:r w:rsidR="002B490F">
        <w:rPr>
          <w:rFonts w:cs="Arial"/>
          <w:b w:val="0"/>
          <w:lang w:val="kk-KZ"/>
        </w:rPr>
        <w:t xml:space="preserve"> </w:t>
      </w:r>
      <w:r w:rsidRPr="003C7CE3">
        <w:rPr>
          <w:rFonts w:cs="Arial"/>
          <w:b w:val="0"/>
          <w:lang w:val="kk-KZ"/>
        </w:rPr>
        <w:t>көрсете отырып, жылдық сатып алу жоспарының тиісті санаттарын нақтылайтын электрондық дүкен арқылы сатып алынатын тауарлардың, жұмыстардың, көрсетілетін қызметтердің тізбесін қалыптастыруы тиіс.</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rPr>
      </w:pPr>
      <w:r w:rsidRPr="003C7CE3">
        <w:rPr>
          <w:rFonts w:cs="Arial"/>
          <w:b w:val="0"/>
        </w:rPr>
        <w:t>Тапсырыс беруші/сатып алуды ұйымдастырушы электрондық дүкен арқылы сатып алынатын тауарлардың, жұмыстардың, көрсетілетін қызметтердің тізбесіне сәйкес электрондық дүкен каталогынан қажетті тауарды таңдайды және жеткізу шарттарын, орны мен мерзімдерін, тауардың санын, әлеуетті өнім берушілердің ұсыныстарын ұсынудың соңғы мерзімін қамтитын жеткізуге арналған электрондық тапсырыс нысанын толтырады.</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rPr>
      </w:pPr>
      <w:r w:rsidRPr="003C7CE3">
        <w:rPr>
          <w:rFonts w:cs="Arial"/>
          <w:b w:val="0"/>
          <w:lang w:val="ru-RU"/>
        </w:rPr>
        <w:t>Жеткізуге тапсырыс беруге тапсырыста көрсетілген сатып алынатын тауардың барлық өнім берушілеріне жіберіледі.</w:t>
      </w:r>
    </w:p>
    <w:p w:rsidR="004E3C3E" w:rsidRPr="003C7CE3" w:rsidRDefault="00A4714E" w:rsidP="00A50DA7">
      <w:pPr>
        <w:pStyle w:val="31"/>
        <w:numPr>
          <w:ilvl w:val="0"/>
          <w:numId w:val="0"/>
        </w:numPr>
        <w:tabs>
          <w:tab w:val="clear" w:pos="567"/>
          <w:tab w:val="left" w:pos="709"/>
        </w:tabs>
        <w:spacing w:before="0" w:after="0"/>
        <w:ind w:right="-23" w:firstLine="567"/>
        <w:jc w:val="both"/>
        <w:outlineLvl w:val="9"/>
        <w:rPr>
          <w:rFonts w:cs="Arial"/>
          <w:b w:val="0"/>
          <w:lang w:val="ru-RU"/>
        </w:rPr>
      </w:pPr>
      <w:r w:rsidRPr="00A4714E">
        <w:rPr>
          <w:rFonts w:cs="Arial"/>
          <w:b w:val="0"/>
          <w:lang w:val="ru-RU"/>
        </w:rPr>
        <w:t xml:space="preserve">Сатып алынатын тауардың тауар өндірушілері өндіретін тауарларды сатып алуды жүзеге асыру кезінде жеткізуге тапсырыс сатып алынатын тауардың тауар өндірушісіне және тауар өндірушінің тауарларын жеткізушілерге олар </w:t>
      </w:r>
      <w:r w:rsidR="00647D46" w:rsidRPr="00A4714E">
        <w:rPr>
          <w:rFonts w:cs="Arial"/>
          <w:b w:val="0"/>
          <w:lang w:val="ru-RU"/>
        </w:rPr>
        <w:t xml:space="preserve">Электрондық </w:t>
      </w:r>
      <w:r w:rsidRPr="00A4714E">
        <w:rPr>
          <w:rFonts w:cs="Arial"/>
          <w:b w:val="0"/>
          <w:lang w:val="ru-RU"/>
        </w:rPr>
        <w:t>дүкенде болған жағдайда жіберіледі.</w:t>
      </w:r>
    </w:p>
    <w:p w:rsidR="004E3C3E" w:rsidRPr="003C7CE3" w:rsidRDefault="004E3C3E" w:rsidP="00A50DA7">
      <w:pPr>
        <w:pStyle w:val="31"/>
        <w:numPr>
          <w:ilvl w:val="0"/>
          <w:numId w:val="0"/>
        </w:numPr>
        <w:tabs>
          <w:tab w:val="clear" w:pos="567"/>
          <w:tab w:val="left" w:pos="709"/>
        </w:tabs>
        <w:spacing w:before="0" w:after="0"/>
        <w:ind w:firstLine="567"/>
        <w:jc w:val="both"/>
        <w:outlineLvl w:val="9"/>
        <w:rPr>
          <w:rFonts w:cs="Arial"/>
          <w:b w:val="0"/>
          <w:lang w:val="ru-RU"/>
        </w:rPr>
      </w:pPr>
      <w:r w:rsidRPr="003C7CE3">
        <w:rPr>
          <w:rFonts w:cs="Arial"/>
          <w:b w:val="0"/>
          <w:lang w:val="ru-RU"/>
        </w:rPr>
        <w:t>Егер жеткізуге тапсырыс ЭД-нің бір санатына енгізілген бірнеше тауарларды қамтыса, ол осы санат бойынша тіркелген барлық әлеуетті өнім берушілерге жіберіледі.</w:t>
      </w:r>
    </w:p>
    <w:p w:rsidR="004E3C3E" w:rsidRDefault="004E3C3E" w:rsidP="00A50DA7">
      <w:pPr>
        <w:pStyle w:val="31"/>
        <w:numPr>
          <w:ilvl w:val="0"/>
          <w:numId w:val="0"/>
        </w:numPr>
        <w:tabs>
          <w:tab w:val="clear" w:pos="567"/>
          <w:tab w:val="left" w:pos="709"/>
        </w:tabs>
        <w:spacing w:before="0" w:after="0"/>
        <w:ind w:firstLine="567"/>
        <w:jc w:val="both"/>
        <w:outlineLvl w:val="9"/>
        <w:rPr>
          <w:rFonts w:cs="Arial"/>
          <w:b w:val="0"/>
          <w:lang w:val="ru-RU"/>
        </w:rPr>
      </w:pPr>
      <w:r w:rsidRPr="003C7CE3">
        <w:rPr>
          <w:rFonts w:cs="Arial"/>
          <w:b w:val="0"/>
          <w:lang w:val="ru-RU"/>
        </w:rPr>
        <w:t>ЭД-нің әртүрлі санаттарына жататын тауарларды жеткізуге арналған тапсырысқа енгізуге жол берілмейді.</w:t>
      </w:r>
    </w:p>
    <w:p w:rsidR="00A4714E" w:rsidRPr="00647D46" w:rsidRDefault="00A4714E" w:rsidP="00A50DA7">
      <w:pPr>
        <w:pStyle w:val="31"/>
        <w:numPr>
          <w:ilvl w:val="0"/>
          <w:numId w:val="0"/>
        </w:numPr>
        <w:tabs>
          <w:tab w:val="clear" w:pos="567"/>
          <w:tab w:val="left" w:pos="709"/>
        </w:tabs>
        <w:spacing w:before="0" w:after="0"/>
        <w:ind w:firstLine="567"/>
        <w:jc w:val="both"/>
        <w:outlineLvl w:val="9"/>
        <w:rPr>
          <w:rFonts w:cs="Arial"/>
          <w:b w:val="0"/>
          <w:i/>
          <w:iCs/>
          <w:sz w:val="22"/>
          <w:szCs w:val="22"/>
        </w:rPr>
      </w:pPr>
      <w:r w:rsidRPr="00647D46">
        <w:rPr>
          <w:rFonts w:cs="Arial"/>
          <w:b w:val="0"/>
          <w:i/>
          <w:iCs/>
          <w:color w:val="FF0000"/>
          <w:sz w:val="22"/>
          <w:szCs w:val="22"/>
        </w:rPr>
        <w:t>Қордың Директорлар кеңесінің 2023 жылғы 29 тамыздағы № 222 шешіміне сәйкес 5-тармақтың екінші абзацына енгізілген өзгеріс 2023 жылғы 30 қазаннан бастап қолданысқа енгізілді.</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rPr>
      </w:pPr>
      <w:r w:rsidRPr="003C7CE3">
        <w:rPr>
          <w:rFonts w:cs="Arial"/>
          <w:b w:val="0"/>
        </w:rPr>
        <w:t xml:space="preserve">Тауарларды электрондық дүкен арқылы сатып алу тараптар қол қойған </w:t>
      </w:r>
      <w:r w:rsidRPr="003C7CE3">
        <w:rPr>
          <w:rFonts w:cs="Arial"/>
          <w:b w:val="0"/>
        </w:rPr>
        <w:lastRenderedPageBreak/>
        <w:t>электрондық дүкен арқылы тауарларды сатып алу туралы жария офертаның шарты негізінде жүзеге асырылады.</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rPr>
      </w:pPr>
      <w:r w:rsidRPr="003C7CE3">
        <w:rPr>
          <w:rFonts w:cs="Arial"/>
          <w:b w:val="0"/>
          <w:lang w:val="ru-RU"/>
        </w:rPr>
        <w:t>Жұмыстарды, көрсетілетін қызметтерді сатып алуды жүзеге асыру кезінде Тапсырыс беруші/сатып алуды ұйымдастырушы электрондық дүкен арқылы сатып алынатын тауарлардың, жұмыстардың, көрсетілетін қызметтердің тізбесіне сәйкес ЭД-де орналастырылған үлгілік шарттың негізінде шарт жобасын қалыптастырады, электрондық дүкен каталогында қажетті жұмысты, көрсетілетін қызметті таңдайды және сатып алынатын жұмыстардың, көрсетілетін қызметтердің сипаттамасын қамтитын жеткізуге арналған электрондық тапсырыс нысанын толтырады шарттары, жеткізу орны мен мерзімдері, жұмыстардың, көрсетілетін қызметтердің көлемі, әлеуетті өнім берушілердің ұсыныстарын берудің түпкілікті мерзімі</w:t>
      </w:r>
      <w:r w:rsidRPr="003C7CE3">
        <w:rPr>
          <w:rFonts w:cs="Arial"/>
          <w:b w:val="0"/>
        </w:rPr>
        <w:t>.</w:t>
      </w:r>
    </w:p>
    <w:p w:rsidR="004E3C3E" w:rsidRPr="003C7CE3" w:rsidRDefault="004E3C3E" w:rsidP="00A50DA7">
      <w:pPr>
        <w:pStyle w:val="31"/>
        <w:numPr>
          <w:ilvl w:val="0"/>
          <w:numId w:val="0"/>
        </w:numPr>
        <w:tabs>
          <w:tab w:val="clear" w:pos="567"/>
          <w:tab w:val="left" w:pos="709"/>
        </w:tabs>
        <w:spacing w:before="0" w:after="0"/>
        <w:ind w:firstLine="567"/>
        <w:jc w:val="both"/>
        <w:outlineLvl w:val="9"/>
        <w:rPr>
          <w:rFonts w:cs="Arial"/>
          <w:b w:val="0"/>
          <w:lang w:val="ru-RU"/>
        </w:rPr>
      </w:pPr>
      <w:r w:rsidRPr="003C7CE3">
        <w:rPr>
          <w:rFonts w:cs="Arial"/>
          <w:b w:val="0"/>
          <w:lang w:val="ru-RU"/>
        </w:rPr>
        <w:t>Жеткізуге тапсырыс беруге тапсырыста көрсетілген сатып алынатын жұмыстар, қызметтер бойынша тіркелген барлық өнім берушілерге жіберіледі</w:t>
      </w:r>
      <w:r w:rsidRPr="003C7CE3">
        <w:rPr>
          <w:rFonts w:cs="Arial"/>
          <w:b w:val="0"/>
        </w:rPr>
        <w:t>.</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rPr>
      </w:pPr>
      <w:r w:rsidRPr="003C7CE3">
        <w:rPr>
          <w:rFonts w:cs="Arial"/>
          <w:b w:val="0"/>
          <w:lang w:val="ru-RU"/>
        </w:rPr>
        <w:t>Әлеуетті өнім берушілердің жеткізуге тапсырыс беруге ұсыныстарын берудің соңғы мерзімін Тапсырыс беруші жеткізуге тапсырыс жіберілген сәттен бастап 3 (үш) сағаттан 24 (жиырма төрт) сағатқа дейінгі диапазонда белгілейді.</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rPr>
      </w:pPr>
      <w:r w:rsidRPr="003C7CE3">
        <w:rPr>
          <w:rFonts w:cs="Arial"/>
          <w:b w:val="0"/>
          <w:lang w:val="ru-RU"/>
        </w:rPr>
        <w:t>Сатып алу жеңімпазын электрондық дүкен тауарды, жұмысты, қызметті ең төмен бағамен автоматты түрде ұсыныстарды ұсынудың соңғы мерзімі аяқталғанға дейін түскен әлеуетті өнім берушілердің барлық ұсыныстарын салыстыру арқылы анықтайды.</w:t>
      </w:r>
    </w:p>
    <w:p w:rsidR="004E3C3E" w:rsidRPr="003C7CE3" w:rsidRDefault="004E3C3E" w:rsidP="00A50DA7">
      <w:pPr>
        <w:pStyle w:val="31"/>
        <w:numPr>
          <w:ilvl w:val="0"/>
          <w:numId w:val="0"/>
        </w:numPr>
        <w:tabs>
          <w:tab w:val="clear" w:pos="567"/>
          <w:tab w:val="left" w:pos="709"/>
        </w:tabs>
        <w:spacing w:before="0" w:after="0"/>
        <w:ind w:firstLine="567"/>
        <w:jc w:val="both"/>
        <w:outlineLvl w:val="9"/>
        <w:rPr>
          <w:rFonts w:cs="Arial"/>
          <w:b w:val="0"/>
        </w:rPr>
      </w:pPr>
      <w:r w:rsidRPr="003C7CE3">
        <w:rPr>
          <w:rFonts w:cs="Arial"/>
          <w:b w:val="0"/>
          <w:lang w:val="ru-RU"/>
        </w:rPr>
        <w:t>Бір жеткізуге арналған тапсырысқа енгізілген бірнеше тауарларды сатып алуды жүзеге асырған кезде сатып алу жеңімпазын электрондық дүкен ұсыныстарды ұсынудың соңғы мерзімі өткенге дейін түскен әлеуетті өнім берушілердің барлық ұсыныстарын салыстыру арқылы жеткізуге арналған тапсырысқа енгізілген тауарлардың ең аз жалпы құны бойынша автоматты түрде айқындайды.</w:t>
      </w:r>
    </w:p>
    <w:p w:rsidR="004E3C3E" w:rsidRPr="003C7CE3" w:rsidRDefault="004E3C3E" w:rsidP="00A50DA7">
      <w:pPr>
        <w:pStyle w:val="31"/>
        <w:numPr>
          <w:ilvl w:val="0"/>
          <w:numId w:val="0"/>
        </w:numPr>
        <w:tabs>
          <w:tab w:val="clear" w:pos="567"/>
          <w:tab w:val="left" w:pos="709"/>
        </w:tabs>
        <w:spacing w:before="0" w:after="0"/>
        <w:ind w:right="-23" w:firstLine="567"/>
        <w:jc w:val="both"/>
        <w:outlineLvl w:val="9"/>
        <w:rPr>
          <w:rFonts w:cs="Arial"/>
          <w:b w:val="0"/>
          <w:lang w:val="ru-RU"/>
        </w:rPr>
      </w:pPr>
      <w:r w:rsidRPr="003C7CE3">
        <w:rPr>
          <w:rFonts w:cs="Arial"/>
          <w:b w:val="0"/>
          <w:lang w:val="ru-RU"/>
        </w:rPr>
        <w:t>Сатып алынатын тауарларға, жұмыстарға, көрсетілетін қызметтерге ең төмен бағалар (тауарлардың жалпы құны) тең болған кезде Тапсырыс беруші ең төмен бағаны (тауарлардың жалпы құнын) ұсынған ЭД әлеуетті өнім берушілерінің бірінен осы тауарларды, жұмыстарды, көрсетілетін қызметтерді сатып алуды жүзеге асыруға құқылы.</w:t>
      </w:r>
    </w:p>
    <w:p w:rsidR="004E3C3E" w:rsidRPr="003C7CE3" w:rsidRDefault="004E3C3E" w:rsidP="00A50DA7">
      <w:pPr>
        <w:pStyle w:val="31"/>
        <w:numPr>
          <w:ilvl w:val="0"/>
          <w:numId w:val="0"/>
        </w:numPr>
        <w:tabs>
          <w:tab w:val="clear" w:pos="567"/>
          <w:tab w:val="left" w:pos="709"/>
        </w:tabs>
        <w:spacing w:before="0" w:after="0"/>
        <w:ind w:right="-23" w:firstLine="567"/>
        <w:jc w:val="both"/>
        <w:outlineLvl w:val="9"/>
        <w:rPr>
          <w:rFonts w:cs="Arial"/>
          <w:b w:val="0"/>
          <w:lang w:val="ru-RU"/>
        </w:rPr>
      </w:pPr>
      <w:r w:rsidRPr="003C7CE3">
        <w:rPr>
          <w:rFonts w:cs="Arial"/>
          <w:b w:val="0"/>
          <w:lang w:val="ru-RU"/>
        </w:rPr>
        <w:t>Сатып алынатын тауарларға, жұмыстарға, көрсетілетін қызметтерге жалғыз ұсыныс болған жағдайда, Тапсырыс беруші ЭД-нің осы әлеуетті өнім берушісінен тауарларды, жұмыстарды, көрсетілетін қызметтерді сатып алуды жүзеге асыруға құқылы.</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lang w:val="ru-RU"/>
        </w:rPr>
      </w:pPr>
      <w:r w:rsidRPr="003C7CE3">
        <w:rPr>
          <w:rFonts w:cs="Arial"/>
          <w:b w:val="0"/>
          <w:lang w:val="ru-RU"/>
        </w:rPr>
        <w:t>Тауарларды сатып алу жеңімпазы тауарды көпшілік оферта шартында және сатып алу жеңімпазы растаған жеткізуге тапсырыста айқындалған баға мен талаптар бойынша жеткізуге міндетті.</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lang w:val="ru-RU"/>
        </w:rPr>
      </w:pPr>
      <w:r w:rsidRPr="003C7CE3">
        <w:rPr>
          <w:rFonts w:cs="Arial"/>
          <w:b w:val="0"/>
          <w:lang w:val="ru-RU"/>
        </w:rPr>
        <w:t>Жұмыстарды, көрсетілетін қызметтерді сатып алу туралы шартқа Тапсырыс беруші және жұмыстарды, көрсетілетін қызметтерді сатып алу жеңімпазы сатып алу жеңімпазы айқындалған күннен бастап 4 (төрт) жұмыс күні ішінде қол қоюға тиіс (Тараптардың әрқайсысы үшін 2 жұмыс күнінен бастап).</w:t>
      </w:r>
    </w:p>
    <w:p w:rsidR="004E3C3E" w:rsidRPr="003C7CE3" w:rsidRDefault="004E3C3E" w:rsidP="00A50DA7">
      <w:pPr>
        <w:pStyle w:val="31"/>
        <w:numPr>
          <w:ilvl w:val="0"/>
          <w:numId w:val="0"/>
        </w:numPr>
        <w:tabs>
          <w:tab w:val="clear" w:pos="567"/>
          <w:tab w:val="left" w:pos="709"/>
        </w:tabs>
        <w:spacing w:before="0" w:after="0"/>
        <w:ind w:firstLine="567"/>
        <w:jc w:val="both"/>
        <w:outlineLvl w:val="9"/>
        <w:rPr>
          <w:rFonts w:cs="Arial"/>
          <w:b w:val="0"/>
          <w:lang w:val="ru-RU"/>
        </w:rPr>
      </w:pPr>
      <w:r w:rsidRPr="003C7CE3">
        <w:rPr>
          <w:rFonts w:cs="Arial"/>
          <w:b w:val="0"/>
          <w:lang w:val="ru-RU"/>
        </w:rPr>
        <w:t>Жұмыстарды, көрсетілетін қызметтерді сатып алу туралы шарт сатып алу жеңімпазы растаған жеткізуге тапсырыста көрсетілген барлық талаптарды қамтиды.</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lang w:val="ru-RU"/>
        </w:rPr>
      </w:pPr>
      <w:r w:rsidRPr="003C7CE3">
        <w:rPr>
          <w:rFonts w:cs="Arial"/>
          <w:b w:val="0"/>
          <w:lang w:val="ru-RU"/>
        </w:rPr>
        <w:t>Жұмыстарды, көрсетілетін қызметтерді сатып алудың жеңімпазы сатып алу және беруге тапсырыс туралы шартта айқындалған баға мен шарттар бойынша жұмысты орындауға, қызмет көрсетуге міндетті.</w:t>
      </w:r>
    </w:p>
    <w:p w:rsidR="004E3C3E" w:rsidRPr="003C7CE3" w:rsidRDefault="004E3C3E" w:rsidP="00A50DA7">
      <w:pPr>
        <w:pStyle w:val="31"/>
        <w:numPr>
          <w:ilvl w:val="4"/>
          <w:numId w:val="111"/>
        </w:numPr>
        <w:tabs>
          <w:tab w:val="clear" w:pos="567"/>
          <w:tab w:val="left" w:pos="709"/>
        </w:tabs>
        <w:spacing w:before="0" w:after="0"/>
        <w:ind w:left="0" w:firstLine="567"/>
        <w:jc w:val="both"/>
        <w:outlineLvl w:val="9"/>
        <w:rPr>
          <w:rFonts w:cs="Arial"/>
          <w:b w:val="0"/>
          <w:lang w:val="ru-RU"/>
        </w:rPr>
      </w:pPr>
      <w:r w:rsidRPr="003C7CE3">
        <w:rPr>
          <w:rFonts w:cs="Arial"/>
          <w:b w:val="0"/>
          <w:lang w:val="ru-RU"/>
        </w:rPr>
        <w:t xml:space="preserve">Тапсырыс беруші есеп айырысуды жүзеге асыруды Тараптар тауарды жеткізуді, жұмыстарды орындауды, қызметтер көрсетуді растайтын актілерге қол қойған </w:t>
      </w:r>
      <w:r w:rsidRPr="003C7CE3">
        <w:rPr>
          <w:rFonts w:cs="Arial"/>
          <w:b w:val="0"/>
          <w:lang w:val="ru-RU"/>
        </w:rPr>
        <w:lastRenderedPageBreak/>
        <w:t>күннен бастап 5 (бес) жұмыс күнінен аспайтын мерзімде жүргізуі тиіс.</w:t>
      </w:r>
    </w:p>
    <w:p w:rsidR="004E3C3E" w:rsidRPr="003C7CE3" w:rsidRDefault="004E3C3E" w:rsidP="004E3C3E">
      <w:pPr>
        <w:pStyle w:val="a1"/>
        <w:numPr>
          <w:ilvl w:val="0"/>
          <w:numId w:val="0"/>
        </w:numPr>
        <w:ind w:left="928"/>
        <w:rPr>
          <w:b/>
          <w:lang w:val="kk-KZ"/>
        </w:rPr>
      </w:pPr>
      <w:r w:rsidRPr="003C7CE3">
        <w:rPr>
          <w:b/>
          <w:lang w:val="kk-KZ"/>
        </w:rPr>
        <w:t xml:space="preserve">                          </w:t>
      </w:r>
    </w:p>
    <w:p w:rsidR="004E3C3E" w:rsidRPr="003C7CE3" w:rsidRDefault="004E3C3E" w:rsidP="004E3C3E">
      <w:pPr>
        <w:pStyle w:val="a1"/>
        <w:numPr>
          <w:ilvl w:val="0"/>
          <w:numId w:val="0"/>
        </w:numPr>
        <w:ind w:left="928"/>
        <w:rPr>
          <w:b/>
          <w:lang w:val="kk-KZ"/>
        </w:rPr>
      </w:pPr>
      <w:r w:rsidRPr="003C7CE3">
        <w:rPr>
          <w:b/>
          <w:lang w:val="kk-KZ"/>
        </w:rPr>
        <w:t xml:space="preserve">                           17-тарау.</w:t>
      </w:r>
      <w:r w:rsidR="002B490F">
        <w:rPr>
          <w:b/>
          <w:lang w:val="kk-KZ"/>
        </w:rPr>
        <w:t xml:space="preserve"> </w:t>
      </w:r>
      <w:r w:rsidRPr="003C7CE3">
        <w:rPr>
          <w:b/>
          <w:lang w:val="kk-KZ"/>
        </w:rPr>
        <w:t>Бір көзден сатып алу</w:t>
      </w:r>
    </w:p>
    <w:p w:rsidR="004E3C3E" w:rsidRPr="003C7CE3" w:rsidRDefault="004E3C3E" w:rsidP="004E3C3E">
      <w:pPr>
        <w:pStyle w:val="31"/>
        <w:numPr>
          <w:ilvl w:val="0"/>
          <w:numId w:val="0"/>
        </w:numPr>
        <w:tabs>
          <w:tab w:val="clear" w:pos="567"/>
          <w:tab w:val="left" w:pos="709"/>
        </w:tabs>
        <w:ind w:right="-23"/>
        <w:jc w:val="left"/>
        <w:rPr>
          <w:rFonts w:cs="Arial"/>
          <w:lang w:val="kk-KZ"/>
        </w:rPr>
      </w:pPr>
      <w:r w:rsidRPr="003C7CE3">
        <w:rPr>
          <w:rFonts w:cs="Arial"/>
          <w:lang w:val="kk-KZ"/>
        </w:rPr>
        <w:t>59-бап.</w:t>
      </w:r>
      <w:r w:rsidR="002B490F">
        <w:rPr>
          <w:rFonts w:cs="Arial"/>
          <w:lang w:val="kk-KZ"/>
        </w:rPr>
        <w:t xml:space="preserve"> </w:t>
      </w:r>
      <w:r w:rsidRPr="003C7CE3">
        <w:rPr>
          <w:rFonts w:cs="Arial"/>
          <w:lang w:val="kk-KZ"/>
        </w:rPr>
        <w:t>Бір көзден сатып алу тәсілін қолдану ерекшеліктері</w:t>
      </w:r>
    </w:p>
    <w:p w:rsidR="004E3C3E" w:rsidRPr="006E686F" w:rsidRDefault="006E686F" w:rsidP="006E686F">
      <w:pPr>
        <w:pStyle w:val="a0"/>
        <w:numPr>
          <w:ilvl w:val="0"/>
          <w:numId w:val="112"/>
        </w:numPr>
        <w:tabs>
          <w:tab w:val="left" w:pos="709"/>
        </w:tabs>
        <w:ind w:left="0" w:firstLine="426"/>
        <w:jc w:val="both"/>
        <w:rPr>
          <w:lang w:val="kk-KZ"/>
        </w:rPr>
      </w:pPr>
      <w:r w:rsidRPr="006E686F">
        <w:rPr>
          <w:b w:val="0"/>
          <w:lang w:val="kk-KZ"/>
        </w:rPr>
        <w:t>Келесі негіздемелерге сәйкес Тапсырыс беруші орындаушы органы басшысы шешімінің негізінде сатып алуларды бір дереккөзден жүзеге асыру құқығына ие, ал осы тармақтың 8) тармақшасында көрсетілген жағдайдаларда Тапсырыс беруші осы сатып алу тәсілін қолдануға міндетті:</w:t>
      </w:r>
    </w:p>
    <w:p w:rsidR="002B490F" w:rsidRDefault="002B490F" w:rsidP="002B490F">
      <w:pPr>
        <w:pStyle w:val="af8"/>
        <w:numPr>
          <w:ilvl w:val="1"/>
          <w:numId w:val="117"/>
        </w:numPr>
        <w:tabs>
          <w:tab w:val="left" w:pos="0"/>
          <w:tab w:val="left" w:pos="709"/>
          <w:tab w:val="left" w:pos="743"/>
          <w:tab w:val="left" w:pos="1276"/>
        </w:tabs>
        <w:spacing w:after="0" w:line="240" w:lineRule="auto"/>
        <w:contextualSpacing w:val="0"/>
        <w:jc w:val="both"/>
        <w:rPr>
          <w:rFonts w:cs="Arial"/>
          <w:sz w:val="24"/>
          <w:szCs w:val="24"/>
          <w:lang w:val="kk-KZ"/>
        </w:rPr>
      </w:pPr>
      <w:r w:rsidRPr="002B490F">
        <w:rPr>
          <w:rFonts w:cs="Arial"/>
          <w:sz w:val="24"/>
          <w:szCs w:val="24"/>
          <w:lang w:val="kk-KZ"/>
        </w:rPr>
        <w:t>тауарларды, жұмыстарды, көрсетілетін қызметтерді:</w:t>
      </w:r>
    </w:p>
    <w:p w:rsidR="009D2818" w:rsidRPr="009D2818" w:rsidRDefault="004E3C3E" w:rsidP="009D2818">
      <w:pPr>
        <w:pStyle w:val="af8"/>
        <w:numPr>
          <w:ilvl w:val="1"/>
          <w:numId w:val="69"/>
        </w:numPr>
        <w:tabs>
          <w:tab w:val="left" w:pos="0"/>
          <w:tab w:val="left" w:pos="709"/>
          <w:tab w:val="left" w:pos="743"/>
          <w:tab w:val="left" w:pos="1276"/>
        </w:tabs>
        <w:spacing w:after="0" w:line="240" w:lineRule="auto"/>
        <w:ind w:left="0" w:firstLine="426"/>
        <w:jc w:val="both"/>
        <w:rPr>
          <w:rFonts w:cs="Arial"/>
          <w:sz w:val="24"/>
          <w:szCs w:val="24"/>
          <w:lang w:val="kk-KZ"/>
        </w:rPr>
      </w:pPr>
      <w:r w:rsidRPr="009D2818">
        <w:rPr>
          <w:rFonts w:cs="Arial"/>
          <w:sz w:val="24"/>
          <w:szCs w:val="24"/>
          <w:lang w:val="kk-KZ"/>
        </w:rPr>
        <w:t xml:space="preserve">мемлекеттік монополия субъектісінен оның қызметінің негізгі нысанасы бойынша, табиғи монополиялар туралы заңнамаға сәйкес реттелетін қызметтер бойынша табиғи монополия субъектісінен, </w:t>
      </w:r>
    </w:p>
    <w:p w:rsidR="004E3C3E" w:rsidRPr="009D2818" w:rsidRDefault="004E3C3E" w:rsidP="009D2818">
      <w:pPr>
        <w:pStyle w:val="af8"/>
        <w:numPr>
          <w:ilvl w:val="1"/>
          <w:numId w:val="69"/>
        </w:numPr>
        <w:tabs>
          <w:tab w:val="left" w:pos="0"/>
          <w:tab w:val="left" w:pos="709"/>
          <w:tab w:val="left" w:pos="743"/>
          <w:tab w:val="left" w:pos="1276"/>
        </w:tabs>
        <w:spacing w:after="0" w:line="240" w:lineRule="auto"/>
        <w:ind w:left="0" w:firstLine="426"/>
        <w:jc w:val="both"/>
        <w:rPr>
          <w:rFonts w:cs="Arial"/>
          <w:sz w:val="24"/>
          <w:szCs w:val="24"/>
          <w:lang w:val="kk-KZ"/>
        </w:rPr>
      </w:pPr>
      <w:r w:rsidRPr="009D2818">
        <w:rPr>
          <w:rFonts w:cs="Arial"/>
          <w:sz w:val="24"/>
          <w:szCs w:val="24"/>
          <w:lang w:val="kk-KZ"/>
        </w:rPr>
        <w:t>Қазақстан Республикасының заңнамасында айқындалған тұлғадан;</w:t>
      </w:r>
    </w:p>
    <w:p w:rsidR="009D2818" w:rsidRPr="009D2818" w:rsidRDefault="009D2818" w:rsidP="009D2818">
      <w:pPr>
        <w:pStyle w:val="af8"/>
        <w:numPr>
          <w:ilvl w:val="1"/>
          <w:numId w:val="69"/>
        </w:numPr>
        <w:tabs>
          <w:tab w:val="left" w:pos="0"/>
          <w:tab w:val="left" w:pos="709"/>
          <w:tab w:val="left" w:pos="743"/>
          <w:tab w:val="left" w:pos="1276"/>
        </w:tabs>
        <w:spacing w:after="0" w:line="240" w:lineRule="auto"/>
        <w:ind w:left="0" w:firstLine="426"/>
        <w:jc w:val="both"/>
        <w:rPr>
          <w:rFonts w:cs="Arial"/>
          <w:sz w:val="24"/>
          <w:szCs w:val="24"/>
          <w:lang w:val="kk-KZ"/>
        </w:rPr>
      </w:pPr>
      <w:r w:rsidRPr="009D2818">
        <w:rPr>
          <w:rFonts w:cs="Arial"/>
          <w:sz w:val="24"/>
          <w:szCs w:val="24"/>
          <w:lang w:val="kk-KZ"/>
        </w:rPr>
        <w:t>зияткерлік меншік объектілері болып табылатын сатып алынатын тауарларға, жұмыстарға, көрсетілетін қызметтерге қатысты айрықша құқықтары бар тұлғадан</w:t>
      </w:r>
      <w:r w:rsidRPr="009D2818">
        <w:rPr>
          <w:rFonts w:cs="Arial"/>
          <w:color w:val="FF0000"/>
          <w:sz w:val="24"/>
          <w:szCs w:val="24"/>
          <w:lang w:val="kk-KZ"/>
        </w:rPr>
        <w:t xml:space="preserve"> </w:t>
      </w:r>
      <w:r w:rsidRPr="009D2818">
        <w:rPr>
          <w:rFonts w:cs="Arial"/>
          <w:sz w:val="24"/>
          <w:szCs w:val="24"/>
          <w:lang w:val="kk-KZ"/>
        </w:rPr>
        <w:t>сатып алу</w:t>
      </w:r>
      <w:r w:rsidRPr="009D2818">
        <w:rPr>
          <w:b/>
          <w:lang w:val="kk-KZ"/>
        </w:rPr>
        <w:t xml:space="preserve"> </w:t>
      </w:r>
      <w:r w:rsidRPr="009D2818">
        <w:rPr>
          <w:sz w:val="24"/>
          <w:lang w:val="kk-KZ"/>
        </w:rPr>
        <w:t>міндетті</w:t>
      </w:r>
      <w:r w:rsidRPr="009D2818">
        <w:rPr>
          <w:rFonts w:cs="Arial"/>
          <w:sz w:val="24"/>
          <w:szCs w:val="24"/>
          <w:lang w:val="kk-KZ"/>
        </w:rPr>
        <w:t>;</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егер Қазақстан Республикасының заңдарында олар үшін өзгеше белгіленбесе, мемлекеттік мекемелердің көрсетілетін қызметтерін, сондай-ақ Қазақстан Республикасының Мемлекеттік көрсетілетін қызметтер туралы заңнамасына сәйкес жеке және (немесе) заңды тұлғаларға мемлекеттік қызметтер көрсету саласындағы қызметті жүзеге асыратын бірыңғай провайдер көрсететін мемлекеттік қызметтерді сатып алу;</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Қазақстан Республикасының Тұрғын үй қатынастары туралы заңнамасына сәйкес ортақ мүлікті (кондоминиум объектісін) басқару жөніндегі көрсетілетін қызметтерді сатып алу;</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табиғат пайдалану, оның ішінде жер қойнауын пайдалану құқығын сатып алу;</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табиғи газды, суды, қосылған желі арқылы сумен жабдықтау және жылу энергиясы қызметтерін, сондай-ақ сарқынды суларды бұру (кәріз)қызметтерін сатып алу;</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егер қандай да бір өнім берушіден тауарларды, жұмыстарды, көрсетілетін қызметтерді сатып алған тапсырыс берушіде бірыңғай жүйеге, нысанға немесе стандартқа (біріздендіру, стандарттау) келтіру немесе қолда бар тауарлармен, жабдықпен, технологиямен, жұмыстармен немесе көрсетілетін қызметтермен үйлесімділігін қамтамасыз ету мақсатында сол өнім берушіден басқа да сатып алуды жүргізу қажеттігі туындаса;</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әуежайлардан әуе кемелеріне жанармай құю, резервуарларды жалға алу және авиациялық отынды сақтау жөніндегі қызметтерді сатып алу;</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офтейк-келісімшарт жасасу арқылы жаңа өндірістер құру жөніндегі жобаны іске асыру шеңберінде әлеуетті өнім беруші өндіретін тауарды сатып алу;</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426"/>
        <w:contextualSpacing w:val="0"/>
        <w:jc w:val="both"/>
        <w:rPr>
          <w:rFonts w:cs="Arial"/>
          <w:sz w:val="24"/>
          <w:szCs w:val="24"/>
          <w:lang w:val="kk-KZ"/>
        </w:rPr>
      </w:pPr>
      <w:r w:rsidRPr="003C7CE3">
        <w:rPr>
          <w:rFonts w:cs="Arial"/>
          <w:sz w:val="24"/>
          <w:szCs w:val="24"/>
          <w:lang w:val="kk-KZ"/>
        </w:rPr>
        <w:t>мыналар үшін тауарлар, жұмыстар, көрсетілетін қызметтерді сатып алу:</w:t>
      </w:r>
    </w:p>
    <w:p w:rsidR="004E3C3E" w:rsidRPr="003C7CE3" w:rsidRDefault="004E3C3E" w:rsidP="004E3C3E">
      <w:pPr>
        <w:widowControl w:val="0"/>
        <w:tabs>
          <w:tab w:val="left" w:pos="709"/>
          <w:tab w:val="left" w:pos="851"/>
        </w:tabs>
        <w:adjustRightInd w:val="0"/>
        <w:spacing w:after="0" w:line="240" w:lineRule="auto"/>
        <w:ind w:firstLine="426"/>
        <w:jc w:val="both"/>
        <w:rPr>
          <w:rFonts w:cs="Arial"/>
          <w:sz w:val="24"/>
          <w:szCs w:val="24"/>
          <w:lang w:val="kk-KZ"/>
        </w:rPr>
      </w:pPr>
      <w:r w:rsidRPr="003C7CE3">
        <w:rPr>
          <w:rFonts w:cs="Arial"/>
          <w:sz w:val="24"/>
          <w:szCs w:val="24"/>
          <w:lang w:val="kk-KZ"/>
        </w:rPr>
        <w:t>- Төтенше жағдайлар салдарын және ережелерді оқшаулау және (немесе) жою;</w:t>
      </w:r>
    </w:p>
    <w:p w:rsidR="004E3C3E" w:rsidRPr="003C7CE3" w:rsidRDefault="004E3C3E" w:rsidP="004E3C3E">
      <w:pPr>
        <w:widowControl w:val="0"/>
        <w:tabs>
          <w:tab w:val="left" w:pos="709"/>
          <w:tab w:val="left" w:pos="851"/>
        </w:tabs>
        <w:adjustRightInd w:val="0"/>
        <w:spacing w:after="0" w:line="240" w:lineRule="auto"/>
        <w:ind w:firstLine="426"/>
        <w:jc w:val="both"/>
        <w:rPr>
          <w:rFonts w:cs="Arial"/>
          <w:sz w:val="24"/>
          <w:szCs w:val="24"/>
          <w:lang w:val="kk-KZ"/>
        </w:rPr>
      </w:pPr>
      <w:r w:rsidRPr="003C7CE3">
        <w:rPr>
          <w:rFonts w:cs="Arial"/>
          <w:sz w:val="24"/>
          <w:szCs w:val="24"/>
          <w:lang w:val="kk-KZ"/>
        </w:rPr>
        <w:t>- тапсырыс берушілердің объектілерінде қауіпсіздікке қатер төндіретін ереуілдер кезінде жұмыскерлердің өмірі мен денсаулығын қорғау;</w:t>
      </w:r>
    </w:p>
    <w:p w:rsidR="004E3C3E" w:rsidRPr="003C7CE3" w:rsidRDefault="004E3C3E" w:rsidP="004E3C3E">
      <w:pPr>
        <w:widowControl w:val="0"/>
        <w:tabs>
          <w:tab w:val="left" w:pos="709"/>
          <w:tab w:val="left" w:pos="851"/>
        </w:tabs>
        <w:adjustRightInd w:val="0"/>
        <w:spacing w:after="0" w:line="240" w:lineRule="auto"/>
        <w:ind w:firstLine="426"/>
        <w:jc w:val="both"/>
        <w:rPr>
          <w:rFonts w:cs="Arial"/>
          <w:sz w:val="24"/>
          <w:szCs w:val="24"/>
          <w:lang w:val="kk-KZ"/>
        </w:rPr>
      </w:pPr>
      <w:r w:rsidRPr="003C7CE3">
        <w:rPr>
          <w:rFonts w:cs="Arial"/>
          <w:sz w:val="24"/>
          <w:szCs w:val="24"/>
          <w:lang w:val="kk-KZ"/>
        </w:rPr>
        <w:t xml:space="preserve">- электр энергетикасы объектілеріндегі, тіршілікті қамтамасыз ететін коммуникациялық жүйелердегі, темір жол, әуе, автомобиль, теңіз көлігі, байланыс объектілеріндегі, тазарту құрылыстарындағы, мұнай құбырларындағы, газ құбырларындағы және өзге де қауіпті өндірістік объектілердегі авариялар мен </w:t>
      </w:r>
      <w:r w:rsidRPr="003C7CE3">
        <w:rPr>
          <w:rFonts w:cs="Arial"/>
          <w:sz w:val="24"/>
          <w:szCs w:val="24"/>
          <w:lang w:val="kk-KZ"/>
        </w:rPr>
        <w:lastRenderedPageBreak/>
        <w:t>инциденттерді жою жөніндегі іс-шаралар жоспары;</w:t>
      </w:r>
    </w:p>
    <w:p w:rsidR="004E3C3E" w:rsidRDefault="004E3C3E" w:rsidP="004E3C3E">
      <w:pPr>
        <w:widowControl w:val="0"/>
        <w:tabs>
          <w:tab w:val="left" w:pos="709"/>
          <w:tab w:val="left" w:pos="851"/>
        </w:tabs>
        <w:adjustRightInd w:val="0"/>
        <w:spacing w:after="0" w:line="240" w:lineRule="auto"/>
        <w:ind w:firstLine="426"/>
        <w:jc w:val="both"/>
        <w:rPr>
          <w:rFonts w:cs="Arial"/>
          <w:sz w:val="24"/>
          <w:szCs w:val="24"/>
          <w:lang w:val="kk-KZ"/>
        </w:rPr>
      </w:pPr>
      <w:r w:rsidRPr="003C7CE3">
        <w:rPr>
          <w:rFonts w:cs="Arial"/>
          <w:sz w:val="24"/>
          <w:szCs w:val="24"/>
          <w:lang w:val="kk-KZ"/>
        </w:rPr>
        <w:t>- жүру жолында кідіріссіз қалпына келтіруді талап ететін коммуникациялардың, тетіктердің, агрегаттардың, қосалқы бөлшектер мен материалдардың сынуы, істен шығуы кезінде;</w:t>
      </w:r>
    </w:p>
    <w:p w:rsidR="009D2818" w:rsidRDefault="009D2818" w:rsidP="004E3C3E">
      <w:pPr>
        <w:widowControl w:val="0"/>
        <w:tabs>
          <w:tab w:val="left" w:pos="709"/>
          <w:tab w:val="left" w:pos="851"/>
        </w:tabs>
        <w:adjustRightInd w:val="0"/>
        <w:spacing w:after="0" w:line="240" w:lineRule="auto"/>
        <w:ind w:firstLine="426"/>
        <w:jc w:val="both"/>
        <w:rPr>
          <w:rFonts w:cs="Arial"/>
          <w:sz w:val="24"/>
          <w:szCs w:val="24"/>
          <w:lang w:val="kk-KZ"/>
        </w:rPr>
      </w:pPr>
      <w:r>
        <w:rPr>
          <w:rFonts w:cs="Arial"/>
          <w:sz w:val="24"/>
          <w:szCs w:val="24"/>
          <w:lang w:val="kk-KZ"/>
        </w:rPr>
        <w:t xml:space="preserve">- </w:t>
      </w:r>
      <w:r w:rsidRPr="009D2818">
        <w:rPr>
          <w:rFonts w:cs="Arial"/>
          <w:sz w:val="24"/>
          <w:szCs w:val="24"/>
          <w:lang w:val="kk-KZ"/>
        </w:rPr>
        <w:t>әлеуметтік жағдайдың тұрақтылығын сақтау және (немесе) қалпына келтіру жөнінде шаралар қабылдау шеңберінде бірінші деңгейдегі Қордың еншілес ұйымының алқалы атқарушы органы бекіткен тізбе бойынша;</w:t>
      </w:r>
    </w:p>
    <w:p w:rsidR="00FC70AE" w:rsidRPr="003C7CE3" w:rsidRDefault="00FC70AE" w:rsidP="004E3C3E">
      <w:pPr>
        <w:widowControl w:val="0"/>
        <w:tabs>
          <w:tab w:val="left" w:pos="709"/>
          <w:tab w:val="left" w:pos="851"/>
        </w:tabs>
        <w:adjustRightInd w:val="0"/>
        <w:spacing w:after="0" w:line="240" w:lineRule="auto"/>
        <w:ind w:firstLine="426"/>
        <w:jc w:val="both"/>
        <w:rPr>
          <w:rFonts w:cs="Arial"/>
          <w:sz w:val="24"/>
          <w:szCs w:val="24"/>
          <w:lang w:val="kk-KZ"/>
        </w:rPr>
      </w:pPr>
      <w:r w:rsidRPr="00FC70AE">
        <w:rPr>
          <w:rFonts w:cs="Arial"/>
          <w:sz w:val="24"/>
          <w:szCs w:val="24"/>
          <w:lang w:val="kk-KZ"/>
        </w:rPr>
        <w:t>- егер Тапсырыс берушінің және/немесе өнім берушінің жұмыскерлерінің ереуілі кезеңінде Тапсырыс берушінің қызметін тоқтату қаупі туындаған жағдайда Тапсырыс берушінің жарғылық қызметін қамтамасыз ету үшін күнделікті қажеттілікті сатып алуды жүзеге асыру қажеттігі болса;</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t>Егер алқалы атқарушы орган/</w:t>
      </w:r>
      <w:r w:rsidR="009D2818" w:rsidRPr="003C7CE3">
        <w:rPr>
          <w:rFonts w:cs="Arial"/>
          <w:sz w:val="24"/>
          <w:szCs w:val="24"/>
          <w:lang w:val="kk-KZ"/>
        </w:rPr>
        <w:t xml:space="preserve">байқау </w:t>
      </w:r>
      <w:r w:rsidRPr="003C7CE3">
        <w:rPr>
          <w:rFonts w:cs="Arial"/>
          <w:sz w:val="24"/>
          <w:szCs w:val="24"/>
          <w:lang w:val="kk-KZ"/>
        </w:rPr>
        <w:t>кеңес</w:t>
      </w:r>
      <w:r w:rsidR="009D2818">
        <w:rPr>
          <w:rFonts w:cs="Arial"/>
          <w:sz w:val="24"/>
          <w:szCs w:val="24"/>
          <w:lang w:val="kk-KZ"/>
        </w:rPr>
        <w:t>і</w:t>
      </w:r>
      <w:r w:rsidRPr="003C7CE3">
        <w:rPr>
          <w:rFonts w:cs="Arial"/>
          <w:sz w:val="24"/>
          <w:szCs w:val="24"/>
          <w:lang w:val="kk-KZ"/>
        </w:rPr>
        <w:t xml:space="preserve"> бекіткен тізбе бойынша (алқалы атқарушы орган/Байқау кеңес болмаған жағдайда, басқару органы/алқалық атқарушы орган / Байқау кеңес болмаған жағдайда) күн сайынғы және (немесе) апта сайынғы қажеттілікті (тендер жарияланған күннен бастап тендер қорытындылары бойынша шарт жасалғанға дейінгі кезеңге) сатып алуды жүзеге асыру қажеттілігі болса, тауарларды, жұмыстарды, көрсетілетін қызметтерді сатып алу; бірінші деңгейдегі Қордың/Қордың еншілес ұйымының жоғары органы (қатысушылардың жалпы жиналысы).</w:t>
      </w:r>
    </w:p>
    <w:p w:rsidR="004E3C3E" w:rsidRPr="003C7CE3" w:rsidRDefault="004E3C3E" w:rsidP="004E3C3E">
      <w:pPr>
        <w:pStyle w:val="af8"/>
        <w:tabs>
          <w:tab w:val="left" w:pos="709"/>
          <w:tab w:val="left" w:pos="851"/>
        </w:tabs>
        <w:autoSpaceDE w:val="0"/>
        <w:autoSpaceDN w:val="0"/>
        <w:spacing w:after="0" w:line="240" w:lineRule="auto"/>
        <w:ind w:left="0" w:firstLine="426"/>
        <w:contextualSpacing w:val="0"/>
        <w:jc w:val="both"/>
        <w:rPr>
          <w:rFonts w:cs="Arial"/>
          <w:sz w:val="24"/>
          <w:szCs w:val="24"/>
          <w:lang w:val="kk-KZ"/>
        </w:rPr>
      </w:pPr>
      <w:r w:rsidRPr="003C7CE3">
        <w:rPr>
          <w:rFonts w:cs="Arial"/>
          <w:sz w:val="24"/>
          <w:szCs w:val="24"/>
          <w:lang w:val="kk-KZ"/>
        </w:rPr>
        <w:t>Бұл ретте сатып алуды жүзеге асыру үшін айқындалған жылға осы тауарларды, жұмыстар мен көрсетілетін қызметтерді сатып алуға арналған сатып алу жо</w:t>
      </w:r>
      <w:r w:rsidR="00960817">
        <w:rPr>
          <w:rFonts w:cs="Arial"/>
          <w:sz w:val="24"/>
          <w:szCs w:val="24"/>
          <w:lang w:val="kk-KZ"/>
        </w:rPr>
        <w:t>спарында көзделген соманың 1/4-</w:t>
      </w:r>
      <w:r w:rsidRPr="003C7CE3">
        <w:rPr>
          <w:rFonts w:cs="Arial"/>
          <w:sz w:val="24"/>
          <w:szCs w:val="24"/>
          <w:lang w:val="kk-KZ"/>
        </w:rPr>
        <w:t>нен астам сомаға күнделікті және (немесе) апта сайынғы қажеттіліктегі тауарларды, жұмыстар мен көрсетілетін қызметтерді сатып алуға жол берілмейді. Осы тармақшада көзделген жағдайда бір көзден сатып алу тәсілімен сатып алу туралы шешімді тапсырыс берушінің атқарушы органының (Қорды қоспағанда)</w:t>
      </w:r>
      <w:r w:rsidR="00647D46" w:rsidRPr="00647D46">
        <w:rPr>
          <w:rFonts w:cs="Arial"/>
          <w:sz w:val="24"/>
          <w:szCs w:val="24"/>
          <w:lang w:val="kk-KZ"/>
        </w:rPr>
        <w:t xml:space="preserve"> </w:t>
      </w:r>
      <w:r w:rsidRPr="003C7CE3">
        <w:rPr>
          <w:rFonts w:cs="Arial"/>
          <w:sz w:val="24"/>
          <w:szCs w:val="24"/>
          <w:lang w:val="kk-KZ"/>
        </w:rPr>
        <w:t>басшысы қабылдайды.</w:t>
      </w:r>
    </w:p>
    <w:p w:rsidR="004E3C3E" w:rsidRDefault="004E3C3E" w:rsidP="004E3C3E">
      <w:pPr>
        <w:pStyle w:val="af8"/>
        <w:tabs>
          <w:tab w:val="left" w:pos="709"/>
          <w:tab w:val="left" w:pos="851"/>
        </w:tabs>
        <w:autoSpaceDE w:val="0"/>
        <w:autoSpaceDN w:val="0"/>
        <w:spacing w:after="0" w:line="240" w:lineRule="auto"/>
        <w:ind w:left="0" w:firstLine="426"/>
        <w:contextualSpacing w:val="0"/>
        <w:jc w:val="both"/>
        <w:rPr>
          <w:rFonts w:cs="Arial"/>
          <w:sz w:val="24"/>
          <w:szCs w:val="24"/>
          <w:lang w:val="kk-KZ"/>
        </w:rPr>
      </w:pPr>
      <w:r w:rsidRPr="003C7CE3">
        <w:rPr>
          <w:rFonts w:cs="Arial"/>
          <w:sz w:val="24"/>
          <w:szCs w:val="24"/>
          <w:lang w:val="kk-KZ"/>
        </w:rPr>
        <w:t>Осы тармақшаға сәйкес өткізілетін сатып алу туралы ақпарат Қордың сатып алу веб-порталында жариялануы тиіс;</w:t>
      </w:r>
    </w:p>
    <w:p w:rsidR="00FC70AE" w:rsidRPr="00FC70AE" w:rsidRDefault="00FC70AE" w:rsidP="00FC70AE">
      <w:pPr>
        <w:pStyle w:val="af8"/>
        <w:tabs>
          <w:tab w:val="left" w:pos="851"/>
        </w:tabs>
        <w:autoSpaceDE w:val="0"/>
        <w:autoSpaceDN w:val="0"/>
        <w:spacing w:after="0" w:line="240" w:lineRule="auto"/>
        <w:ind w:left="0" w:firstLine="426"/>
        <w:jc w:val="both"/>
        <w:rPr>
          <w:rFonts w:cs="Arial"/>
          <w:sz w:val="24"/>
          <w:szCs w:val="24"/>
          <w:lang w:val="kk-KZ"/>
        </w:rPr>
      </w:pPr>
      <w:r w:rsidRPr="00FC70AE">
        <w:rPr>
          <w:rFonts w:cs="Arial"/>
          <w:sz w:val="24"/>
          <w:szCs w:val="24"/>
          <w:lang w:val="kk-KZ"/>
        </w:rPr>
        <w:t>Егер сатып алу жылдың бірінші айында жүзеге асырылса, осы тармақша өнім беруші бұрын жасалған сатып алу туралы шарттың қолданысын ұзартудан бас тартқан жағдайда қолданылады.</w:t>
      </w:r>
    </w:p>
    <w:p w:rsidR="00FC70AE" w:rsidRDefault="00FC70AE" w:rsidP="00FC70AE">
      <w:pPr>
        <w:pStyle w:val="af8"/>
        <w:tabs>
          <w:tab w:val="left" w:pos="851"/>
        </w:tabs>
        <w:autoSpaceDE w:val="0"/>
        <w:autoSpaceDN w:val="0"/>
        <w:spacing w:after="0" w:line="240" w:lineRule="auto"/>
        <w:ind w:left="0" w:firstLine="426"/>
        <w:contextualSpacing w:val="0"/>
        <w:jc w:val="both"/>
        <w:rPr>
          <w:rFonts w:cs="Arial"/>
          <w:sz w:val="24"/>
          <w:szCs w:val="24"/>
          <w:lang w:val="kk-KZ"/>
        </w:rPr>
      </w:pPr>
      <w:r w:rsidRPr="00FC70AE">
        <w:rPr>
          <w:rFonts w:cs="Arial"/>
          <w:sz w:val="24"/>
          <w:szCs w:val="24"/>
          <w:lang w:val="kk-KZ"/>
        </w:rPr>
        <w:t>Осы тармақшаның екінші абзацында көзделген шекті мәнді есептеу кезінде тәртіптің 65-бабы 1-тармағының 17) тармақшасына сәйкес сатып алу туралы шарттың сомасы ұлғайтылатын сома есепке алынбайды;</w:t>
      </w:r>
    </w:p>
    <w:p w:rsidR="00FC70AE" w:rsidRPr="00647D46" w:rsidRDefault="00FC70AE" w:rsidP="00FC70AE">
      <w:pPr>
        <w:pStyle w:val="af8"/>
        <w:tabs>
          <w:tab w:val="left" w:pos="851"/>
        </w:tabs>
        <w:autoSpaceDE w:val="0"/>
        <w:autoSpaceDN w:val="0"/>
        <w:spacing w:after="0" w:line="240" w:lineRule="auto"/>
        <w:ind w:left="0" w:firstLine="426"/>
        <w:contextualSpacing w:val="0"/>
        <w:jc w:val="both"/>
        <w:rPr>
          <w:rFonts w:cs="Arial"/>
          <w:i/>
          <w:iCs/>
          <w:color w:val="FF0000"/>
          <w:lang w:val="kk-KZ"/>
        </w:rPr>
      </w:pPr>
      <w:r w:rsidRPr="00647D46">
        <w:rPr>
          <w:rFonts w:cs="Arial"/>
          <w:i/>
          <w:iCs/>
          <w:color w:val="FF0000"/>
          <w:lang w:val="kk-KZ"/>
        </w:rPr>
        <w:t>Қордың Директорлар кеңесінің 2023 жылғы 27 қазандағы № 226 шешіміне сәйкес 10) тармақшаның төртінші және бесінші абзацтары 2023 жылғы 30 қарашадан бастап қолданысқа енгізіледі.</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t>Тапсырыс берушінің мыналар бойынша міндеттемелерді орындау үшін тауарларды, жұмыстарды, көрсетілетін қызметтерді сатып алуы:</w:t>
      </w:r>
    </w:p>
    <w:p w:rsidR="00960817" w:rsidRDefault="00960817"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960817">
        <w:rPr>
          <w:rFonts w:cs="Arial"/>
          <w:sz w:val="24"/>
          <w:szCs w:val="24"/>
          <w:lang w:val="kk-KZ"/>
        </w:rPr>
        <w:t>бәсекелестік сатып алу қорытындылары бойынша мемлекеттік сатып алу туралы заңнама шеңберінде өнім беруші ретінде жасасқан мемлекеттік сатып алу туралы шарт бойынша;</w:t>
      </w:r>
    </w:p>
    <w:p w:rsidR="004E3C3E" w:rsidRPr="003C7CE3" w:rsidRDefault="004E3C3E"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3C7CE3">
        <w:rPr>
          <w:rFonts w:cs="Arial"/>
          <w:sz w:val="24"/>
          <w:szCs w:val="24"/>
          <w:lang w:val="kk-KZ"/>
        </w:rPr>
        <w:t>Қазақстан Республикасының Үкіметі мемлекеттік сатып алу туралы заңнама шеңберінде Өнім беруші ретінде айқындаған мұнай өнімдерін жеткізу жөніндегі бірыңғай оператор жасаған мемлекеттік сатып алу туралы шарт бойынша;</w:t>
      </w:r>
    </w:p>
    <w:p w:rsidR="004E3C3E" w:rsidRDefault="004E3C3E"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3C7CE3">
        <w:rPr>
          <w:rFonts w:cs="Arial"/>
          <w:sz w:val="24"/>
          <w:szCs w:val="24"/>
          <w:lang w:val="kk-KZ"/>
        </w:rPr>
        <w:t>тендер қорытындылары бойынша жер қойнауын пайдалану туралы заңнама шеңберінде өнім беруші ретінде өзі жасаған сатып алу туралы шарт бойынша;</w:t>
      </w:r>
    </w:p>
    <w:p w:rsidR="00CA35A4" w:rsidRPr="003C7CE3" w:rsidRDefault="00CA35A4"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CA35A4">
        <w:rPr>
          <w:rFonts w:cs="Arial"/>
          <w:sz w:val="24"/>
          <w:szCs w:val="24"/>
          <w:lang w:val="kk-KZ"/>
        </w:rPr>
        <w:t xml:space="preserve">бәсекелестік сатып алу қорытындылары бойынша тәртіп шеңберінде өнім беруші </w:t>
      </w:r>
      <w:r w:rsidRPr="00CA35A4">
        <w:rPr>
          <w:rFonts w:cs="Arial"/>
          <w:sz w:val="24"/>
          <w:szCs w:val="24"/>
          <w:lang w:val="kk-KZ"/>
        </w:rPr>
        <w:lastRenderedPageBreak/>
        <w:t>ретінде жасасқан сатып алу туралы шарт бойынша;</w:t>
      </w:r>
    </w:p>
    <w:p w:rsidR="004E3C3E" w:rsidRPr="003C7CE3" w:rsidRDefault="004E3C3E"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3C7CE3">
        <w:rPr>
          <w:rFonts w:cs="Arial"/>
          <w:sz w:val="24"/>
          <w:szCs w:val="24"/>
          <w:lang w:val="kk-KZ"/>
        </w:rPr>
        <w:t>басқа елдердің заңнамасына сәйкес өткізілген бәсекелес сатып алу қорытындылары бойынша өнім беруші ретінде жасасқан сатып алу туралы шарт бойынша;</w:t>
      </w:r>
    </w:p>
    <w:p w:rsidR="004E3C3E" w:rsidRDefault="004E3C3E"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3C7CE3">
        <w:rPr>
          <w:rFonts w:cs="Arial"/>
          <w:sz w:val="24"/>
          <w:szCs w:val="24"/>
          <w:lang w:val="kk-KZ"/>
        </w:rPr>
        <w:t>Қазақстан Республикасының Үкіметі бекіткен өнімді бөлу туралы келісімдер (келісімшарттар) шеңберінде не Қазақстан Республикасының Президенті бекіткен жер қойнауын пайдалануға арналған келісімшарт шеңберінде өз қызметін жүзеге асыратын жер қойнауын пайдаланушылар мен олардың мердігерлерінің тауарларды, жұмыстар мен көрсетілетін қызметтерді сатып алуын реттейтін тәртіппен ол өнім беруші ретінде жасасқан мәміле бойынша;</w:t>
      </w:r>
    </w:p>
    <w:p w:rsidR="00CA35A4" w:rsidRDefault="00CA35A4"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CA35A4">
        <w:rPr>
          <w:rFonts w:cs="Arial"/>
          <w:sz w:val="24"/>
          <w:szCs w:val="24"/>
          <w:lang w:val="kk-KZ"/>
        </w:rPr>
        <w:t>жекеше компаниялардың өзге электрондық алаңдарында өткізілген бәсекелес сатып алу қорытындылары бойынша өнім беруші ретінде өзі жасасқан сатып алу туралы шарт бойынша.</w:t>
      </w:r>
    </w:p>
    <w:p w:rsidR="00CA35A4" w:rsidRPr="003C7CE3" w:rsidRDefault="00CA35A4" w:rsidP="004E3C3E">
      <w:pPr>
        <w:widowControl w:val="0"/>
        <w:tabs>
          <w:tab w:val="left" w:pos="709"/>
          <w:tab w:val="left" w:pos="851"/>
        </w:tabs>
        <w:autoSpaceDE w:val="0"/>
        <w:autoSpaceDN w:val="0"/>
        <w:adjustRightInd w:val="0"/>
        <w:spacing w:after="0" w:line="240" w:lineRule="auto"/>
        <w:ind w:firstLine="426"/>
        <w:jc w:val="both"/>
        <w:rPr>
          <w:rFonts w:cs="Arial"/>
          <w:sz w:val="24"/>
          <w:szCs w:val="24"/>
          <w:lang w:val="kk-KZ"/>
        </w:rPr>
      </w:pPr>
      <w:r w:rsidRPr="00CA35A4">
        <w:rPr>
          <w:rFonts w:cs="Arial"/>
          <w:sz w:val="24"/>
          <w:szCs w:val="24"/>
          <w:lang w:val="kk-KZ"/>
        </w:rPr>
        <w:t>Сатып алынатын тауар бойынша тауар өндіруші(лер) болған жағдайда, Тапсырыс беруші тауардың техникалық сипаттамалары, жеткізу мерзімдері және сатып алудың өзге де шарттары Тапсырыс берушінің талаптарына сәйкес келген кезде тауар өндірушіден шарт бойынша міндеттемелерді орындау үшін қажетті тауарды сатып алуды жүзеге асыруға міндетті;</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t>кестеге сәйкес кәсіпорынның үздіксіз жұмысын қамтамасыз ету мақсатында ақау ведомостарында және техникалық ерекшеліктің өзге де құжаттарында болмаған Тауарларға, жұмыстарға, көрсетілетін қызметтерге қосымша қажеттілік анықталған жағдайда, мұнай өңдеу кәсіпорындарының технологиялық қондырғыларды күрделі немесе ағымдағы жөндеу жүргізу кезеңінде және оған байланысты туындайтын тауарларды, жұмыстар мен көрсетілетін қызметтерді сатып алуы мемлекеттік уәкілетті орган бекіткен;</w:t>
      </w:r>
    </w:p>
    <w:p w:rsidR="004E3C3E" w:rsidRPr="003C7CE3" w:rsidRDefault="00B7144A" w:rsidP="00B7144A">
      <w:pPr>
        <w:pStyle w:val="af8"/>
        <w:numPr>
          <w:ilvl w:val="1"/>
          <w:numId w:val="117"/>
        </w:numPr>
        <w:tabs>
          <w:tab w:val="left" w:pos="0"/>
          <w:tab w:val="left" w:pos="709"/>
          <w:tab w:val="left" w:pos="743"/>
          <w:tab w:val="left" w:pos="993"/>
        </w:tabs>
        <w:spacing w:after="0" w:line="240" w:lineRule="auto"/>
        <w:ind w:left="0" w:firstLine="284"/>
        <w:contextualSpacing w:val="0"/>
        <w:jc w:val="both"/>
        <w:rPr>
          <w:rFonts w:cs="Arial"/>
          <w:sz w:val="24"/>
          <w:szCs w:val="24"/>
          <w:lang w:val="kk-KZ"/>
        </w:rPr>
      </w:pPr>
      <w:r w:rsidRPr="00B7144A">
        <w:rPr>
          <w:rFonts w:cs="Arial"/>
          <w:sz w:val="24"/>
          <w:szCs w:val="24"/>
          <w:lang w:val="kk-KZ"/>
        </w:rPr>
        <w:t>Мемлекет басшысының тапсырмасын және (немесе) Қордың Жалғыз акционерінің шешімін орындау аясында</w:t>
      </w:r>
      <w:r w:rsidR="004E3C3E" w:rsidRPr="003C7CE3">
        <w:rPr>
          <w:rFonts w:cs="Arial"/>
          <w:sz w:val="24"/>
          <w:szCs w:val="24"/>
          <w:lang w:val="kk-KZ"/>
        </w:rPr>
        <w:t>;</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t>Тапсырыс берушінің жарғылық қызметін қамтамасыз ету үшін қажетті үй-жайларды, ғимараттарды, құрылыстарды жалдау қызметтерін, оларды техникалық күтіп-ұстау, қорғау және қызмет көрсету, жер учаскелерін жалдау жөніндегі қызметтерді сатып алу, жер қойнауын пайдалануға арналған келісімшарттардың қолданылуы уақытында жеке немесе заңды тұлғалардан жер учаскелерін алып қою кезінде жыл сайынғы шығындарды өтеу, сондай-ақ өтеулі жер пайдалану құқығын немесе жер учаскесіне жеке меншік құқығын Қазақстан Республикасының жер заңнамасына сәйкес оның меншік иесінен (меншік иелерінен) немесе мемлекеттен нарықтық немесе кадастрлық (бағалау) құны бойынша сатып алу;</w:t>
      </w:r>
    </w:p>
    <w:p w:rsidR="004E3C3E" w:rsidRPr="003C7CE3" w:rsidRDefault="005A662A" w:rsidP="007A4FD5">
      <w:pPr>
        <w:pStyle w:val="af8"/>
        <w:numPr>
          <w:ilvl w:val="1"/>
          <w:numId w:val="117"/>
        </w:numPr>
        <w:tabs>
          <w:tab w:val="left" w:pos="0"/>
          <w:tab w:val="left" w:pos="709"/>
          <w:tab w:val="left" w:pos="743"/>
          <w:tab w:val="left" w:pos="993"/>
        </w:tabs>
        <w:spacing w:after="0" w:line="240" w:lineRule="auto"/>
        <w:ind w:left="0" w:firstLine="284"/>
        <w:contextualSpacing w:val="0"/>
        <w:jc w:val="both"/>
        <w:rPr>
          <w:rFonts w:cs="Arial"/>
          <w:sz w:val="24"/>
          <w:szCs w:val="24"/>
          <w:lang w:val="kk-KZ"/>
        </w:rPr>
      </w:pPr>
      <w:r w:rsidRPr="005A662A">
        <w:rPr>
          <w:rFonts w:cs="Arial"/>
          <w:sz w:val="24"/>
          <w:szCs w:val="24"/>
          <w:lang w:val="kk-KZ"/>
        </w:rPr>
        <w:t>Қазақстан Республикасының трансферттік баға белгілеу туралы заңнамасына сәйкес экспортталатын тауарға нарықтық бағалар мен шығыстар туралы ақпарат көзі ретінде ресми танылған халықаралық ақпараттық ұйымдардың ақпарат беру жөніндегі қызметтерін стратегиялық маңызы бар кен орындары бойынша жер қойнауын пайдалану құқығына ие,</w:t>
      </w:r>
      <w:r w:rsidRPr="005A662A">
        <w:rPr>
          <w:lang w:val="kk-KZ"/>
        </w:rPr>
        <w:t xml:space="preserve"> </w:t>
      </w:r>
      <w:r w:rsidRPr="005A662A">
        <w:rPr>
          <w:rFonts w:cs="Arial"/>
          <w:sz w:val="24"/>
          <w:szCs w:val="24"/>
          <w:lang w:val="kk-KZ"/>
        </w:rPr>
        <w:t>сондай-ақ осы ақпаратты жинау жөніндегі уәкіл болып табылатын Қазақстан Республикасында, Ресей Федерациясында мұнай-газ саласын реттейтін мемлекеттік органдарға ведомстволық бағынысты ұйымдарда мұнай-газ саласы бойынша ақпарат беру қызметтерін көрсететін</w:t>
      </w:r>
      <w:r>
        <w:rPr>
          <w:rFonts w:cs="Arial"/>
          <w:sz w:val="24"/>
          <w:szCs w:val="24"/>
          <w:lang w:val="kk-KZ"/>
        </w:rPr>
        <w:t xml:space="preserve"> </w:t>
      </w:r>
      <w:r w:rsidRPr="005A662A">
        <w:rPr>
          <w:rFonts w:cs="Arial"/>
          <w:sz w:val="24"/>
          <w:szCs w:val="24"/>
          <w:lang w:val="kk-KZ"/>
        </w:rPr>
        <w:t>рейтингтік агенттіктердің қызметтерін, қаржылық қызметтерді, заңды тұлғалардың акцияларын (қатысу үлестерін) сенімгерлік басқару қызметтерін сатып алу;</w:t>
      </w:r>
    </w:p>
    <w:p w:rsidR="004E3C3E" w:rsidRPr="003C7CE3" w:rsidRDefault="004E3C3E" w:rsidP="007A4FD5">
      <w:pPr>
        <w:pStyle w:val="af8"/>
        <w:numPr>
          <w:ilvl w:val="1"/>
          <w:numId w:val="117"/>
        </w:numPr>
        <w:tabs>
          <w:tab w:val="left" w:pos="0"/>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lastRenderedPageBreak/>
        <w:t>көрмелердің, семинарлардың, конференциялардың, кеңестердің, форумдардың, симпозиумдардың, тренингтердің, тағылымдамалардың, мастер-класстардың, біліктілікті арттыру курстарының материалдарын, емтихан тапсыруға сатып алу, сондай-ақ көрсетілген іс-шараларға қатысқаны үшін ақы төлеу және көрсетілген іс-шараларға қатысуды ұйымдастыру үшін тауарлар, жұмыстар, көрсетілетін қызметтер сатып алу;</w:t>
      </w:r>
    </w:p>
    <w:p w:rsidR="004E3C3E" w:rsidRPr="003C7CE3" w:rsidRDefault="004E3C3E" w:rsidP="007A4FD5">
      <w:pPr>
        <w:pStyle w:val="af8"/>
        <w:numPr>
          <w:ilvl w:val="1"/>
          <w:numId w:val="117"/>
        </w:numPr>
        <w:tabs>
          <w:tab w:val="left" w:pos="284"/>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t>дауыс беретін акцияларының (қатысу үлестерінің) елу және одан да көп пайызы меншік құқығымен қорға тікелей немесе жанама түрде тиесілі ұйымдардан тауарларды, жұмыстарды, көрсетілетін қызметтерді, сондай-ақ құрылтайшылары қор және(немесе) қор ұйымы болатын мекемелерден көрсетілетін қызметтерді ұйымның/мекеменің жарғысында көзделген қызмет түрі(түрлері) бойынша сатып алу тәртібіне № 12 қосымшада көрсетілген тауарлардың, жұмыстардың, көрсетілетін қызметтердің тізбесіне енгізілген;</w:t>
      </w:r>
    </w:p>
    <w:p w:rsidR="004E3C3E" w:rsidRPr="003C7CE3" w:rsidRDefault="004E3C3E" w:rsidP="004E3C3E">
      <w:pPr>
        <w:pStyle w:val="af8"/>
        <w:tabs>
          <w:tab w:val="left" w:pos="284"/>
          <w:tab w:val="left" w:pos="709"/>
          <w:tab w:val="left" w:pos="851"/>
        </w:tabs>
        <w:spacing w:after="0" w:line="240" w:lineRule="auto"/>
        <w:ind w:left="0" w:firstLine="284"/>
        <w:contextualSpacing w:val="0"/>
        <w:jc w:val="both"/>
        <w:rPr>
          <w:rFonts w:cs="Arial"/>
          <w:sz w:val="24"/>
          <w:szCs w:val="24"/>
          <w:lang w:val="kk-KZ"/>
        </w:rPr>
      </w:pPr>
      <w:r w:rsidRPr="003C7CE3">
        <w:rPr>
          <w:rFonts w:cs="Arial"/>
          <w:sz w:val="24"/>
          <w:szCs w:val="24"/>
          <w:lang w:val="kk-KZ"/>
        </w:rPr>
        <w:t>дауыс беретін акцияларының (қатысу үлестерінің) елу және одан да көп пайызы меншік құқығымен қорға тікелей немесе жанама түрде тиесілі ұйымдардан талап етілмеген өтімді және өтімсіз қорларды сатып алу.</w:t>
      </w:r>
    </w:p>
    <w:p w:rsidR="004E3C3E" w:rsidRPr="00647D46" w:rsidRDefault="00CA35A4" w:rsidP="00CA35A4">
      <w:pPr>
        <w:pStyle w:val="af8"/>
        <w:numPr>
          <w:ilvl w:val="1"/>
          <w:numId w:val="117"/>
        </w:numPr>
        <w:tabs>
          <w:tab w:val="left" w:pos="284"/>
          <w:tab w:val="left" w:pos="426"/>
          <w:tab w:val="left" w:pos="709"/>
          <w:tab w:val="left" w:pos="743"/>
        </w:tabs>
        <w:spacing w:after="0" w:line="240" w:lineRule="auto"/>
        <w:ind w:left="0" w:firstLine="284"/>
        <w:contextualSpacing w:val="0"/>
        <w:jc w:val="both"/>
        <w:rPr>
          <w:rFonts w:cs="Arial"/>
          <w:iCs/>
          <w:color w:val="FF0000"/>
          <w:sz w:val="24"/>
          <w:szCs w:val="24"/>
          <w:lang w:val="kk-KZ"/>
        </w:rPr>
      </w:pPr>
      <w:r w:rsidRPr="00647D46">
        <w:rPr>
          <w:rFonts w:cs="Arial"/>
          <w:iCs/>
          <w:color w:val="FF0000"/>
          <w:sz w:val="24"/>
          <w:szCs w:val="24"/>
          <w:lang w:val="kk-KZ"/>
        </w:rPr>
        <w:t>Қордың Директорлар кеңесінің 2022 жылғы 26 тамыздағы № 202 шешіміне сәйкес алып тасталды</w:t>
      </w:r>
      <w:r w:rsidR="004E3C3E" w:rsidRPr="00647D46">
        <w:rPr>
          <w:rFonts w:cs="Arial"/>
          <w:iCs/>
          <w:color w:val="FF0000"/>
          <w:sz w:val="24"/>
          <w:szCs w:val="24"/>
          <w:lang w:val="kk-KZ"/>
        </w:rPr>
        <w:t>;</w:t>
      </w:r>
    </w:p>
    <w:p w:rsidR="004E3C3E" w:rsidRPr="003C7CE3" w:rsidRDefault="004E3C3E" w:rsidP="007A4FD5">
      <w:pPr>
        <w:pStyle w:val="af8"/>
        <w:numPr>
          <w:ilvl w:val="1"/>
          <w:numId w:val="117"/>
        </w:numPr>
        <w:tabs>
          <w:tab w:val="left" w:pos="284"/>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t>халықаралық төреліктерге және шетелдік юрисдикциялардағы сот дауларына ықтимал бастамашылық ету мәселелері бойынша, сондай-ақ халықаралық коммерциялық төреліктерде, халықаралық ұйымдарда, шетелдік мемлекеттік және сот органдарында тапсырыс берушілердің мүдделерін қорғау және/немесе білдіру бойынша консультациялық және заң қызметтерін сатып алу;</w:t>
      </w:r>
    </w:p>
    <w:p w:rsidR="004E3C3E" w:rsidRDefault="004E3C3E" w:rsidP="007A4FD5">
      <w:pPr>
        <w:pStyle w:val="af8"/>
        <w:numPr>
          <w:ilvl w:val="1"/>
          <w:numId w:val="117"/>
        </w:numPr>
        <w:tabs>
          <w:tab w:val="left" w:pos="284"/>
          <w:tab w:val="left" w:pos="709"/>
          <w:tab w:val="left" w:pos="743"/>
          <w:tab w:val="left" w:pos="993"/>
        </w:tabs>
        <w:spacing w:after="0" w:line="240" w:lineRule="auto"/>
        <w:ind w:left="0" w:firstLine="284"/>
        <w:contextualSpacing w:val="0"/>
        <w:jc w:val="both"/>
        <w:rPr>
          <w:rFonts w:cs="Arial"/>
          <w:sz w:val="24"/>
          <w:szCs w:val="24"/>
          <w:lang w:val="kk-KZ"/>
        </w:rPr>
      </w:pPr>
      <w:r w:rsidRPr="003C7CE3">
        <w:rPr>
          <w:rFonts w:cs="Arial"/>
          <w:sz w:val="24"/>
          <w:szCs w:val="24"/>
          <w:lang w:val="kk-KZ"/>
        </w:rPr>
        <w:t>өнімді бөлу туралы келісімдерде уәкілетті органның функцияларын орындауды қамтамасыз ету үшін мұнай/мұнай-газ операцияларының шоттарына техникалық сараптама беру және техникалық инспекциялар мен ревизиялар жүргізу жөніндегі көрсетілетін қызметтерді сатып алу.</w:t>
      </w:r>
    </w:p>
    <w:p w:rsidR="00C91C4C" w:rsidRPr="00C91C4C" w:rsidRDefault="00C91C4C" w:rsidP="00C91C4C">
      <w:pPr>
        <w:pStyle w:val="af8"/>
        <w:tabs>
          <w:tab w:val="left" w:pos="567"/>
          <w:tab w:val="left" w:pos="709"/>
          <w:tab w:val="left" w:pos="743"/>
          <w:tab w:val="left" w:pos="993"/>
        </w:tabs>
        <w:spacing w:after="0" w:line="240" w:lineRule="auto"/>
        <w:ind w:left="0" w:firstLine="284"/>
        <w:jc w:val="both"/>
        <w:rPr>
          <w:rFonts w:cs="Arial"/>
          <w:sz w:val="24"/>
          <w:szCs w:val="24"/>
          <w:lang w:val="kk-KZ"/>
        </w:rPr>
      </w:pPr>
      <w:r w:rsidRPr="00C91C4C">
        <w:rPr>
          <w:rFonts w:cs="Arial"/>
          <w:sz w:val="24"/>
          <w:szCs w:val="24"/>
          <w:lang w:val="kk-KZ"/>
        </w:rPr>
        <w:t>21) егер тиісті күнтізбелік жылға арналған сатып алу жоспарында көзделген ҚҚС есебінсіз біртекті тауарлардың, жұмыстардың, көрсетілетін қызметтердің жалпы сомасы тиісті қаржы жылына арналған республикалық бюджет туралы заңда белгіленген айлық есептік көрсеткіштің мың еселенген мөлшерінен аспаса, тауарларды, жұмыстарды, көрсетілетін қызметтерді сатып алу.</w:t>
      </w:r>
    </w:p>
    <w:p w:rsidR="00C91C4C" w:rsidRPr="003C7CE3" w:rsidRDefault="00C91C4C" w:rsidP="00C91C4C">
      <w:pPr>
        <w:pStyle w:val="af8"/>
        <w:tabs>
          <w:tab w:val="left" w:pos="567"/>
          <w:tab w:val="left" w:pos="709"/>
          <w:tab w:val="left" w:pos="743"/>
          <w:tab w:val="left" w:pos="993"/>
        </w:tabs>
        <w:spacing w:after="0" w:line="240" w:lineRule="auto"/>
        <w:ind w:left="0" w:firstLine="284"/>
        <w:contextualSpacing w:val="0"/>
        <w:jc w:val="both"/>
        <w:rPr>
          <w:rFonts w:cs="Arial"/>
          <w:sz w:val="24"/>
          <w:szCs w:val="24"/>
          <w:lang w:val="kk-KZ"/>
        </w:rPr>
      </w:pPr>
      <w:r w:rsidRPr="00C91C4C">
        <w:rPr>
          <w:rFonts w:cs="Arial"/>
          <w:sz w:val="24"/>
          <w:szCs w:val="24"/>
          <w:lang w:val="kk-KZ"/>
        </w:rPr>
        <w:t>Осы тармақтың 21) тармақшасына сәйкес тауарларды сатып алуды жүргізу кезінде сатып алынатын тауардың бір және одан да көп тауар өндірушілері болған жағдайда, тауар өндірушілердің Тапсырыс берушінің шарттарында жеткізуден бас тартқан не нің сұрау салуына жауап болмаған жағдайды қоспағанда, Тапсырыс беруші сатып алынатын тауарды 5 (бес) жұмыс күні ішінде тауар өндірушіден сатып алады.</w:t>
      </w:r>
    </w:p>
    <w:p w:rsidR="004E3C3E" w:rsidRPr="003C7CE3" w:rsidRDefault="00C91C4C" w:rsidP="004E3C3E">
      <w:pPr>
        <w:pStyle w:val="a0"/>
        <w:numPr>
          <w:ilvl w:val="0"/>
          <w:numId w:val="0"/>
        </w:numPr>
        <w:tabs>
          <w:tab w:val="left" w:pos="709"/>
          <w:tab w:val="left" w:pos="851"/>
        </w:tabs>
        <w:ind w:firstLine="426"/>
        <w:jc w:val="both"/>
        <w:rPr>
          <w:b w:val="0"/>
          <w:lang w:val="kk-KZ"/>
        </w:rPr>
      </w:pPr>
      <w:r w:rsidRPr="00C91C4C">
        <w:rPr>
          <w:b w:val="0"/>
          <w:lang w:val="kk-KZ"/>
        </w:rPr>
        <w:t>Сатып алу туралы шешім қабылданған немесе жалғыз өнім беруші жеткізуден бас тартқан күні сатып алынатын тауарлар, жұмыстар, көрсетілетін қызметтер электрондық дүкенде болмаған жағдайда осы тармақтың 9) – 11), 21) тармақшаларын  қолдануға жол беріледі.</w:t>
      </w:r>
    </w:p>
    <w:p w:rsidR="004E3C3E" w:rsidRDefault="00FA41D3" w:rsidP="004E3C3E">
      <w:pPr>
        <w:pStyle w:val="a0"/>
        <w:numPr>
          <w:ilvl w:val="0"/>
          <w:numId w:val="0"/>
        </w:numPr>
        <w:tabs>
          <w:tab w:val="left" w:pos="709"/>
          <w:tab w:val="left" w:pos="851"/>
        </w:tabs>
        <w:ind w:firstLine="426"/>
        <w:jc w:val="both"/>
        <w:rPr>
          <w:b w:val="0"/>
          <w:lang w:val="kk-KZ"/>
        </w:rPr>
      </w:pPr>
      <w:r w:rsidRPr="00FA41D3">
        <w:rPr>
          <w:b w:val="0"/>
          <w:lang w:val="kk-KZ"/>
        </w:rPr>
        <w:t>Осы тармақтың 1) тармақшасының төртінші абзацын, 6), 11), 14) тармақшаларының қолданылуы Тапсырыс берушінің комплаенс қызметімен немесе ПК-мен келісілуге тиіс (Тапсырыс берушінің комплаенс қызметі болмаған жағдайда)</w:t>
      </w:r>
      <w:r w:rsidR="004E3C3E" w:rsidRPr="003C7CE3">
        <w:rPr>
          <w:b w:val="0"/>
          <w:lang w:val="kk-KZ"/>
        </w:rPr>
        <w:t>.</w:t>
      </w:r>
    </w:p>
    <w:p w:rsidR="00F971E9" w:rsidRDefault="00F971E9" w:rsidP="004E3C3E">
      <w:pPr>
        <w:pStyle w:val="a0"/>
        <w:numPr>
          <w:ilvl w:val="0"/>
          <w:numId w:val="0"/>
        </w:numPr>
        <w:tabs>
          <w:tab w:val="left" w:pos="709"/>
          <w:tab w:val="left" w:pos="851"/>
        </w:tabs>
        <w:ind w:firstLine="426"/>
        <w:jc w:val="both"/>
        <w:rPr>
          <w:b w:val="0"/>
          <w:lang w:val="kk-KZ"/>
        </w:rPr>
      </w:pPr>
      <w:r w:rsidRPr="00F971E9">
        <w:rPr>
          <w:b w:val="0"/>
          <w:lang w:val="kk-KZ"/>
        </w:rPr>
        <w:t xml:space="preserve">Құрылтайшылары (қатысушылары) және (немесе) акционерлері тіркелген жері мемлекет немесе аумақ болып табылатын, салық түсімдерін және бюджетке төленетін басқа да міндетті төлемдерді қамтамасыз ету саласында басшылықты жүзеге асыратын </w:t>
      </w:r>
      <w:r w:rsidRPr="00F971E9">
        <w:rPr>
          <w:b w:val="0"/>
          <w:lang w:val="kk-KZ"/>
        </w:rPr>
        <w:lastRenderedPageBreak/>
        <w:t>уәкілетті мемлекеттік орган бекітетін заңды тұлғалар болып табылатын өнім берушіден бір көзден алу тәсілімен сатып алуды жүзеге асыру,</w:t>
      </w:r>
      <w:r w:rsidRPr="00F971E9">
        <w:rPr>
          <w:lang w:val="kk-KZ"/>
        </w:rPr>
        <w:t xml:space="preserve"> </w:t>
      </w:r>
      <w:r w:rsidRPr="00F971E9">
        <w:rPr>
          <w:b w:val="0"/>
          <w:lang w:val="kk-KZ"/>
        </w:rPr>
        <w:t xml:space="preserve">Тапсырыс берушінің комплаенс қызметімен немесе </w:t>
      </w:r>
      <w:r>
        <w:rPr>
          <w:b w:val="0"/>
          <w:lang w:val="kk-KZ"/>
        </w:rPr>
        <w:t>П</w:t>
      </w:r>
      <w:r w:rsidRPr="00F971E9">
        <w:rPr>
          <w:b w:val="0"/>
          <w:lang w:val="kk-KZ"/>
        </w:rPr>
        <w:t>К келісімі бойынша ғана рұқсат етіледі (Тапсырыс берушінің комплаенс қызметі болмаған жағдайда).</w:t>
      </w:r>
    </w:p>
    <w:p w:rsidR="00F971E9" w:rsidRPr="00647D46" w:rsidRDefault="00F971E9" w:rsidP="004E3C3E">
      <w:pPr>
        <w:pStyle w:val="a0"/>
        <w:numPr>
          <w:ilvl w:val="0"/>
          <w:numId w:val="0"/>
        </w:numPr>
        <w:tabs>
          <w:tab w:val="left" w:pos="709"/>
          <w:tab w:val="left" w:pos="851"/>
        </w:tabs>
        <w:ind w:firstLine="426"/>
        <w:jc w:val="both"/>
        <w:rPr>
          <w:b w:val="0"/>
          <w:i/>
          <w:iCs/>
          <w:color w:val="FF0000"/>
          <w:sz w:val="22"/>
          <w:szCs w:val="22"/>
          <w:lang w:val="kk-KZ"/>
        </w:rPr>
      </w:pPr>
      <w:r w:rsidRPr="00647D46">
        <w:rPr>
          <w:b w:val="0"/>
          <w:i/>
          <w:iCs/>
          <w:color w:val="FF0000"/>
          <w:sz w:val="22"/>
          <w:szCs w:val="22"/>
          <w:lang w:val="kk-KZ"/>
        </w:rPr>
        <w:t>Қордың Директорлар кеңесінің 2023 жылғы 29 тамыздағы № 222 шешіміне сәйкес 20) тармақшаның төртінші абзацы 2023 жылғы 16 қазаннан бастап қолданысқа енгізілді.</w:t>
      </w:r>
    </w:p>
    <w:p w:rsidR="00F971E9" w:rsidRDefault="00F971E9" w:rsidP="004E3C3E">
      <w:pPr>
        <w:pStyle w:val="a0"/>
        <w:numPr>
          <w:ilvl w:val="0"/>
          <w:numId w:val="0"/>
        </w:numPr>
        <w:tabs>
          <w:tab w:val="left" w:pos="709"/>
          <w:tab w:val="left" w:pos="851"/>
        </w:tabs>
        <w:ind w:firstLine="426"/>
        <w:jc w:val="both"/>
        <w:rPr>
          <w:b w:val="0"/>
          <w:lang w:val="kk-KZ"/>
        </w:rPr>
      </w:pPr>
      <w:r w:rsidRPr="00F971E9">
        <w:rPr>
          <w:b w:val="0"/>
          <w:lang w:val="kk-KZ"/>
        </w:rPr>
        <w:t>Комплаенс тексеруді жүргізу үшін әлеуетті өнім беруші қатысу (акцияларды иелену) үлесі 10%-дан асатын барлық құрылтайшылар (қатысушылар), акционерлер және әлеуетті өнім берушінің бенефициарлық иелері (жарғылық капиталға қатысу үлесінің жиырма бес пайызынан астамы тікелей немесе жанама тиесілі не орналастырылған (артықшылықты және қоғам сатып алғандарды шегергенде)</w:t>
      </w:r>
      <w:r>
        <w:rPr>
          <w:b w:val="0"/>
          <w:lang w:val="kk-KZ"/>
        </w:rPr>
        <w:t xml:space="preserve"> </w:t>
      </w:r>
      <w:r w:rsidRPr="00F971E9">
        <w:rPr>
          <w:b w:val="0"/>
          <w:lang w:val="kk-KZ"/>
        </w:rPr>
        <w:t>жеке тұлғалар туралы ақпарат береді әлеуетті өнім берушінің акциялары - сатып алынатын ТЖҚ жалпы көлемінің кемінде 20%</w:t>
      </w:r>
      <w:r>
        <w:rPr>
          <w:b w:val="0"/>
          <w:lang w:val="kk-KZ"/>
        </w:rPr>
        <w:t>-ын</w:t>
      </w:r>
      <w:r w:rsidRPr="00F971E9">
        <w:rPr>
          <w:b w:val="0"/>
          <w:lang w:val="kk-KZ"/>
        </w:rPr>
        <w:t xml:space="preserve"> жүзеге асыратын заңды тұлғаның, сол сияқты әлеуетті өнім берушіге өзге түрде бақылауды жүзеге асыратын не оның мүддесі үшін әлеуетті өнім беруші ақшамен және (немесе) өзге мүлікпен операциялар жасайтын жеке тұлғаның және оның мердігерлерінің қатысуымен жүзеге асырылады. Жоғарыда көрсетілген мәліметтер ашылмаған жағдайда әлеуетті өнім беруші осы мәліметтерді ашудан бас тарту себептері туралы ақпарат береді.</w:t>
      </w:r>
    </w:p>
    <w:p w:rsidR="00F971E9" w:rsidRPr="00647D46" w:rsidRDefault="00F971E9" w:rsidP="004E3C3E">
      <w:pPr>
        <w:pStyle w:val="a0"/>
        <w:numPr>
          <w:ilvl w:val="0"/>
          <w:numId w:val="0"/>
        </w:numPr>
        <w:tabs>
          <w:tab w:val="left" w:pos="709"/>
          <w:tab w:val="left" w:pos="851"/>
        </w:tabs>
        <w:ind w:firstLine="426"/>
        <w:jc w:val="both"/>
        <w:rPr>
          <w:b w:val="0"/>
          <w:i/>
          <w:iCs/>
          <w:color w:val="FF0000"/>
          <w:sz w:val="22"/>
          <w:szCs w:val="22"/>
          <w:lang w:val="kk-KZ"/>
        </w:rPr>
      </w:pPr>
      <w:r w:rsidRPr="00647D46">
        <w:rPr>
          <w:b w:val="0"/>
          <w:i/>
          <w:iCs/>
          <w:color w:val="FF0000"/>
          <w:sz w:val="22"/>
          <w:szCs w:val="22"/>
          <w:lang w:val="kk-KZ"/>
        </w:rPr>
        <w:t>Қордың Директорлар кеңесінің 2023 жылғы 29 тамыздағы № 222 шешіміне сәйкес 20) тармақшаның бесінші абзацы 2023 жылғы 30 қазаннан бастап қолданысқа енгізілді.</w:t>
      </w:r>
    </w:p>
    <w:p w:rsidR="004E3C3E" w:rsidRPr="00C91C4C" w:rsidRDefault="00C91C4C" w:rsidP="00C91C4C">
      <w:pPr>
        <w:pStyle w:val="a0"/>
        <w:numPr>
          <w:ilvl w:val="0"/>
          <w:numId w:val="112"/>
        </w:numPr>
        <w:tabs>
          <w:tab w:val="left" w:pos="709"/>
        </w:tabs>
        <w:ind w:left="0" w:firstLine="426"/>
        <w:jc w:val="both"/>
        <w:rPr>
          <w:b w:val="0"/>
          <w:lang w:val="kk-KZ"/>
        </w:rPr>
      </w:pPr>
      <w:r w:rsidRPr="00C91C4C">
        <w:rPr>
          <w:b w:val="0"/>
          <w:lang w:val="kk-KZ"/>
        </w:rPr>
        <w:t>Тауарларды, жұмыстарды, көрсетілетін қызметтерді бір көзден алу тәсілімен сатып алу Тәртіптің 59-бабы 1-тармағының 9) тармақшасының алтыншы абзацына, 17) тармақшасына және 21) тармақшасына сәйкес сатып алуды жүзеге асыруды қоспағанда, оларды бәсекелес тәсілдермен сатып алу мүмкін болмаған ерекше жағдайларда жүзеге асырылады.</w:t>
      </w:r>
    </w:p>
    <w:p w:rsidR="004E3C3E" w:rsidRPr="003C7CE3" w:rsidRDefault="004E3C3E" w:rsidP="007A4FD5">
      <w:pPr>
        <w:pStyle w:val="a0"/>
        <w:numPr>
          <w:ilvl w:val="0"/>
          <w:numId w:val="112"/>
        </w:numPr>
        <w:tabs>
          <w:tab w:val="left" w:pos="709"/>
        </w:tabs>
        <w:ind w:left="0" w:firstLine="426"/>
        <w:jc w:val="both"/>
        <w:rPr>
          <w:b w:val="0"/>
          <w:lang w:val="kk-KZ"/>
        </w:rPr>
      </w:pPr>
      <w:r w:rsidRPr="003C7CE3">
        <w:rPr>
          <w:b w:val="0"/>
          <w:lang w:val="kk-KZ"/>
        </w:rPr>
        <w:t>Бір көзден сатып алу тәсілімен сатып алу туралы шешім қабылдаған тұлға бір көзден сатып алу тәсілін қолданудың заңсыздығы үшін дербес жауапты болады.</w:t>
      </w:r>
    </w:p>
    <w:p w:rsidR="004E3C3E" w:rsidRDefault="004E3C3E" w:rsidP="007A4FD5">
      <w:pPr>
        <w:pStyle w:val="a0"/>
        <w:numPr>
          <w:ilvl w:val="0"/>
          <w:numId w:val="112"/>
        </w:numPr>
        <w:tabs>
          <w:tab w:val="left" w:pos="709"/>
        </w:tabs>
        <w:ind w:left="0" w:firstLine="426"/>
        <w:jc w:val="both"/>
        <w:rPr>
          <w:b w:val="0"/>
          <w:lang w:val="kk-KZ"/>
        </w:rPr>
      </w:pPr>
      <w:r w:rsidRPr="003C7CE3">
        <w:rPr>
          <w:b w:val="0"/>
          <w:lang w:val="kk-KZ"/>
        </w:rPr>
        <w:t>Бір көзден сатып алу бойынша шешім ЭЦҚ қол қою арқылы сатып алудың веб-порталында қалыптастырылады және бекітіледі.</w:t>
      </w:r>
    </w:p>
    <w:p w:rsidR="002531FE" w:rsidRPr="002531FE" w:rsidRDefault="002531FE" w:rsidP="002531FE">
      <w:pPr>
        <w:pStyle w:val="a0"/>
        <w:numPr>
          <w:ilvl w:val="0"/>
          <w:numId w:val="112"/>
        </w:numPr>
        <w:tabs>
          <w:tab w:val="left" w:pos="709"/>
        </w:tabs>
        <w:ind w:left="0" w:firstLine="426"/>
        <w:jc w:val="both"/>
        <w:rPr>
          <w:b w:val="0"/>
          <w:lang w:val="kk-KZ"/>
        </w:rPr>
      </w:pPr>
      <w:r w:rsidRPr="002531FE">
        <w:rPr>
          <w:b w:val="0"/>
          <w:lang w:val="kk-KZ"/>
        </w:rPr>
        <w:tab/>
        <w:t>Тапсырыс беруші сатып алу туралы шарт жасалған күннен бастап 10 (он) жұмыс күнінен кешіктірмей сатып алу веб-порталында сатып алу веб-порталында айқындалған нысан бойынша бір көзден сатып алу туралы есепті орналастыруға міндетті.</w:t>
      </w:r>
    </w:p>
    <w:p w:rsidR="002531FE" w:rsidRPr="002531FE" w:rsidRDefault="002531FE" w:rsidP="002531FE">
      <w:pPr>
        <w:pStyle w:val="a0"/>
        <w:numPr>
          <w:ilvl w:val="0"/>
          <w:numId w:val="112"/>
        </w:numPr>
        <w:ind w:left="0" w:firstLine="426"/>
        <w:jc w:val="both"/>
        <w:rPr>
          <w:b w:val="0"/>
          <w:lang w:val="kk-KZ"/>
        </w:rPr>
      </w:pPr>
      <w:r w:rsidRPr="002531FE">
        <w:rPr>
          <w:b w:val="0"/>
          <w:lang w:val="kk-KZ"/>
        </w:rPr>
        <w:t>Есепте мыналар болуы керек:</w:t>
      </w:r>
    </w:p>
    <w:p w:rsidR="002531FE" w:rsidRPr="002531FE" w:rsidRDefault="002531FE" w:rsidP="002531FE">
      <w:pPr>
        <w:pStyle w:val="a0"/>
        <w:numPr>
          <w:ilvl w:val="0"/>
          <w:numId w:val="0"/>
        </w:numPr>
        <w:ind w:left="426"/>
        <w:jc w:val="both"/>
        <w:rPr>
          <w:b w:val="0"/>
          <w:lang w:val="kk-KZ"/>
        </w:rPr>
      </w:pPr>
      <w:r w:rsidRPr="002531FE">
        <w:rPr>
          <w:b w:val="0"/>
          <w:lang w:val="kk-KZ"/>
        </w:rPr>
        <w:t>1) бір көзден алу тәсілімен сатып алуды жүзеге асыру туралы шешім қабылдаған тұлға туралы мәліметтер;</w:t>
      </w:r>
    </w:p>
    <w:p w:rsidR="002531FE" w:rsidRPr="002531FE" w:rsidRDefault="002531FE" w:rsidP="002531FE">
      <w:pPr>
        <w:pStyle w:val="a0"/>
        <w:numPr>
          <w:ilvl w:val="0"/>
          <w:numId w:val="0"/>
        </w:numPr>
        <w:ind w:left="426"/>
        <w:jc w:val="both"/>
        <w:rPr>
          <w:b w:val="0"/>
          <w:lang w:val="kk-KZ"/>
        </w:rPr>
      </w:pPr>
      <w:r w:rsidRPr="002531FE">
        <w:rPr>
          <w:b w:val="0"/>
          <w:lang w:val="kk-KZ"/>
        </w:rPr>
        <w:t>2) сатып алуды өзге тәсілдермен жүзеге асырудың мүмкін причинстігі себептерін негіздеу;</w:t>
      </w:r>
    </w:p>
    <w:p w:rsidR="002531FE" w:rsidRPr="002531FE" w:rsidRDefault="002531FE" w:rsidP="002531FE">
      <w:pPr>
        <w:pStyle w:val="a0"/>
        <w:numPr>
          <w:ilvl w:val="0"/>
          <w:numId w:val="0"/>
        </w:numPr>
        <w:ind w:left="426"/>
        <w:jc w:val="both"/>
        <w:rPr>
          <w:b w:val="0"/>
          <w:lang w:val="kk-KZ"/>
        </w:rPr>
      </w:pPr>
      <w:r w:rsidRPr="002531FE">
        <w:rPr>
          <w:b w:val="0"/>
          <w:lang w:val="kk-KZ"/>
        </w:rPr>
        <w:t>3) өнім берушіні таңдау негіздемесі;</w:t>
      </w:r>
    </w:p>
    <w:p w:rsidR="002531FE" w:rsidRPr="003C7CE3" w:rsidRDefault="002531FE" w:rsidP="002531FE">
      <w:pPr>
        <w:pStyle w:val="a0"/>
        <w:numPr>
          <w:ilvl w:val="0"/>
          <w:numId w:val="0"/>
        </w:numPr>
        <w:ind w:left="426"/>
        <w:jc w:val="both"/>
        <w:rPr>
          <w:lang w:val="kk-KZ"/>
        </w:rPr>
      </w:pPr>
      <w:r w:rsidRPr="002531FE">
        <w:rPr>
          <w:b w:val="0"/>
          <w:lang w:val="kk-KZ"/>
        </w:rPr>
        <w:t>4) жасалған сатып алу туралы шарттың бағасын негіздеу.</w:t>
      </w:r>
    </w:p>
    <w:p w:rsidR="004E3C3E" w:rsidRPr="003C7CE3" w:rsidRDefault="004E3C3E" w:rsidP="004E3C3E">
      <w:pPr>
        <w:pStyle w:val="a1"/>
        <w:numPr>
          <w:ilvl w:val="0"/>
          <w:numId w:val="0"/>
        </w:numPr>
        <w:ind w:left="928"/>
        <w:rPr>
          <w:b/>
          <w:lang w:val="kk-KZ"/>
        </w:rPr>
      </w:pPr>
      <w:r w:rsidRPr="003C7CE3">
        <w:rPr>
          <w:b/>
          <w:lang w:val="kk-KZ"/>
        </w:rPr>
        <w:t xml:space="preserve">                                </w:t>
      </w:r>
    </w:p>
    <w:p w:rsidR="004E3C3E" w:rsidRPr="003C7CE3" w:rsidRDefault="004E3C3E" w:rsidP="004E3C3E">
      <w:pPr>
        <w:pStyle w:val="a1"/>
        <w:numPr>
          <w:ilvl w:val="0"/>
          <w:numId w:val="0"/>
        </w:numPr>
        <w:ind w:left="928"/>
        <w:rPr>
          <w:b/>
          <w:lang w:val="kk-KZ"/>
        </w:rPr>
      </w:pPr>
      <w:r w:rsidRPr="003C7CE3">
        <w:rPr>
          <w:b/>
          <w:lang w:val="kk-KZ"/>
        </w:rPr>
        <w:t xml:space="preserve">                              18-тарау.</w:t>
      </w:r>
      <w:r w:rsidR="00647D46" w:rsidRPr="00647D46">
        <w:rPr>
          <w:b/>
        </w:rPr>
        <w:t xml:space="preserve"> </w:t>
      </w:r>
      <w:r w:rsidRPr="003C7CE3">
        <w:rPr>
          <w:b/>
          <w:lang w:val="kk-KZ"/>
        </w:rPr>
        <w:t>Тауар биржасы арқылы сатып алу</w:t>
      </w:r>
    </w:p>
    <w:p w:rsidR="004E3C3E" w:rsidRPr="003C7CE3" w:rsidRDefault="004E3C3E" w:rsidP="00A50DA7">
      <w:pPr>
        <w:pStyle w:val="31"/>
        <w:numPr>
          <w:ilvl w:val="0"/>
          <w:numId w:val="0"/>
        </w:numPr>
        <w:tabs>
          <w:tab w:val="clear" w:pos="567"/>
          <w:tab w:val="left" w:pos="709"/>
        </w:tabs>
        <w:ind w:right="-23"/>
        <w:jc w:val="left"/>
        <w:rPr>
          <w:rFonts w:cs="Arial"/>
          <w:lang w:val="kk-KZ"/>
        </w:rPr>
      </w:pPr>
      <w:r w:rsidRPr="003C7CE3">
        <w:rPr>
          <w:rFonts w:cs="Arial"/>
          <w:lang w:val="kk-KZ"/>
        </w:rPr>
        <w:t>60-бап.</w:t>
      </w:r>
      <w:r w:rsidR="00647D46" w:rsidRPr="00647D46">
        <w:rPr>
          <w:rFonts w:cs="Arial"/>
          <w:lang w:val="kk-KZ"/>
        </w:rPr>
        <w:t xml:space="preserve"> </w:t>
      </w:r>
      <w:r w:rsidRPr="003C7CE3">
        <w:rPr>
          <w:rFonts w:cs="Arial"/>
          <w:lang w:val="kk-KZ"/>
        </w:rPr>
        <w:t>Тауар биржасы арқылы сатып алуды жүргізу тәртібі</w:t>
      </w:r>
    </w:p>
    <w:p w:rsidR="004E3C3E" w:rsidRPr="003C7CE3" w:rsidRDefault="004E3C3E" w:rsidP="004E3C3E">
      <w:pPr>
        <w:ind w:firstLine="426"/>
        <w:jc w:val="both"/>
        <w:rPr>
          <w:rFonts w:cs="Arial"/>
          <w:color w:val="000000"/>
          <w:sz w:val="24"/>
          <w:szCs w:val="24"/>
          <w:lang w:val="kk-KZ" w:eastAsia="ru-RU"/>
        </w:rPr>
      </w:pPr>
      <w:r w:rsidRPr="003C7CE3">
        <w:rPr>
          <w:rFonts w:cs="Arial"/>
          <w:sz w:val="24"/>
          <w:szCs w:val="24"/>
          <w:lang w:val="kk-KZ"/>
        </w:rPr>
        <w:t>Тауарларды тауар биржалары арқылы сатып алу Қазақстан Республикасының Тауар биржалары туралы заңнамасына сәйкес сауда қызметін реттеу саласындағы уәкілетті орган бекіткен биржалық тауарлар тізбесі бойынша жүзеге асырылады</w:t>
      </w:r>
      <w:r w:rsidRPr="003C7CE3">
        <w:rPr>
          <w:rFonts w:cs="Arial"/>
          <w:color w:val="000000"/>
          <w:sz w:val="24"/>
          <w:szCs w:val="24"/>
          <w:lang w:val="kk-KZ" w:eastAsia="ru-RU"/>
        </w:rPr>
        <w:t>.</w:t>
      </w:r>
    </w:p>
    <w:p w:rsidR="004E3C3E" w:rsidRPr="003C7CE3" w:rsidRDefault="004E3C3E" w:rsidP="00C676F2">
      <w:pPr>
        <w:pStyle w:val="a1"/>
        <w:numPr>
          <w:ilvl w:val="0"/>
          <w:numId w:val="0"/>
        </w:numPr>
        <w:spacing w:before="120" w:after="120"/>
        <w:ind w:left="928"/>
        <w:rPr>
          <w:b/>
          <w:lang w:val="kk-KZ"/>
        </w:rPr>
      </w:pPr>
      <w:r w:rsidRPr="003C7CE3">
        <w:rPr>
          <w:b/>
          <w:lang w:val="kk-KZ"/>
        </w:rPr>
        <w:lastRenderedPageBreak/>
        <w:t xml:space="preserve">                                  19-тарау.</w:t>
      </w:r>
      <w:r w:rsidR="00647D46" w:rsidRPr="00647D46">
        <w:rPr>
          <w:b/>
        </w:rPr>
        <w:t xml:space="preserve"> </w:t>
      </w:r>
      <w:r w:rsidRPr="003C7CE3">
        <w:rPr>
          <w:b/>
          <w:lang w:val="kk-KZ"/>
        </w:rPr>
        <w:t>Сатып алу туралы шарт жасасу</w:t>
      </w:r>
    </w:p>
    <w:p w:rsidR="004E3C3E" w:rsidRPr="003C7CE3" w:rsidRDefault="004E3C3E" w:rsidP="00C676F2">
      <w:pPr>
        <w:pStyle w:val="31"/>
        <w:numPr>
          <w:ilvl w:val="0"/>
          <w:numId w:val="0"/>
        </w:numPr>
        <w:tabs>
          <w:tab w:val="clear" w:pos="567"/>
          <w:tab w:val="left" w:pos="709"/>
        </w:tabs>
        <w:ind w:right="-23"/>
        <w:jc w:val="left"/>
        <w:rPr>
          <w:rFonts w:cs="Arial"/>
          <w:lang w:val="kk-KZ"/>
        </w:rPr>
      </w:pPr>
      <w:r w:rsidRPr="003C7CE3">
        <w:rPr>
          <w:rFonts w:cs="Arial"/>
          <w:lang w:val="kk-KZ"/>
        </w:rPr>
        <w:t>61-бап.</w:t>
      </w:r>
      <w:r w:rsidR="00647D46" w:rsidRPr="00647D46">
        <w:rPr>
          <w:rFonts w:cs="Arial"/>
          <w:lang w:val="kk-KZ"/>
        </w:rPr>
        <w:t xml:space="preserve"> </w:t>
      </w:r>
      <w:r w:rsidRPr="003C7CE3">
        <w:rPr>
          <w:rFonts w:cs="Arial"/>
          <w:lang w:val="kk-KZ"/>
        </w:rPr>
        <w:t>Сатып алу туралы шарт жасасу тәртібі</w:t>
      </w:r>
    </w:p>
    <w:p w:rsidR="004E3C3E" w:rsidRPr="003C7CE3" w:rsidRDefault="004E3C3E" w:rsidP="00A50DA7">
      <w:pPr>
        <w:pStyle w:val="af8"/>
        <w:numPr>
          <w:ilvl w:val="3"/>
          <w:numId w:val="74"/>
        </w:numPr>
        <w:tabs>
          <w:tab w:val="left" w:pos="142"/>
          <w:tab w:val="left" w:pos="426"/>
        </w:tabs>
        <w:ind w:left="0" w:firstLine="567"/>
        <w:jc w:val="both"/>
        <w:rPr>
          <w:rFonts w:cs="Arial"/>
          <w:sz w:val="24"/>
          <w:szCs w:val="24"/>
          <w:lang w:val="kk-KZ"/>
        </w:rPr>
      </w:pPr>
      <w:r w:rsidRPr="003C7CE3">
        <w:rPr>
          <w:rFonts w:cs="Arial"/>
          <w:sz w:val="24"/>
          <w:szCs w:val="24"/>
          <w:lang w:val="kk-KZ"/>
        </w:rPr>
        <w:t>Сатып алу туралы шартты жасасу және орындау Заңға, Қазақстан Республикасының азаматтық заңнамасына, тәртіпке сәйкес жүзеге асырылады.</w:t>
      </w:r>
    </w:p>
    <w:p w:rsidR="004E3C3E" w:rsidRPr="003C7CE3" w:rsidRDefault="004E3C3E" w:rsidP="00A50DA7">
      <w:pPr>
        <w:pStyle w:val="af8"/>
        <w:numPr>
          <w:ilvl w:val="3"/>
          <w:numId w:val="74"/>
        </w:numPr>
        <w:tabs>
          <w:tab w:val="left" w:pos="142"/>
          <w:tab w:val="left" w:pos="426"/>
        </w:tabs>
        <w:ind w:left="0" w:firstLine="567"/>
        <w:jc w:val="both"/>
        <w:rPr>
          <w:rFonts w:cs="Arial"/>
          <w:sz w:val="24"/>
          <w:szCs w:val="24"/>
          <w:lang w:val="kk-KZ"/>
        </w:rPr>
      </w:pPr>
      <w:r w:rsidRPr="003C7CE3">
        <w:rPr>
          <w:rFonts w:cs="Arial"/>
          <w:sz w:val="24"/>
          <w:szCs w:val="24"/>
          <w:lang w:val="kk-KZ"/>
        </w:rPr>
        <w:t>Тендер немесе баға ұсыныстарын сұрату тәсілімен сатып алу туралы шарт тендерлік құжаттамада немесе баға ұсыныстарын сұрату тәсілімен сатып алуды өткізу туралы хабарландыруда қамтылған шарт жобасына сәйкес сатып алу қорытындыларының хаттамасы жарияланған күннен бастап оған ҚҚС</w:t>
      </w:r>
      <w:r w:rsidR="0091514C">
        <w:rPr>
          <w:rFonts w:cs="Arial"/>
          <w:sz w:val="24"/>
          <w:szCs w:val="24"/>
          <w:lang w:val="kk-KZ"/>
        </w:rPr>
        <w:t xml:space="preserve"> </w:t>
      </w:r>
      <w:r w:rsidRPr="003C7CE3">
        <w:rPr>
          <w:rFonts w:cs="Arial"/>
          <w:sz w:val="24"/>
          <w:szCs w:val="24"/>
          <w:lang w:val="kk-KZ"/>
        </w:rPr>
        <w:t>(сатып алу жеңімпазы ҚҚС төлеуші болып табылмайтын немесе Қазақстан Республикасының заңнамасына сәйкес сатып алу нысанасына ҚҚС салынбайтын жағдайларды қоспағанда) 1</w:t>
      </w:r>
      <w:r w:rsidR="0091514C">
        <w:rPr>
          <w:rFonts w:cs="Arial"/>
          <w:sz w:val="24"/>
          <w:szCs w:val="24"/>
          <w:lang w:val="kk-KZ"/>
        </w:rPr>
        <w:t>2</w:t>
      </w:r>
      <w:r w:rsidRPr="003C7CE3">
        <w:rPr>
          <w:rFonts w:cs="Arial"/>
          <w:sz w:val="24"/>
          <w:szCs w:val="24"/>
          <w:lang w:val="kk-KZ"/>
        </w:rPr>
        <w:t xml:space="preserve"> (он</w:t>
      </w:r>
      <w:r w:rsidR="0091514C">
        <w:rPr>
          <w:rFonts w:cs="Arial"/>
          <w:sz w:val="24"/>
          <w:szCs w:val="24"/>
          <w:lang w:val="kk-KZ"/>
        </w:rPr>
        <w:t xml:space="preserve"> екі</w:t>
      </w:r>
      <w:r w:rsidRPr="003C7CE3">
        <w:rPr>
          <w:rFonts w:cs="Arial"/>
          <w:sz w:val="24"/>
          <w:szCs w:val="24"/>
          <w:lang w:val="kk-KZ"/>
        </w:rPr>
        <w:t>) жұмыс күні ішінде (Қазақстан Республикасының бейрезидентімен шарт жасасқан жағдайда – 14 (он төрт) жұмыс күні) қоса отырып, сатып алу жеңімпазы ұсынған баға бойынша жасалады.</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 xml:space="preserve">Бұл ретте Тапсырыс беруші тендердің жеңімпазына баға ұсыныстарын сұрату тәсілімен сатып алуды өз тарапынан қол қойылған сатып алу туралы шарттың жобасын сатып алу қорытындыларының хаттамасы жарияланған күннен бастап 5 (бес) жұмыс күні ішінде, бірақ кемінде 3 (үш) жұмыс күнінен кейін жібереді. Сатып алу жеңімпазы Тапсырыс беруші қол қойған күннен бастап </w:t>
      </w:r>
      <w:r w:rsidR="0091514C">
        <w:rPr>
          <w:rFonts w:cs="Arial"/>
          <w:sz w:val="24"/>
          <w:szCs w:val="24"/>
          <w:lang w:val="kk-KZ"/>
        </w:rPr>
        <w:t>7</w:t>
      </w:r>
      <w:r w:rsidRPr="003C7CE3">
        <w:rPr>
          <w:rFonts w:cs="Arial"/>
          <w:sz w:val="24"/>
          <w:szCs w:val="24"/>
          <w:lang w:val="kk-KZ"/>
        </w:rPr>
        <w:t xml:space="preserve"> (</w:t>
      </w:r>
      <w:r w:rsidR="0091514C">
        <w:rPr>
          <w:rFonts w:cs="Arial"/>
          <w:sz w:val="24"/>
          <w:szCs w:val="24"/>
          <w:lang w:val="kk-KZ"/>
        </w:rPr>
        <w:t>жеті</w:t>
      </w:r>
      <w:r w:rsidRPr="003C7CE3">
        <w:rPr>
          <w:rFonts w:cs="Arial"/>
          <w:sz w:val="24"/>
          <w:szCs w:val="24"/>
          <w:lang w:val="kk-KZ"/>
        </w:rPr>
        <w:t>) жұмыс күнінен аспайтын мерзімде сатып алу веб-порталында шартқа қол қоюға міндетті.</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Егер сатып алу туралы Шарт Қазақстан Республикасының бейрезидентімен жасалған жағдайда, Шартқа қол қою мерзімі Тараптардың әрқайсысы үшін 7 (жеті) жұмыс күнін құрайды.</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Сатып алу туралы шарт жасасу рәсімін Қордың Директорлар кеңесі бекіткен сатып алуды жүзеге асыруға бақылау жүргізу қағидаларында айқындалған тәртіппен сатып алуды бақылау жөніндегі орталықтандырылған қызмет тоқтата тұруы мүмкін.</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Бұл жағдайда сатып алу туралы шарт жасасу мерзімінің өтуі жоспардан тыс тексеру жүргізу уақытына тоқтатыла тұрады.</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Сатып алу туралы шартты жасасу мерзімінің өтуі сатып алуды бақылау жөніндегі орталықтандырылған қызмет Шарт жасасу рәсімін қайта бастау туралы шешім қабылдаған күннен бастап жалғасады.</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Сатып алу жоспары немесе сатып алу жоспарына өзгерістер және/немесе толықтырулар (алдын ала сатып алу жоспары бойынша сатып алынатын тауарлар, жұмыстар, көрсетілетін қызметтер бойынша) бекітілген жағдайда, сатып алу қорытындылары шығарылғаннан кейін шарт жасасу мерзімінің өтуі сатып алу жоспары немесе өзгерістер және/немесе толықтырулар бекітілген күннен басталады.</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Сатып алу туралы шарт мыналармен жасалған жағдайларда шартқа қағаз жеткізгіште қол қойылуы мүмкін:</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 Қазақстан Республикасының бейрезидентімен;</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 ССС іске асыру шеңберінде;</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 EPC-келісімшарт түрінде.</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t>Бұл ретте Шарттың электрондық көшірмесі сатып алу туралы шарт жасалған күннен бастап 5 (бес) жұмыс күнінен аспайтын мерзімде сатып алу веб-порталына жүктелуі тиіс.</w:t>
      </w:r>
    </w:p>
    <w:p w:rsidR="004E3C3E" w:rsidRPr="003C7CE3" w:rsidRDefault="004E3C3E" w:rsidP="00A50DA7">
      <w:pPr>
        <w:pStyle w:val="af8"/>
        <w:tabs>
          <w:tab w:val="left" w:pos="142"/>
          <w:tab w:val="left" w:pos="426"/>
        </w:tabs>
        <w:ind w:left="0" w:firstLine="567"/>
        <w:jc w:val="both"/>
        <w:rPr>
          <w:rFonts w:cs="Arial"/>
          <w:sz w:val="24"/>
          <w:szCs w:val="24"/>
          <w:lang w:val="kk-KZ"/>
        </w:rPr>
      </w:pPr>
      <w:r w:rsidRPr="003C7CE3">
        <w:rPr>
          <w:rFonts w:cs="Arial"/>
          <w:sz w:val="24"/>
          <w:szCs w:val="24"/>
          <w:lang w:val="kk-KZ"/>
        </w:rPr>
        <w:lastRenderedPageBreak/>
        <w:t>Қазақстан Республикасының бейрезидентімен сатып алу туралы шарт жасалған жағдайда Қазақстан Республикасы заңнамасының талаптарын ескере отырып, ол ұсынатын нысанда сатып алу туралы шартты ресімдеуге жол беріледі.</w:t>
      </w:r>
    </w:p>
    <w:p w:rsidR="004E3C3E" w:rsidRPr="003C7CE3" w:rsidRDefault="004E3C3E" w:rsidP="00A50DA7">
      <w:pPr>
        <w:pStyle w:val="af8"/>
        <w:numPr>
          <w:ilvl w:val="3"/>
          <w:numId w:val="74"/>
        </w:numPr>
        <w:tabs>
          <w:tab w:val="left" w:pos="142"/>
        </w:tabs>
        <w:ind w:left="0" w:firstLine="567"/>
        <w:jc w:val="both"/>
        <w:rPr>
          <w:rFonts w:cs="Arial"/>
          <w:sz w:val="24"/>
          <w:szCs w:val="24"/>
          <w:lang w:val="kk-KZ"/>
        </w:rPr>
      </w:pPr>
      <w:r w:rsidRPr="003C7CE3">
        <w:rPr>
          <w:rFonts w:cs="Arial"/>
          <w:sz w:val="24"/>
          <w:szCs w:val="24"/>
          <w:lang w:val="kk-KZ"/>
        </w:rPr>
        <w:t>Тапсырыс беруші электрондық құжат түрінде қалыптастырылған сатып алу туралы шарттың жобасын шарт жобасының редакциясын растау үшін әлеуетті өнім берушінің Жеке кабинетіне жібереді. Бұл ретте әлеуетті өнім беруші Шарт жобасын алған күннен бастап 1 (бір) жұмыс күні ішінде шарт жобасының редакциясын растауға тиіс.</w:t>
      </w:r>
    </w:p>
    <w:p w:rsidR="004E3C3E" w:rsidRPr="003C7CE3" w:rsidRDefault="004E3C3E" w:rsidP="00A50DA7">
      <w:pPr>
        <w:pStyle w:val="af8"/>
        <w:tabs>
          <w:tab w:val="left" w:pos="142"/>
        </w:tabs>
        <w:ind w:left="0" w:firstLine="567"/>
        <w:jc w:val="both"/>
        <w:rPr>
          <w:rFonts w:cs="Arial"/>
          <w:sz w:val="24"/>
          <w:szCs w:val="24"/>
          <w:lang w:val="kk-KZ"/>
        </w:rPr>
      </w:pPr>
      <w:r w:rsidRPr="003C7CE3">
        <w:rPr>
          <w:rFonts w:cs="Arial"/>
          <w:sz w:val="24"/>
          <w:szCs w:val="24"/>
          <w:lang w:val="kk-KZ"/>
        </w:rPr>
        <w:t>Әлеуетті өнім беруші шарт жобасының редакциясын белгіленген мерзімде растамаған жағдайда Тапсырыс беруші сатып алу туралы шартқа қол қоюға және өз тарапынан қол қойылған шартты әлеуетті өнім берушіге қол қоюға жіберуге құқылы.</w:t>
      </w:r>
    </w:p>
    <w:p w:rsidR="004E3C3E" w:rsidRPr="003C7CE3" w:rsidRDefault="00C91C4C" w:rsidP="00C91C4C">
      <w:pPr>
        <w:pStyle w:val="af8"/>
        <w:numPr>
          <w:ilvl w:val="3"/>
          <w:numId w:val="74"/>
        </w:numPr>
        <w:tabs>
          <w:tab w:val="left" w:pos="142"/>
        </w:tabs>
        <w:ind w:left="0" w:firstLine="567"/>
        <w:jc w:val="both"/>
        <w:rPr>
          <w:rFonts w:cs="Arial"/>
          <w:sz w:val="24"/>
          <w:szCs w:val="24"/>
          <w:lang w:val="kk-KZ"/>
        </w:rPr>
      </w:pPr>
      <w:r w:rsidRPr="00C91C4C">
        <w:rPr>
          <w:rFonts w:cs="Arial"/>
          <w:bCs/>
          <w:sz w:val="24"/>
          <w:szCs w:val="24"/>
          <w:lang w:val="kk-KZ"/>
        </w:rPr>
        <w:t>Консорциум атынан шарттың жобасына консорциум атынан тендерлік өтінім берген консорциум қатысушысы қол қояды.</w:t>
      </w:r>
    </w:p>
    <w:p w:rsidR="004E3C3E" w:rsidRPr="003C7CE3" w:rsidRDefault="00C91C4C" w:rsidP="00C91C4C">
      <w:pPr>
        <w:pStyle w:val="af8"/>
        <w:numPr>
          <w:ilvl w:val="3"/>
          <w:numId w:val="74"/>
        </w:numPr>
        <w:tabs>
          <w:tab w:val="left" w:pos="142"/>
        </w:tabs>
        <w:spacing w:after="0" w:line="240" w:lineRule="auto"/>
        <w:ind w:left="0" w:firstLine="567"/>
        <w:jc w:val="both"/>
        <w:rPr>
          <w:rFonts w:cs="Arial"/>
          <w:sz w:val="24"/>
          <w:szCs w:val="24"/>
          <w:lang w:val="kk-KZ"/>
        </w:rPr>
      </w:pPr>
      <w:r w:rsidRPr="00C91C4C">
        <w:rPr>
          <w:rFonts w:cs="Arial"/>
          <w:sz w:val="24"/>
          <w:szCs w:val="24"/>
          <w:lang w:val="kk-KZ"/>
        </w:rPr>
        <w:t>Егер әлеуетті өнім беруші тендер немесе баға ұсыныстарын сұрату тәсілімен сатып алу қорытындылары бойынша екінші орын алған әлеуетті өнім берушіні қоспағанда, белгіленген мерзімдерде шартқа қол қоймаған жағдайда, онда мұндай әлеуетті өнім беруші шарт жасасудан жалтарған болып танылады.</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Тапсырыс беруші өз тарапынан қол қойылған шартты әлеуетті өнім берушінің атына уақтылы жібермеуіне байланысты әлеуетті өнім беруші сатып алу туралы шарт (ұзақ мерзімді шарт) жасасудан бас тартқан жағдайларда, әлеуетті өнім беруші сатып алу туралы шарт жасасудан жалтарған деп танылмайды.</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Бір көзден алу тәсілімен, қатысуы шектеулі тендер, қатысуы шектеулі баға ұсыныстарын сұрату тәсілімен сатып алу туралы шарт сатып алуды жүзеге асыру/қол қою туралы шешім қабылданған күннен бастап 10 (он) жұмыс күні ішінде (Қазақстан Республикасының бейрезидентімен шарт жасасқан жағдайда – 20 (жиырма) жұмыс күні) сатып алу веб-порталында жасалады қатысуы шектеулі тендер тәсілімен сатып алу қорытындыларының хаттамалары / қатысуы шектеулі баға ұсыныстарын сұрату тәсілімен сатып алу қорытындыларының хаттамасына қол қою.</w:t>
      </w:r>
    </w:p>
    <w:p w:rsidR="004E3C3E" w:rsidRPr="003C7CE3" w:rsidRDefault="004E3C3E" w:rsidP="00A50DA7">
      <w:pPr>
        <w:pStyle w:val="af8"/>
        <w:tabs>
          <w:tab w:val="left" w:pos="142"/>
        </w:tabs>
        <w:ind w:left="0" w:firstLine="567"/>
        <w:jc w:val="both"/>
        <w:rPr>
          <w:rFonts w:cs="Arial"/>
          <w:sz w:val="24"/>
          <w:szCs w:val="24"/>
          <w:lang w:val="kk-KZ"/>
        </w:rPr>
      </w:pPr>
      <w:r w:rsidRPr="003C7CE3">
        <w:rPr>
          <w:rFonts w:cs="Arial"/>
          <w:sz w:val="24"/>
          <w:szCs w:val="24"/>
          <w:lang w:val="kk-KZ"/>
        </w:rPr>
        <w:t>Бұл ретте бір көзден алу тәсілімен сатып алу, қатысуы шектеулі тендер, қатысуы шектеулі баға ұсыныстарын сұрату туралы шарттарға сатып алу туралы шарт жасалған күннен бастап 5 (бес) жұмыс күнінен аспайтын мерзімде осындай шарттың электрондық көшірмесін сатып алу веб-порталына кейіннен міндетті түрде жүктей отырып, қағаз жеткізгіште қол қойылуы мүмкін.</w:t>
      </w:r>
    </w:p>
    <w:p w:rsidR="004E3C3E" w:rsidRPr="003C7CE3" w:rsidRDefault="004E3C3E" w:rsidP="00A50DA7">
      <w:pPr>
        <w:pStyle w:val="af8"/>
        <w:tabs>
          <w:tab w:val="left" w:pos="142"/>
        </w:tabs>
        <w:ind w:left="0" w:firstLine="567"/>
        <w:jc w:val="both"/>
        <w:rPr>
          <w:rFonts w:cs="Arial"/>
          <w:sz w:val="24"/>
          <w:szCs w:val="24"/>
          <w:lang w:val="kk-KZ"/>
        </w:rPr>
      </w:pPr>
      <w:r w:rsidRPr="003C7CE3">
        <w:rPr>
          <w:rFonts w:cs="Arial"/>
          <w:sz w:val="24"/>
          <w:szCs w:val="24"/>
          <w:lang w:val="kk-KZ"/>
        </w:rPr>
        <w:t>Сатып алу туралы шартта тапсырыс берушілер/ұйымдастырушылар көрсететін мәліметтер сатып алу веб-порталының шартты есепке алу электрондық карточкасына сәйкес келуге тиіс.</w:t>
      </w:r>
    </w:p>
    <w:p w:rsidR="004E3C3E" w:rsidRPr="003C7CE3" w:rsidRDefault="004E3C3E" w:rsidP="00A50DA7">
      <w:pPr>
        <w:pStyle w:val="af8"/>
        <w:numPr>
          <w:ilvl w:val="3"/>
          <w:numId w:val="74"/>
        </w:numPr>
        <w:tabs>
          <w:tab w:val="left" w:pos="142"/>
        </w:tabs>
        <w:ind w:left="0" w:firstLine="567"/>
        <w:jc w:val="both"/>
        <w:rPr>
          <w:rFonts w:cs="Arial"/>
          <w:sz w:val="24"/>
          <w:szCs w:val="24"/>
          <w:lang w:val="kk-KZ"/>
        </w:rPr>
      </w:pPr>
      <w:r w:rsidRPr="003C7CE3">
        <w:rPr>
          <w:rFonts w:cs="Arial"/>
          <w:sz w:val="24"/>
          <w:szCs w:val="24"/>
          <w:lang w:val="kk-KZ"/>
        </w:rPr>
        <w:t>Сатып алу веб-порталында қалыптастырылмаған және қол қойылған тауар биржалары арқылы тәсілімен сатып алу туралы шарттарды Тапсырыс беруші сатып алу веб-порталында электрондық көшірме түрінде оларға қол қойылған күннен бастап 10 (он) жұмыс күнінен аспайтын мерзімде енгізеді.</w:t>
      </w:r>
    </w:p>
    <w:p w:rsidR="004E3C3E" w:rsidRPr="003C7CE3" w:rsidRDefault="004E3C3E" w:rsidP="00A50DA7">
      <w:pPr>
        <w:pStyle w:val="af8"/>
        <w:numPr>
          <w:ilvl w:val="3"/>
          <w:numId w:val="74"/>
        </w:numPr>
        <w:tabs>
          <w:tab w:val="left" w:pos="142"/>
          <w:tab w:val="left" w:pos="709"/>
          <w:tab w:val="left" w:pos="851"/>
        </w:tabs>
        <w:ind w:left="0" w:firstLine="567"/>
        <w:jc w:val="both"/>
        <w:rPr>
          <w:rFonts w:cs="Arial"/>
          <w:sz w:val="24"/>
          <w:szCs w:val="24"/>
          <w:lang w:val="kk-KZ"/>
        </w:rPr>
      </w:pPr>
      <w:r w:rsidRPr="003C7CE3">
        <w:rPr>
          <w:rFonts w:cs="Arial"/>
          <w:sz w:val="24"/>
          <w:szCs w:val="24"/>
          <w:lang w:val="kk-KZ"/>
        </w:rPr>
        <w:t xml:space="preserve">Тауарларды, жұмыстарды және көрсетілетін қызметтерді сатып алу туралы ұзақ мерзімді шарт, егер Қазақстан Республикасы Үкіметінің қаулысымен, сатып алу санаттық </w:t>
      </w:r>
      <w:r w:rsidRPr="003C7CE3">
        <w:rPr>
          <w:rFonts w:cs="Arial"/>
          <w:sz w:val="24"/>
          <w:szCs w:val="24"/>
          <w:lang w:val="kk-KZ"/>
        </w:rPr>
        <w:lastRenderedPageBreak/>
        <w:t>стратегиясында, Қордың/ӨК инвестициялық жобасында осындай жобаны іске асыру мерзіміне немесе арнайы экономикалық аймақтың аумағында инвестициялық стратегиялық жоба шеңберінде құрылған өндірістің жұмыс істеуі үшін өзгеше көзделген жағдайларды қоспағанда 10 (он) жылдан аспайтын мерзімге жасалуы мүмкін.</w:t>
      </w:r>
    </w:p>
    <w:p w:rsidR="004E3C3E" w:rsidRPr="003C7CE3" w:rsidRDefault="004E3C3E" w:rsidP="00A50DA7">
      <w:pPr>
        <w:pStyle w:val="af8"/>
        <w:numPr>
          <w:ilvl w:val="3"/>
          <w:numId w:val="74"/>
        </w:numPr>
        <w:tabs>
          <w:tab w:val="left" w:pos="142"/>
        </w:tabs>
        <w:ind w:left="0" w:firstLine="567"/>
        <w:jc w:val="both"/>
        <w:rPr>
          <w:rFonts w:cs="Arial"/>
          <w:sz w:val="24"/>
          <w:szCs w:val="24"/>
          <w:lang w:val="kk-KZ"/>
        </w:rPr>
      </w:pPr>
      <w:r w:rsidRPr="003C7CE3">
        <w:rPr>
          <w:rFonts w:cs="Arial"/>
          <w:sz w:val="24"/>
          <w:szCs w:val="24"/>
          <w:lang w:val="kk-KZ"/>
        </w:rPr>
        <w:t xml:space="preserve">Егер сатып алу туралы шарт сатып алынатын тауардың тауар өндірушісімен (№6 қосымшаның 18-тармағында және № 11 қосымшаның 9-тармағында көрсетілген өтініш (декларация) негізінде сатып алынатын тауардың біртекті тауар өндірушісімен) немесе мүгедектер ұйымымен (жеке тұлғамен) жасалатын болса - тендер немесе баға ұсыныстарын сұрату тәсілімен сатып алынатын тауарды өндіретін мүгедектің (кәсіпкерлік қызметті жүзеге асыратын мүгедектің) шарт талаптарында шарт жасалған күннен бастап күнтізбелік 10 (он) күннен кешіктірілмей төленуге тиіс шарт </w:t>
      </w:r>
      <w:r w:rsidR="00C676F2">
        <w:rPr>
          <w:rFonts w:cs="Arial"/>
          <w:sz w:val="24"/>
          <w:szCs w:val="24"/>
          <w:lang w:val="kk-KZ"/>
        </w:rPr>
        <w:t>сомасының кемінде 30%-</w:t>
      </w:r>
      <w:r w:rsidRPr="003C7CE3">
        <w:rPr>
          <w:rFonts w:cs="Arial"/>
          <w:sz w:val="24"/>
          <w:szCs w:val="24"/>
          <w:lang w:val="kk-KZ"/>
        </w:rPr>
        <w:t>ы мөлшерінде алдын ала төлем (ұзақ мерзімді сатып алу кезінде – ұзақ мерзімді Шарттың қолданылуының келесі 12 (он екі) айына тауарды жеткізу үшін көзделген соманың кемінде 30% - ы) көзделуі тиіс.</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Белгіленген тәртіппен бекітілген сметалық, жобалау алдындағы, жобалау (жобалау-сметалық) құжаттамасы бар құрылыс-монтаждау жұмыстарын сатып алу туралы шартта монтаждауға, салынып жатқан объектіні жарақтандыруға және (немесе) сметалық, жобалау алдындағы, жобалау (жобалау) құжаттамасына сәйкес құрылыс кезінде тұтынуға жататын тауарларды сатып алу бойынша өнім берушінің/қосалқы мердігердің міндеттемесі қамтылуға тиіс.сатып алынатын тауар өндірушілерден және коммерциялық ұсыныстар негізінде сатып алынатын тауар бойынша жаңа өндірістер құру жөніндегі жобаны іске асыратын ұйымдардан, веб-порталда ұсынылған сатып алу.</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Тендер жеңімпазы (өнім беруші/қосалқы мердігер) коммерциялық ұсыныстарды тендер қорытындылары бойынша Тапсырыс берушімен сатып алу туралы шарт жасасқан күнге дейінгі мерзімде тауардың бағасы мен сипаттамаларының сметалық, жобалау алдындағы, жобалау (жобалау-сметалық) құжаттамасының талаптарына сәйкестігі тұрғысынан қарайды.</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Тауардың бағасы мен сипаттамалары жоғарыда көрсетілген талаптарға сәйкес келген жағдайда, тендер жеңімпазы (өнім беруші/қосалқы мердігер) сатып алынатын тауардың тауар өндірушісімен және/немесе тендер қорытындыларын шығару күніне ең төмен баға берген, сатып алынатын тауар бойынша жаңа өндірістер құру жөніндегі жобаны іске асыратын ұйыммен шарт жасасуға тиіс.</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Бұл ретте тендердің қорытындылары шығарылғаннан кейін коммерциялық ұсыныстар берілген жағдайда, коммерциялық ұсыныс берілген кезде ұсынылатын тауарларды беруге арналған шарттың болуы, сондай-ақ тауардың бағасы мен сипаттамалары сметалық, жобалау алдындағы, жобалау құжаттамасының (жобалау-сметалық) талаптарына сәйкес келмеген жағдайды қоспағанда, тендер жеңімпазы (өнім беруші/қосалқы мердігер) осы тармақта көзделген міндеттемені орындаудан босатылмайды.</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 xml:space="preserve">Осы тармақтың нормасы орындалмаған жағдайда, жұмыстарды беруші сатып алу туралы шарттың жалпы құнының </w:t>
      </w:r>
      <w:r w:rsidR="0037007A">
        <w:rPr>
          <w:rFonts w:cs="Arial"/>
          <w:sz w:val="24"/>
          <w:szCs w:val="24"/>
          <w:lang w:val="kk-KZ"/>
        </w:rPr>
        <w:t>20</w:t>
      </w:r>
      <w:r w:rsidR="0037007A" w:rsidRPr="0037007A">
        <w:rPr>
          <w:rFonts w:cs="Arial"/>
          <w:sz w:val="24"/>
          <w:szCs w:val="24"/>
          <w:lang w:val="kk-KZ"/>
        </w:rPr>
        <w:t>%</w:t>
      </w:r>
      <w:r w:rsidRPr="003C7CE3">
        <w:rPr>
          <w:rFonts w:cs="Arial"/>
          <w:sz w:val="24"/>
          <w:szCs w:val="24"/>
          <w:lang w:val="kk-KZ"/>
        </w:rPr>
        <w:t xml:space="preserve"> мөлшерінде айыппұл түріндегі міндеттеменің орындалмағаны үшін жауапты болады, оны жұмыстарды беруші төлеуге тиіс немесе Тапсырыс беруші орындалған жұмыстардың қабылданғанын - берілгенін растайтын тиісті (түпкілікті) актіге тараптар қол қойғанға дейін ұстап қалуы мүмкін.</w:t>
      </w:r>
    </w:p>
    <w:p w:rsidR="004E3C3E"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lastRenderedPageBreak/>
        <w:t>Өнім берушінің/қосалқы мердігердің осы тармақта көзделген міндеттемені орындауын растау өнім берушінің/қосалқы мердігердің Тараптар тиісті (түпкілікті)сатып алынатын тауарларды өндірушіден/сатып алынатын тауар бойынша жаңа өндірістер құру жөніндегі жобаны іске асыратын ұйымнан(ұйымдардан) тауарларды сатып алу туралы шарттың(шарттардың), тауарларды қабылдау-беру актілерінің көшірмелерін растайтын актіге қол қойған күнге дейін ұсынуы болып табылады.</w:t>
      </w:r>
    </w:p>
    <w:p w:rsidR="0037007A" w:rsidRPr="0037007A" w:rsidRDefault="0037007A" w:rsidP="0037007A">
      <w:pPr>
        <w:pStyle w:val="af8"/>
        <w:tabs>
          <w:tab w:val="left" w:pos="142"/>
        </w:tabs>
        <w:spacing w:after="0" w:line="240" w:lineRule="auto"/>
        <w:ind w:left="0" w:firstLine="567"/>
        <w:jc w:val="both"/>
        <w:rPr>
          <w:rFonts w:cs="Arial"/>
          <w:sz w:val="24"/>
          <w:szCs w:val="24"/>
          <w:lang w:val="kk-KZ"/>
        </w:rPr>
      </w:pPr>
      <w:r w:rsidRPr="0037007A">
        <w:rPr>
          <w:rFonts w:cs="Arial"/>
          <w:sz w:val="24"/>
          <w:szCs w:val="24"/>
          <w:lang w:val="kk-KZ"/>
        </w:rPr>
        <w:t>10-1. ҰКП-ның келісімімен Қордың сатып алу жөніндегі операторы бекіткен Орындау және қызмет көрсету кезінде тауарларды сатып алу тауар өндірушілерден жүзеге асырылатын жұмыстар мен көрсетілетін қызметтер тізбесіне енгізілген жұмыстарды немесе көрсетілетін қызметтерді сатып алу туралы шартта өнім берушінің сатып алынатын тауарды өндірушілерден және Сатып алынатын тауар бойынша жаңа өндірістер құру жобасын іске асыратын ұйымдардан тиісті тізбеге енгізілген жұмыстарды орындау немесе қызметтер көрсету үшін қажетті тауарларды сатып алу жөніндегі міндеттемесін қамтуға тиіс.</w:t>
      </w:r>
    </w:p>
    <w:p w:rsidR="0037007A" w:rsidRPr="0037007A" w:rsidRDefault="0037007A" w:rsidP="0037007A">
      <w:pPr>
        <w:pStyle w:val="af8"/>
        <w:tabs>
          <w:tab w:val="left" w:pos="142"/>
        </w:tabs>
        <w:spacing w:after="0" w:line="240" w:lineRule="auto"/>
        <w:ind w:left="0" w:firstLine="567"/>
        <w:jc w:val="both"/>
        <w:rPr>
          <w:rFonts w:cs="Arial"/>
          <w:sz w:val="24"/>
          <w:szCs w:val="24"/>
          <w:lang w:val="kk-KZ"/>
        </w:rPr>
      </w:pPr>
      <w:r w:rsidRPr="0037007A">
        <w:rPr>
          <w:rFonts w:cs="Arial"/>
          <w:sz w:val="24"/>
          <w:szCs w:val="24"/>
          <w:lang w:val="kk-KZ"/>
        </w:rPr>
        <w:t>Тауар өндірушілерден жұмыстар мен көрсетілетін қызметтер шеңберінде сатып алынатын тауарлардың тізбесін ҰКП-ның келісімімен Қордың сатып алу жөніндегі операторы бекітеді.</w:t>
      </w:r>
    </w:p>
    <w:p w:rsidR="0037007A" w:rsidRPr="0037007A" w:rsidRDefault="0037007A" w:rsidP="0037007A">
      <w:pPr>
        <w:pStyle w:val="af8"/>
        <w:tabs>
          <w:tab w:val="left" w:pos="142"/>
        </w:tabs>
        <w:spacing w:after="0" w:line="240" w:lineRule="auto"/>
        <w:ind w:left="0" w:firstLine="567"/>
        <w:jc w:val="both"/>
        <w:rPr>
          <w:rFonts w:cs="Arial"/>
          <w:sz w:val="24"/>
          <w:szCs w:val="24"/>
          <w:lang w:val="kk-KZ"/>
        </w:rPr>
      </w:pPr>
      <w:r w:rsidRPr="0037007A">
        <w:rPr>
          <w:rFonts w:cs="Arial"/>
          <w:sz w:val="24"/>
          <w:szCs w:val="24"/>
          <w:lang w:val="kk-KZ"/>
        </w:rPr>
        <w:t>Осы тармақтың нормасы орындалмаған жағдайда, жұмыстарды/ қызметтерді жеткізуші міндеттемені бұза отырып сатып алынған тауардың жалпы құнының 20% мөлшерінде айыппұл түріндегі міндеттемені орындамағаны үшін жауапты болады, оны жұмыстарды/көрсетілетін қызметтерді жеткізуші төлеуі тиіс немесе орындалған жұмыстарды/көрсетілген қызметтерді қабылдау-беруді растайтын тиісті (түпкілікті) актіге тараптар қол қойғанға дейін Тапсырыс беруші ұстап қалуы мүмкін.</w:t>
      </w:r>
    </w:p>
    <w:p w:rsidR="0037007A" w:rsidRPr="0037007A" w:rsidRDefault="0037007A" w:rsidP="0037007A">
      <w:pPr>
        <w:pStyle w:val="af8"/>
        <w:tabs>
          <w:tab w:val="left" w:pos="142"/>
        </w:tabs>
        <w:spacing w:after="0" w:line="240" w:lineRule="auto"/>
        <w:ind w:left="0" w:firstLine="567"/>
        <w:jc w:val="both"/>
        <w:rPr>
          <w:rFonts w:cs="Arial"/>
          <w:sz w:val="24"/>
          <w:szCs w:val="24"/>
          <w:lang w:val="kk-KZ"/>
        </w:rPr>
      </w:pPr>
      <w:r w:rsidRPr="0037007A">
        <w:rPr>
          <w:rFonts w:cs="Arial"/>
          <w:sz w:val="24"/>
          <w:szCs w:val="24"/>
          <w:lang w:val="kk-KZ"/>
        </w:rPr>
        <w:t>Өнім берушінің орындалған жұмыстарды/көрсетілген қызметтерді қабылдау-беруді растайтын тиісті (түпкілікті) актіге тараптар қол қойған күнге дейін өнім берушінің тауарларды сатып алынатын тауарларды өндірушіден(лерден)/Сатып алынатын тауар бойынша жаңа өндірістер құру жобасын іске асыратын ұйымнан(дардан) сатып алу туралы шарттың(тардың) көшірмесін(лерін), тауарларды қабылдау-беру актілерін ұсынуы осы тармақта көзделген міндеттемені орындауын растау болып табылады.</w:t>
      </w:r>
    </w:p>
    <w:p w:rsidR="0037007A" w:rsidRPr="0037007A" w:rsidRDefault="0037007A" w:rsidP="0037007A">
      <w:pPr>
        <w:pStyle w:val="af8"/>
        <w:tabs>
          <w:tab w:val="left" w:pos="142"/>
        </w:tabs>
        <w:spacing w:after="0" w:line="240" w:lineRule="auto"/>
        <w:ind w:left="0" w:firstLine="567"/>
        <w:jc w:val="both"/>
        <w:rPr>
          <w:rFonts w:cs="Arial"/>
          <w:sz w:val="24"/>
          <w:szCs w:val="24"/>
          <w:lang w:val="kk-KZ"/>
        </w:rPr>
      </w:pPr>
      <w:r w:rsidRPr="0037007A">
        <w:rPr>
          <w:rFonts w:cs="Arial"/>
          <w:sz w:val="24"/>
          <w:szCs w:val="24"/>
          <w:lang w:val="kk-KZ"/>
        </w:rPr>
        <w:t>Тауарды жеткізу бағасы, сипаттамалары мен мерзімдері жұмыстарды немесе көрсетілетін қызметтерді сатып алу туралы шарттың талаптарына байланысты өнім берушінің талаптарына сәйкес келмеген жағдайда, өнім беруші осы тармақта көзделген міндеттемені орындаудан босатылады.</w:t>
      </w:r>
    </w:p>
    <w:p w:rsidR="0037007A" w:rsidRPr="003C7CE3" w:rsidRDefault="0037007A" w:rsidP="0037007A">
      <w:pPr>
        <w:pStyle w:val="af8"/>
        <w:tabs>
          <w:tab w:val="left" w:pos="142"/>
        </w:tabs>
        <w:spacing w:after="0" w:line="240" w:lineRule="auto"/>
        <w:ind w:left="0" w:firstLine="567"/>
        <w:jc w:val="both"/>
        <w:rPr>
          <w:rFonts w:cs="Arial"/>
          <w:sz w:val="24"/>
          <w:szCs w:val="24"/>
          <w:lang w:val="kk-KZ"/>
        </w:rPr>
      </w:pPr>
      <w:r w:rsidRPr="0037007A">
        <w:rPr>
          <w:rFonts w:cs="Arial"/>
          <w:sz w:val="24"/>
          <w:szCs w:val="24"/>
          <w:lang w:val="kk-KZ"/>
        </w:rPr>
        <w:t>Баға өнім берушінің талаптарына сәйкес келмеген жағдайда, өнім беруші Тапсырыс берушіге сатып алу туралы шарттың(шарттардың) және құны тауар өндіруші/Жаңа өндірістер құру жобасын іске асыратын ұйым ұсынған тауар(лар) бағасынан төмен тауарды(ларды) қабылдау-беру актісінің(лерінің) көшірмесін ұсынады.</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Жобалау алдындағы, жобалау жұмыстарын сатып алу туралы шарттардың жобаларында мемлекеттік қызмет саласындағы уәкілетті мемлекеттік орган қалыптастыратын тауарлардың, жұмыстардың, көрсетілетін қызметтердің және оларды берушілердің (болған кезде) дерекқорына енгізілген құрылыс материалдарының, жабдықтардың, бұйымдар мен конструкциялардың жобалау алдындағы және (немесе) жобалау (жобалау-сметалық) құжаттамасында өнім берушінің көрсетуі туралы талаптар қамтылуға тиіс индустриялық-инновациялық қызметті қолдау.</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 xml:space="preserve">Сатып алу туралы шарттың жобасында, егер бекітілген сатып алу санаттық стратегиясында немесе Тәртіптің 59-бабының 1-тармағының 17) тармақшасына сәйкес </w:t>
      </w:r>
      <w:r w:rsidRPr="003C7CE3">
        <w:rPr>
          <w:rFonts w:cs="Arial"/>
          <w:sz w:val="24"/>
          <w:szCs w:val="24"/>
          <w:lang w:val="kk-KZ"/>
        </w:rPr>
        <w:lastRenderedPageBreak/>
        <w:t>жүзеге асырылатын сатып алу шарттарында өзгеше айқындалмаса, Тараптар тауарды беруді, қызметтер көрсетуді, жұмыстарды орындауды растайтын актілерге қол қойған күннен бастап күнтізбелік 30 (отыз) күннен кешіктірілмейтін мерзімде есеп айырысуды, оның ішінде шарт бойынша түпкілікті есеп айырысуды жүзеге асыру туралы талап қамтылуға тиіс.</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Сатып алынатын тауардың тауар өндірушісімен немесе сатып алынатын тауарды өндіретін мүгедектер ұйымымен (кәсіпкерлік қызметті жүзеге асыратын мүгедек жеке тұлғамен) жасалатын сатып алу туралы шарттың жобасында Тараптар сатып алынатын тауардың жеткізілгенін растайтын актілерге қол қойған күннен бастап 5 (бес) жұмыс күнінен кешіктірілмейтін мерзімде есеп айырысуды, оның ішінде шарт бойынша түпкілікті есеп айырысуды жүзеге асыру туралы талап қамтылуға тиіс.</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Тапсырыс беруші сатып алу туралы шартта шарт бойынша міндеттемелерді уақтылы орындамағаны үшін екі тараптың да жауапкершілігін, оның ішінде Тапсырыс берушінің төлемді уақтылы төлемегені және шарттың орындалуын қамтамасыз етуді өнім берушіге қайтарғаны үшін жауапкершілігін көздеуге міндетті.</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Сатып алынатын тауарды тауар өндірушілермен сатып алу туралы шарттар жасасу кезінде тауарды уақтылы жеткізбегені не жеткізуден бас тартқаны үшін сатып алу туралы шарттың талаптарына сәйкес тауар өндірушіге есептелетін айыппұлдардың (өсімпұлдардың) жалпы мөлшері шарт сомасының 10% - ынан аспауы тиіс.</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Сатып алынатын тауардың тауар өндірушісімен жасалатын сатып алу туралы шартта (№6 қосымшаның 18-тармағында және № 11 қосымшаның 9-тармағында көрсетілген өтініш (декларация) негізінде сатып алынатын тауармен біртекті тауардың тауар өндірушісі) өнім берушінің өзі өндіретін тауарды жеткізу жөніндегі міндеттемесі қамтылуға тиіс. Сатып алынатын тауардың партиясына/сериясына сатып алынған тауардың қабылданғанын – берілгенін растайтын тиісті актіге, СТ-КZ нысанындағы сертификатқа (түпнұсқа, нотариат куәландырған көшірме не ішкі айналым үшін тауардың шығу тегі туралы сертификатты беру жөніндегі уәкілетті органның мөрімен куәландырылған көшірме) тараптар қол қойған күнге дейін өнім берушінің осы міндеттемені орындауын растау болып табылады.</w:t>
      </w:r>
    </w:p>
    <w:p w:rsidR="004E3C3E" w:rsidRPr="003C7CE3" w:rsidRDefault="004E3C3E" w:rsidP="00A50DA7">
      <w:pPr>
        <w:tabs>
          <w:tab w:val="left" w:pos="142"/>
        </w:tabs>
        <w:spacing w:after="0" w:line="240" w:lineRule="auto"/>
        <w:ind w:firstLine="567"/>
        <w:jc w:val="both"/>
        <w:rPr>
          <w:rFonts w:cs="Arial"/>
          <w:sz w:val="20"/>
          <w:szCs w:val="24"/>
          <w:lang w:val="kk-KZ"/>
        </w:rPr>
      </w:pPr>
      <w:r w:rsidRPr="003C7CE3">
        <w:rPr>
          <w:rFonts w:cs="Arial"/>
          <w:bCs/>
          <w:sz w:val="24"/>
          <w:szCs w:val="32"/>
          <w:lang w:val="kk-KZ"/>
        </w:rPr>
        <w:t>СТ-KZ нысанындағы Сертификат(тар) сатып алу туралы шарт шеңберінде жеткізілген тауардың барлық көлеміне(санына) ұсынылуы тиіс.</w:t>
      </w:r>
    </w:p>
    <w:p w:rsidR="004E3C3E" w:rsidRPr="003C7CE3" w:rsidRDefault="004E3C3E" w:rsidP="00A50DA7">
      <w:pPr>
        <w:tabs>
          <w:tab w:val="left" w:pos="142"/>
        </w:tabs>
        <w:spacing w:after="0" w:line="240" w:lineRule="auto"/>
        <w:ind w:firstLine="567"/>
        <w:jc w:val="both"/>
        <w:rPr>
          <w:rFonts w:cs="Arial"/>
          <w:sz w:val="24"/>
          <w:szCs w:val="24"/>
          <w:lang w:val="kk-KZ"/>
        </w:rPr>
      </w:pPr>
      <w:r w:rsidRPr="003C7CE3">
        <w:rPr>
          <w:rFonts w:cs="Arial"/>
          <w:sz w:val="24"/>
          <w:szCs w:val="24"/>
          <w:lang w:val="kk-KZ"/>
        </w:rPr>
        <w:t xml:space="preserve">Өнім беруші көрсетілген мерзімде СТ-KZ нысанындағы сертификатты ұсынбаған жағдайда, өнім беруші сатып алынған тауарды қабылдау – беруді растайтын тиісті актіге тараптар қол қойғанға дейін өнім беруші төлеуге тиіс сатып алу туралы шарттың жалпы құнының </w:t>
      </w:r>
      <w:r w:rsidR="0037007A">
        <w:rPr>
          <w:rFonts w:cs="Arial"/>
          <w:sz w:val="24"/>
          <w:szCs w:val="24"/>
          <w:lang w:val="kk-KZ"/>
        </w:rPr>
        <w:t>2</w:t>
      </w:r>
      <w:r w:rsidRPr="003C7CE3">
        <w:rPr>
          <w:rFonts w:cs="Arial"/>
          <w:sz w:val="24"/>
          <w:szCs w:val="24"/>
          <w:lang w:val="kk-KZ"/>
        </w:rPr>
        <w:t>0% мөлшерінде айыппұл түрінде өзі өндіретін тауарды жеткізу жөніндегі міндеттемелерді орындамағаны үшін жауапты болады. Бұл ретте Тапсырыс беруші мұндай өнім беруші туралы мәліметтерді өнім берушінің жоғарыда көрсетілген міндеттемені орындамау фактісі анықталған күннен бастап 10 (он) жұмыс күні ішінде өнім берушіні Қордың тауар өндірушілері тізілімінен шығару үшін растайтын құжаттарды қоса бере отырып, Қордың сатып алу жөніндегі операторына жібереді.</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Тендер жеңімпазымен жасалатын сатып алу туралы шартта тендерлік өтінім құрамында мәлімделген білікті мамандардың жұмыстарды орындауы/қызметтер көрсетуі туралы Өнім берушінің міндеттемесі қамтылуы тиіс.</w:t>
      </w:r>
    </w:p>
    <w:p w:rsidR="004E3C3E" w:rsidRPr="003C7CE3" w:rsidRDefault="004E3C3E" w:rsidP="00A50DA7">
      <w:pPr>
        <w:pStyle w:val="af8"/>
        <w:tabs>
          <w:tab w:val="left" w:pos="142"/>
        </w:tabs>
        <w:spacing w:after="0" w:line="240" w:lineRule="auto"/>
        <w:ind w:left="0" w:firstLine="567"/>
        <w:jc w:val="both"/>
        <w:rPr>
          <w:rFonts w:cs="Arial"/>
          <w:sz w:val="24"/>
          <w:szCs w:val="24"/>
          <w:lang w:val="kk-KZ"/>
        </w:rPr>
      </w:pPr>
      <w:r w:rsidRPr="003C7CE3">
        <w:rPr>
          <w:rFonts w:cs="Arial"/>
          <w:sz w:val="24"/>
          <w:szCs w:val="24"/>
          <w:lang w:val="kk-KZ"/>
        </w:rPr>
        <w:t>Бұл ретте өнім беруші Тапсырыс берушімен келісім бойынша тендерлік өтінім құрамында мәлімделген мамандарды мәні бірдей мамандарды ауыстыруға құқылы.</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lastRenderedPageBreak/>
        <w:t>Сатып алу туралы шарттың жобасында өнім берушіге сатып алу туралы шартты орындау шеңберінде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беру туралы талап қамтылуға тиіс.</w:t>
      </w:r>
    </w:p>
    <w:p w:rsidR="004E3C3E" w:rsidRPr="003C7CE3" w:rsidRDefault="004E3C3E" w:rsidP="00A50DA7">
      <w:pPr>
        <w:pStyle w:val="af8"/>
        <w:numPr>
          <w:ilvl w:val="3"/>
          <w:numId w:val="74"/>
        </w:numPr>
        <w:tabs>
          <w:tab w:val="left" w:pos="142"/>
        </w:tabs>
        <w:spacing w:after="0" w:line="240" w:lineRule="auto"/>
        <w:ind w:left="0" w:firstLine="567"/>
        <w:jc w:val="both"/>
        <w:rPr>
          <w:rFonts w:cs="Arial"/>
          <w:sz w:val="24"/>
          <w:szCs w:val="24"/>
          <w:lang w:val="kk-KZ"/>
        </w:rPr>
      </w:pPr>
      <w:r w:rsidRPr="003C7CE3">
        <w:rPr>
          <w:rFonts w:cs="Arial"/>
          <w:sz w:val="24"/>
          <w:szCs w:val="24"/>
          <w:lang w:val="kk-KZ"/>
        </w:rPr>
        <w:t>Тендерлік құжаттамада тәртіпке № 5 қосымшаның 35-тармағына сәйкес әлеуетті өнім берушінің қызметкерлері жалақысының ең төменгі шегін(шегін) белгілеу кезінде сатып алу туралы шарттың жобасында өнім берушіге әлеуетті өнім берушінің тендерлік өтінімінде көрсетілген тиісті қызметкерлерге шарттың барлық қолданылу кезеңіне жалақы белгілеу туралы талап қамтылуға тиіс.</w:t>
      </w:r>
    </w:p>
    <w:p w:rsidR="004E3C3E" w:rsidRPr="003C7CE3" w:rsidRDefault="004E3C3E" w:rsidP="00A50DA7">
      <w:pPr>
        <w:tabs>
          <w:tab w:val="left" w:pos="142"/>
        </w:tabs>
        <w:spacing w:after="0" w:line="240" w:lineRule="auto"/>
        <w:ind w:firstLine="567"/>
        <w:jc w:val="both"/>
        <w:rPr>
          <w:rFonts w:cs="Arial"/>
          <w:sz w:val="24"/>
          <w:szCs w:val="24"/>
          <w:lang w:val="kk-KZ"/>
        </w:rPr>
      </w:pPr>
      <w:r w:rsidRPr="003C7CE3">
        <w:rPr>
          <w:rFonts w:cs="Arial"/>
          <w:sz w:val="24"/>
          <w:szCs w:val="24"/>
          <w:lang w:val="kk-KZ"/>
        </w:rPr>
        <w:t>Өнім берушінің осы тармақта көзделген міндеттемені орындауын растау өнім берушінің Қазақстан Республикасының заңнамасына сәйкес алынған, тиісті қызметкерлердің аударылған міндетті зейнетақы жарналары туралы Бірыңғай жинақтаушы зейнетақы қорынан үзінді көшірмелерді сатып алу туралы шартта белгіленген тәртіппен және мерзімдерде тоқсан сайын беруі болып табылады.</w:t>
      </w:r>
    </w:p>
    <w:p w:rsidR="004E3C3E" w:rsidRPr="003C7CE3" w:rsidRDefault="004E3C3E" w:rsidP="00A50DA7">
      <w:pPr>
        <w:tabs>
          <w:tab w:val="left" w:pos="142"/>
        </w:tabs>
        <w:spacing w:after="0" w:line="240" w:lineRule="auto"/>
        <w:ind w:firstLine="567"/>
        <w:jc w:val="both"/>
        <w:rPr>
          <w:rFonts w:cs="Arial"/>
          <w:sz w:val="24"/>
          <w:szCs w:val="24"/>
          <w:lang w:val="kk-KZ"/>
        </w:rPr>
      </w:pPr>
      <w:r w:rsidRPr="003C7CE3">
        <w:rPr>
          <w:rFonts w:cs="Arial"/>
          <w:sz w:val="24"/>
          <w:szCs w:val="24"/>
          <w:lang w:val="kk-KZ"/>
        </w:rPr>
        <w:t>Осы тармақтың нормасы орындалмаған жағдайда өнім беруші сатып алу туралы шарттың жалпы құнының кемінде 10% - ы мөлшерінде айыппұл түріндегі міндеттеменің орындалмағаны үшін жауапты болады, оны өнім беруші төлеуге тиіс немесе Тапсырыс беруші Тараптар орындалған жұмыстардың, көрсетілген қызметтердің қабылданғанын – берілгенін растайтын тиісті (түпкілікті) актіге қол қойғанға дейін ұстап қалуы мүмкін.</w:t>
      </w:r>
    </w:p>
    <w:p w:rsidR="004E3C3E" w:rsidRPr="003C7CE3" w:rsidRDefault="00291D45" w:rsidP="00A50DA7">
      <w:pPr>
        <w:pStyle w:val="af8"/>
        <w:numPr>
          <w:ilvl w:val="3"/>
          <w:numId w:val="74"/>
        </w:numPr>
        <w:tabs>
          <w:tab w:val="left" w:pos="142"/>
        </w:tabs>
        <w:spacing w:after="0" w:line="240" w:lineRule="auto"/>
        <w:ind w:left="0" w:firstLine="567"/>
        <w:jc w:val="both"/>
        <w:rPr>
          <w:rFonts w:cs="Arial"/>
          <w:sz w:val="24"/>
          <w:szCs w:val="24"/>
          <w:lang w:val="kk-KZ"/>
        </w:rPr>
      </w:pPr>
      <w:r w:rsidRPr="00291D45">
        <w:rPr>
          <w:rFonts w:cs="Arial"/>
          <w:sz w:val="24"/>
          <w:szCs w:val="24"/>
          <w:lang w:val="kk-KZ"/>
        </w:rPr>
        <w:t>Жасалған шарттарға өзгерістер енгізу кезінде әлеуметтік жағдайдың тұрақтылығын сақтау және (немесе) қалпына келтіру жөнінде шаралар қабылдау шеңберінде Сатып алу туралы шарттың 16-бабы 1-тармағының 65) тармақшасына сәйкес өнім берушінің шартты орындау үшін тартылған өнім берушінің қызметкерлерін әлеуметтік қолдауға арналған жалақылар мен шығыстарды тиісінше ұлғайту туралы міндеттемесі қамтылуға тиіс</w:t>
      </w:r>
      <w:r w:rsidR="004E3C3E" w:rsidRPr="003C7CE3">
        <w:rPr>
          <w:rFonts w:cs="Arial"/>
          <w:sz w:val="24"/>
          <w:szCs w:val="24"/>
          <w:lang w:val="kk-KZ"/>
        </w:rPr>
        <w:t>.</w:t>
      </w:r>
    </w:p>
    <w:p w:rsidR="004E3C3E" w:rsidRPr="003C7CE3" w:rsidRDefault="004E3C3E" w:rsidP="00A50DA7">
      <w:pPr>
        <w:tabs>
          <w:tab w:val="left" w:pos="142"/>
        </w:tabs>
        <w:spacing w:after="0" w:line="240" w:lineRule="auto"/>
        <w:ind w:firstLine="567"/>
        <w:jc w:val="both"/>
        <w:rPr>
          <w:rFonts w:cs="Arial"/>
          <w:sz w:val="24"/>
          <w:szCs w:val="24"/>
          <w:lang w:val="kk-KZ"/>
        </w:rPr>
      </w:pPr>
      <w:r w:rsidRPr="003C7CE3">
        <w:rPr>
          <w:rFonts w:cs="Arial"/>
          <w:sz w:val="24"/>
          <w:szCs w:val="24"/>
          <w:lang w:val="kk-KZ"/>
        </w:rPr>
        <w:t>Өнім берушінің сатып алу туралы шартта белгіленген тәртіппен және мерзімдерде Қазақстан Республикасының заңнамасына сәйкес алынған тиісті жұмыскерлердің аударылған міндетті зейнетақы жарналары туралы Бірыңғай жинақтаушы зейнетақы қорынан үзінді көшірмелерді, сондай-ақ өнім берушінің қызметкерлерін әлеуметтік қолдауға арналған шығыстардың ұлғаюын растайтын ақпарат пен құжаттарды ұсынуы өнім берушінің осы тармақта көзделген міндеттемені орындауын растау болып табылады.</w:t>
      </w:r>
    </w:p>
    <w:p w:rsidR="004E3C3E" w:rsidRPr="003C7CE3" w:rsidRDefault="004E3C3E" w:rsidP="00A50DA7">
      <w:pPr>
        <w:tabs>
          <w:tab w:val="left" w:pos="142"/>
        </w:tabs>
        <w:spacing w:after="0" w:line="240" w:lineRule="auto"/>
        <w:ind w:firstLine="567"/>
        <w:jc w:val="both"/>
        <w:rPr>
          <w:rFonts w:cs="Arial"/>
          <w:sz w:val="24"/>
          <w:szCs w:val="24"/>
          <w:lang w:val="kk-KZ"/>
        </w:rPr>
      </w:pPr>
      <w:r w:rsidRPr="003C7CE3">
        <w:rPr>
          <w:rFonts w:cs="Arial"/>
          <w:sz w:val="24"/>
          <w:szCs w:val="24"/>
          <w:lang w:val="kk-KZ"/>
        </w:rPr>
        <w:t>Осы тармақта көзделген міндеттемелер орындалмаған жағдайда өнім беруші міндеттемелерді орындамағаны үшін өнім беруші төлеуге тиіс немесе Тапсырыс беруші тараптар орындалған жұмыстардың, көрсетілген қызметтердің қабылданғанын – берілгенін растайтын тиісті (түпкілікті) актіге қол қойғанға дейін ұстап қалуы мүмкін сатып алу туралы шарттың жалпы құнының кемінде 10% - ы мөлшерінде айыппұл түрінде жауапты болады.</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62-бап.</w:t>
      </w:r>
      <w:r w:rsidR="00291D45" w:rsidRPr="00291D45">
        <w:rPr>
          <w:rFonts w:cs="Arial"/>
          <w:lang w:val="ru-RU"/>
        </w:rPr>
        <w:t xml:space="preserve"> </w:t>
      </w:r>
      <w:r w:rsidRPr="003C7CE3">
        <w:rPr>
          <w:rFonts w:cs="Arial"/>
          <w:lang w:val="ru-RU"/>
        </w:rPr>
        <w:t>Сатып алу туралы шарт жобасын өзгерту</w:t>
      </w:r>
    </w:p>
    <w:p w:rsidR="004E3C3E" w:rsidRPr="003C7CE3" w:rsidRDefault="004E3C3E" w:rsidP="007A4FD5">
      <w:pPr>
        <w:pStyle w:val="af8"/>
        <w:numPr>
          <w:ilvl w:val="3"/>
          <w:numId w:val="78"/>
        </w:numPr>
        <w:ind w:left="0" w:firstLine="426"/>
        <w:jc w:val="both"/>
        <w:rPr>
          <w:rFonts w:cs="Arial"/>
          <w:sz w:val="24"/>
          <w:szCs w:val="24"/>
        </w:rPr>
      </w:pPr>
      <w:r w:rsidRPr="003C7CE3">
        <w:rPr>
          <w:rFonts w:cs="Arial"/>
          <w:sz w:val="24"/>
          <w:szCs w:val="24"/>
        </w:rPr>
        <w:t>Сатып алу туралы шарттың жобасына өзгерістер және (немесе) толықтырулар енгізуге тараптардың өзара келісімі бойынша жол беріледі:</w:t>
      </w:r>
    </w:p>
    <w:p w:rsidR="004E3C3E" w:rsidRPr="003C7CE3" w:rsidRDefault="004E3C3E" w:rsidP="004E3C3E">
      <w:pPr>
        <w:pStyle w:val="af8"/>
        <w:numPr>
          <w:ilvl w:val="0"/>
          <w:numId w:val="17"/>
        </w:numPr>
        <w:ind w:left="0" w:firstLine="426"/>
        <w:jc w:val="both"/>
        <w:rPr>
          <w:rFonts w:cs="Arial"/>
          <w:sz w:val="24"/>
          <w:szCs w:val="24"/>
        </w:rPr>
      </w:pPr>
      <w:r w:rsidRPr="003C7CE3">
        <w:rPr>
          <w:rFonts w:cs="Arial"/>
          <w:sz w:val="24"/>
          <w:szCs w:val="24"/>
        </w:rPr>
        <w:t>Өнім берушіні таңдау үшін негіз болған сапаның және басқа да жағдайлардың өзгермеуі шартымен сатып алу туралы шарт жобасының сомасын азайту бөлігінде;</w:t>
      </w:r>
    </w:p>
    <w:p w:rsidR="004E3C3E" w:rsidRPr="003C7CE3" w:rsidRDefault="004E3C3E" w:rsidP="004E3C3E">
      <w:pPr>
        <w:pStyle w:val="af8"/>
        <w:numPr>
          <w:ilvl w:val="0"/>
          <w:numId w:val="17"/>
        </w:numPr>
        <w:ind w:left="0" w:firstLine="426"/>
        <w:jc w:val="both"/>
        <w:rPr>
          <w:rFonts w:cs="Arial"/>
          <w:sz w:val="24"/>
          <w:szCs w:val="24"/>
        </w:rPr>
      </w:pPr>
      <w:r w:rsidRPr="003C7CE3">
        <w:rPr>
          <w:rFonts w:cs="Arial"/>
          <w:sz w:val="24"/>
          <w:szCs w:val="24"/>
        </w:rPr>
        <w:lastRenderedPageBreak/>
        <w:t>Тапсырыс беруші әлеуетті өнім берушінің балама шарттарын қабылдаған жағдайда;</w:t>
      </w:r>
    </w:p>
    <w:p w:rsidR="004E3C3E" w:rsidRPr="003C7CE3" w:rsidRDefault="004E3C3E" w:rsidP="004E3C3E">
      <w:pPr>
        <w:pStyle w:val="af8"/>
        <w:numPr>
          <w:ilvl w:val="0"/>
          <w:numId w:val="17"/>
        </w:numPr>
        <w:ind w:left="0" w:firstLine="426"/>
        <w:jc w:val="both"/>
        <w:rPr>
          <w:rFonts w:cs="Arial"/>
          <w:sz w:val="24"/>
          <w:szCs w:val="24"/>
        </w:rPr>
      </w:pPr>
      <w:r w:rsidRPr="003C7CE3">
        <w:rPr>
          <w:rFonts w:cs="Arial"/>
          <w:sz w:val="24"/>
          <w:szCs w:val="24"/>
        </w:rPr>
        <w:t>аванстан (алдын ала төлемнен) бас тартқан немесе оны төлеу шарттары өзгерген жағдайда;</w:t>
      </w:r>
    </w:p>
    <w:p w:rsidR="004E3C3E" w:rsidRPr="003C7CE3" w:rsidRDefault="004E3C3E" w:rsidP="00CF4DDE">
      <w:pPr>
        <w:pStyle w:val="af8"/>
        <w:numPr>
          <w:ilvl w:val="0"/>
          <w:numId w:val="17"/>
        </w:numPr>
        <w:spacing w:after="0"/>
        <w:ind w:left="0" w:firstLine="425"/>
        <w:jc w:val="both"/>
        <w:rPr>
          <w:rFonts w:cs="Arial"/>
          <w:sz w:val="24"/>
          <w:szCs w:val="24"/>
        </w:rPr>
      </w:pPr>
      <w:r w:rsidRPr="003C7CE3">
        <w:rPr>
          <w:rFonts w:cs="Arial"/>
          <w:sz w:val="24"/>
          <w:szCs w:val="24"/>
        </w:rPr>
        <w:t>мынадай жағдайларда өнім берушінің міндеттемелерді орындау мерзімін ұзарту бөлігінде:</w:t>
      </w:r>
    </w:p>
    <w:p w:rsidR="00CF4DDE" w:rsidRPr="00CF4DDE" w:rsidRDefault="00CF4DDE" w:rsidP="00CF4DDE">
      <w:pPr>
        <w:spacing w:after="0" w:line="240" w:lineRule="auto"/>
        <w:ind w:firstLine="567"/>
        <w:jc w:val="both"/>
        <w:rPr>
          <w:rFonts w:cs="Arial"/>
          <w:sz w:val="24"/>
          <w:szCs w:val="24"/>
        </w:rPr>
      </w:pPr>
      <w:r w:rsidRPr="00CF4DDE">
        <w:rPr>
          <w:rFonts w:cs="Arial"/>
          <w:sz w:val="24"/>
          <w:szCs w:val="24"/>
        </w:rPr>
        <w:t>-</w:t>
      </w:r>
      <w:r w:rsidRPr="00CF4DDE">
        <w:rPr>
          <w:rFonts w:cs="Arial"/>
          <w:sz w:val="24"/>
          <w:szCs w:val="24"/>
        </w:rPr>
        <w:tab/>
        <w:t>тендер немесе баға ұсыныстарын сұрату тәсілімен сатып алу жеңімпазы сатып алу туралы шарт жасасудан жалтарған деп танылған (не шарттың орындалуын қамтамасыз етуді белгіленген мерзімдерде орындамаған) және екінші орын алған әлеуетті өнім берушіні сатып алу қорытындылары бекітілген күннен бастап екінші орын алған әлеуетті өнім беруші тендер немесе баға ұсыныстарын сұрату тәсілімен сатып алу жеңімпазы деп танылған күнге дейін өткен күндер санына жеңімпаз деп айқындау;</w:t>
      </w:r>
    </w:p>
    <w:p w:rsidR="00C676F2" w:rsidRDefault="00CF4DDE" w:rsidP="00CF4DDE">
      <w:pPr>
        <w:spacing w:after="0" w:line="240" w:lineRule="auto"/>
        <w:ind w:firstLine="567"/>
        <w:jc w:val="both"/>
        <w:rPr>
          <w:rFonts w:cs="Arial"/>
          <w:sz w:val="24"/>
          <w:szCs w:val="24"/>
        </w:rPr>
      </w:pPr>
      <w:r w:rsidRPr="00CF4DDE">
        <w:rPr>
          <w:rFonts w:cs="Arial"/>
          <w:sz w:val="24"/>
          <w:szCs w:val="24"/>
        </w:rPr>
        <w:t>-</w:t>
      </w:r>
      <w:r w:rsidRPr="00CF4DDE">
        <w:rPr>
          <w:rFonts w:cs="Arial"/>
          <w:sz w:val="24"/>
          <w:szCs w:val="24"/>
        </w:rPr>
        <w:tab/>
        <w:t>сатып алу жеңімпазымен шарт жасалған күннен бастап сатып алу жеңімпазымен шарт бұзылған күнге дейін өткен күндер санына тендер немесе баға ұсыныстарын сұрату тәсілімен сатып алу қорытындылары бойынша екінші орын алған әлеуетті өнім берушіні жеңімпаз деп айқындау және өнім берушінің кінәсінен шартты бұзу;</w:t>
      </w:r>
    </w:p>
    <w:p w:rsidR="004E3C3E" w:rsidRPr="003C7CE3" w:rsidRDefault="004E3C3E" w:rsidP="00C676F2">
      <w:pPr>
        <w:spacing w:after="0" w:line="240" w:lineRule="auto"/>
        <w:ind w:firstLine="567"/>
        <w:jc w:val="both"/>
        <w:rPr>
          <w:rFonts w:cs="Arial"/>
          <w:sz w:val="24"/>
          <w:szCs w:val="24"/>
        </w:rPr>
      </w:pPr>
      <w:r w:rsidRPr="003C7CE3">
        <w:rPr>
          <w:rFonts w:cs="Arial"/>
          <w:sz w:val="24"/>
          <w:szCs w:val="24"/>
        </w:rPr>
        <w:t>- сатып алу қорытындыларын жою/қайта қарау, сатып алу қорытындыларын жою / қайта қарау және шарт жасасу үшін пайдаланылған күндер санына;</w:t>
      </w:r>
    </w:p>
    <w:p w:rsidR="004E3C3E" w:rsidRPr="003C7CE3" w:rsidRDefault="004E3C3E" w:rsidP="00C676F2">
      <w:pPr>
        <w:spacing w:after="0" w:line="240" w:lineRule="auto"/>
        <w:ind w:firstLine="567"/>
        <w:jc w:val="both"/>
        <w:rPr>
          <w:rFonts w:cs="Arial"/>
          <w:sz w:val="24"/>
          <w:szCs w:val="24"/>
        </w:rPr>
      </w:pPr>
      <w:r w:rsidRPr="003C7CE3">
        <w:rPr>
          <w:rFonts w:cs="Arial"/>
          <w:sz w:val="24"/>
          <w:szCs w:val="24"/>
        </w:rPr>
        <w:t>- сатып алуды бақылау жөніндегі орталықтандырылған қызметтің сатып алу туралы шарт жасасу рәсімін жоспардан тыс тексеру жүргізу мерзіміне мөлшерлес күндер санына тоқтата тұру;</w:t>
      </w:r>
    </w:p>
    <w:p w:rsidR="004E3C3E" w:rsidRPr="003C7CE3" w:rsidRDefault="004E3C3E" w:rsidP="004E3C3E">
      <w:pPr>
        <w:pStyle w:val="af8"/>
        <w:ind w:left="0" w:firstLine="426"/>
        <w:jc w:val="both"/>
        <w:rPr>
          <w:rFonts w:cs="Arial"/>
          <w:sz w:val="24"/>
          <w:szCs w:val="24"/>
        </w:rPr>
      </w:pPr>
      <w:r w:rsidRPr="003C7CE3">
        <w:rPr>
          <w:rFonts w:cs="Arial"/>
          <w:sz w:val="24"/>
          <w:szCs w:val="24"/>
        </w:rPr>
        <w:t>- төтенше жағдайдың (ахуалдың) қолданылу кезеңіне мөлшерлес, белгіленген тәртіппен жарияланған (енгізілген) төтенше жағдайдың (ахуалдың)әсеріне байланысты сатып алу рәсімдерін жүргізу мерзімдерін ұзарту.</w:t>
      </w:r>
    </w:p>
    <w:p w:rsidR="004E3C3E" w:rsidRPr="003C7CE3" w:rsidRDefault="004E3C3E" w:rsidP="007A4FD5">
      <w:pPr>
        <w:pStyle w:val="af8"/>
        <w:numPr>
          <w:ilvl w:val="3"/>
          <w:numId w:val="78"/>
        </w:numPr>
        <w:ind w:left="0" w:firstLine="426"/>
        <w:jc w:val="both"/>
        <w:rPr>
          <w:rFonts w:cs="Arial"/>
          <w:sz w:val="24"/>
          <w:szCs w:val="24"/>
        </w:rPr>
      </w:pPr>
      <w:r w:rsidRPr="003C7CE3">
        <w:rPr>
          <w:rFonts w:cs="Arial"/>
          <w:sz w:val="24"/>
          <w:szCs w:val="24"/>
        </w:rPr>
        <w:t>Сатып алу туралы шарттың жобасына осы баптың 1-тармағында көзделмеген өзге де негіздер бойынша өткізілетін (өткізілген) сатып алу талаптарының мазмұнын және (немесе) өнім берушіні таңдау үшін негіз болған ұсынысты өзгерте алатын өзгерістер енгізуге жол берілмейді.</w:t>
      </w:r>
    </w:p>
    <w:p w:rsidR="004E3C3E" w:rsidRPr="003C7CE3" w:rsidRDefault="004E3C3E" w:rsidP="004E3C3E">
      <w:pPr>
        <w:pStyle w:val="af8"/>
        <w:ind w:left="426"/>
        <w:jc w:val="both"/>
        <w:rPr>
          <w:rFonts w:cs="Arial"/>
          <w:sz w:val="24"/>
          <w:szCs w:val="24"/>
        </w:rPr>
      </w:pPr>
    </w:p>
    <w:p w:rsidR="004E3C3E" w:rsidRPr="003C7CE3" w:rsidRDefault="004E3C3E" w:rsidP="004E3C3E">
      <w:pPr>
        <w:pStyle w:val="af8"/>
        <w:tabs>
          <w:tab w:val="left" w:pos="1276"/>
        </w:tabs>
        <w:spacing w:before="120" w:after="240" w:line="240" w:lineRule="auto"/>
        <w:ind w:left="0"/>
        <w:contextualSpacing w:val="0"/>
        <w:outlineLvl w:val="0"/>
        <w:rPr>
          <w:rFonts w:cs="Arial"/>
          <w:b/>
          <w:sz w:val="24"/>
          <w:szCs w:val="24"/>
          <w:lang w:val="kk-KZ"/>
        </w:rPr>
      </w:pPr>
      <w:r w:rsidRPr="003C7CE3">
        <w:rPr>
          <w:rFonts w:cs="Arial"/>
          <w:b/>
          <w:sz w:val="24"/>
          <w:szCs w:val="24"/>
          <w:lang w:val="kk-KZ"/>
        </w:rPr>
        <w:t>6-бөлім. ШАРТТАР МЕН ЖЕТКІЗІЛІМДЕРДІ БАСҚАРУ</w:t>
      </w:r>
    </w:p>
    <w:p w:rsidR="004E3C3E" w:rsidRPr="003C7CE3" w:rsidRDefault="004E3C3E" w:rsidP="004E3C3E">
      <w:pPr>
        <w:pStyle w:val="af8"/>
        <w:tabs>
          <w:tab w:val="left" w:pos="1134"/>
        </w:tabs>
        <w:spacing w:before="240" w:after="240" w:line="240" w:lineRule="auto"/>
        <w:ind w:left="0"/>
        <w:contextualSpacing w:val="0"/>
        <w:outlineLvl w:val="1"/>
        <w:rPr>
          <w:rFonts w:cs="Arial"/>
          <w:b/>
          <w:sz w:val="24"/>
          <w:szCs w:val="24"/>
          <w:lang w:val="kk-KZ"/>
        </w:rPr>
      </w:pPr>
      <w:r w:rsidRPr="003C7CE3">
        <w:rPr>
          <w:rFonts w:cs="Arial"/>
          <w:b/>
          <w:sz w:val="24"/>
          <w:szCs w:val="24"/>
          <w:lang w:val="kk-KZ"/>
        </w:rPr>
        <w:t>20-тарау. Шарттар мен жеткізілімдерді басқару</w:t>
      </w:r>
    </w:p>
    <w:p w:rsidR="004E3C3E" w:rsidRPr="003C7CE3" w:rsidRDefault="004E3C3E" w:rsidP="004E3C3E">
      <w:pPr>
        <w:pStyle w:val="31"/>
        <w:numPr>
          <w:ilvl w:val="0"/>
          <w:numId w:val="0"/>
        </w:numPr>
        <w:tabs>
          <w:tab w:val="clear" w:pos="567"/>
          <w:tab w:val="left" w:pos="709"/>
        </w:tabs>
        <w:ind w:right="-23"/>
        <w:jc w:val="left"/>
        <w:rPr>
          <w:rFonts w:cs="Arial"/>
          <w:lang w:val="kk-KZ"/>
        </w:rPr>
      </w:pPr>
      <w:r w:rsidRPr="003C7CE3">
        <w:rPr>
          <w:rFonts w:cs="Arial"/>
          <w:lang w:val="kk-KZ"/>
        </w:rPr>
        <w:t>63-бап.</w:t>
      </w:r>
      <w:r w:rsidRPr="003C7CE3">
        <w:t xml:space="preserve"> </w:t>
      </w:r>
      <w:r w:rsidRPr="003C7CE3">
        <w:rPr>
          <w:rFonts w:cs="Arial"/>
          <w:lang w:val="kk-KZ"/>
        </w:rPr>
        <w:t>Сатып алу туралы шарт бойынша Тараптардың міндеттемелерді орындауы және мониторингі</w:t>
      </w:r>
    </w:p>
    <w:p w:rsidR="004E3C3E" w:rsidRPr="003C7CE3" w:rsidRDefault="004E3C3E" w:rsidP="007A4FD5">
      <w:pPr>
        <w:numPr>
          <w:ilvl w:val="0"/>
          <w:numId w:val="43"/>
        </w:numPr>
        <w:tabs>
          <w:tab w:val="left" w:pos="426"/>
        </w:tabs>
        <w:spacing w:after="0"/>
        <w:ind w:left="0" w:right="-23" w:firstLine="426"/>
        <w:jc w:val="both"/>
        <w:rPr>
          <w:rFonts w:eastAsia="Arial" w:cs="Arial"/>
          <w:color w:val="000000"/>
          <w:sz w:val="24"/>
          <w:szCs w:val="24"/>
          <w:lang w:val="kk-KZ"/>
        </w:rPr>
      </w:pPr>
      <w:r w:rsidRPr="003C7CE3">
        <w:rPr>
          <w:rFonts w:eastAsia="Arial" w:cs="Arial"/>
          <w:color w:val="000000"/>
          <w:sz w:val="24"/>
          <w:szCs w:val="24"/>
          <w:lang w:val="kk-KZ"/>
        </w:rPr>
        <w:t>Тапсырыс беруші өз тарапынан сатып алу туралы шарттың орындалуын, оның ішінде тауарларды тиеп жөнелтуге арналған нұсқаулықтарды уақтылы жіберуді және/немесе жеткізу кестелерін келісуді, шарт бойынша қажетті аванстық төлемдерді жүзеге асыруды, тауарларды қоймаға қабылдауды, тауарлардың жеткізілгенін, қызметтер көрсетілгенін, жұмыстардың орындалғанын растайтын актілерге қол қоюды қамтамасыз етуге міндетті.</w:t>
      </w:r>
    </w:p>
    <w:p w:rsidR="004E3C3E" w:rsidRPr="003C7CE3" w:rsidRDefault="004E3C3E" w:rsidP="007A4FD5">
      <w:pPr>
        <w:numPr>
          <w:ilvl w:val="0"/>
          <w:numId w:val="43"/>
        </w:numPr>
        <w:tabs>
          <w:tab w:val="left" w:pos="426"/>
        </w:tabs>
        <w:spacing w:after="0"/>
        <w:ind w:left="0" w:right="-23" w:firstLine="426"/>
        <w:jc w:val="both"/>
        <w:rPr>
          <w:rFonts w:eastAsia="Arial" w:cs="Arial"/>
          <w:color w:val="000000"/>
          <w:sz w:val="24"/>
          <w:szCs w:val="24"/>
          <w:lang w:val="kk-KZ"/>
        </w:rPr>
      </w:pPr>
      <w:r w:rsidRPr="003C7CE3">
        <w:rPr>
          <w:rFonts w:eastAsia="Arial" w:cs="Arial"/>
          <w:color w:val="000000"/>
          <w:sz w:val="24"/>
          <w:szCs w:val="24"/>
          <w:lang w:val="kk-KZ"/>
        </w:rPr>
        <w:t xml:space="preserve">Тапсырыс беруші автоматтандыру құралдарын қолдана отырып есептерді әзірлеу жолымен ТЖҚ-ны жеткізу (саны, сапасы, мерзімдері), ақы төлеу, талап қою жұмысын </w:t>
      </w:r>
      <w:r w:rsidRPr="003C7CE3">
        <w:rPr>
          <w:rFonts w:eastAsia="Arial" w:cs="Arial"/>
          <w:color w:val="000000"/>
          <w:sz w:val="24"/>
          <w:szCs w:val="24"/>
          <w:lang w:val="kk-KZ"/>
        </w:rPr>
        <w:lastRenderedPageBreak/>
        <w:t>жүргізу бөлігінде сатып алу туралы шарттың орындалуына мониторингті жүзеге асыруға міндетті.</w:t>
      </w:r>
    </w:p>
    <w:p w:rsidR="004E3C3E" w:rsidRPr="003C7CE3" w:rsidRDefault="004E3C3E" w:rsidP="007A4FD5">
      <w:pPr>
        <w:pStyle w:val="a0"/>
        <w:numPr>
          <w:ilvl w:val="0"/>
          <w:numId w:val="43"/>
        </w:numPr>
        <w:ind w:left="0" w:firstLine="426"/>
        <w:jc w:val="both"/>
        <w:rPr>
          <w:b w:val="0"/>
          <w:lang w:val="kk-KZ"/>
        </w:rPr>
      </w:pPr>
      <w:r w:rsidRPr="003C7CE3">
        <w:rPr>
          <w:b w:val="0"/>
          <w:lang w:val="kk-KZ"/>
        </w:rPr>
        <w:t>Тапсырыс беруші Өнім берушіден сатып алу туралы Шарттың талаптарында көзделген тауарды беруді, жұмыстарды орындауды, қызметтер көрсетуді растайтын құжатты (құжаттарды) алған күннен бастап 10(он) жұмыс күнінен кешіктірмей шарт бойынша қажетті ақпаратты толтырады және ескертулер болмаған жағдайда тауарларды беруді, жұмыстарды орындауды, қызметтер көрсетуді растайтын актіге қол қояды немесе дәлелді негіздемелерді көрсете отырып, тауарларды, жұмыстарды, көрсетілетін қызметтерді қабылдаудан бас тартады.</w:t>
      </w:r>
    </w:p>
    <w:p w:rsidR="004E3C3E" w:rsidRPr="003C7CE3" w:rsidRDefault="004E3C3E" w:rsidP="004E3C3E">
      <w:pPr>
        <w:pStyle w:val="a0"/>
        <w:numPr>
          <w:ilvl w:val="0"/>
          <w:numId w:val="0"/>
        </w:numPr>
        <w:ind w:firstLine="426"/>
        <w:jc w:val="both"/>
        <w:rPr>
          <w:b w:val="0"/>
          <w:lang w:val="kk-KZ"/>
        </w:rPr>
      </w:pPr>
      <w:r w:rsidRPr="003C7CE3">
        <w:rPr>
          <w:b w:val="0"/>
          <w:lang w:val="kk-KZ"/>
        </w:rPr>
        <w:t>Бұл ретте, өнім беруші Тапсырыс берушіге тауарды жеткізуді, жұмыстарды орындауды, қызметтер көрсетуді растайтын құжатты(құжаттарды) шарт электрондық құжат түрінде жасалған жағдайда сатып алу веб-порталы арқылы жібереді.</w:t>
      </w:r>
    </w:p>
    <w:p w:rsidR="004E3C3E" w:rsidRPr="003C7CE3" w:rsidRDefault="004E3C3E" w:rsidP="007A4FD5">
      <w:pPr>
        <w:pStyle w:val="a0"/>
        <w:numPr>
          <w:ilvl w:val="0"/>
          <w:numId w:val="43"/>
        </w:numPr>
        <w:ind w:left="0" w:firstLine="426"/>
        <w:jc w:val="both"/>
        <w:rPr>
          <w:b w:val="0"/>
          <w:lang w:val="kk-KZ"/>
        </w:rPr>
      </w:pPr>
      <w:r w:rsidRPr="003C7CE3">
        <w:rPr>
          <w:b w:val="0"/>
          <w:lang w:val="kk-KZ"/>
        </w:rPr>
        <w:t>Егер тауарларды сатып алу туралы шартта ілеспе жұмыстарды (көрсетілетін қызметтерді) орындау көзделген жағдайда, тиісті жұмыстар (көрсетілетін қызметтер)</w:t>
      </w:r>
      <w:r w:rsidR="00FA41D3">
        <w:rPr>
          <w:b w:val="0"/>
          <w:lang w:val="kk-KZ"/>
        </w:rPr>
        <w:t xml:space="preserve"> </w:t>
      </w:r>
      <w:r w:rsidRPr="003C7CE3">
        <w:rPr>
          <w:b w:val="0"/>
          <w:lang w:val="kk-KZ"/>
        </w:rPr>
        <w:t>орындалғаннан кейін шарт бойынша түпкілікті есеп айырысуға жол беріледі.</w:t>
      </w:r>
    </w:p>
    <w:p w:rsidR="004E3C3E" w:rsidRPr="003C7CE3" w:rsidRDefault="004E3C3E" w:rsidP="004E3C3E">
      <w:pPr>
        <w:pStyle w:val="a0"/>
        <w:numPr>
          <w:ilvl w:val="0"/>
          <w:numId w:val="0"/>
        </w:numPr>
        <w:ind w:firstLine="426"/>
        <w:jc w:val="both"/>
        <w:rPr>
          <w:b w:val="0"/>
          <w:lang w:val="kk-KZ"/>
        </w:rPr>
      </w:pPr>
      <w:r w:rsidRPr="003C7CE3">
        <w:rPr>
          <w:b w:val="0"/>
          <w:lang w:val="kk-KZ"/>
        </w:rPr>
        <w:t xml:space="preserve">Бұл ретте ілеспе жұмыстарды (көрсетілетін қызметтерді) орындағаны үшін төлемді </w:t>
      </w:r>
      <w:r w:rsidR="00FA41D3">
        <w:rPr>
          <w:b w:val="0"/>
          <w:lang w:val="kk-KZ"/>
        </w:rPr>
        <w:t>ұстап қалу шарт сомасының 20%-</w:t>
      </w:r>
      <w:r w:rsidRPr="003C7CE3">
        <w:rPr>
          <w:b w:val="0"/>
          <w:lang w:val="kk-KZ"/>
        </w:rPr>
        <w:t>нан аспауға тиіс.</w:t>
      </w:r>
    </w:p>
    <w:p w:rsidR="004E3C3E" w:rsidRPr="003C7CE3" w:rsidRDefault="004E3C3E" w:rsidP="007A4FD5">
      <w:pPr>
        <w:pStyle w:val="a0"/>
        <w:numPr>
          <w:ilvl w:val="0"/>
          <w:numId w:val="43"/>
        </w:numPr>
        <w:ind w:left="0" w:firstLine="426"/>
        <w:jc w:val="both"/>
        <w:rPr>
          <w:rStyle w:val="s3"/>
          <w:b w:val="0"/>
          <w:lang w:val="kk-KZ"/>
        </w:rPr>
      </w:pPr>
      <w:r w:rsidRPr="003C7CE3">
        <w:rPr>
          <w:b w:val="0"/>
          <w:lang w:val="kk-KZ"/>
        </w:rPr>
        <w:t>Сатып алынатын тауардың тауар өндірушісімен немесе сатып алынатын тауарды өндіретін мүгедектер ұйымымен (кәсіпкерлік қызметті жүзеге асыратын мүгедек жеке тұлғамен) жасалған шарт бойынша есеп айырысуды, оның ішінде түпкілікті есеп айырысуды жүзеге асыруды Тапсырыс беруші тараптар тауардың жеткізілгенін растайтын актілерге қол қойған күннен бастап 5 (бес) жұмыс күнінен аспайтын мерзімде жүргізуге тиіс.</w:t>
      </w:r>
    </w:p>
    <w:p w:rsidR="004E3C3E" w:rsidRPr="003C7CE3" w:rsidRDefault="004E3C3E" w:rsidP="004E3C3E">
      <w:pPr>
        <w:pStyle w:val="af8"/>
        <w:spacing w:after="0" w:line="240" w:lineRule="auto"/>
        <w:ind w:left="0"/>
        <w:jc w:val="both"/>
        <w:rPr>
          <w:rStyle w:val="s3"/>
          <w:i/>
          <w:iCs/>
          <w:color w:val="FF0000"/>
          <w:shd w:val="clear" w:color="auto" w:fill="FFFFFF"/>
          <w:lang w:val="kk-KZ"/>
        </w:rPr>
      </w:pPr>
    </w:p>
    <w:p w:rsidR="004E3C3E" w:rsidRPr="003C7CE3" w:rsidRDefault="004E3C3E" w:rsidP="00C676F2">
      <w:pPr>
        <w:pStyle w:val="31"/>
        <w:numPr>
          <w:ilvl w:val="0"/>
          <w:numId w:val="0"/>
        </w:numPr>
        <w:tabs>
          <w:tab w:val="clear" w:pos="567"/>
          <w:tab w:val="left" w:pos="709"/>
        </w:tabs>
        <w:ind w:right="-23"/>
        <w:jc w:val="both"/>
        <w:rPr>
          <w:rFonts w:cs="Arial"/>
          <w:lang w:val="kk-KZ"/>
        </w:rPr>
      </w:pPr>
      <w:r w:rsidRPr="003C7CE3">
        <w:rPr>
          <w:rFonts w:cs="Arial"/>
          <w:lang w:val="kk-KZ"/>
        </w:rPr>
        <w:t>64-бап.</w:t>
      </w:r>
      <w:r w:rsidRPr="003C7CE3">
        <w:t xml:space="preserve"> </w:t>
      </w:r>
      <w:r w:rsidRPr="003C7CE3">
        <w:rPr>
          <w:rFonts w:cs="Arial"/>
          <w:lang w:val="kk-KZ"/>
        </w:rPr>
        <w:t>Шарттың орындалуын қамтамасыз ету, авансты (алдын ала төлемді)</w:t>
      </w:r>
      <w:r w:rsidR="00FA41D3">
        <w:rPr>
          <w:rFonts w:cs="Arial"/>
          <w:lang w:val="kk-KZ"/>
        </w:rPr>
        <w:t xml:space="preserve"> </w:t>
      </w:r>
      <w:r w:rsidRPr="003C7CE3">
        <w:rPr>
          <w:rFonts w:cs="Arial"/>
          <w:lang w:val="kk-KZ"/>
        </w:rPr>
        <w:t>қайтаруды қамтамасыз ету</w:t>
      </w:r>
    </w:p>
    <w:p w:rsidR="004E3C3E" w:rsidRPr="003C7CE3"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3C7CE3">
        <w:rPr>
          <w:rFonts w:eastAsia="Arial" w:cs="Arial"/>
          <w:sz w:val="24"/>
          <w:szCs w:val="24"/>
          <w:lang w:val="kk-KZ"/>
        </w:rPr>
        <w:t>Егер сатып алу туралы шартта аванс (алдын ала төлем) төлеу және (немесе) тендер жеңімпазының шарттың орындалуын қамтамасыз етуді ұсынуы көзделсе, онда тендер жеңімпазы сатып алу туралы шарт жасалған күннен бастап 20 (жиырма) жұмыс күнінен аспайтын мерзімде авансты (алдын ала төлемді) қайтаруды және (немесе) шартты орындауды қамтамасыз етуді ұсынуға тиіс.</w:t>
      </w:r>
    </w:p>
    <w:p w:rsidR="004E3C3E" w:rsidRPr="003C7CE3"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3C7CE3">
        <w:rPr>
          <w:rFonts w:eastAsia="Arial" w:cs="Arial"/>
          <w:sz w:val="24"/>
          <w:szCs w:val="24"/>
          <w:lang w:val="kk-KZ"/>
        </w:rPr>
        <w:t>Тапсырыс беруші тендер жеңімпазы Тапсырыс беруші айқындаған авансты (алдын ала төлемді) қайтаруды қамтамасыз етуді ұсынған күннен бастап 20 (жиырма) жұмыс күнінен аспайтын мерзімде аванс (алдын ала төлем) төлейді.</w:t>
      </w:r>
    </w:p>
    <w:p w:rsidR="004E3C3E" w:rsidRPr="003C7CE3"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3C7CE3">
        <w:rPr>
          <w:rFonts w:eastAsia="Arial" w:cs="Arial"/>
          <w:sz w:val="24"/>
          <w:szCs w:val="24"/>
          <w:lang w:val="kk-KZ"/>
        </w:rPr>
        <w:tab/>
        <w:t>Егер ұзақ мерзімді шартта аванс (алдын ала төлем) төлеу және (немесе) тендер жеңімпазының шарттың орындалуын қамтамасыз етуді ұсынуы көзделсе, онда тендер жеңімпазы сатып алу туралы ұзақ мерзімді шарт жасалған күннен бастап 20 (жиырма) жұмыс күнінен аспайтын мерзімде авансты (алдын ала төлемді) қайтаруды және шарттың орындалуын қамтамасыз етуді ұсынуы тиіс.</w:t>
      </w:r>
    </w:p>
    <w:p w:rsidR="004E3C3E" w:rsidRPr="003C7CE3" w:rsidRDefault="004E3C3E" w:rsidP="004E3C3E">
      <w:pPr>
        <w:tabs>
          <w:tab w:val="left" w:pos="709"/>
        </w:tabs>
        <w:spacing w:after="0" w:line="240" w:lineRule="auto"/>
        <w:ind w:right="-23" w:firstLine="425"/>
        <w:jc w:val="both"/>
        <w:rPr>
          <w:rFonts w:eastAsia="Arial" w:cs="Arial"/>
          <w:sz w:val="24"/>
          <w:szCs w:val="24"/>
          <w:lang w:val="kk-KZ"/>
        </w:rPr>
      </w:pPr>
      <w:r w:rsidRPr="003C7CE3">
        <w:rPr>
          <w:rFonts w:eastAsia="Arial" w:cs="Arial"/>
          <w:sz w:val="24"/>
          <w:szCs w:val="24"/>
          <w:lang w:val="kk-KZ"/>
        </w:rPr>
        <w:t>Жұмыстарды сатып алу жөніндегі ұзақ мерзімді шарттың орындалуын қамтамасыз ету ұзақ мерзімді Шарттың бүкіл қолданылу мерзіміне берілуге тиіс.</w:t>
      </w:r>
    </w:p>
    <w:p w:rsidR="004E3C3E" w:rsidRPr="003C7CE3" w:rsidRDefault="004E3C3E" w:rsidP="004E3C3E">
      <w:pPr>
        <w:tabs>
          <w:tab w:val="left" w:pos="709"/>
        </w:tabs>
        <w:spacing w:after="0" w:line="240" w:lineRule="auto"/>
        <w:ind w:right="-23" w:firstLine="425"/>
        <w:jc w:val="both"/>
        <w:rPr>
          <w:rFonts w:eastAsia="Arial" w:cs="Arial"/>
          <w:sz w:val="24"/>
          <w:szCs w:val="24"/>
          <w:lang w:val="kk-KZ"/>
        </w:rPr>
      </w:pPr>
      <w:r w:rsidRPr="003C7CE3">
        <w:rPr>
          <w:rFonts w:eastAsia="Arial" w:cs="Arial"/>
          <w:sz w:val="24"/>
          <w:szCs w:val="24"/>
          <w:lang w:val="kk-KZ"/>
        </w:rPr>
        <w:t>Тауарларды, көрсетілетін қызметтерді сатып алу жөніндегі ұзақ мерзімді шарттың орындалуын қамтамасыз ету сатып алу туралы шарттың талаптарына сәйкес тиісті жылға немесе ұзақ мерзімді Шарттың бүкіл қолданылу мерзіміне ұсынылуға тиіс.</w:t>
      </w:r>
    </w:p>
    <w:p w:rsidR="004E3C3E" w:rsidRPr="003C7CE3" w:rsidRDefault="004E3C3E" w:rsidP="004E3C3E">
      <w:pPr>
        <w:tabs>
          <w:tab w:val="left" w:pos="709"/>
        </w:tabs>
        <w:spacing w:after="0" w:line="240" w:lineRule="auto"/>
        <w:ind w:right="-23" w:firstLine="425"/>
        <w:jc w:val="both"/>
        <w:rPr>
          <w:rFonts w:eastAsia="Arial" w:cs="Arial"/>
          <w:sz w:val="24"/>
          <w:szCs w:val="24"/>
          <w:lang w:val="kk-KZ"/>
        </w:rPr>
      </w:pPr>
      <w:r w:rsidRPr="003C7CE3">
        <w:rPr>
          <w:rFonts w:eastAsia="Arial" w:cs="Arial"/>
          <w:sz w:val="24"/>
          <w:szCs w:val="24"/>
          <w:lang w:val="kk-KZ"/>
        </w:rPr>
        <w:t xml:space="preserve">Авансты (алдын ала төлемді) қайтаруды қамтамасыз етудің қолданылу мерзімі тиісті жылға арналған ұзақ мерзімді шарт бойынша аванстық төлемді (алдын ала төлемді) </w:t>
      </w:r>
      <w:r w:rsidRPr="003C7CE3">
        <w:rPr>
          <w:rFonts w:eastAsia="Arial" w:cs="Arial"/>
          <w:sz w:val="24"/>
          <w:szCs w:val="24"/>
          <w:lang w:val="kk-KZ"/>
        </w:rPr>
        <w:lastRenderedPageBreak/>
        <w:t>толық өтегенге дейін болуға тиіс. Келесі қаржы жылына тендер жеңімпазы алдыңғы қаржы жылы өткен күннен бастап 20 (жиырма) жұмыс күнінен аспайтын мерзімде авансты (алдын ала төлемді) қайтаруды қамтамасыз етуді ұсынады.</w:t>
      </w:r>
    </w:p>
    <w:p w:rsidR="004E3C3E" w:rsidRPr="003C7CE3" w:rsidRDefault="004E3C3E" w:rsidP="004E3C3E">
      <w:pPr>
        <w:tabs>
          <w:tab w:val="left" w:pos="709"/>
        </w:tabs>
        <w:spacing w:after="0" w:line="240" w:lineRule="auto"/>
        <w:ind w:right="-23" w:firstLine="425"/>
        <w:jc w:val="both"/>
        <w:rPr>
          <w:rFonts w:eastAsia="Arial" w:cs="Arial"/>
          <w:sz w:val="24"/>
          <w:szCs w:val="24"/>
          <w:lang w:val="kk-KZ"/>
        </w:rPr>
      </w:pPr>
      <w:r w:rsidRPr="003C7CE3">
        <w:rPr>
          <w:rFonts w:eastAsia="Arial" w:cs="Arial"/>
          <w:sz w:val="24"/>
          <w:szCs w:val="24"/>
          <w:lang w:val="kk-KZ"/>
        </w:rPr>
        <w:t>Бұл ретте Тапсырыс беруші тендер жеңімпазы авансты (алдын ала төлемді)қайтаруды қамтамасыз етуді ұсынған күннен бастап 20 (жиырма) жұмыс күнінен аспайтын мерзімде аванс (алдын ала төлем) төлейді.</w:t>
      </w:r>
    </w:p>
    <w:p w:rsidR="004E3C3E" w:rsidRPr="003C7CE3"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3C7CE3">
        <w:rPr>
          <w:rFonts w:eastAsia="Arial" w:cs="Arial"/>
          <w:sz w:val="24"/>
          <w:szCs w:val="24"/>
          <w:lang w:val="kk-KZ"/>
        </w:rPr>
        <w:t>Егер авансты (алдын ала төлемді) қайтаруды қамтамасыз ету осы баптың 1 және 3-тармақтарында көрсетілген мерзімдерде ұсынылмаған жағдайда сатып алу туралы шарт (ұзақ мерзімді шарт) бойынша төлемді Тапсырыс беруші сатып алу туралы жасалған шарттың (ұзақ мерзімді Шарттың)талаптарында айқындалған мерзімдерде, Тәртіптің 43-бабының 8-тармағында көзделген жағдайларды қоспағанда аванс төлемей жүргізеді.</w:t>
      </w:r>
    </w:p>
    <w:p w:rsidR="004E3C3E" w:rsidRPr="0029305D" w:rsidRDefault="0029305D" w:rsidP="007A4FD5">
      <w:pPr>
        <w:numPr>
          <w:ilvl w:val="0"/>
          <w:numId w:val="45"/>
        </w:numPr>
        <w:tabs>
          <w:tab w:val="left" w:pos="709"/>
        </w:tabs>
        <w:spacing w:after="0" w:line="240" w:lineRule="auto"/>
        <w:ind w:left="0" w:right="-23" w:firstLine="425"/>
        <w:jc w:val="both"/>
        <w:rPr>
          <w:rFonts w:cs="Arial"/>
          <w:bCs/>
          <w:sz w:val="24"/>
          <w:szCs w:val="24"/>
          <w:lang w:val="kk-KZ"/>
        </w:rPr>
      </w:pPr>
      <w:r w:rsidRPr="0029305D">
        <w:rPr>
          <w:rFonts w:eastAsia="Arial" w:cs="Arial"/>
          <w:sz w:val="24"/>
          <w:szCs w:val="24"/>
          <w:lang w:val="kk-KZ"/>
        </w:rPr>
        <w:t>170 мың еселенген айлық есептік көрсеткіштен асатын сомаға банктік кепілдік авансты (алдын ала төлемді) қайтаруды қамтамасыз ету және/немесе шарттың орындалуын қамтамасыз ету ретінде қабылданады</w:t>
      </w:r>
      <w:r>
        <w:rPr>
          <w:rFonts w:eastAsia="Arial" w:cs="Arial"/>
          <w:sz w:val="24"/>
          <w:szCs w:val="24"/>
          <w:lang w:val="kk-KZ"/>
        </w:rPr>
        <w:t>:</w:t>
      </w:r>
    </w:p>
    <w:p w:rsidR="0029305D" w:rsidRPr="0029305D" w:rsidRDefault="0029305D" w:rsidP="0029305D">
      <w:pPr>
        <w:tabs>
          <w:tab w:val="left" w:pos="709"/>
        </w:tabs>
        <w:spacing w:after="0" w:line="240" w:lineRule="auto"/>
        <w:ind w:right="-23" w:firstLine="425"/>
        <w:jc w:val="both"/>
        <w:rPr>
          <w:rFonts w:cs="Arial"/>
          <w:bCs/>
          <w:sz w:val="24"/>
          <w:szCs w:val="24"/>
          <w:lang w:val="kk-KZ"/>
        </w:rPr>
      </w:pPr>
      <w:r w:rsidRPr="0029305D">
        <w:rPr>
          <w:rFonts w:cs="Arial"/>
          <w:bCs/>
          <w:sz w:val="24"/>
          <w:szCs w:val="24"/>
          <w:lang w:val="kk-KZ"/>
        </w:rPr>
        <w:t>1) мынадай өлшемшарттарға сәйкес келетін ҚР екінші деңгейдегі банкінен (бұдан әрі - ЕДБ):</w:t>
      </w:r>
    </w:p>
    <w:p w:rsidR="0029305D" w:rsidRPr="0029305D" w:rsidRDefault="0029305D" w:rsidP="0029305D">
      <w:pPr>
        <w:tabs>
          <w:tab w:val="left" w:pos="709"/>
        </w:tabs>
        <w:spacing w:after="0" w:line="240" w:lineRule="auto"/>
        <w:ind w:right="-23" w:firstLine="425"/>
        <w:jc w:val="both"/>
        <w:rPr>
          <w:rFonts w:cs="Arial"/>
          <w:bCs/>
          <w:sz w:val="24"/>
          <w:szCs w:val="24"/>
          <w:lang w:val="kk-KZ"/>
        </w:rPr>
      </w:pPr>
      <w:r w:rsidRPr="0029305D">
        <w:rPr>
          <w:rFonts w:cs="Arial"/>
          <w:bCs/>
          <w:sz w:val="24"/>
          <w:szCs w:val="24"/>
          <w:lang w:val="kk-KZ"/>
        </w:rPr>
        <w:t>- банк кепілдігі берілген айдың бірінші күнінің алдындағы 3 (үш) ай ішінде ҚР Ұлттық Банкінің пруденциалдық нормативтерін орындау;</w:t>
      </w:r>
    </w:p>
    <w:p w:rsidR="0029305D" w:rsidRPr="0029305D" w:rsidRDefault="0029305D" w:rsidP="0029305D">
      <w:pPr>
        <w:tabs>
          <w:tab w:val="left" w:pos="709"/>
        </w:tabs>
        <w:spacing w:after="0" w:line="240" w:lineRule="auto"/>
        <w:ind w:right="-23" w:firstLine="425"/>
        <w:jc w:val="both"/>
        <w:rPr>
          <w:rFonts w:cs="Arial"/>
          <w:bCs/>
          <w:sz w:val="24"/>
          <w:szCs w:val="24"/>
          <w:lang w:val="kk-KZ"/>
        </w:rPr>
      </w:pPr>
      <w:r w:rsidRPr="0029305D">
        <w:rPr>
          <w:rFonts w:cs="Arial"/>
          <w:bCs/>
          <w:sz w:val="24"/>
          <w:szCs w:val="24"/>
          <w:lang w:val="kk-KZ"/>
        </w:rPr>
        <w:t xml:space="preserve">- шетел валютасында Standard&amp;Poor's / Fitch бойынша </w:t>
      </w:r>
      <w:r w:rsidR="0010588D">
        <w:rPr>
          <w:rFonts w:cs="Arial"/>
          <w:bCs/>
          <w:sz w:val="24"/>
          <w:szCs w:val="24"/>
          <w:lang w:val="kk-KZ"/>
        </w:rPr>
        <w:t>«</w:t>
      </w:r>
      <w:r w:rsidRPr="0029305D">
        <w:rPr>
          <w:rFonts w:cs="Arial"/>
          <w:bCs/>
          <w:sz w:val="24"/>
          <w:szCs w:val="24"/>
          <w:lang w:val="kk-KZ"/>
        </w:rPr>
        <w:t>В-</w:t>
      </w:r>
      <w:r w:rsidR="0010588D">
        <w:rPr>
          <w:rFonts w:cs="Arial"/>
          <w:bCs/>
          <w:sz w:val="24"/>
          <w:szCs w:val="24"/>
          <w:lang w:val="kk-KZ"/>
        </w:rPr>
        <w:t>»</w:t>
      </w:r>
      <w:r w:rsidRPr="0029305D">
        <w:rPr>
          <w:rFonts w:cs="Arial"/>
          <w:bCs/>
          <w:sz w:val="24"/>
          <w:szCs w:val="24"/>
          <w:lang w:val="kk-KZ"/>
        </w:rPr>
        <w:t xml:space="preserve"> немесе Moody's Investors Service бойынша </w:t>
      </w:r>
      <w:r w:rsidR="0010588D">
        <w:rPr>
          <w:rFonts w:cs="Arial"/>
          <w:bCs/>
          <w:sz w:val="24"/>
          <w:szCs w:val="24"/>
          <w:lang w:val="kk-KZ"/>
        </w:rPr>
        <w:t>«</w:t>
      </w:r>
      <w:r w:rsidRPr="0029305D">
        <w:rPr>
          <w:rFonts w:cs="Arial"/>
          <w:bCs/>
          <w:sz w:val="24"/>
          <w:szCs w:val="24"/>
          <w:lang w:val="kk-KZ"/>
        </w:rPr>
        <w:t>В3</w:t>
      </w:r>
      <w:r w:rsidR="0010588D">
        <w:rPr>
          <w:rFonts w:cs="Arial"/>
          <w:bCs/>
          <w:sz w:val="24"/>
          <w:szCs w:val="24"/>
          <w:lang w:val="kk-KZ"/>
        </w:rPr>
        <w:t>»</w:t>
      </w:r>
      <w:r w:rsidRPr="0029305D">
        <w:rPr>
          <w:rFonts w:cs="Arial"/>
          <w:bCs/>
          <w:sz w:val="24"/>
          <w:szCs w:val="24"/>
          <w:lang w:val="kk-KZ"/>
        </w:rPr>
        <w:t xml:space="preserve"> төмен емес ұзақ мерзімді кредиттік рейтингтің не бас ұйымның рейтингінің болуы. ЕДБ-де рейтинг болмаған жағдайда, егер ол </w:t>
      </w:r>
      <w:r w:rsidR="0010588D">
        <w:rPr>
          <w:rFonts w:cs="Arial"/>
          <w:bCs/>
          <w:sz w:val="24"/>
          <w:szCs w:val="24"/>
          <w:lang w:val="kk-KZ"/>
        </w:rPr>
        <w:t>«</w:t>
      </w:r>
      <w:r w:rsidRPr="0029305D">
        <w:rPr>
          <w:rFonts w:cs="Arial"/>
          <w:bCs/>
          <w:sz w:val="24"/>
          <w:szCs w:val="24"/>
          <w:lang w:val="kk-KZ"/>
        </w:rPr>
        <w:t>ВВВ</w:t>
      </w:r>
      <w:r w:rsidR="0010588D">
        <w:rPr>
          <w:rFonts w:cs="Arial"/>
          <w:bCs/>
          <w:sz w:val="24"/>
          <w:szCs w:val="24"/>
          <w:lang w:val="kk-KZ"/>
        </w:rPr>
        <w:t xml:space="preserve">» </w:t>
      </w:r>
      <w:r w:rsidRPr="0029305D">
        <w:rPr>
          <w:rFonts w:cs="Arial"/>
          <w:bCs/>
          <w:sz w:val="24"/>
          <w:szCs w:val="24"/>
          <w:lang w:val="kk-KZ"/>
        </w:rPr>
        <w:t>деңгейінен төмен болмаса, есепке осы ЕДБ акцияларының (қатысу үлестерінің) елу пайызынан астамы тікелей тиесілі ЕДБ акционерінің (қатысушысының) рейтингі қабылдануы мүмкін;</w:t>
      </w:r>
    </w:p>
    <w:p w:rsidR="0029305D" w:rsidRDefault="0029305D" w:rsidP="0029305D">
      <w:pPr>
        <w:tabs>
          <w:tab w:val="left" w:pos="709"/>
        </w:tabs>
        <w:spacing w:after="0" w:line="240" w:lineRule="auto"/>
        <w:ind w:right="-23" w:firstLine="425"/>
        <w:jc w:val="both"/>
        <w:rPr>
          <w:rFonts w:cs="Arial"/>
          <w:bCs/>
          <w:sz w:val="24"/>
          <w:szCs w:val="24"/>
          <w:lang w:val="kk-KZ"/>
        </w:rPr>
      </w:pPr>
      <w:r w:rsidRPr="0029305D">
        <w:rPr>
          <w:rFonts w:cs="Arial"/>
          <w:bCs/>
          <w:sz w:val="24"/>
          <w:szCs w:val="24"/>
          <w:lang w:val="kk-KZ"/>
        </w:rPr>
        <w:t xml:space="preserve">2) шетелдік заңнамаға сәйкес банк қызметін жүзеге асыратын және Moody's Investors Service бойынша Standard&amp;Poor's/Fitch немесе </w:t>
      </w:r>
      <w:r w:rsidR="0010588D">
        <w:rPr>
          <w:rFonts w:cs="Arial"/>
          <w:bCs/>
          <w:sz w:val="24"/>
          <w:szCs w:val="24"/>
          <w:lang w:val="kk-KZ"/>
        </w:rPr>
        <w:t>«</w:t>
      </w:r>
      <w:r w:rsidRPr="0029305D">
        <w:rPr>
          <w:rFonts w:cs="Arial"/>
          <w:bCs/>
          <w:sz w:val="24"/>
          <w:szCs w:val="24"/>
          <w:lang w:val="kk-KZ"/>
        </w:rPr>
        <w:t>Ваа2</w:t>
      </w:r>
      <w:r w:rsidR="0010588D">
        <w:rPr>
          <w:rFonts w:cs="Arial"/>
          <w:bCs/>
          <w:sz w:val="24"/>
          <w:szCs w:val="24"/>
          <w:lang w:val="kk-KZ"/>
        </w:rPr>
        <w:t xml:space="preserve">» </w:t>
      </w:r>
      <w:r w:rsidRPr="0029305D">
        <w:rPr>
          <w:rFonts w:cs="Arial"/>
          <w:bCs/>
          <w:sz w:val="24"/>
          <w:szCs w:val="24"/>
          <w:lang w:val="kk-KZ"/>
        </w:rPr>
        <w:t xml:space="preserve">бойынша </w:t>
      </w:r>
      <w:r w:rsidR="0010588D">
        <w:rPr>
          <w:rFonts w:cs="Arial"/>
          <w:bCs/>
          <w:sz w:val="24"/>
          <w:szCs w:val="24"/>
          <w:lang w:val="kk-KZ"/>
        </w:rPr>
        <w:t>«</w:t>
      </w:r>
      <w:r w:rsidRPr="0029305D">
        <w:rPr>
          <w:rFonts w:cs="Arial"/>
          <w:bCs/>
          <w:sz w:val="24"/>
          <w:szCs w:val="24"/>
          <w:lang w:val="kk-KZ"/>
        </w:rPr>
        <w:t>ВВВ</w:t>
      </w:r>
      <w:r w:rsidR="0010588D">
        <w:rPr>
          <w:rFonts w:cs="Arial"/>
          <w:bCs/>
          <w:sz w:val="24"/>
          <w:szCs w:val="24"/>
          <w:lang w:val="kk-KZ"/>
        </w:rPr>
        <w:t>»</w:t>
      </w:r>
      <w:r w:rsidRPr="0029305D">
        <w:rPr>
          <w:rFonts w:cs="Arial"/>
          <w:bCs/>
          <w:sz w:val="24"/>
          <w:szCs w:val="24"/>
          <w:lang w:val="kk-KZ"/>
        </w:rPr>
        <w:t xml:space="preserve"> төмен емес шетел валютасында ұзақ мерзімді кредиттік рейтингі бар шетелдік банктен.</w:t>
      </w:r>
    </w:p>
    <w:p w:rsidR="0010588D" w:rsidRPr="003C7CE3" w:rsidRDefault="0010588D" w:rsidP="0029305D">
      <w:pPr>
        <w:tabs>
          <w:tab w:val="left" w:pos="709"/>
        </w:tabs>
        <w:spacing w:after="0" w:line="240" w:lineRule="auto"/>
        <w:ind w:right="-23" w:firstLine="425"/>
        <w:jc w:val="both"/>
        <w:rPr>
          <w:rFonts w:cs="Arial"/>
          <w:bCs/>
          <w:sz w:val="24"/>
          <w:szCs w:val="24"/>
          <w:lang w:val="kk-KZ"/>
        </w:rPr>
      </w:pPr>
      <w:r w:rsidRPr="0010588D">
        <w:rPr>
          <w:rFonts w:cs="Arial"/>
          <w:bCs/>
          <w:sz w:val="24"/>
          <w:szCs w:val="24"/>
          <w:lang w:val="kk-KZ"/>
        </w:rPr>
        <w:t>Бір рейтингтен артық болған жағдайда, олардың ең жаманы есепке алынады. Бұл ретте, банк сатып алу туралы шартты орындаудың барлық мерзімі ішінде осындай өлшемшарттарға сәйкес келуге тиіс, әйтпесе - өнім беруші осы тармақтың талаптарына сәйкес келетін басқа банктен кепілдік береді.</w:t>
      </w:r>
    </w:p>
    <w:p w:rsidR="004E3C3E" w:rsidRPr="0029305D"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3C7CE3">
        <w:rPr>
          <w:rFonts w:eastAsia="Arial" w:cs="Arial"/>
          <w:sz w:val="24"/>
          <w:szCs w:val="24"/>
          <w:lang w:val="kk-KZ"/>
        </w:rPr>
        <w:t xml:space="preserve">Егер авансты (алдын ала төлемді) қайтаруды қамтамасыз ету және/немесе шарттың орындалуын қамтамасыз ету ретінде Тапсырыс беруші сақтандыру шартын қабылдаса, онда мұндай шарт төленген аванстың (алдын ала төлемнің) барлық сомасын жабуға және сақтандыру шарты берілген айдың бірінші күнінің алдындағы 12 (он екі) ай ішінде пруденциялық нормативтерді сақтайтын сақтандыру ұйымы беруге тиіс. </w:t>
      </w:r>
      <w:r w:rsidRPr="0029305D">
        <w:rPr>
          <w:rFonts w:eastAsia="Arial" w:cs="Arial"/>
          <w:sz w:val="24"/>
          <w:szCs w:val="24"/>
          <w:lang w:val="kk-KZ"/>
        </w:rPr>
        <w:t>Сақтандыру шартына нөлдік шартты франшиза шарттарында қол қойылуға тиіс.</w:t>
      </w:r>
    </w:p>
    <w:p w:rsidR="004E3C3E" w:rsidRPr="0010588D"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10588D">
        <w:rPr>
          <w:rFonts w:eastAsia="Arial" w:cs="Arial"/>
          <w:sz w:val="24"/>
          <w:szCs w:val="24"/>
          <w:lang w:val="kk-KZ"/>
        </w:rPr>
        <w:t>Егер тендер жеңімпазы сатып алу туралы шарт жасалған күннен бастап 20 (жиырма) жұмыс күнінен аспайтын мерзімде шарттың орындалуын қамтамасыз етуді ұсынбаған жағдайда, Тапсырыс беруші бір жақты тәртіппен сатып алу туралы шартты</w:t>
      </w:r>
      <w:r w:rsidR="0010588D">
        <w:rPr>
          <w:rFonts w:eastAsia="Arial" w:cs="Arial"/>
          <w:sz w:val="24"/>
          <w:szCs w:val="24"/>
          <w:lang w:val="kk-KZ"/>
        </w:rPr>
        <w:t xml:space="preserve"> орындаудан бас тартады</w:t>
      </w:r>
      <w:r w:rsidRPr="0010588D">
        <w:rPr>
          <w:rFonts w:eastAsia="Arial" w:cs="Arial"/>
          <w:sz w:val="24"/>
          <w:szCs w:val="24"/>
          <w:lang w:val="kk-KZ"/>
        </w:rPr>
        <w:t>, әлеуетті өнім беруші енгізген өтінімді қамтамасыз етуді ұста</w:t>
      </w:r>
      <w:r w:rsidR="0010588D">
        <w:rPr>
          <w:rFonts w:eastAsia="Arial" w:cs="Arial"/>
          <w:sz w:val="24"/>
          <w:szCs w:val="24"/>
          <w:lang w:val="kk-KZ"/>
        </w:rPr>
        <w:t>й</w:t>
      </w:r>
      <w:r w:rsidRPr="0010588D">
        <w:rPr>
          <w:rFonts w:eastAsia="Arial" w:cs="Arial"/>
          <w:sz w:val="24"/>
          <w:szCs w:val="24"/>
          <w:lang w:val="kk-KZ"/>
        </w:rPr>
        <w:t>ды және тендерлік комиссия тендер қорытындысы бойынша екінші орын алған әлеуетті өнім берушіні айқындайды.</w:t>
      </w:r>
    </w:p>
    <w:p w:rsidR="004E3C3E" w:rsidRPr="00A25F15" w:rsidRDefault="004E3C3E" w:rsidP="004E3C3E">
      <w:pPr>
        <w:tabs>
          <w:tab w:val="left" w:pos="709"/>
        </w:tabs>
        <w:spacing w:after="0" w:line="240" w:lineRule="auto"/>
        <w:ind w:right="-23" w:firstLine="425"/>
        <w:jc w:val="both"/>
        <w:rPr>
          <w:rFonts w:eastAsia="Arial" w:cs="Arial"/>
          <w:sz w:val="24"/>
          <w:szCs w:val="24"/>
          <w:lang w:val="kk-KZ"/>
        </w:rPr>
      </w:pPr>
      <w:r w:rsidRPr="00A25F15">
        <w:rPr>
          <w:rFonts w:eastAsia="Arial" w:cs="Arial"/>
          <w:sz w:val="24"/>
          <w:szCs w:val="24"/>
          <w:lang w:val="kk-KZ"/>
        </w:rPr>
        <w:t>Өнім берушінің сатып алу туралы шарттың орындалуын қамтамасыз етуді енгізудің түпкілікті мерзімі өткенге дейін сатып алу туралы шарт бойынша өз міндеттемелерін толық және тиісінше орындау жағдайлары ерекшелік болып табылады.</w:t>
      </w:r>
    </w:p>
    <w:p w:rsidR="004E3C3E" w:rsidRPr="00A25F15" w:rsidRDefault="004E3C3E" w:rsidP="004E3C3E">
      <w:pPr>
        <w:tabs>
          <w:tab w:val="left" w:pos="709"/>
          <w:tab w:val="left" w:pos="1134"/>
        </w:tabs>
        <w:spacing w:after="0" w:line="240" w:lineRule="auto"/>
        <w:ind w:right="-23" w:firstLine="425"/>
        <w:jc w:val="both"/>
        <w:rPr>
          <w:lang w:val="kk-KZ"/>
        </w:rPr>
      </w:pPr>
      <w:r w:rsidRPr="00A25F15">
        <w:rPr>
          <w:rFonts w:eastAsia="Arial" w:cs="Arial"/>
          <w:sz w:val="24"/>
          <w:szCs w:val="24"/>
          <w:lang w:val="kk-KZ"/>
        </w:rPr>
        <w:lastRenderedPageBreak/>
        <w:t>Шарттың орындалуын қамтамасыз етуді енгізбеген өнім беруші туралы мәліметтерді Тапсырыс беруші Қордың сенімсіз әлеуетті өнім берушілерінің (өнім берушілерінің) тізбесіне осындай өнім беруші туралы мәліметтерді енгізу үшін сатып алу жөніндегі Қордың операторына белгіленген тәртіппен жібереді.</w:t>
      </w:r>
    </w:p>
    <w:p w:rsidR="004E3C3E" w:rsidRPr="00A25F15"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A25F15">
        <w:rPr>
          <w:rFonts w:eastAsia="Arial" w:cs="Arial"/>
          <w:sz w:val="24"/>
          <w:szCs w:val="24"/>
          <w:lang w:val="kk-KZ"/>
        </w:rPr>
        <w:t xml:space="preserve">Егер өнім беруші авансты (алдын ала төлемді) қайтаруды қамтамасыз етуді және (немесе) осы баптың 5-тармағының талаптарына сәйкес шарттың орындалуын қамтамасыз етуді алмастырмаса, онда Тапсырыс беруші біржақты тәртіппен сатып алу туралы шартты </w:t>
      </w:r>
      <w:r w:rsidR="009A77EA">
        <w:rPr>
          <w:rFonts w:eastAsia="Arial" w:cs="Arial"/>
          <w:sz w:val="24"/>
          <w:szCs w:val="24"/>
          <w:lang w:val="kk-KZ"/>
        </w:rPr>
        <w:t>орындаудан бас тартады</w:t>
      </w:r>
      <w:r w:rsidRPr="00A25F15">
        <w:rPr>
          <w:rFonts w:eastAsia="Arial" w:cs="Arial"/>
          <w:sz w:val="24"/>
          <w:szCs w:val="24"/>
          <w:lang w:val="kk-KZ"/>
        </w:rPr>
        <w:t>.</w:t>
      </w:r>
    </w:p>
    <w:p w:rsidR="004E3C3E" w:rsidRPr="00A25F15" w:rsidRDefault="004E3C3E" w:rsidP="007A4FD5">
      <w:pPr>
        <w:numPr>
          <w:ilvl w:val="0"/>
          <w:numId w:val="45"/>
        </w:numPr>
        <w:tabs>
          <w:tab w:val="left" w:pos="709"/>
        </w:tabs>
        <w:spacing w:after="0" w:line="240" w:lineRule="auto"/>
        <w:ind w:left="0" w:right="-23" w:firstLine="425"/>
        <w:jc w:val="both"/>
        <w:rPr>
          <w:rFonts w:eastAsia="Arial" w:cs="Arial"/>
          <w:sz w:val="24"/>
          <w:szCs w:val="24"/>
          <w:lang w:val="kk-KZ"/>
        </w:rPr>
      </w:pPr>
      <w:r w:rsidRPr="00A25F15">
        <w:rPr>
          <w:rFonts w:cs="Arial"/>
          <w:bCs/>
          <w:sz w:val="24"/>
          <w:szCs w:val="24"/>
          <w:lang w:val="kk-KZ"/>
        </w:rPr>
        <w:t>Тапсырыс беруші енгізілген сатып алу туралы шарттың орындалуын қамтамасыз етуді өнім берушіге ол сатып алу туралы шарт бойынша не тиісті жыл бойынша өз міндеттемелерін толық және тиісінше орындаған күннен бастап 10 (он) жұмыс күні ішінде қайтарады (егер ұзақ мерзімді шартта тиісті жылға шарттың орындалуын қамтамасыз етуді енгізу көзделген жағдайда).</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65-бап.</w:t>
      </w:r>
      <w:r w:rsidR="00FA41D3">
        <w:rPr>
          <w:rFonts w:cs="Arial"/>
          <w:lang w:val="ru-RU"/>
        </w:rPr>
        <w:t xml:space="preserve"> </w:t>
      </w:r>
      <w:r w:rsidRPr="003C7CE3">
        <w:rPr>
          <w:rFonts w:cs="Arial"/>
          <w:lang w:val="ru-RU"/>
        </w:rPr>
        <w:t>Сатып алу туралы шартты өзгерту</w:t>
      </w:r>
    </w:p>
    <w:p w:rsidR="004E3C3E" w:rsidRPr="003C7CE3" w:rsidRDefault="004E3C3E" w:rsidP="007A4FD5">
      <w:pPr>
        <w:pStyle w:val="af8"/>
        <w:numPr>
          <w:ilvl w:val="3"/>
          <w:numId w:val="75"/>
        </w:numPr>
        <w:spacing w:after="0" w:line="240" w:lineRule="auto"/>
        <w:ind w:left="0" w:firstLine="426"/>
        <w:jc w:val="both"/>
        <w:rPr>
          <w:rFonts w:cs="Arial"/>
          <w:sz w:val="24"/>
          <w:szCs w:val="24"/>
        </w:rPr>
      </w:pPr>
      <w:r w:rsidRPr="003C7CE3">
        <w:rPr>
          <w:rFonts w:cs="Arial"/>
          <w:sz w:val="24"/>
          <w:szCs w:val="24"/>
        </w:rPr>
        <w:t>Сатып алу туралы жасалған шартқа (ұзақ мерзімді) өзгерістер және (немесе) толықтырулар енгізуге тараптардың өзара келісімі бойынша мынадай жағдайларда жол беріледі:</w:t>
      </w:r>
    </w:p>
    <w:p w:rsidR="004E3C3E" w:rsidRPr="003C7CE3" w:rsidRDefault="004E3C3E" w:rsidP="004E3C3E">
      <w:pPr>
        <w:pStyle w:val="af8"/>
        <w:numPr>
          <w:ilvl w:val="0"/>
          <w:numId w:val="18"/>
        </w:numPr>
        <w:spacing w:after="0" w:line="240" w:lineRule="auto"/>
        <w:ind w:left="0" w:firstLine="426"/>
        <w:jc w:val="both"/>
        <w:rPr>
          <w:rFonts w:cs="Arial"/>
          <w:sz w:val="24"/>
          <w:szCs w:val="24"/>
        </w:rPr>
      </w:pPr>
      <w:r w:rsidRPr="003C7CE3">
        <w:rPr>
          <w:rFonts w:cs="Arial"/>
          <w:sz w:val="24"/>
          <w:szCs w:val="24"/>
        </w:rPr>
        <w:t>Егер сатып алу туралы шартты орындау процесінде сатып алынатындарға ұқсас тауарлардың, жұмыстардың, көрсетілетін қызметтердің бағалары төмендеу жағына қарай өзгерсе, Тауарларға, жұмыстарға, көрсетілетін қызметтерге бағаны және тиісінше сатып алу туралы шарттың сомасын азайту бөлігінде;</w:t>
      </w:r>
    </w:p>
    <w:p w:rsidR="004E3C3E" w:rsidRPr="003C7CE3" w:rsidRDefault="004E3C3E" w:rsidP="004E3C3E">
      <w:pPr>
        <w:pStyle w:val="af8"/>
        <w:numPr>
          <w:ilvl w:val="0"/>
          <w:numId w:val="18"/>
        </w:numPr>
        <w:spacing w:after="0" w:line="240" w:lineRule="auto"/>
        <w:ind w:left="0" w:firstLine="426"/>
        <w:jc w:val="both"/>
        <w:rPr>
          <w:rFonts w:cs="Arial"/>
          <w:sz w:val="24"/>
          <w:szCs w:val="24"/>
        </w:rPr>
      </w:pPr>
      <w:r w:rsidRPr="003C7CE3">
        <w:rPr>
          <w:rFonts w:cs="Arial"/>
          <w:sz w:val="24"/>
          <w:szCs w:val="24"/>
        </w:rPr>
        <w:t xml:space="preserve">мемлекеттік сараптамадан не аккредиттелген ұйымда сараптамадан өткен жобалау-сметалық құжаттамаға және сатып алу жоспарына тиісті өзгерістер енгізілген жағдайда, сатып алу туралы шарт сомасын азайту немесе ұлғайту бөлігінде, сондай-ақ шартты орындау мерзімдерін тиісті өзгерту бөлігінде; </w:t>
      </w:r>
    </w:p>
    <w:p w:rsidR="004E3C3E" w:rsidRPr="003C7CE3" w:rsidRDefault="004E3C3E" w:rsidP="004E3C3E">
      <w:pPr>
        <w:pStyle w:val="af8"/>
        <w:numPr>
          <w:ilvl w:val="0"/>
          <w:numId w:val="18"/>
        </w:numPr>
        <w:spacing w:after="0" w:line="240" w:lineRule="auto"/>
        <w:ind w:left="0" w:firstLine="426"/>
        <w:jc w:val="both"/>
        <w:rPr>
          <w:rFonts w:cs="Arial"/>
          <w:sz w:val="24"/>
          <w:szCs w:val="24"/>
        </w:rPr>
      </w:pPr>
      <w:r w:rsidRPr="003C7CE3">
        <w:rPr>
          <w:rFonts w:cs="Arial"/>
          <w:sz w:val="24"/>
          <w:szCs w:val="24"/>
        </w:rPr>
        <w:t>кешенді жұмыстарды сатып алу туралы шарт сомасын азайту не ұлғайту бөлігінде және (немесе) аккредиттелген ұйымда мемлекеттік сараптамадан не сараптамадан өткен жобалау-сметалық құжаттамада көзделген құн шегінде шартты орындау мерзімдерін тиісінше өзгерту бөлігінде;</w:t>
      </w:r>
    </w:p>
    <w:p w:rsidR="004E3C3E" w:rsidRPr="003C7CE3" w:rsidRDefault="004E3C3E" w:rsidP="004E3C3E">
      <w:pPr>
        <w:pStyle w:val="af8"/>
        <w:numPr>
          <w:ilvl w:val="0"/>
          <w:numId w:val="18"/>
        </w:numPr>
        <w:spacing w:after="0" w:line="240" w:lineRule="auto"/>
        <w:ind w:left="0" w:firstLine="426"/>
        <w:jc w:val="both"/>
        <w:rPr>
          <w:rFonts w:cs="Arial"/>
          <w:sz w:val="24"/>
          <w:szCs w:val="24"/>
        </w:rPr>
      </w:pPr>
      <w:r w:rsidRPr="003C7CE3">
        <w:rPr>
          <w:rFonts w:cs="Arial"/>
          <w:sz w:val="24"/>
          <w:szCs w:val="24"/>
        </w:rPr>
        <w:t xml:space="preserve">Осы тармақтың 2) тармақшасында көрсетілген жұмыстарды, көрсетілетін қызметтерді қоспағанда, сатып алынатын тауарлардың, жұмыстардың көлеміне қажеттілікті азайтуға не негізді ұлғайтуға байланысты сатып алу жоспарында бастапқы жоспарланғаннан аспайтын сомаға және көлемге сатып алу туралы шарттың сомасын азайту не ұлғайту бөлігінде, сондай-ақ сатып алу туралы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Тауарларды, жұмыстарды, көрсетілетін қызметтерді сатып алу туралы жасалған шартты мұндай өзгертуге сатып алуды жүзеге асыру үшін айқындалған жылға арналған сатып алу жоспарында осы тауарларды, жұмыстарды, көрсетілетін қызметтерді сатып алу үшін көзделген сомалар мен көлемдер шегінде жол беріледі. </w:t>
      </w:r>
      <w:r w:rsidR="00356301" w:rsidRPr="00356301">
        <w:rPr>
          <w:rFonts w:cs="Arial"/>
          <w:sz w:val="24"/>
          <w:szCs w:val="24"/>
        </w:rPr>
        <w:t>Лот бойынша сатып алу туралы шарттың сомасы ұлғайтылатын сома мен көлем лот бойынша сатып алу туралы шарттың бастапқы сомасынан аспауға тиіс.</w:t>
      </w:r>
    </w:p>
    <w:p w:rsidR="004E3C3E" w:rsidRPr="003C7CE3" w:rsidRDefault="004E3C3E" w:rsidP="004E3C3E">
      <w:pPr>
        <w:pStyle w:val="af8"/>
        <w:numPr>
          <w:ilvl w:val="0"/>
          <w:numId w:val="18"/>
        </w:numPr>
        <w:spacing w:after="0" w:line="240" w:lineRule="auto"/>
        <w:ind w:left="0" w:firstLine="426"/>
        <w:jc w:val="both"/>
        <w:rPr>
          <w:rFonts w:cs="Arial"/>
          <w:sz w:val="24"/>
          <w:szCs w:val="24"/>
        </w:rPr>
      </w:pPr>
      <w:r w:rsidRPr="003C7CE3">
        <w:rPr>
          <w:rFonts w:cs="Arial"/>
          <w:sz w:val="24"/>
          <w:szCs w:val="24"/>
        </w:rPr>
        <w:t xml:space="preserve">Егер өнім беруші онымен жасалған тауарларды, жұмыстарды, көрсетілетін қызметтерді сатып алу туралы шартты орындау процесінде бірлік үшін баға өзгермеген жағдайда тауарларды, жұмыстарды, көрсетілетін қызметтерді сатып алу туралы онымен жасалған шарттың мәні болып табылатын тауарларды беру, жұмыстарды орындау, </w:t>
      </w:r>
      <w:r w:rsidRPr="003C7CE3">
        <w:rPr>
          <w:rFonts w:cs="Arial"/>
          <w:sz w:val="24"/>
          <w:szCs w:val="24"/>
        </w:rPr>
        <w:lastRenderedPageBreak/>
        <w:t>қызметтерді көрсету мерзімдері және (немесе) шарттары неғұрлым жақсы сапалы және (немесе) техникалық сипаттамаларды ұсынған жағдайда;</w:t>
      </w:r>
    </w:p>
    <w:p w:rsidR="004E3C3E" w:rsidRPr="003C7CE3" w:rsidRDefault="004E3C3E" w:rsidP="007A4FD5">
      <w:pPr>
        <w:widowControl w:val="0"/>
        <w:numPr>
          <w:ilvl w:val="0"/>
          <w:numId w:val="73"/>
        </w:numPr>
        <w:tabs>
          <w:tab w:val="clear" w:pos="1134"/>
          <w:tab w:val="num" w:pos="709"/>
        </w:tabs>
        <w:autoSpaceDE w:val="0"/>
        <w:autoSpaceDN w:val="0"/>
        <w:adjustRightInd w:val="0"/>
        <w:spacing w:after="0" w:line="240" w:lineRule="auto"/>
        <w:ind w:firstLine="426"/>
        <w:jc w:val="both"/>
        <w:rPr>
          <w:rFonts w:cs="Arial"/>
          <w:bCs/>
          <w:sz w:val="24"/>
          <w:szCs w:val="24"/>
        </w:rPr>
      </w:pPr>
      <w:r w:rsidRPr="003C7CE3">
        <w:rPr>
          <w:rFonts w:cs="Arial"/>
          <w:bCs/>
          <w:sz w:val="24"/>
          <w:szCs w:val="24"/>
        </w:rPr>
        <w:t>салық, кеден және басқа да салалардағы заңнаманың өзгеруінен туындаған келесі (кейінгі) жылы (жылдары) аяқтау мерзімімен жұмыстарды орындауға арналған сатып алу туралы шарттың сомасын азайту немесе ұлғайту бөлігінде, сондай-ақ жобалау-сметалық құжаттамаға тиісті өзгерістер енгізілген жағдайда жылдар бойынша қаржыландыру өзгерген жағдайда шартты орындау мерзімдерін тиісті өзгерту бөлігіндеаккредиттелген ұйымда мемлекеттік сараптамадан не сараптамадан өткен сметалық құжаттама;</w:t>
      </w:r>
    </w:p>
    <w:p w:rsidR="004E3C3E" w:rsidRPr="003C7CE3" w:rsidRDefault="004E3C3E" w:rsidP="007A4FD5">
      <w:pPr>
        <w:widowControl w:val="0"/>
        <w:numPr>
          <w:ilvl w:val="0"/>
          <w:numId w:val="73"/>
        </w:numPr>
        <w:tabs>
          <w:tab w:val="clear" w:pos="1134"/>
          <w:tab w:val="num" w:pos="709"/>
        </w:tabs>
        <w:autoSpaceDE w:val="0"/>
        <w:autoSpaceDN w:val="0"/>
        <w:adjustRightInd w:val="0"/>
        <w:spacing w:after="0" w:line="240" w:lineRule="auto"/>
        <w:ind w:firstLine="426"/>
        <w:jc w:val="both"/>
        <w:rPr>
          <w:rFonts w:cs="Arial"/>
          <w:bCs/>
          <w:sz w:val="24"/>
          <w:szCs w:val="24"/>
        </w:rPr>
      </w:pPr>
      <w:r w:rsidRPr="003C7CE3">
        <w:rPr>
          <w:rFonts w:cs="Arial"/>
          <w:bCs/>
          <w:sz w:val="24"/>
          <w:szCs w:val="24"/>
        </w:rPr>
        <w:t>салық, кеден және басқа да салалардағы заңнаманың өзгеруінен туындаған тауарларды жеткізуге, Қызметтерді көрсетуге сатып алу туралы шарттың сомасын азайту немесе ұлғайту бөлігінде, сондай-ақ жылдар бойынша қаржыландыру өзгерген жағдайда ұзақ мерзімді шарттың орындалу мерзімдерін тиісінше өзгерту бөлігінде;</w:t>
      </w:r>
    </w:p>
    <w:p w:rsidR="004E3C3E" w:rsidRPr="003C7CE3" w:rsidRDefault="004E3C3E" w:rsidP="007A4FD5">
      <w:pPr>
        <w:widowControl w:val="0"/>
        <w:numPr>
          <w:ilvl w:val="0"/>
          <w:numId w:val="73"/>
        </w:numPr>
        <w:tabs>
          <w:tab w:val="clear" w:pos="1134"/>
          <w:tab w:val="num" w:pos="709"/>
        </w:tabs>
        <w:autoSpaceDE w:val="0"/>
        <w:autoSpaceDN w:val="0"/>
        <w:adjustRightInd w:val="0"/>
        <w:spacing w:after="0" w:line="240" w:lineRule="auto"/>
        <w:ind w:firstLine="426"/>
        <w:jc w:val="both"/>
        <w:rPr>
          <w:rFonts w:cs="Arial"/>
          <w:color w:val="000000"/>
          <w:sz w:val="24"/>
          <w:szCs w:val="24"/>
        </w:rPr>
      </w:pPr>
      <w:r w:rsidRPr="003C7CE3">
        <w:rPr>
          <w:rFonts w:cs="Arial"/>
          <w:bCs/>
          <w:sz w:val="24"/>
          <w:szCs w:val="24"/>
        </w:rPr>
        <w:t>ауар өндірушімен жасалған тауарларды жеткізуге сатып алу туралы шарттың шарт жасалған күннен немесе алдыңғы баға өзгерген күннен бастап шартта айқындалған тауарды (жеткізілмеген тауардың бір бөлігін) беру күніне дейінгі кезеңде нарықта тауар жеткізушіден туындаған сомасын ұлғайту тауарды өндіру үшін қажетті шикізаттың және(немесе) жиынтықтаушылардың жалпы құны 20% - дан астамға ұлғайды және(немесе) сатып алынатын тауардың бағасын белгілеуге әсер ететін тарифтер ұлғайған</w:t>
      </w:r>
      <w:r w:rsidRPr="003C7CE3">
        <w:rPr>
          <w:rFonts w:cs="Arial"/>
          <w:bCs/>
          <w:sz w:val="24"/>
          <w:szCs w:val="24"/>
          <w:lang w:val="kk-KZ"/>
        </w:rPr>
        <w:t xml:space="preserve"> </w:t>
      </w:r>
      <w:r w:rsidRPr="003C7CE3">
        <w:rPr>
          <w:rFonts w:cs="Arial"/>
          <w:bCs/>
          <w:sz w:val="24"/>
          <w:szCs w:val="24"/>
        </w:rPr>
        <w:t>бөлігінде</w:t>
      </w:r>
      <w:r w:rsidRPr="003C7CE3">
        <w:rPr>
          <w:rFonts w:cs="Arial"/>
          <w:color w:val="000000"/>
          <w:sz w:val="24"/>
          <w:szCs w:val="24"/>
        </w:rPr>
        <w:t>.</w:t>
      </w:r>
    </w:p>
    <w:p w:rsidR="004E3C3E" w:rsidRPr="003C7CE3" w:rsidRDefault="004E3C3E" w:rsidP="004E3C3E">
      <w:pPr>
        <w:widowControl w:val="0"/>
        <w:autoSpaceDE w:val="0"/>
        <w:autoSpaceDN w:val="0"/>
        <w:adjustRightInd w:val="0"/>
        <w:spacing w:after="0" w:line="240" w:lineRule="auto"/>
        <w:ind w:firstLine="426"/>
        <w:jc w:val="both"/>
        <w:rPr>
          <w:rFonts w:cs="Arial"/>
          <w:color w:val="000000"/>
          <w:sz w:val="24"/>
          <w:szCs w:val="24"/>
        </w:rPr>
      </w:pPr>
      <w:r w:rsidRPr="003C7CE3">
        <w:rPr>
          <w:rFonts w:cs="Arial"/>
          <w:color w:val="000000"/>
          <w:sz w:val="24"/>
          <w:szCs w:val="24"/>
        </w:rPr>
        <w:t>Мұндай өзгерісті енгізуге тоқсанына бір реттен асырмай, бірақ жылына екі реттен асырмай мынадай жағдайларда жол беріледі:</w:t>
      </w:r>
    </w:p>
    <w:p w:rsidR="004E3C3E" w:rsidRPr="003C7CE3" w:rsidRDefault="004E3C3E" w:rsidP="004E3C3E">
      <w:pPr>
        <w:widowControl w:val="0"/>
        <w:autoSpaceDE w:val="0"/>
        <w:autoSpaceDN w:val="0"/>
        <w:adjustRightInd w:val="0"/>
        <w:spacing w:after="0" w:line="240" w:lineRule="auto"/>
        <w:ind w:firstLine="426"/>
        <w:jc w:val="both"/>
        <w:rPr>
          <w:rFonts w:cs="Arial"/>
          <w:color w:val="000000"/>
          <w:sz w:val="24"/>
          <w:szCs w:val="24"/>
        </w:rPr>
      </w:pPr>
      <w:r w:rsidRPr="003C7CE3">
        <w:rPr>
          <w:rFonts w:cs="Arial"/>
          <w:color w:val="000000"/>
          <w:sz w:val="24"/>
          <w:szCs w:val="24"/>
        </w:rPr>
        <w:t>- растаушы құжаттарды қоса бере отырып, тауарды өндіруге және жеткізуге арналған шығындардың егжей-тегжейлі калькуляциясын көрсете отырып, өнім беруші ұсынған сатып алу туралы шарттың сомасын сатып алу туралы шарттың орындалмаған көлемінің бір бөлігіне ұлғайту қажеттілігінің негіздемесі;</w:t>
      </w:r>
    </w:p>
    <w:p w:rsidR="004E3C3E" w:rsidRPr="003C7CE3" w:rsidRDefault="004E3C3E" w:rsidP="004E3C3E">
      <w:pPr>
        <w:widowControl w:val="0"/>
        <w:autoSpaceDE w:val="0"/>
        <w:autoSpaceDN w:val="0"/>
        <w:adjustRightInd w:val="0"/>
        <w:spacing w:after="0" w:line="240" w:lineRule="auto"/>
        <w:ind w:firstLine="426"/>
        <w:jc w:val="both"/>
        <w:rPr>
          <w:rFonts w:cs="Arial"/>
          <w:color w:val="000000"/>
          <w:sz w:val="24"/>
          <w:szCs w:val="24"/>
        </w:rPr>
      </w:pPr>
      <w:r w:rsidRPr="003C7CE3">
        <w:rPr>
          <w:rFonts w:cs="Arial"/>
          <w:color w:val="000000"/>
          <w:sz w:val="24"/>
          <w:szCs w:val="24"/>
        </w:rPr>
        <w:t>- бағаның айтарлықтай өсуі орын алған тауарларға (шикізатқа, жинақтауыштарға) Тапсырыс берушінің тәртіпке № 3 қосымшада айқындалған тәртіппен қалыптастырылған маркетингтік қорытындысы;</w:t>
      </w:r>
    </w:p>
    <w:p w:rsidR="004E3C3E" w:rsidRPr="003C7CE3" w:rsidRDefault="004E3C3E" w:rsidP="007A4FD5">
      <w:pPr>
        <w:widowControl w:val="0"/>
        <w:numPr>
          <w:ilvl w:val="0"/>
          <w:numId w:val="73"/>
        </w:numPr>
        <w:tabs>
          <w:tab w:val="clear" w:pos="1134"/>
          <w:tab w:val="num" w:pos="709"/>
        </w:tabs>
        <w:autoSpaceDE w:val="0"/>
        <w:autoSpaceDN w:val="0"/>
        <w:adjustRightInd w:val="0"/>
        <w:spacing w:after="0" w:line="240" w:lineRule="auto"/>
        <w:ind w:firstLine="426"/>
        <w:jc w:val="both"/>
        <w:rPr>
          <w:rFonts w:cs="Arial"/>
          <w:bCs/>
          <w:sz w:val="24"/>
          <w:szCs w:val="24"/>
        </w:rPr>
      </w:pPr>
      <w:r w:rsidRPr="003C7CE3">
        <w:rPr>
          <w:rFonts w:cs="Arial"/>
          <w:bCs/>
          <w:sz w:val="24"/>
          <w:szCs w:val="24"/>
        </w:rPr>
        <w:t>Қазақстан Республикасының заңнамасында белгіленген бағалардың, Тарифтердің, алымдар мен төлемдердің өзгеруіне байланысты, сондай-ақ Тапсырыс берушінің және/немесе өнім берушінің Қазақстан Республикасының заңнамасында көзделген орындалуы міндетті талаптарды орындау қажеттілігінен туындаған сатып алу туралы шарттың сомасын азайту немесе ұлғайту және/немесе өзге де талаптарын өзгерту бөлігінде қолданылады. Тауарларды, жұмыстарды, көрсетілетін қызметтерді сатып алу туралы жасалған шартты осындай өзгертуге осы тауарларды, жұмыстарды, көрсетілетін қызметтерді сатып алу жоспарында сатып алу үшін көзделген сомалар шегінде жол беріледі;</w:t>
      </w:r>
    </w:p>
    <w:p w:rsidR="004E3C3E" w:rsidRPr="003C7CE3" w:rsidRDefault="004E3C3E" w:rsidP="007A4FD5">
      <w:pPr>
        <w:widowControl w:val="0"/>
        <w:numPr>
          <w:ilvl w:val="0"/>
          <w:numId w:val="73"/>
        </w:numPr>
        <w:tabs>
          <w:tab w:val="clear" w:pos="1134"/>
          <w:tab w:val="num" w:pos="709"/>
        </w:tabs>
        <w:autoSpaceDE w:val="0"/>
        <w:autoSpaceDN w:val="0"/>
        <w:adjustRightInd w:val="0"/>
        <w:spacing w:after="0" w:line="240" w:lineRule="auto"/>
        <w:ind w:firstLine="284"/>
        <w:jc w:val="both"/>
        <w:rPr>
          <w:rFonts w:cs="Arial"/>
          <w:bCs/>
          <w:sz w:val="24"/>
          <w:szCs w:val="24"/>
        </w:rPr>
      </w:pPr>
      <w:r w:rsidRPr="003C7CE3">
        <w:rPr>
          <w:rFonts w:cs="Arial"/>
          <w:bCs/>
          <w:sz w:val="24"/>
          <w:szCs w:val="24"/>
        </w:rPr>
        <w:t>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p w:rsidR="004E3C3E" w:rsidRPr="003C7CE3" w:rsidRDefault="004E3C3E" w:rsidP="007A4FD5">
      <w:pPr>
        <w:widowControl w:val="0"/>
        <w:numPr>
          <w:ilvl w:val="0"/>
          <w:numId w:val="73"/>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3C7CE3">
        <w:rPr>
          <w:rStyle w:val="s00"/>
          <w:rFonts w:ascii="Arial" w:hAnsi="Arial" w:cs="Arial"/>
          <w:sz w:val="24"/>
          <w:szCs w:val="24"/>
        </w:rPr>
        <w:t>табиғи монополиялар салаларында және реттелетін нарықтарда басшылықты жүзеге асыратын мемлекеттік орган белгілеген баға шегінде бағаларға мемлекеттік реттеу белгіленетін тауар бірлігі үшін бағаның өзгеруі бөлігінде;</w:t>
      </w:r>
    </w:p>
    <w:p w:rsidR="004E3C3E" w:rsidRPr="003C7CE3" w:rsidRDefault="004E3C3E" w:rsidP="007A4FD5">
      <w:pPr>
        <w:widowControl w:val="0"/>
        <w:numPr>
          <w:ilvl w:val="0"/>
          <w:numId w:val="73"/>
        </w:numPr>
        <w:tabs>
          <w:tab w:val="left" w:pos="709"/>
        </w:tabs>
        <w:adjustRightInd w:val="0"/>
        <w:spacing w:after="0" w:line="240" w:lineRule="auto"/>
        <w:ind w:firstLine="284"/>
        <w:jc w:val="both"/>
        <w:rPr>
          <w:rStyle w:val="s00"/>
          <w:rFonts w:ascii="Arial" w:hAnsi="Arial" w:cs="Arial"/>
          <w:sz w:val="24"/>
          <w:szCs w:val="24"/>
        </w:rPr>
      </w:pPr>
      <w:r w:rsidRPr="003C7CE3">
        <w:rPr>
          <w:rStyle w:val="s00"/>
          <w:rFonts w:ascii="Arial" w:hAnsi="Arial" w:cs="Arial"/>
          <w:sz w:val="24"/>
          <w:szCs w:val="24"/>
        </w:rPr>
        <w:t xml:space="preserve">өнім беруші ағымдағы жылы </w:t>
      </w:r>
      <w:r w:rsidRPr="003C7CE3">
        <w:rPr>
          <w:rStyle w:val="s00"/>
          <w:rFonts w:ascii="Arial" w:hAnsi="Arial" w:cs="Arial"/>
          <w:sz w:val="24"/>
          <w:szCs w:val="24"/>
          <w:lang w:val="kk-KZ"/>
        </w:rPr>
        <w:t>ССС</w:t>
      </w:r>
      <w:r w:rsidRPr="003C7CE3">
        <w:rPr>
          <w:rStyle w:val="s00"/>
          <w:rFonts w:ascii="Arial" w:hAnsi="Arial" w:cs="Arial"/>
          <w:sz w:val="24"/>
          <w:szCs w:val="24"/>
        </w:rPr>
        <w:t xml:space="preserve"> және сатып алу туралы шарттың талаптарына сәйкес өнім беруші қызметінің тиімділігін басқарудың нысаналы мәндерін орындаған жағдайда сатып алу туралы шарттың қолданылу мерзімін келесі жылға ұзарту бөлігінде. </w:t>
      </w:r>
      <w:r w:rsidRPr="003C7CE3">
        <w:rPr>
          <w:rStyle w:val="s00"/>
          <w:rFonts w:ascii="Arial" w:hAnsi="Arial" w:cs="Arial"/>
          <w:sz w:val="24"/>
          <w:szCs w:val="24"/>
        </w:rPr>
        <w:lastRenderedPageBreak/>
        <w:t>Сатып алу туралы шарттың қолданылу мерзімін мұндай ұзартуға келесі жылғы сатып алу жоспарында осы тауарларды, жұмыстарды, көрсетілетін қызметтерді сатып алу үшін көзделген сомалар мен көлемдер шегінде жол беріледі;</w:t>
      </w:r>
    </w:p>
    <w:p w:rsidR="004E3C3E" w:rsidRPr="003C7CE3" w:rsidRDefault="004E3C3E" w:rsidP="007A4FD5">
      <w:pPr>
        <w:widowControl w:val="0"/>
        <w:numPr>
          <w:ilvl w:val="0"/>
          <w:numId w:val="73"/>
        </w:numPr>
        <w:tabs>
          <w:tab w:val="left" w:pos="709"/>
        </w:tabs>
        <w:adjustRightInd w:val="0"/>
        <w:spacing w:after="0" w:line="240" w:lineRule="auto"/>
        <w:ind w:firstLine="284"/>
        <w:jc w:val="both"/>
        <w:rPr>
          <w:rStyle w:val="s00"/>
          <w:rFonts w:ascii="Arial" w:hAnsi="Arial" w:cs="Arial"/>
          <w:sz w:val="24"/>
          <w:szCs w:val="24"/>
        </w:rPr>
      </w:pPr>
      <w:r w:rsidRPr="003C7CE3">
        <w:rPr>
          <w:rStyle w:val="s00"/>
          <w:rFonts w:ascii="Arial" w:hAnsi="Arial" w:cs="Arial"/>
          <w:sz w:val="24"/>
          <w:szCs w:val="24"/>
        </w:rPr>
        <w:t>жұмыстарды (жұмыстарды қоспағанда) орындау үшін пайдаланылатын тауарларға (жұмыстарға) бағалардың нарықта айтарлықтай ұлғаюы салдарынан жұмыстарды орындауға, қызметтерді көрсетуге арналған сатып алу туралы шарттың сомасын ұлғайту осы тармақтың 2) және 3) тармақшаларында көрсетілген), пайдаланылатын тауарлардың жалпы құнының 20% - дан астамға ұлғаюына әкеп соққан, шартты орындау кезеңінде қызметтер бөлігінде.</w:t>
      </w:r>
    </w:p>
    <w:p w:rsidR="004E3C3E" w:rsidRPr="003C7CE3" w:rsidRDefault="004E3C3E" w:rsidP="004E3C3E">
      <w:pPr>
        <w:widowControl w:val="0"/>
        <w:tabs>
          <w:tab w:val="left" w:pos="709"/>
        </w:tabs>
        <w:adjustRightInd w:val="0"/>
        <w:spacing w:after="0" w:line="240" w:lineRule="auto"/>
        <w:ind w:firstLine="284"/>
        <w:jc w:val="both"/>
        <w:rPr>
          <w:rStyle w:val="s00"/>
          <w:rFonts w:ascii="Arial" w:hAnsi="Arial" w:cs="Arial"/>
          <w:sz w:val="24"/>
          <w:szCs w:val="24"/>
        </w:rPr>
      </w:pPr>
      <w:r w:rsidRPr="003C7CE3">
        <w:rPr>
          <w:rStyle w:val="s00"/>
          <w:rFonts w:ascii="Arial" w:hAnsi="Arial" w:cs="Arial"/>
          <w:sz w:val="24"/>
          <w:szCs w:val="24"/>
        </w:rPr>
        <w:t>Мұндай өзгерісті енгізуге шарт жасалған күннен бастап күнтізбелік 90 күн (12 айдан аспайтын мерзімге жасалған шарттар үшін)/күнтізбелік 180 күн (ұзақ мерзімді шарттар үшін) өткеннен кейін және тоқсанына бір реттен асырмай, мыналар бар болған жағдайда жылына екі реттен асырмай жол беріледі:</w:t>
      </w:r>
    </w:p>
    <w:p w:rsidR="004E3C3E" w:rsidRPr="003C7CE3" w:rsidRDefault="004E3C3E" w:rsidP="004E3C3E">
      <w:pPr>
        <w:widowControl w:val="0"/>
        <w:tabs>
          <w:tab w:val="left" w:pos="709"/>
        </w:tabs>
        <w:adjustRightInd w:val="0"/>
        <w:spacing w:after="0" w:line="240" w:lineRule="auto"/>
        <w:ind w:firstLine="284"/>
        <w:jc w:val="both"/>
        <w:rPr>
          <w:rStyle w:val="s00"/>
          <w:rFonts w:ascii="Arial" w:hAnsi="Arial" w:cs="Arial"/>
          <w:sz w:val="24"/>
          <w:szCs w:val="24"/>
        </w:rPr>
      </w:pPr>
      <w:r w:rsidRPr="003C7CE3">
        <w:rPr>
          <w:rStyle w:val="s00"/>
          <w:rFonts w:ascii="Arial" w:hAnsi="Arial" w:cs="Arial"/>
          <w:sz w:val="24"/>
          <w:szCs w:val="24"/>
        </w:rPr>
        <w:t xml:space="preserve">- растайтын құжаттарды (оның ішінде шығындардың калькуляциясын, бағалардың елеулі өзгеруі болған тауарлардың тізбесін және т. б.) қоса бере отырып, жұмыстарды орындау, қызметтерді көрсету үшін пайдаланылатын тауарларға бағаның айтарлықтай өзгеруінен туындаған сатып алу туралы шарттың сомасын орындалмаған міндеттемелер көлеміне ұлғайту қажеттігі туралы Өнім берушінің негіздемесі; </w:t>
      </w:r>
    </w:p>
    <w:p w:rsidR="004E3C3E" w:rsidRPr="003C7CE3" w:rsidRDefault="004E3C3E" w:rsidP="004E3C3E">
      <w:pPr>
        <w:widowControl w:val="0"/>
        <w:tabs>
          <w:tab w:val="left" w:pos="709"/>
        </w:tabs>
        <w:adjustRightInd w:val="0"/>
        <w:spacing w:after="0" w:line="240" w:lineRule="auto"/>
        <w:ind w:firstLine="284"/>
        <w:jc w:val="both"/>
        <w:rPr>
          <w:rStyle w:val="s00"/>
          <w:rFonts w:ascii="Arial" w:hAnsi="Arial" w:cs="Arial"/>
          <w:sz w:val="24"/>
          <w:szCs w:val="24"/>
        </w:rPr>
      </w:pPr>
      <w:r w:rsidRPr="003C7CE3">
        <w:rPr>
          <w:rStyle w:val="s00"/>
          <w:rFonts w:ascii="Arial" w:hAnsi="Arial" w:cs="Arial"/>
          <w:sz w:val="24"/>
          <w:szCs w:val="24"/>
        </w:rPr>
        <w:t>- бағаның айтарлықтай өсуі орын алған жұмыстарды орындау, қызметтерді көрсету үшін пайдаланылатын тауарларға тәртіпке № 3 қосымшада айқындалған тәртіппен қалыптастырылған тапсырыс берушінің маркетингтік қорытындысы;</w:t>
      </w:r>
    </w:p>
    <w:p w:rsidR="004E3C3E" w:rsidRPr="003C7CE3" w:rsidRDefault="004E3C3E" w:rsidP="007A4FD5">
      <w:pPr>
        <w:widowControl w:val="0"/>
        <w:numPr>
          <w:ilvl w:val="0"/>
          <w:numId w:val="73"/>
        </w:numPr>
        <w:tabs>
          <w:tab w:val="left" w:pos="709"/>
        </w:tabs>
        <w:adjustRightInd w:val="0"/>
        <w:spacing w:after="0" w:line="240" w:lineRule="auto"/>
        <w:ind w:firstLine="284"/>
        <w:jc w:val="both"/>
        <w:rPr>
          <w:rStyle w:val="s00"/>
          <w:rFonts w:ascii="Arial" w:hAnsi="Arial"/>
          <w:color w:val="auto"/>
        </w:rPr>
      </w:pPr>
      <w:r w:rsidRPr="003C7CE3">
        <w:rPr>
          <w:rStyle w:val="s00"/>
          <w:rFonts w:ascii="Arial" w:hAnsi="Arial" w:cs="Arial"/>
          <w:sz w:val="24"/>
          <w:szCs w:val="24"/>
        </w:rPr>
        <w:t>тауарлардың, жұмыстардың, көрсетілетін қызметтердің бағасын және тиісінше ССС-ны іске асыру шеңберінде жасалған шарттың талаптарына сәйкес сатып алу туралы шарттың сомасын азайту немесе ұлғайту бөлігінде;</w:t>
      </w:r>
    </w:p>
    <w:p w:rsidR="004E3C3E" w:rsidRPr="003C7CE3" w:rsidRDefault="004E3C3E" w:rsidP="007A4FD5">
      <w:pPr>
        <w:widowControl w:val="0"/>
        <w:numPr>
          <w:ilvl w:val="0"/>
          <w:numId w:val="73"/>
        </w:numPr>
        <w:tabs>
          <w:tab w:val="left" w:pos="709"/>
        </w:tabs>
        <w:adjustRightInd w:val="0"/>
        <w:spacing w:after="0" w:line="240" w:lineRule="auto"/>
        <w:ind w:firstLine="284"/>
        <w:jc w:val="both"/>
        <w:rPr>
          <w:rStyle w:val="s00"/>
          <w:rFonts w:ascii="Arial" w:hAnsi="Arial" w:cs="Arial"/>
          <w:sz w:val="24"/>
          <w:szCs w:val="24"/>
        </w:rPr>
      </w:pPr>
      <w:r w:rsidRPr="003C7CE3">
        <w:rPr>
          <w:rStyle w:val="s00"/>
          <w:rFonts w:ascii="Arial" w:hAnsi="Arial" w:cs="Arial"/>
          <w:sz w:val="24"/>
          <w:szCs w:val="24"/>
        </w:rPr>
        <w:t>әлеуметтік жағдайдың тұрақтылығын сақтау және (немесе) қалпына келтіру жөнінде шаралар қабылдау шеңберінде жұмыстар мен көрсетілетін қызметтерді сатып алу туралы шарттың қолданылу мерзімін ұзарту бөлігінде жол беріледі. Мұндай өзгерісті енгізуге проблемалық әлеуметтік мәселелерді реттеуге бағытталған ведомствоаралық үйлестіру органының шешіміне сәйкес жол беріледі;</w:t>
      </w:r>
    </w:p>
    <w:p w:rsidR="004E3C3E" w:rsidRDefault="004E3C3E" w:rsidP="007A4FD5">
      <w:pPr>
        <w:widowControl w:val="0"/>
        <w:numPr>
          <w:ilvl w:val="0"/>
          <w:numId w:val="73"/>
        </w:numPr>
        <w:tabs>
          <w:tab w:val="left" w:pos="709"/>
        </w:tabs>
        <w:adjustRightInd w:val="0"/>
        <w:spacing w:after="0" w:line="240" w:lineRule="auto"/>
        <w:ind w:firstLine="284"/>
        <w:jc w:val="both"/>
        <w:rPr>
          <w:rStyle w:val="s00"/>
          <w:rFonts w:ascii="Arial" w:hAnsi="Arial" w:cs="Arial"/>
          <w:sz w:val="24"/>
          <w:szCs w:val="24"/>
        </w:rPr>
      </w:pPr>
      <w:r w:rsidRPr="003C7CE3">
        <w:rPr>
          <w:rStyle w:val="s00"/>
          <w:rFonts w:ascii="Arial" w:hAnsi="Arial" w:cs="Arial"/>
          <w:sz w:val="24"/>
          <w:szCs w:val="24"/>
        </w:rPr>
        <w:t>өнім берушінің сатып алу туралы шартты орындау үшін тартылатын жұмыскерлерінің еңбекақысының және әлеуметтік қолдауға арналған шығыстарының өзгеруі салдарынан жұмыстарды орындауға, қызметтерді көрсетуге арналған сатып алу туралы шарттың сомасын ұлғайту бөлігінде. Мұндай өзгерісті енгізуге проблемалық әлеуметтік мәселелерді реттеуге бағытталған ведомствоаралық үйлестіру органының шешімі болған кезде жол беріледі.</w:t>
      </w:r>
    </w:p>
    <w:p w:rsidR="00356301" w:rsidRPr="00356301" w:rsidRDefault="00356301" w:rsidP="007A4FD5">
      <w:pPr>
        <w:widowControl w:val="0"/>
        <w:numPr>
          <w:ilvl w:val="0"/>
          <w:numId w:val="73"/>
        </w:numPr>
        <w:tabs>
          <w:tab w:val="left" w:pos="709"/>
        </w:tabs>
        <w:adjustRightInd w:val="0"/>
        <w:spacing w:after="0" w:line="240" w:lineRule="auto"/>
        <w:ind w:firstLine="284"/>
        <w:jc w:val="both"/>
        <w:rPr>
          <w:rStyle w:val="s00"/>
          <w:rFonts w:ascii="Arial" w:hAnsi="Arial" w:cs="Arial"/>
          <w:sz w:val="24"/>
          <w:szCs w:val="24"/>
        </w:rPr>
      </w:pPr>
      <w:r w:rsidRPr="00356301">
        <w:rPr>
          <w:rStyle w:val="s00"/>
          <w:rFonts w:ascii="Arial" w:hAnsi="Arial" w:cs="Arial"/>
          <w:sz w:val="24"/>
          <w:szCs w:val="24"/>
        </w:rPr>
        <w:t>Тапсырыс берушінің үздіксіз қызметін қамтамасыз ету мақсатында соңғысы тендер тәсілімен сатып алу қорытындылары шығарылғанға және сатып алу туралы шарт күшіне енгенге дейінгі кезеңге тауарларды, жұмыстарды, көрсетілетін қызметтерді тауарлардың, жұмыстардың, көрсетілетін қызметтердің күнделікті және(немесе) апта сайынғы қажеттілік көлеміне сатып алу туралы шарттың қолданысын ұзартуға құқылы</w:t>
      </w:r>
      <w:r>
        <w:rPr>
          <w:rStyle w:val="s00"/>
          <w:rFonts w:ascii="Arial" w:hAnsi="Arial" w:cs="Arial"/>
          <w:sz w:val="24"/>
          <w:szCs w:val="24"/>
          <w:lang w:val="kk-KZ"/>
        </w:rPr>
        <w:t>.</w:t>
      </w:r>
    </w:p>
    <w:p w:rsidR="00356301" w:rsidRDefault="00356301" w:rsidP="00356301">
      <w:pPr>
        <w:widowControl w:val="0"/>
        <w:tabs>
          <w:tab w:val="left" w:pos="709"/>
        </w:tabs>
        <w:adjustRightInd w:val="0"/>
        <w:spacing w:after="0" w:line="240" w:lineRule="auto"/>
        <w:ind w:firstLine="567"/>
        <w:jc w:val="both"/>
        <w:rPr>
          <w:rStyle w:val="s00"/>
          <w:rFonts w:ascii="Arial" w:hAnsi="Arial" w:cs="Arial"/>
          <w:sz w:val="24"/>
          <w:szCs w:val="24"/>
        </w:rPr>
      </w:pPr>
      <w:r w:rsidRPr="00356301">
        <w:rPr>
          <w:rStyle w:val="s00"/>
          <w:rFonts w:ascii="Arial" w:hAnsi="Arial" w:cs="Arial"/>
          <w:sz w:val="24"/>
          <w:szCs w:val="24"/>
        </w:rPr>
        <w:t>Бұл ретте күнделікті және (немесе) апта сайынғы қажеттілік тауарлары, жұмыстары, көрсетілетін қызметтері бойынша сатып алу туралы шарттың қолданысын сатып алуды жүзеге асыру үшін айқындалған жылға және екі айдан астам мерзімге осы тауарларды, жұмыстар мен көрсетілетін қызметтерді сатып алуға арналған сатып алу жоспарында көзделген сомадан 1/4 артық сомаға ұзартуға жол берілмейді.</w:t>
      </w:r>
    </w:p>
    <w:p w:rsidR="00356301" w:rsidRPr="00291D45" w:rsidRDefault="00356301" w:rsidP="00356301">
      <w:pPr>
        <w:widowControl w:val="0"/>
        <w:tabs>
          <w:tab w:val="left" w:pos="709"/>
        </w:tabs>
        <w:adjustRightInd w:val="0"/>
        <w:spacing w:after="0" w:line="240" w:lineRule="auto"/>
        <w:ind w:firstLine="567"/>
        <w:jc w:val="both"/>
        <w:rPr>
          <w:rStyle w:val="s00"/>
          <w:rFonts w:ascii="Arial" w:hAnsi="Arial" w:cs="Arial"/>
          <w:i/>
          <w:iCs/>
          <w:color w:val="FF0000"/>
        </w:rPr>
      </w:pPr>
      <w:r w:rsidRPr="00291D45">
        <w:rPr>
          <w:rStyle w:val="s00"/>
          <w:rFonts w:ascii="Arial" w:hAnsi="Arial" w:cs="Arial"/>
          <w:i/>
          <w:iCs/>
          <w:color w:val="FF0000"/>
        </w:rPr>
        <w:t>Қордың Директорлар кеңесінің 2023 жылғы 27 қазандағы № 226 шешіміне сәйкес 17) тармақша 2023 жылғы 30 қарашадан бастап қолданысқа енгізіледі.</w:t>
      </w:r>
    </w:p>
    <w:p w:rsidR="004E3C3E" w:rsidRPr="003C7CE3" w:rsidRDefault="004E3C3E" w:rsidP="007A4FD5">
      <w:pPr>
        <w:pStyle w:val="af8"/>
        <w:numPr>
          <w:ilvl w:val="3"/>
          <w:numId w:val="75"/>
        </w:numPr>
        <w:ind w:left="0" w:firstLine="426"/>
        <w:jc w:val="both"/>
        <w:rPr>
          <w:rFonts w:cs="Arial"/>
          <w:sz w:val="24"/>
          <w:szCs w:val="24"/>
        </w:rPr>
      </w:pPr>
      <w:r w:rsidRPr="003C7CE3">
        <w:rPr>
          <w:rFonts w:cs="Arial"/>
          <w:sz w:val="24"/>
          <w:szCs w:val="24"/>
        </w:rPr>
        <w:lastRenderedPageBreak/>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rsidR="004E3C3E" w:rsidRPr="003C7CE3" w:rsidRDefault="004E3C3E" w:rsidP="007A4FD5">
      <w:pPr>
        <w:pStyle w:val="af8"/>
        <w:numPr>
          <w:ilvl w:val="3"/>
          <w:numId w:val="75"/>
        </w:numPr>
        <w:ind w:left="0" w:firstLine="426"/>
        <w:jc w:val="both"/>
        <w:rPr>
          <w:rFonts w:cs="Arial"/>
          <w:sz w:val="24"/>
          <w:szCs w:val="24"/>
        </w:rPr>
      </w:pPr>
      <w:r w:rsidRPr="003C7CE3">
        <w:rPr>
          <w:rFonts w:cs="Arial"/>
          <w:sz w:val="24"/>
          <w:szCs w:val="24"/>
        </w:rPr>
        <w:t>Сатып алу туралы жасалған шартқа осы баптың 1-тармағында көзделмеген өзге де негіздер бойынша өткізілетін (өткізілген) сатып алу шарттарының мазмұнын және (немесе) өнім берушіні таңдау үшін негіз болған ұсынысты өзгерте алатын өзгерістер енгізуге жол берілмейді.</w:t>
      </w:r>
    </w:p>
    <w:p w:rsidR="004E3C3E" w:rsidRPr="003C7CE3" w:rsidRDefault="004E3C3E" w:rsidP="007A4FD5">
      <w:pPr>
        <w:pStyle w:val="af8"/>
        <w:numPr>
          <w:ilvl w:val="3"/>
          <w:numId w:val="75"/>
        </w:numPr>
        <w:ind w:left="0" w:firstLine="426"/>
        <w:jc w:val="both"/>
        <w:rPr>
          <w:rFonts w:cs="Arial"/>
          <w:sz w:val="24"/>
          <w:szCs w:val="24"/>
        </w:rPr>
      </w:pPr>
      <w:r w:rsidRPr="003C7CE3">
        <w:rPr>
          <w:rFonts w:cs="Arial"/>
          <w:sz w:val="24"/>
          <w:szCs w:val="24"/>
        </w:rPr>
        <w:t>Сатып алу туралы жасалған шартта Тапсырыс берушінің атауы мен деректемелерін өзгертуге Қазақстан Республикасының заңнамасына сәйкес міндеттемедегі тұлғалардың ауысуы туралы тиісті келісім жасалған жағдайда жол беріледі.</w:t>
      </w:r>
    </w:p>
    <w:p w:rsidR="004E3C3E" w:rsidRPr="003C7CE3" w:rsidRDefault="004E3C3E" w:rsidP="007A4FD5">
      <w:pPr>
        <w:pStyle w:val="af8"/>
        <w:numPr>
          <w:ilvl w:val="3"/>
          <w:numId w:val="75"/>
        </w:numPr>
        <w:ind w:left="0" w:firstLine="426"/>
        <w:jc w:val="both"/>
        <w:rPr>
          <w:rFonts w:cs="Arial"/>
          <w:sz w:val="24"/>
          <w:szCs w:val="24"/>
        </w:rPr>
      </w:pPr>
      <w:r w:rsidRPr="003C7CE3">
        <w:rPr>
          <w:rFonts w:cs="Arial"/>
          <w:bCs/>
          <w:sz w:val="24"/>
          <w:szCs w:val="24"/>
        </w:rPr>
        <w:t>Тендер тәсілімен сатып алу, бір көзден баға ұсыныстарын сұрату, қатысуы шектеулі тендер, қатысуы шектеулі баға ұсыныстарын сұрату тәсілімен сатып алу туралы шартқа қосымша келісім сатып алу веб-порталында жасалады.</w:t>
      </w:r>
    </w:p>
    <w:p w:rsidR="004E3C3E" w:rsidRPr="003C7CE3" w:rsidRDefault="004E3C3E" w:rsidP="004E3C3E">
      <w:pPr>
        <w:pStyle w:val="af8"/>
        <w:ind w:left="0" w:firstLine="426"/>
        <w:jc w:val="both"/>
        <w:rPr>
          <w:rFonts w:cs="Arial"/>
          <w:sz w:val="24"/>
          <w:szCs w:val="24"/>
        </w:rPr>
      </w:pPr>
      <w:r w:rsidRPr="003C7CE3">
        <w:rPr>
          <w:rFonts w:cs="Arial"/>
          <w:bCs/>
          <w:sz w:val="24"/>
          <w:szCs w:val="24"/>
        </w:rPr>
        <w:t>Бұл ретте бір көзден алу тәсілімен, қатысуы шектеулі тендер тәсілімен, қатысуы шектеулі баға ұсыныстарын сұрату тәсілімен сатып алу туралы шарттарға қосымша келісімдерге осындай қосымша келісімнің электрондық көшірмесін сатып алу веб-порталына кейіннен міндетті түрде жүктей отырып, қағаз жеткізгіште қол қойылуы мүмкін.</w:t>
      </w:r>
    </w:p>
    <w:p w:rsidR="004E3C3E" w:rsidRPr="003C7CE3" w:rsidRDefault="004E3C3E" w:rsidP="007A4FD5">
      <w:pPr>
        <w:pStyle w:val="af8"/>
        <w:numPr>
          <w:ilvl w:val="3"/>
          <w:numId w:val="75"/>
        </w:numPr>
        <w:ind w:left="0" w:firstLine="426"/>
        <w:jc w:val="both"/>
        <w:rPr>
          <w:rFonts w:cs="Arial"/>
          <w:sz w:val="24"/>
          <w:szCs w:val="24"/>
        </w:rPr>
      </w:pPr>
      <w:r w:rsidRPr="003C7CE3">
        <w:rPr>
          <w:rFonts w:cs="Arial"/>
          <w:sz w:val="24"/>
          <w:szCs w:val="24"/>
        </w:rPr>
        <w:t>Сатып алу туралы шартты бұзу Қазақстан Республикасының заңнамасында және сатып алу туралы шартта көзделген тәртіппен жүзеге асырылады.</w:t>
      </w:r>
    </w:p>
    <w:p w:rsidR="004E3C3E" w:rsidRPr="003C7CE3" w:rsidRDefault="004E3C3E" w:rsidP="004E3C3E">
      <w:pPr>
        <w:pStyle w:val="af8"/>
        <w:ind w:left="0" w:firstLine="426"/>
        <w:jc w:val="both"/>
        <w:rPr>
          <w:rFonts w:cs="Arial"/>
          <w:sz w:val="24"/>
          <w:szCs w:val="24"/>
        </w:rPr>
      </w:pPr>
      <w:r w:rsidRPr="003C7CE3">
        <w:rPr>
          <w:rFonts w:cs="Arial"/>
          <w:sz w:val="24"/>
          <w:szCs w:val="24"/>
        </w:rPr>
        <w:t>Бұл ретте шартты біржақты тәртіппен орындаудан бас тартуға тек мынадай жағдайларда ғана жол беріледі:</w:t>
      </w:r>
    </w:p>
    <w:p w:rsidR="004E3C3E" w:rsidRPr="003C7CE3" w:rsidRDefault="004E3C3E" w:rsidP="004E3C3E">
      <w:pPr>
        <w:pStyle w:val="af8"/>
        <w:numPr>
          <w:ilvl w:val="3"/>
          <w:numId w:val="18"/>
        </w:numPr>
        <w:ind w:left="0" w:firstLine="426"/>
        <w:jc w:val="both"/>
        <w:rPr>
          <w:rFonts w:cs="Arial"/>
          <w:sz w:val="24"/>
          <w:szCs w:val="24"/>
        </w:rPr>
      </w:pPr>
      <w:r w:rsidRPr="003C7CE3">
        <w:rPr>
          <w:rFonts w:cs="Arial"/>
          <w:sz w:val="24"/>
          <w:szCs w:val="24"/>
        </w:rPr>
        <w:t>Қазақстан Республикасы Азаматтық кодексінің 404-бабының 2-тармағында көзделген;</w:t>
      </w:r>
    </w:p>
    <w:p w:rsidR="004E3C3E" w:rsidRPr="003C7CE3" w:rsidRDefault="004E3C3E" w:rsidP="004E3C3E">
      <w:pPr>
        <w:pStyle w:val="af8"/>
        <w:numPr>
          <w:ilvl w:val="3"/>
          <w:numId w:val="18"/>
        </w:numPr>
        <w:ind w:left="0" w:firstLine="426"/>
        <w:jc w:val="both"/>
        <w:rPr>
          <w:rFonts w:cs="Arial"/>
          <w:sz w:val="24"/>
          <w:szCs w:val="24"/>
        </w:rPr>
      </w:pPr>
      <w:r w:rsidRPr="003C7CE3">
        <w:rPr>
          <w:rFonts w:cs="Arial"/>
          <w:sz w:val="24"/>
          <w:szCs w:val="24"/>
        </w:rPr>
        <w:t xml:space="preserve">Өнім беруші өз міндеттемелерін бұзған кезде; </w:t>
      </w:r>
    </w:p>
    <w:p w:rsidR="004E3C3E" w:rsidRPr="003C7CE3" w:rsidRDefault="004E3C3E" w:rsidP="004E3C3E">
      <w:pPr>
        <w:pStyle w:val="af8"/>
        <w:numPr>
          <w:ilvl w:val="3"/>
          <w:numId w:val="18"/>
        </w:numPr>
        <w:ind w:left="0" w:firstLine="426"/>
        <w:jc w:val="both"/>
        <w:rPr>
          <w:rFonts w:cs="Arial"/>
          <w:sz w:val="24"/>
          <w:szCs w:val="24"/>
        </w:rPr>
      </w:pPr>
      <w:r w:rsidRPr="003C7CE3">
        <w:rPr>
          <w:rFonts w:cs="Arial"/>
          <w:sz w:val="24"/>
          <w:szCs w:val="24"/>
        </w:rPr>
        <w:t>тауарларды, жұмыстарды, көрсетілетін қызметтерді сатып алудың орынсыздығына байланысты;</w:t>
      </w:r>
    </w:p>
    <w:p w:rsidR="004E3C3E" w:rsidRPr="003C7CE3" w:rsidRDefault="004E3C3E" w:rsidP="004E3C3E">
      <w:pPr>
        <w:pStyle w:val="af8"/>
        <w:numPr>
          <w:ilvl w:val="3"/>
          <w:numId w:val="18"/>
        </w:numPr>
        <w:ind w:left="0" w:firstLine="426"/>
        <w:jc w:val="both"/>
        <w:rPr>
          <w:rFonts w:cs="Arial"/>
          <w:sz w:val="24"/>
          <w:szCs w:val="24"/>
        </w:rPr>
      </w:pPr>
      <w:r w:rsidRPr="003C7CE3">
        <w:rPr>
          <w:rFonts w:eastAsia="Arial" w:cs="Arial"/>
          <w:color w:val="000000"/>
          <w:sz w:val="24"/>
          <w:szCs w:val="24"/>
        </w:rPr>
        <w:t>Тапсырыс беруші консультациялық қызметтерді сатып алу туралы шартты орындау процесінде әлеуетті өнім берушінің мүдделер қақтығысының болмауы туралы анық емес Ақпарат және/немесе жалған мәліметтер ұсынуы анықталған жағдайларда жүзеге асырылады. Бұл ретте Тапсырыс беруші сатып алу туралы шарттың талаптарына сәйкес өнім берушінің залалды өтеуін талап етуге құқылы;</w:t>
      </w:r>
    </w:p>
    <w:p w:rsidR="004E3C3E" w:rsidRPr="003C7CE3" w:rsidRDefault="004E3C3E" w:rsidP="004E3C3E">
      <w:pPr>
        <w:pStyle w:val="af8"/>
        <w:numPr>
          <w:ilvl w:val="3"/>
          <w:numId w:val="18"/>
        </w:numPr>
        <w:ind w:left="0" w:firstLine="426"/>
        <w:jc w:val="both"/>
        <w:rPr>
          <w:rFonts w:cs="Arial"/>
          <w:sz w:val="24"/>
          <w:szCs w:val="24"/>
        </w:rPr>
      </w:pPr>
      <w:r w:rsidRPr="003C7CE3">
        <w:rPr>
          <w:rFonts w:eastAsia="Arial" w:cs="Arial"/>
          <w:color w:val="000000"/>
          <w:sz w:val="24"/>
          <w:szCs w:val="24"/>
        </w:rPr>
        <w:t>Тәртіптің 31-бабының 1-тармағында көрсетілген;</w:t>
      </w:r>
    </w:p>
    <w:p w:rsidR="004E3C3E" w:rsidRPr="003C7CE3" w:rsidRDefault="004E3C3E" w:rsidP="004E3C3E">
      <w:pPr>
        <w:pStyle w:val="af8"/>
        <w:numPr>
          <w:ilvl w:val="3"/>
          <w:numId w:val="18"/>
        </w:numPr>
        <w:ind w:left="0" w:firstLine="426"/>
        <w:jc w:val="both"/>
        <w:rPr>
          <w:rFonts w:cs="Arial"/>
          <w:sz w:val="24"/>
          <w:szCs w:val="24"/>
        </w:rPr>
      </w:pPr>
      <w:r w:rsidRPr="003C7CE3">
        <w:rPr>
          <w:rFonts w:cs="Arial"/>
          <w:sz w:val="24"/>
          <w:szCs w:val="24"/>
        </w:rPr>
        <w:t>сатып алу туралы шарт тараптарының бірі Шарттың талаптарында көзделген сыбайлас жемқорлыққа қарсы іс-қимыл бойынша міндеттемелерді бұзған кезде;</w:t>
      </w:r>
    </w:p>
    <w:p w:rsidR="004E3C3E" w:rsidRPr="003C7CE3" w:rsidRDefault="004E3C3E" w:rsidP="004E3C3E">
      <w:pPr>
        <w:pStyle w:val="af8"/>
        <w:numPr>
          <w:ilvl w:val="3"/>
          <w:numId w:val="18"/>
        </w:numPr>
        <w:ind w:left="0" w:firstLine="426"/>
        <w:jc w:val="both"/>
        <w:rPr>
          <w:rFonts w:cs="Arial"/>
          <w:sz w:val="24"/>
          <w:szCs w:val="24"/>
        </w:rPr>
      </w:pPr>
      <w:r w:rsidRPr="003C7CE3">
        <w:rPr>
          <w:rFonts w:eastAsia="Arial" w:cs="Arial"/>
          <w:color w:val="000000"/>
          <w:sz w:val="24"/>
          <w:szCs w:val="24"/>
        </w:rPr>
        <w:t>Тәртіппен айқындалған өзге де жағдайларда.</w:t>
      </w:r>
    </w:p>
    <w:p w:rsidR="004E3C3E" w:rsidRPr="003C7CE3" w:rsidRDefault="004E3C3E" w:rsidP="00C676F2">
      <w:pPr>
        <w:pStyle w:val="af8"/>
        <w:numPr>
          <w:ilvl w:val="3"/>
          <w:numId w:val="75"/>
        </w:numPr>
        <w:spacing w:after="0" w:line="240" w:lineRule="auto"/>
        <w:ind w:left="0" w:firstLine="425"/>
        <w:jc w:val="both"/>
        <w:rPr>
          <w:rFonts w:cs="Arial"/>
          <w:sz w:val="24"/>
          <w:szCs w:val="24"/>
        </w:rPr>
      </w:pPr>
      <w:r w:rsidRPr="003C7CE3">
        <w:rPr>
          <w:rFonts w:cs="Arial"/>
          <w:sz w:val="24"/>
          <w:szCs w:val="24"/>
        </w:rPr>
        <w:t>Тауарларды, жұмыстарды, көрсетілетін қызметтерді сатып алудың орынсыздығына байланысты шартты орындаудан бас тартуға төтенше жағдайға немесе экономикадағы басқа да келеңсіз құбылыстарға байланысты немесе өндірістік қажеттілік болмаған жағдайда, Тапсырыс берушінің алқалы атқарушы органының/байқаушы кеңесінің (алқалық атқарушы органы/басқару органының Байқаушы кеңесі/жоғары органы (қатысушылардың жалпы жиналысы) болмаған жағдайда шешімі негізінде Тапсырыс берушінің шығыстары қысқартылған жағдайда жол беріледі.</w:t>
      </w:r>
    </w:p>
    <w:p w:rsidR="004E3C3E" w:rsidRPr="003C7CE3" w:rsidRDefault="004E3C3E" w:rsidP="00C676F2">
      <w:pPr>
        <w:pStyle w:val="af8"/>
        <w:spacing w:after="0" w:line="240" w:lineRule="auto"/>
        <w:ind w:left="0" w:firstLine="425"/>
        <w:jc w:val="both"/>
        <w:rPr>
          <w:rFonts w:cs="Arial"/>
          <w:sz w:val="24"/>
          <w:szCs w:val="24"/>
        </w:rPr>
      </w:pPr>
      <w:r w:rsidRPr="003C7CE3">
        <w:rPr>
          <w:rFonts w:cs="Arial"/>
          <w:sz w:val="24"/>
          <w:szCs w:val="24"/>
        </w:rPr>
        <w:lastRenderedPageBreak/>
        <w:t>Бұл ретте осы тауарларды, жұмыстарды, көрсетілетін қызметтерді ағымдағы жылы сатып алуға жол берілмейді.</w:t>
      </w:r>
    </w:p>
    <w:p w:rsidR="004E3C3E" w:rsidRPr="003C7CE3" w:rsidRDefault="004E3C3E" w:rsidP="00C676F2">
      <w:pPr>
        <w:pStyle w:val="af8"/>
        <w:spacing w:after="0" w:line="240" w:lineRule="auto"/>
        <w:ind w:left="0" w:firstLine="425"/>
        <w:jc w:val="both"/>
        <w:rPr>
          <w:rFonts w:cs="Arial"/>
          <w:sz w:val="24"/>
          <w:szCs w:val="24"/>
        </w:rPr>
      </w:pPr>
      <w:r w:rsidRPr="003C7CE3">
        <w:rPr>
          <w:rFonts w:cs="Arial"/>
          <w:sz w:val="24"/>
          <w:szCs w:val="24"/>
        </w:rPr>
        <w:t>Тауарларды, жұмыстарды, көрсетілетін қызметтерді сатып алудың орынсыздығына байланысты сатып алу туралы шартты орындаудан бас тартуға өнім беруші іс жүзінде шеккен шығыстарды төлеген жағдайда жол беріледі.</w:t>
      </w:r>
    </w:p>
    <w:p w:rsidR="004E3C3E" w:rsidRPr="003C7CE3" w:rsidRDefault="004E3C3E" w:rsidP="00C676F2">
      <w:pPr>
        <w:pStyle w:val="af8"/>
        <w:numPr>
          <w:ilvl w:val="3"/>
          <w:numId w:val="75"/>
        </w:numPr>
        <w:spacing w:after="0" w:line="240" w:lineRule="auto"/>
        <w:ind w:left="0" w:firstLine="425"/>
        <w:jc w:val="both"/>
        <w:rPr>
          <w:rFonts w:cs="Arial"/>
          <w:sz w:val="24"/>
          <w:szCs w:val="24"/>
        </w:rPr>
      </w:pPr>
      <w:r w:rsidRPr="003C7CE3">
        <w:rPr>
          <w:rFonts w:cs="Arial"/>
          <w:sz w:val="24"/>
          <w:szCs w:val="24"/>
        </w:rPr>
        <w:t>Осы баптың 1-тармағының 8) және 13) тармақшаларында көзделген жағдайларда Тапсырыс беруші Өнім беруші негіздеген және Тапсырыс беруші растаған сомаға Шарттың сомасын ұлғайтудан бас тартқан кезде шарт тараптардың өзара келісімі бойынша бұзылуы мүмкін.</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66-бап.</w:t>
      </w:r>
      <w:r w:rsidR="00291D45" w:rsidRPr="00291D45">
        <w:rPr>
          <w:rFonts w:cs="Arial"/>
          <w:lang w:val="ru-RU"/>
        </w:rPr>
        <w:t xml:space="preserve"> </w:t>
      </w:r>
      <w:r w:rsidRPr="003C7CE3">
        <w:rPr>
          <w:rFonts w:cs="Arial"/>
          <w:lang w:val="ru-RU"/>
        </w:rPr>
        <w:t>Сатып алу туралы шарттар бойынша наразылық жұмысын жүргізу</w:t>
      </w:r>
    </w:p>
    <w:p w:rsidR="004E3C3E" w:rsidRPr="003C7CE3" w:rsidRDefault="004E3C3E" w:rsidP="00C676F2">
      <w:pPr>
        <w:pStyle w:val="31"/>
        <w:numPr>
          <w:ilvl w:val="0"/>
          <w:numId w:val="0"/>
        </w:numPr>
        <w:tabs>
          <w:tab w:val="clear" w:pos="567"/>
          <w:tab w:val="left" w:pos="0"/>
          <w:tab w:val="left" w:pos="709"/>
        </w:tabs>
        <w:spacing w:before="0" w:after="0"/>
        <w:ind w:right="-23" w:firstLine="567"/>
        <w:jc w:val="both"/>
        <w:outlineLvl w:val="9"/>
        <w:rPr>
          <w:rFonts w:cs="Arial"/>
          <w:b w:val="0"/>
        </w:rPr>
      </w:pPr>
      <w:r w:rsidRPr="003C7CE3">
        <w:rPr>
          <w:rFonts w:cs="Arial"/>
          <w:b w:val="0"/>
          <w:lang w:val="ru-RU"/>
        </w:rPr>
        <w:t>1. Өнім беруші тарапынан сатып алу туралы шарттың талаптары орындалмаған жағдайда Тапсырыс беруші талап қою жұмысын сатып алу туралы шарттың талаптарына сәйкес және Қазақстан Республикасының қолданыстағы заңнамасының талаптарын сақтай отырып ұйымдастыруға міндетті</w:t>
      </w:r>
      <w:r w:rsidRPr="003C7CE3">
        <w:rPr>
          <w:rFonts w:cs="Arial"/>
          <w:b w:val="0"/>
        </w:rPr>
        <w:t>.</w:t>
      </w:r>
    </w:p>
    <w:p w:rsidR="004E3C3E" w:rsidRPr="003C7CE3" w:rsidRDefault="004E3C3E" w:rsidP="00C676F2">
      <w:pPr>
        <w:pStyle w:val="31"/>
        <w:numPr>
          <w:ilvl w:val="0"/>
          <w:numId w:val="0"/>
        </w:numPr>
        <w:tabs>
          <w:tab w:val="left" w:pos="0"/>
          <w:tab w:val="left" w:pos="709"/>
        </w:tabs>
        <w:spacing w:before="0" w:after="0"/>
        <w:ind w:right="-23" w:firstLine="567"/>
        <w:jc w:val="both"/>
        <w:outlineLvl w:val="9"/>
        <w:rPr>
          <w:rFonts w:cs="Arial"/>
          <w:b w:val="0"/>
          <w:lang w:val="ru-RU"/>
        </w:rPr>
      </w:pPr>
      <w:r w:rsidRPr="003C7CE3">
        <w:rPr>
          <w:rFonts w:cs="Arial"/>
          <w:b w:val="0"/>
          <w:lang w:val="ru-RU"/>
        </w:rPr>
        <w:t xml:space="preserve">2.Сатып алу туралы шартты орындамау немесе тиісінше орындамау фактісін анықтаған заңды күшіне енген сот шешімі (қаулысы) болған жағдайда Тапсырыс беруші осы Тәртіппен белгіленген тәртіппен өнім берушіні Қордың сенімсіз әлеуетті өнім берушілерінің (өнім берушілерінің) тізбесіне енгізу үшін сатып алу жөніндегі Қордың операторына тиісті ақпаратты жібереді. </w:t>
      </w:r>
    </w:p>
    <w:p w:rsidR="004E3C3E" w:rsidRPr="003C7CE3" w:rsidRDefault="004E3C3E" w:rsidP="00C676F2">
      <w:pPr>
        <w:pStyle w:val="31"/>
        <w:numPr>
          <w:ilvl w:val="3"/>
          <w:numId w:val="78"/>
        </w:numPr>
        <w:tabs>
          <w:tab w:val="left" w:pos="709"/>
        </w:tabs>
        <w:spacing w:before="0" w:after="0"/>
        <w:ind w:left="0" w:right="-23" w:firstLine="567"/>
        <w:jc w:val="both"/>
        <w:outlineLvl w:val="9"/>
        <w:rPr>
          <w:rFonts w:cs="Arial"/>
          <w:b w:val="0"/>
          <w:lang w:val="ru-RU"/>
        </w:rPr>
      </w:pPr>
      <w:r w:rsidRPr="003C7CE3">
        <w:rPr>
          <w:rFonts w:cs="Arial"/>
          <w:b w:val="0"/>
          <w:lang w:val="ru-RU"/>
        </w:rPr>
        <w:t>Өнім беруші шарттық міндеттемелерді орындауды бұзған жағдайда Тапсырыс беруші сатып алу туралы шарттың орындалуын қамтамасыз етуге енгізілген сомадан өнім берушінің шарттық міндеттемелерді орындауын бұзғаны үшін есептелген айыппұл сомасын және осыған байланысты туындаған залалдарды ұстап қалуға құқылы. Сатып алу туралы шарттың орындалуын қамтамасыз етудің қалған сомасы өнім берушіге ол шарт бойынша өз міндеттемелерін толық және тиісінше орындаған, сондай-ақ ол сатып алу туралы шарт талаптарының бұзушылықтарына жол берілген және оларды жоюға ықтимал бұзушылықтарды (осындай бұзушылықтарға жол берілген жағдайда) жойған күннен бастап 10 (он) жұмыс күнінен аспайтын мерзімде оны сенімсіз әлеуетті өнім берушілердің тізбесіне енгізбей қайтарылады (өнім берушілер).</w:t>
      </w:r>
    </w:p>
    <w:p w:rsidR="004E3C3E" w:rsidRDefault="004E3C3E" w:rsidP="00C676F2">
      <w:pPr>
        <w:pStyle w:val="31"/>
        <w:numPr>
          <w:ilvl w:val="0"/>
          <w:numId w:val="0"/>
        </w:numPr>
        <w:tabs>
          <w:tab w:val="left" w:pos="709"/>
        </w:tabs>
        <w:spacing w:before="0" w:after="0"/>
        <w:ind w:right="-23" w:firstLine="567"/>
        <w:jc w:val="both"/>
        <w:outlineLvl w:val="9"/>
        <w:rPr>
          <w:rFonts w:cs="Arial"/>
          <w:b w:val="0"/>
          <w:lang w:val="ru-RU"/>
        </w:rPr>
      </w:pPr>
      <w:r w:rsidRPr="003C7CE3">
        <w:rPr>
          <w:rFonts w:cs="Arial"/>
          <w:b w:val="0"/>
          <w:lang w:val="ru-RU"/>
        </w:rPr>
        <w:t>Бұл ретте Тапсырыс беруші сотқа талап-арыз бергенге дейін өнім беруші айыппұл санкцияларын толық төлеген жағдайда, Тапсырыс беруші Шарттың орындалуын қамтамасыз етуді ұстамайды және өнім беруші Қордың сенімсіз әлеуетті өнім берушілерінің (өнім берушілерінің) тізбесіне енгізілмейді.</w:t>
      </w:r>
    </w:p>
    <w:p w:rsidR="00BC1A64" w:rsidRDefault="00BC1A64" w:rsidP="00C676F2">
      <w:pPr>
        <w:pStyle w:val="31"/>
        <w:numPr>
          <w:ilvl w:val="0"/>
          <w:numId w:val="0"/>
        </w:numPr>
        <w:tabs>
          <w:tab w:val="left" w:pos="709"/>
        </w:tabs>
        <w:spacing w:before="0" w:after="0"/>
        <w:ind w:right="-23" w:firstLine="567"/>
        <w:jc w:val="both"/>
        <w:outlineLvl w:val="9"/>
        <w:rPr>
          <w:rFonts w:cs="Arial"/>
          <w:b w:val="0"/>
          <w:lang w:val="ru-RU"/>
        </w:rPr>
      </w:pPr>
      <w:r>
        <w:rPr>
          <w:rFonts w:cs="Arial"/>
          <w:b w:val="0"/>
          <w:lang w:val="ru-RU"/>
        </w:rPr>
        <w:t xml:space="preserve">4. </w:t>
      </w:r>
      <w:r w:rsidR="003575CD" w:rsidRPr="003575CD">
        <w:rPr>
          <w:rFonts w:cs="Arial"/>
          <w:b w:val="0"/>
          <w:lang w:val="ru-RU"/>
        </w:rPr>
        <w:t xml:space="preserve">Дауыс беретін акцияларының (қатысу үлестерінің) елу және одан да көп пайызы меншік немесе сенімгерлік басқару құқығындағы тікелей немесе жанама </w:t>
      </w:r>
      <w:r w:rsidR="003575CD">
        <w:rPr>
          <w:rFonts w:cs="Arial"/>
          <w:b w:val="0"/>
          <w:lang w:val="kk-KZ"/>
        </w:rPr>
        <w:t>П</w:t>
      </w:r>
      <w:r w:rsidR="003575CD" w:rsidRPr="003575CD">
        <w:rPr>
          <w:rFonts w:cs="Arial"/>
          <w:b w:val="0"/>
          <w:lang w:val="ru-RU"/>
        </w:rPr>
        <w:t xml:space="preserve">К-ге (бұдан әрі - </w:t>
      </w:r>
      <w:r w:rsidR="003575CD">
        <w:rPr>
          <w:rFonts w:cs="Arial"/>
          <w:b w:val="0"/>
          <w:lang w:val="ru-RU"/>
        </w:rPr>
        <w:t>П</w:t>
      </w:r>
      <w:r w:rsidR="003575CD" w:rsidRPr="003575CD">
        <w:rPr>
          <w:rFonts w:cs="Arial"/>
          <w:b w:val="0"/>
          <w:lang w:val="ru-RU"/>
        </w:rPr>
        <w:t xml:space="preserve">К ұйымдары) тиесілі заңды тұлғалар </w:t>
      </w:r>
      <w:r w:rsidR="003575CD">
        <w:rPr>
          <w:rFonts w:cs="Arial"/>
          <w:b w:val="0"/>
          <w:lang w:val="ru-RU"/>
        </w:rPr>
        <w:t>өнім берушілер</w:t>
      </w:r>
      <w:r w:rsidR="003575CD" w:rsidRPr="003575CD">
        <w:rPr>
          <w:rFonts w:cs="Arial"/>
          <w:b w:val="0"/>
          <w:lang w:val="ru-RU"/>
        </w:rPr>
        <w:t xml:space="preserve"> жасасқан сатып алу туралы шарттар бойынша даулы мәселелерді қарау үшін </w:t>
      </w:r>
      <w:r w:rsidR="003575CD">
        <w:rPr>
          <w:rFonts w:cs="Arial"/>
          <w:b w:val="0"/>
          <w:lang w:val="ru-RU"/>
        </w:rPr>
        <w:t>П</w:t>
      </w:r>
      <w:r w:rsidR="003575CD" w:rsidRPr="003575CD">
        <w:rPr>
          <w:rFonts w:cs="Arial"/>
          <w:b w:val="0"/>
          <w:lang w:val="ru-RU"/>
        </w:rPr>
        <w:t xml:space="preserve">К мынадай функцияларды орындайтын арнайы комиссия (бұдан әрі - </w:t>
      </w:r>
      <w:r w:rsidR="003575CD">
        <w:rPr>
          <w:rFonts w:cs="Arial"/>
          <w:b w:val="0"/>
          <w:lang w:val="ru-RU"/>
        </w:rPr>
        <w:t>Шағым</w:t>
      </w:r>
      <w:r w:rsidR="003575CD" w:rsidRPr="003575CD">
        <w:rPr>
          <w:rFonts w:cs="Arial"/>
          <w:b w:val="0"/>
          <w:lang w:val="ru-RU"/>
        </w:rPr>
        <w:t xml:space="preserve"> комиссиясы) құруға құқылы:</w:t>
      </w:r>
    </w:p>
    <w:p w:rsidR="00BC1A64" w:rsidRPr="00BC1A64" w:rsidRDefault="00BC1A64" w:rsidP="007C0315">
      <w:pPr>
        <w:pStyle w:val="31"/>
        <w:numPr>
          <w:ilvl w:val="0"/>
          <w:numId w:val="0"/>
        </w:numPr>
        <w:tabs>
          <w:tab w:val="left" w:pos="709"/>
        </w:tabs>
        <w:spacing w:before="0" w:after="0"/>
        <w:ind w:right="-23" w:firstLine="567"/>
        <w:jc w:val="both"/>
        <w:outlineLvl w:val="9"/>
        <w:rPr>
          <w:rFonts w:cs="Arial"/>
          <w:b w:val="0"/>
          <w:lang w:val="ru-RU"/>
        </w:rPr>
      </w:pPr>
      <w:r w:rsidRPr="00BC1A64">
        <w:rPr>
          <w:rFonts w:cs="Arial"/>
          <w:b w:val="0"/>
          <w:lang w:val="ru-RU"/>
        </w:rPr>
        <w:t xml:space="preserve">1) </w:t>
      </w:r>
      <w:r>
        <w:rPr>
          <w:rFonts w:cs="Arial"/>
          <w:b w:val="0"/>
          <w:lang w:val="ru-RU"/>
        </w:rPr>
        <w:t>ПК</w:t>
      </w:r>
      <w:r w:rsidRPr="00BC1A64">
        <w:rPr>
          <w:rFonts w:cs="Arial"/>
          <w:b w:val="0"/>
          <w:lang w:val="ru-RU"/>
        </w:rPr>
        <w:t xml:space="preserve"> ұйымдарымен жасалған шарттар бойынша жауапкершілікке тарту мәселелері бойынша, сондай-ақ осындай жауапкершіліктен туындайтын міндеттемелерді тоқтату мәселелері бойынша </w:t>
      </w:r>
      <w:r>
        <w:rPr>
          <w:rFonts w:cs="Arial"/>
          <w:b w:val="0"/>
          <w:lang w:val="ru-RU"/>
        </w:rPr>
        <w:t>ПК</w:t>
      </w:r>
      <w:r w:rsidRPr="00BC1A64">
        <w:rPr>
          <w:rFonts w:cs="Arial"/>
          <w:b w:val="0"/>
          <w:lang w:val="ru-RU"/>
        </w:rPr>
        <w:t xml:space="preserve"> ұйымдарын жеткізушілердің өтініштерін қарайды;</w:t>
      </w:r>
    </w:p>
    <w:p w:rsidR="00BC1A64" w:rsidRDefault="00BC1A64" w:rsidP="00BC1A64">
      <w:pPr>
        <w:pStyle w:val="31"/>
        <w:numPr>
          <w:ilvl w:val="0"/>
          <w:numId w:val="0"/>
        </w:numPr>
        <w:tabs>
          <w:tab w:val="left" w:pos="709"/>
        </w:tabs>
        <w:spacing w:before="0" w:after="0"/>
        <w:ind w:right="-23" w:firstLine="567"/>
        <w:jc w:val="both"/>
        <w:outlineLvl w:val="9"/>
        <w:rPr>
          <w:rFonts w:cs="Arial"/>
          <w:b w:val="0"/>
          <w:lang w:val="ru-RU"/>
        </w:rPr>
      </w:pPr>
      <w:r w:rsidRPr="00BC1A64">
        <w:rPr>
          <w:rFonts w:cs="Arial"/>
          <w:b w:val="0"/>
          <w:lang w:val="ru-RU"/>
        </w:rPr>
        <w:t xml:space="preserve">2) Осы баптың 4-тармағының 1) тармақшасында көрсетілген өтініштерді қарау нәтижелері бойынша </w:t>
      </w:r>
      <w:r>
        <w:rPr>
          <w:rFonts w:cs="Arial"/>
          <w:b w:val="0"/>
          <w:lang w:val="ru-RU"/>
        </w:rPr>
        <w:t>ПК</w:t>
      </w:r>
      <w:r w:rsidRPr="00BC1A64">
        <w:rPr>
          <w:rFonts w:cs="Arial"/>
          <w:b w:val="0"/>
          <w:lang w:val="ru-RU"/>
        </w:rPr>
        <w:t xml:space="preserve"> ұйымдарына орындалуы міндетті шешімдерді (тапсырмаларды), кейіннен </w:t>
      </w:r>
      <w:r>
        <w:rPr>
          <w:rFonts w:cs="Arial"/>
          <w:b w:val="0"/>
          <w:lang w:val="ru-RU"/>
        </w:rPr>
        <w:t>ПК</w:t>
      </w:r>
      <w:r w:rsidRPr="00BC1A64">
        <w:rPr>
          <w:rFonts w:cs="Arial"/>
          <w:b w:val="0"/>
          <w:lang w:val="ru-RU"/>
        </w:rPr>
        <w:t xml:space="preserve"> ұйымының атқарушы органы тиісті шешімдер/іс-әрекеттер қабылдауы/жасауы үшін жібереді.</w:t>
      </w:r>
    </w:p>
    <w:p w:rsidR="00BC1A64" w:rsidRPr="00BC1A64" w:rsidRDefault="00BC1A64" w:rsidP="007C0315">
      <w:pPr>
        <w:pStyle w:val="31"/>
        <w:numPr>
          <w:ilvl w:val="0"/>
          <w:numId w:val="0"/>
        </w:numPr>
        <w:tabs>
          <w:tab w:val="left" w:pos="709"/>
        </w:tabs>
        <w:spacing w:before="0" w:after="0"/>
        <w:ind w:right="-23" w:firstLine="567"/>
        <w:jc w:val="both"/>
        <w:outlineLvl w:val="9"/>
        <w:rPr>
          <w:rFonts w:cs="Arial"/>
          <w:b w:val="0"/>
          <w:bCs/>
          <w:lang w:val="ru-RU"/>
        </w:rPr>
      </w:pPr>
      <w:r w:rsidRPr="00BC1A64">
        <w:rPr>
          <w:rFonts w:cs="Arial"/>
          <w:b w:val="0"/>
          <w:bCs/>
          <w:lang w:val="ru-RU"/>
        </w:rPr>
        <w:t xml:space="preserve">Шағым комиссиясының өкілеттіктері мен жұмыс тәртібі (комиссия туралы ереже) ПК </w:t>
      </w:r>
      <w:r w:rsidRPr="00BC1A64">
        <w:rPr>
          <w:rFonts w:cs="Arial"/>
          <w:b w:val="0"/>
          <w:bCs/>
          <w:lang w:val="ru-RU"/>
        </w:rPr>
        <w:lastRenderedPageBreak/>
        <w:t>атқарушы органының шешімімен бекітіледі.</w:t>
      </w:r>
    </w:p>
    <w:p w:rsidR="00BC1A64" w:rsidRPr="00BC1A64" w:rsidRDefault="00BC1A64" w:rsidP="007C0315">
      <w:pPr>
        <w:pStyle w:val="31"/>
        <w:numPr>
          <w:ilvl w:val="0"/>
          <w:numId w:val="0"/>
        </w:numPr>
        <w:tabs>
          <w:tab w:val="left" w:pos="709"/>
        </w:tabs>
        <w:spacing w:before="0" w:after="0"/>
        <w:ind w:right="-23" w:firstLine="567"/>
        <w:jc w:val="both"/>
        <w:outlineLvl w:val="9"/>
        <w:rPr>
          <w:rFonts w:cs="Arial"/>
          <w:b w:val="0"/>
          <w:bCs/>
          <w:lang w:val="ru-RU"/>
        </w:rPr>
      </w:pPr>
      <w:r w:rsidRPr="00BC1A64">
        <w:rPr>
          <w:rFonts w:cs="Arial"/>
          <w:b w:val="0"/>
          <w:bCs/>
          <w:lang w:val="ru-RU"/>
        </w:rPr>
        <w:t>Шағым комиссиясының құрамы ПК атқарушы органы басшысының немесе ол уәкілеттік берген өзге де тұлғаның шешімімен бекітіледі.</w:t>
      </w:r>
    </w:p>
    <w:p w:rsidR="00BC1A64" w:rsidRDefault="00BC1A64" w:rsidP="007C0315">
      <w:pPr>
        <w:pStyle w:val="31"/>
        <w:numPr>
          <w:ilvl w:val="0"/>
          <w:numId w:val="0"/>
        </w:numPr>
        <w:tabs>
          <w:tab w:val="clear" w:pos="567"/>
          <w:tab w:val="left" w:pos="709"/>
        </w:tabs>
        <w:spacing w:before="0" w:after="0"/>
        <w:ind w:right="-23" w:firstLine="567"/>
        <w:jc w:val="both"/>
        <w:outlineLvl w:val="9"/>
        <w:rPr>
          <w:rFonts w:cs="Arial"/>
          <w:b w:val="0"/>
          <w:bCs/>
          <w:lang w:val="ru-RU"/>
        </w:rPr>
      </w:pPr>
      <w:r w:rsidRPr="00BC1A64">
        <w:rPr>
          <w:rFonts w:cs="Arial"/>
          <w:b w:val="0"/>
          <w:bCs/>
          <w:lang w:val="ru-RU"/>
        </w:rPr>
        <w:t>Шағым комиссиясының құрамына жетекшілік ететін бағыттар бойынша қаржы-экономикалық, заң қызметтерінің, сатып алу қызметтерінің және өзге де құрылымдық бөлімшелердің басшылары, сондай-ақ ҰКП өкілдері енгізілуі мүмкін.</w:t>
      </w:r>
    </w:p>
    <w:p w:rsidR="00BC1A64" w:rsidRPr="00BC1A64" w:rsidRDefault="00BC1A64" w:rsidP="007C0315">
      <w:pPr>
        <w:pStyle w:val="31"/>
        <w:numPr>
          <w:ilvl w:val="0"/>
          <w:numId w:val="0"/>
        </w:numPr>
        <w:tabs>
          <w:tab w:val="clear" w:pos="567"/>
          <w:tab w:val="left" w:pos="709"/>
        </w:tabs>
        <w:spacing w:before="0" w:after="0"/>
        <w:ind w:right="-23" w:firstLine="567"/>
        <w:jc w:val="both"/>
        <w:outlineLvl w:val="9"/>
        <w:rPr>
          <w:rFonts w:cs="Arial"/>
          <w:b w:val="0"/>
          <w:bCs/>
          <w:lang w:val="ru-RU"/>
        </w:rPr>
      </w:pPr>
    </w:p>
    <w:p w:rsidR="004E3C3E" w:rsidRPr="003C7CE3" w:rsidRDefault="004E3C3E" w:rsidP="003575CD">
      <w:pPr>
        <w:pStyle w:val="31"/>
        <w:numPr>
          <w:ilvl w:val="0"/>
          <w:numId w:val="0"/>
        </w:numPr>
        <w:tabs>
          <w:tab w:val="clear" w:pos="567"/>
          <w:tab w:val="left" w:pos="709"/>
        </w:tabs>
        <w:ind w:right="-23"/>
        <w:jc w:val="both"/>
        <w:rPr>
          <w:rFonts w:cs="Arial"/>
          <w:lang w:val="ru-RU"/>
        </w:rPr>
      </w:pPr>
      <w:r w:rsidRPr="003C7CE3">
        <w:rPr>
          <w:rFonts w:cs="Arial"/>
          <w:lang w:val="ru-RU"/>
        </w:rPr>
        <w:t>67-бап.</w:t>
      </w:r>
      <w:r w:rsidR="00BC1A64">
        <w:rPr>
          <w:rFonts w:cs="Arial"/>
          <w:lang w:val="ru-RU"/>
        </w:rPr>
        <w:t xml:space="preserve"> </w:t>
      </w:r>
      <w:r w:rsidRPr="003C7CE3">
        <w:rPr>
          <w:rFonts w:cs="Arial"/>
          <w:lang w:val="ru-RU"/>
        </w:rPr>
        <w:t>Сатып алуды санаттық басқару шеңберінде өнім берушілер қызметінің тиімділігін басқару</w:t>
      </w:r>
    </w:p>
    <w:p w:rsidR="004E3C3E" w:rsidRPr="003C7CE3" w:rsidRDefault="004E3C3E" w:rsidP="007A4FD5">
      <w:pPr>
        <w:numPr>
          <w:ilvl w:val="0"/>
          <w:numId w:val="46"/>
        </w:numPr>
        <w:tabs>
          <w:tab w:val="left" w:pos="709"/>
        </w:tabs>
        <w:spacing w:after="0" w:line="240" w:lineRule="auto"/>
        <w:ind w:left="0" w:right="-23" w:firstLine="426"/>
        <w:jc w:val="both"/>
        <w:rPr>
          <w:rFonts w:cs="Arial"/>
          <w:sz w:val="24"/>
          <w:szCs w:val="24"/>
        </w:rPr>
      </w:pPr>
      <w:r w:rsidRPr="003C7CE3">
        <w:rPr>
          <w:rFonts w:cs="Arial"/>
          <w:sz w:val="24"/>
          <w:szCs w:val="24"/>
        </w:rPr>
        <w:t>Өнім берушінің қызметін бағалау, егер бұл өнім берушінің құзыреттерін дамыту үшін сатып алу категориялық стратегиясында көзделсе, жүргізіледі.</w:t>
      </w:r>
    </w:p>
    <w:p w:rsidR="004E3C3E" w:rsidRPr="003C7CE3" w:rsidRDefault="004E3C3E" w:rsidP="007A4FD5">
      <w:pPr>
        <w:numPr>
          <w:ilvl w:val="0"/>
          <w:numId w:val="46"/>
        </w:numPr>
        <w:tabs>
          <w:tab w:val="left" w:pos="709"/>
        </w:tabs>
        <w:spacing w:after="0" w:line="240" w:lineRule="auto"/>
        <w:ind w:left="0" w:right="-23" w:firstLine="426"/>
        <w:jc w:val="both"/>
        <w:rPr>
          <w:rFonts w:cs="Arial"/>
          <w:sz w:val="24"/>
          <w:szCs w:val="24"/>
        </w:rPr>
      </w:pPr>
      <w:r w:rsidRPr="003C7CE3">
        <w:rPr>
          <w:rFonts w:cs="Arial"/>
          <w:sz w:val="24"/>
          <w:szCs w:val="24"/>
        </w:rPr>
        <w:t xml:space="preserve"> Өнім берушінің тиімділігін басқару циклі келесі кезеңдерге бөлінеді:</w:t>
      </w:r>
    </w:p>
    <w:p w:rsidR="004E3C3E" w:rsidRPr="003C7CE3" w:rsidRDefault="004E3C3E" w:rsidP="007A4FD5">
      <w:pPr>
        <w:numPr>
          <w:ilvl w:val="0"/>
          <w:numId w:val="48"/>
        </w:numPr>
        <w:tabs>
          <w:tab w:val="left" w:pos="709"/>
        </w:tabs>
        <w:spacing w:after="0"/>
        <w:ind w:left="0" w:right="-23" w:firstLine="426"/>
        <w:contextualSpacing/>
        <w:jc w:val="both"/>
        <w:rPr>
          <w:rFonts w:cs="Arial"/>
          <w:sz w:val="24"/>
          <w:szCs w:val="24"/>
        </w:rPr>
      </w:pPr>
      <w:r w:rsidRPr="003C7CE3">
        <w:rPr>
          <w:rFonts w:cs="Arial"/>
          <w:sz w:val="24"/>
          <w:szCs w:val="24"/>
        </w:rPr>
        <w:t>Өнім берушілер қызметі тиімділігінің негізгі көрсеткіштерін және олардың шекті және нысаналы мәндерін айқындау (өлшемдер өлшенетін және объективті болуы тиіс);</w:t>
      </w:r>
    </w:p>
    <w:p w:rsidR="004E3C3E" w:rsidRPr="003C7CE3" w:rsidRDefault="004E3C3E" w:rsidP="007A4FD5">
      <w:pPr>
        <w:numPr>
          <w:ilvl w:val="0"/>
          <w:numId w:val="48"/>
        </w:numPr>
        <w:tabs>
          <w:tab w:val="left" w:pos="709"/>
        </w:tabs>
        <w:spacing w:after="0"/>
        <w:ind w:left="0" w:right="-23" w:firstLine="426"/>
        <w:contextualSpacing/>
        <w:jc w:val="both"/>
        <w:rPr>
          <w:rFonts w:cs="Arial"/>
          <w:sz w:val="24"/>
          <w:szCs w:val="24"/>
        </w:rPr>
      </w:pPr>
      <w:r w:rsidRPr="003C7CE3">
        <w:rPr>
          <w:rFonts w:cs="Arial"/>
          <w:sz w:val="24"/>
          <w:szCs w:val="24"/>
        </w:rPr>
        <w:t>Тапсырыс берушінің және өнім берушілер өкілдерінің қатысуымен шартты Басқару тобын қалыптастыру;</w:t>
      </w:r>
    </w:p>
    <w:p w:rsidR="004E3C3E" w:rsidRPr="003C7CE3" w:rsidRDefault="004E3C3E" w:rsidP="007A4FD5">
      <w:pPr>
        <w:numPr>
          <w:ilvl w:val="0"/>
          <w:numId w:val="48"/>
        </w:numPr>
        <w:tabs>
          <w:tab w:val="left" w:pos="709"/>
        </w:tabs>
        <w:spacing w:after="0"/>
        <w:ind w:left="0" w:right="-23" w:firstLine="426"/>
        <w:contextualSpacing/>
        <w:jc w:val="both"/>
        <w:rPr>
          <w:rFonts w:cs="Arial"/>
          <w:sz w:val="24"/>
          <w:szCs w:val="24"/>
        </w:rPr>
      </w:pPr>
      <w:r w:rsidRPr="003C7CE3">
        <w:rPr>
          <w:rFonts w:cs="Arial"/>
          <w:sz w:val="24"/>
          <w:szCs w:val="24"/>
        </w:rPr>
        <w:t>тиімділіктің нақты түйінді көрсеткіштерін мерзімді бақылау және мониторингілеу;</w:t>
      </w:r>
    </w:p>
    <w:p w:rsidR="004E3C3E" w:rsidRPr="003C7CE3" w:rsidRDefault="004E3C3E" w:rsidP="007A4FD5">
      <w:pPr>
        <w:numPr>
          <w:ilvl w:val="0"/>
          <w:numId w:val="48"/>
        </w:numPr>
        <w:tabs>
          <w:tab w:val="left" w:pos="709"/>
        </w:tabs>
        <w:spacing w:after="0"/>
        <w:ind w:left="0" w:right="-23" w:firstLine="426"/>
        <w:contextualSpacing/>
        <w:jc w:val="both"/>
        <w:rPr>
          <w:rFonts w:cs="Arial"/>
          <w:sz w:val="24"/>
          <w:szCs w:val="24"/>
        </w:rPr>
      </w:pPr>
      <w:r w:rsidRPr="003C7CE3">
        <w:rPr>
          <w:rFonts w:cs="Arial"/>
          <w:sz w:val="24"/>
          <w:szCs w:val="24"/>
        </w:rPr>
        <w:t>басқару тобының негізгі тиімділік көрсеткіштерінің шекті мәндерінің орындалмау себептерін талдау және түзету іс-шараларының жоспарын әзірлеу;</w:t>
      </w:r>
    </w:p>
    <w:p w:rsidR="004E3C3E" w:rsidRPr="003C7CE3" w:rsidRDefault="004E3C3E" w:rsidP="007A4FD5">
      <w:pPr>
        <w:numPr>
          <w:ilvl w:val="0"/>
          <w:numId w:val="48"/>
        </w:numPr>
        <w:tabs>
          <w:tab w:val="left" w:pos="709"/>
        </w:tabs>
        <w:spacing w:after="0"/>
        <w:ind w:left="0" w:right="-23" w:firstLine="426"/>
        <w:contextualSpacing/>
        <w:jc w:val="both"/>
        <w:rPr>
          <w:rFonts w:cs="Arial"/>
          <w:sz w:val="24"/>
          <w:szCs w:val="24"/>
        </w:rPr>
      </w:pPr>
      <w:r w:rsidRPr="003C7CE3">
        <w:rPr>
          <w:rFonts w:cs="Arial"/>
          <w:sz w:val="24"/>
          <w:szCs w:val="24"/>
        </w:rPr>
        <w:t>түзету іс-шаралары жоспарының орындалу мониторингі;</w:t>
      </w:r>
    </w:p>
    <w:p w:rsidR="004E3C3E" w:rsidRPr="003C7CE3" w:rsidRDefault="004E3C3E" w:rsidP="007A4FD5">
      <w:pPr>
        <w:numPr>
          <w:ilvl w:val="0"/>
          <w:numId w:val="48"/>
        </w:numPr>
        <w:tabs>
          <w:tab w:val="left" w:pos="709"/>
        </w:tabs>
        <w:spacing w:after="0"/>
        <w:ind w:left="0" w:right="-23" w:firstLine="426"/>
        <w:contextualSpacing/>
        <w:jc w:val="both"/>
        <w:rPr>
          <w:rFonts w:cs="Arial"/>
          <w:sz w:val="24"/>
          <w:szCs w:val="24"/>
        </w:rPr>
      </w:pPr>
      <w:r w:rsidRPr="003C7CE3">
        <w:rPr>
          <w:rFonts w:cs="Arial"/>
          <w:sz w:val="24"/>
          <w:szCs w:val="24"/>
        </w:rPr>
        <w:t>өнім берушілер қызметінің тиімділігін бағалау нәтижелері бойынша өнім берушілерді ынталандыру тетіктерін іске асыру;</w:t>
      </w:r>
    </w:p>
    <w:p w:rsidR="004E3C3E" w:rsidRPr="003C7CE3" w:rsidRDefault="004E3C3E" w:rsidP="004E3C3E">
      <w:pPr>
        <w:tabs>
          <w:tab w:val="left" w:pos="709"/>
        </w:tabs>
        <w:spacing w:after="0" w:line="240" w:lineRule="auto"/>
        <w:ind w:right="-23" w:firstLine="425"/>
        <w:jc w:val="both"/>
        <w:rPr>
          <w:rFonts w:cs="Arial"/>
          <w:sz w:val="24"/>
          <w:szCs w:val="24"/>
        </w:rPr>
      </w:pPr>
      <w:r w:rsidRPr="003C7CE3">
        <w:rPr>
          <w:rFonts w:cs="Arial"/>
          <w:sz w:val="24"/>
          <w:szCs w:val="24"/>
        </w:rPr>
        <w:t>Әлеуетті өнім берушілер (өнім берушілер) қызметі тиімділігінің түйінді көрсеткіштерін сатып алу категориялық топтары әзірлейді және сатып алу категориялық стратегиясының құрамында бекітеді.</w:t>
      </w:r>
    </w:p>
    <w:p w:rsidR="004E3C3E" w:rsidRPr="003C7CE3" w:rsidRDefault="004E3C3E" w:rsidP="007A4FD5">
      <w:pPr>
        <w:numPr>
          <w:ilvl w:val="0"/>
          <w:numId w:val="46"/>
        </w:numPr>
        <w:tabs>
          <w:tab w:val="left" w:pos="709"/>
        </w:tabs>
        <w:spacing w:after="0" w:line="240" w:lineRule="auto"/>
        <w:ind w:left="0" w:right="-23" w:firstLine="426"/>
        <w:jc w:val="both"/>
        <w:rPr>
          <w:rFonts w:cs="Arial"/>
          <w:sz w:val="24"/>
          <w:szCs w:val="24"/>
        </w:rPr>
      </w:pPr>
      <w:r w:rsidRPr="003C7CE3">
        <w:rPr>
          <w:rFonts w:cs="Arial"/>
          <w:sz w:val="24"/>
          <w:szCs w:val="24"/>
        </w:rPr>
        <w:t xml:space="preserve">Тиімділіктің негізгі көрсеткіштері өлшенетін және объективті болуға тиіс. </w:t>
      </w:r>
    </w:p>
    <w:p w:rsidR="004E3C3E" w:rsidRPr="003C7CE3" w:rsidRDefault="004E3C3E" w:rsidP="007A4FD5">
      <w:pPr>
        <w:numPr>
          <w:ilvl w:val="0"/>
          <w:numId w:val="46"/>
        </w:numPr>
        <w:tabs>
          <w:tab w:val="left" w:pos="709"/>
        </w:tabs>
        <w:spacing w:after="0" w:line="240" w:lineRule="auto"/>
        <w:ind w:left="0" w:right="-23" w:firstLine="426"/>
        <w:jc w:val="both"/>
        <w:rPr>
          <w:rFonts w:cs="Arial"/>
          <w:sz w:val="24"/>
          <w:szCs w:val="24"/>
        </w:rPr>
      </w:pPr>
      <w:r w:rsidRPr="003C7CE3">
        <w:rPr>
          <w:rFonts w:cs="Arial"/>
          <w:sz w:val="24"/>
          <w:szCs w:val="24"/>
        </w:rPr>
        <w:t xml:space="preserve">Тиімділіктің негізгі көрсеткіштеріне қол жеткізу бойынша өнім берушінің қызметін сәйкес келтіру жөніндегі түзету іс-қимылдарының жоспары (егер қажет болса) жаңа шарттың мәні болып табылмайды. </w:t>
      </w:r>
    </w:p>
    <w:p w:rsidR="004E3C3E" w:rsidRPr="003C7CE3" w:rsidRDefault="004E3C3E" w:rsidP="007A4FD5">
      <w:pPr>
        <w:numPr>
          <w:ilvl w:val="0"/>
          <w:numId w:val="46"/>
        </w:numPr>
        <w:tabs>
          <w:tab w:val="left" w:pos="709"/>
        </w:tabs>
        <w:spacing w:after="0" w:line="240" w:lineRule="auto"/>
        <w:ind w:left="0" w:right="-23" w:firstLine="426"/>
        <w:jc w:val="both"/>
        <w:rPr>
          <w:rFonts w:cs="Arial"/>
          <w:sz w:val="24"/>
          <w:szCs w:val="24"/>
        </w:rPr>
      </w:pPr>
      <w:r w:rsidRPr="003C7CE3">
        <w:rPr>
          <w:rFonts w:cs="Arial"/>
          <w:sz w:val="24"/>
          <w:szCs w:val="24"/>
        </w:rPr>
        <w:t>Өнім берушіге Өнім беруші қызметінің тиімділігін басқару жүйесін қолдану туралы ақпарат, шекті және нысаналы мәндер сатып алу туралы шарт жобасының бөлігі ретінде сатып алу құжаттамасының құрамында жариялануға тиіс.</w:t>
      </w:r>
    </w:p>
    <w:p w:rsidR="004E3C3E" w:rsidRPr="003C7CE3" w:rsidRDefault="004E3C3E" w:rsidP="007A4FD5">
      <w:pPr>
        <w:numPr>
          <w:ilvl w:val="0"/>
          <w:numId w:val="46"/>
        </w:numPr>
        <w:tabs>
          <w:tab w:val="left" w:pos="709"/>
        </w:tabs>
        <w:spacing w:after="0" w:line="240" w:lineRule="auto"/>
        <w:ind w:left="0" w:right="-23" w:firstLine="426"/>
        <w:jc w:val="both"/>
        <w:rPr>
          <w:rFonts w:cs="Arial"/>
          <w:sz w:val="24"/>
          <w:szCs w:val="24"/>
        </w:rPr>
      </w:pPr>
      <w:r w:rsidRPr="003C7CE3">
        <w:rPr>
          <w:rFonts w:cs="Arial"/>
          <w:sz w:val="24"/>
          <w:szCs w:val="24"/>
        </w:rPr>
        <w:t>Түзету іс-шараларының әзірленген және келісілген жоспары сатып алу туралы шартқа қосымшамен ресімделеді және сатып алу туралы шарттың елеулі талабы болып табылады.</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68-бап.Шарттарды стандарттау</w:t>
      </w:r>
    </w:p>
    <w:p w:rsidR="004E3C3E" w:rsidRPr="003C7CE3" w:rsidRDefault="004E3C3E" w:rsidP="007A4FD5">
      <w:pPr>
        <w:pStyle w:val="af8"/>
        <w:widowControl w:val="0"/>
        <w:numPr>
          <w:ilvl w:val="0"/>
          <w:numId w:val="44"/>
        </w:numPr>
        <w:tabs>
          <w:tab w:val="left" w:pos="709"/>
        </w:tabs>
        <w:spacing w:after="0"/>
        <w:ind w:left="0" w:right="-23" w:firstLine="426"/>
        <w:contextualSpacing w:val="0"/>
        <w:jc w:val="both"/>
        <w:rPr>
          <w:rFonts w:eastAsia="Arial" w:cs="Arial"/>
          <w:sz w:val="24"/>
          <w:szCs w:val="24"/>
        </w:rPr>
      </w:pPr>
      <w:r w:rsidRPr="003C7CE3">
        <w:rPr>
          <w:rFonts w:eastAsia="Arial" w:cs="Arial"/>
          <w:sz w:val="24"/>
          <w:szCs w:val="24"/>
        </w:rPr>
        <w:t>Сатып алу процесінің айқындылығы мен ашықтығын арттыру мақсатында сатып алу туралы шарттарды стандарттау тетігі қолданылуы мүмкін. Сатып алу туралы үлгілік шарттар тиісті салаларда қабылданған іскерлік практика ескеріле отырып әзірленеді.</w:t>
      </w:r>
    </w:p>
    <w:p w:rsidR="004E3C3E" w:rsidRPr="003C7CE3" w:rsidRDefault="004E3C3E" w:rsidP="007A4FD5">
      <w:pPr>
        <w:pStyle w:val="af8"/>
        <w:widowControl w:val="0"/>
        <w:numPr>
          <w:ilvl w:val="0"/>
          <w:numId w:val="44"/>
        </w:numPr>
        <w:tabs>
          <w:tab w:val="left" w:pos="709"/>
        </w:tabs>
        <w:spacing w:after="0"/>
        <w:ind w:left="0" w:right="-23" w:firstLine="426"/>
        <w:contextualSpacing w:val="0"/>
        <w:jc w:val="both"/>
        <w:rPr>
          <w:rFonts w:eastAsia="Arial" w:cs="Arial"/>
          <w:sz w:val="24"/>
          <w:szCs w:val="24"/>
        </w:rPr>
      </w:pPr>
      <w:r w:rsidRPr="003C7CE3">
        <w:rPr>
          <w:rFonts w:eastAsia="Arial" w:cs="Arial"/>
          <w:sz w:val="24"/>
          <w:szCs w:val="24"/>
        </w:rPr>
        <w:t>Сатып алу туралы үлгілік шарттарды қолданудың артықшылықтары:</w:t>
      </w:r>
    </w:p>
    <w:p w:rsidR="004E3C3E" w:rsidRPr="003C7CE3" w:rsidRDefault="004E3C3E" w:rsidP="007A4FD5">
      <w:pPr>
        <w:pStyle w:val="af8"/>
        <w:widowControl w:val="0"/>
        <w:numPr>
          <w:ilvl w:val="0"/>
          <w:numId w:val="47"/>
        </w:numPr>
        <w:tabs>
          <w:tab w:val="left" w:pos="709"/>
          <w:tab w:val="left" w:pos="993"/>
        </w:tabs>
        <w:spacing w:after="0"/>
        <w:ind w:left="0" w:right="-23" w:firstLine="426"/>
        <w:contextualSpacing w:val="0"/>
        <w:jc w:val="both"/>
        <w:rPr>
          <w:rFonts w:eastAsia="Arial" w:cs="Arial"/>
          <w:sz w:val="24"/>
          <w:szCs w:val="24"/>
        </w:rPr>
      </w:pPr>
      <w:r w:rsidRPr="003C7CE3">
        <w:rPr>
          <w:rFonts w:eastAsia="Arial" w:cs="Arial"/>
          <w:sz w:val="24"/>
          <w:szCs w:val="24"/>
        </w:rPr>
        <w:t>сатып алу туралы шартты келісетіндердің санын қысқарту;</w:t>
      </w:r>
    </w:p>
    <w:p w:rsidR="004E3C3E" w:rsidRPr="003C7CE3" w:rsidRDefault="004E3C3E" w:rsidP="007A4FD5">
      <w:pPr>
        <w:pStyle w:val="af8"/>
        <w:widowControl w:val="0"/>
        <w:numPr>
          <w:ilvl w:val="0"/>
          <w:numId w:val="47"/>
        </w:numPr>
        <w:tabs>
          <w:tab w:val="left" w:pos="709"/>
        </w:tabs>
        <w:spacing w:after="0"/>
        <w:ind w:left="0" w:right="-23" w:firstLine="426"/>
        <w:contextualSpacing w:val="0"/>
        <w:jc w:val="both"/>
        <w:rPr>
          <w:rFonts w:eastAsia="Arial" w:cs="Arial"/>
          <w:sz w:val="24"/>
          <w:szCs w:val="24"/>
        </w:rPr>
      </w:pPr>
      <w:r w:rsidRPr="003C7CE3">
        <w:rPr>
          <w:rFonts w:eastAsia="Arial" w:cs="Arial"/>
          <w:sz w:val="24"/>
          <w:szCs w:val="24"/>
        </w:rPr>
        <w:t>сатып алу туралы шарттарды келісу процесін жеделдету болып табылады.</w:t>
      </w:r>
    </w:p>
    <w:p w:rsidR="004E3C3E" w:rsidRPr="003C7CE3" w:rsidRDefault="004E3C3E" w:rsidP="007A4FD5">
      <w:pPr>
        <w:pStyle w:val="af8"/>
        <w:widowControl w:val="0"/>
        <w:numPr>
          <w:ilvl w:val="0"/>
          <w:numId w:val="44"/>
        </w:numPr>
        <w:tabs>
          <w:tab w:val="left" w:pos="709"/>
        </w:tabs>
        <w:spacing w:after="0"/>
        <w:ind w:left="0" w:right="-23" w:firstLine="426"/>
        <w:contextualSpacing w:val="0"/>
        <w:jc w:val="both"/>
        <w:rPr>
          <w:rFonts w:eastAsia="Arial" w:cs="Arial"/>
          <w:color w:val="000000"/>
          <w:sz w:val="24"/>
          <w:szCs w:val="24"/>
        </w:rPr>
      </w:pPr>
      <w:r w:rsidRPr="003C7CE3">
        <w:rPr>
          <w:rFonts w:eastAsia="Arial" w:cs="Arial"/>
          <w:sz w:val="24"/>
          <w:szCs w:val="24"/>
        </w:rPr>
        <w:t xml:space="preserve">Ашық тендер, екі кезеңді тендер және баға ұсыныстарын сұрату тәсілдерімен </w:t>
      </w:r>
      <w:r w:rsidRPr="003C7CE3">
        <w:rPr>
          <w:rFonts w:eastAsia="Arial" w:cs="Arial"/>
          <w:sz w:val="24"/>
          <w:szCs w:val="24"/>
        </w:rPr>
        <w:lastRenderedPageBreak/>
        <w:t>сатып алу туралы үлгілік шарттарды тапсырыс берушілер сатып алу туралы шарттар шаблондарының негізінде сатып алу веб-порталында қалыптастырады және тәртіп талаптарына, оның ішінде сатып алу туралы шарт бойынша міндеттемелерді орындау үшін шарт тараптарының тепе-тең жауапкершілігі жөніндегі талапқа сәйкес келуге тиіс.</w:t>
      </w:r>
    </w:p>
    <w:p w:rsidR="004E3C3E" w:rsidRPr="003C7CE3" w:rsidRDefault="004E3C3E" w:rsidP="004E3C3E">
      <w:pPr>
        <w:pStyle w:val="31"/>
        <w:numPr>
          <w:ilvl w:val="0"/>
          <w:numId w:val="0"/>
        </w:numPr>
        <w:tabs>
          <w:tab w:val="clear" w:pos="567"/>
          <w:tab w:val="left" w:pos="709"/>
        </w:tabs>
        <w:ind w:right="-23"/>
        <w:jc w:val="left"/>
        <w:rPr>
          <w:rFonts w:cs="Arial"/>
          <w:lang w:val="ru-RU"/>
        </w:rPr>
      </w:pPr>
      <w:r w:rsidRPr="003C7CE3">
        <w:rPr>
          <w:rFonts w:cs="Arial"/>
          <w:lang w:val="ru-RU"/>
        </w:rPr>
        <w:t>69-бап.Сатып алу туралы шартты жабу</w:t>
      </w:r>
    </w:p>
    <w:p w:rsidR="00C676F2" w:rsidRPr="00C676F2" w:rsidRDefault="004E3C3E" w:rsidP="00C676F2">
      <w:pPr>
        <w:pStyle w:val="31"/>
        <w:numPr>
          <w:ilvl w:val="3"/>
          <w:numId w:val="44"/>
        </w:numPr>
        <w:tabs>
          <w:tab w:val="left" w:pos="709"/>
        </w:tabs>
        <w:spacing w:after="0"/>
        <w:ind w:left="0" w:right="-23" w:firstLine="426"/>
        <w:jc w:val="both"/>
        <w:outlineLvl w:val="9"/>
        <w:rPr>
          <w:rFonts w:cs="Arial"/>
          <w:b w:val="0"/>
          <w:lang w:val="ru-RU"/>
        </w:rPr>
      </w:pPr>
      <w:r w:rsidRPr="003C7CE3">
        <w:rPr>
          <w:rFonts w:cs="Arial"/>
          <w:b w:val="0"/>
          <w:lang w:val="ru-RU"/>
        </w:rPr>
        <w:t xml:space="preserve">Тараптар сатып алу туралы шарт бойынша өз міндеттемелерін орындағаннан кейін Тапсырыс беруші тараптардың өзара талаптарының жоқтығы туралы Өнім берушімен сатып алу туралы шарт бойынша салыстырып тексеру актісіне қол қою арқылы шартты жабуды жүзеге асыруға міндетт. </w:t>
      </w:r>
    </w:p>
    <w:p w:rsidR="004E3C3E" w:rsidRPr="003C7CE3" w:rsidRDefault="004E3C3E" w:rsidP="00C676F2">
      <w:pPr>
        <w:pStyle w:val="af8"/>
        <w:tabs>
          <w:tab w:val="left" w:pos="1276"/>
        </w:tabs>
        <w:spacing w:before="120" w:after="120" w:line="240" w:lineRule="auto"/>
        <w:ind w:left="0"/>
        <w:contextualSpacing w:val="0"/>
        <w:outlineLvl w:val="0"/>
        <w:rPr>
          <w:rFonts w:cs="Arial"/>
          <w:b/>
          <w:sz w:val="24"/>
          <w:szCs w:val="24"/>
          <w:lang w:val="kk-KZ"/>
        </w:rPr>
      </w:pPr>
      <w:r w:rsidRPr="003C7CE3">
        <w:rPr>
          <w:rFonts w:cs="Arial"/>
          <w:b/>
          <w:sz w:val="24"/>
          <w:szCs w:val="24"/>
          <w:lang w:val="kk-KZ"/>
        </w:rPr>
        <w:t>7-бөлім.ҚОРЫТЫНДЫ ЕРЕЖЕЛЕР</w:t>
      </w:r>
    </w:p>
    <w:p w:rsidR="004E3C3E" w:rsidRPr="003C7CE3" w:rsidRDefault="004E3C3E" w:rsidP="007C0315">
      <w:pPr>
        <w:pStyle w:val="a1"/>
        <w:numPr>
          <w:ilvl w:val="0"/>
          <w:numId w:val="0"/>
        </w:numPr>
        <w:ind w:left="928"/>
        <w:outlineLvl w:val="1"/>
        <w:rPr>
          <w:b/>
          <w:lang w:val="kk-KZ"/>
        </w:rPr>
      </w:pPr>
      <w:r w:rsidRPr="003C7CE3">
        <w:rPr>
          <w:b/>
          <w:lang w:val="kk-KZ"/>
        </w:rPr>
        <w:t>21-тарау.Қосымша және өтпелі ережелер</w:t>
      </w:r>
    </w:p>
    <w:p w:rsidR="004E3C3E" w:rsidRPr="003C7CE3" w:rsidRDefault="004E3C3E" w:rsidP="004E3C3E">
      <w:pPr>
        <w:pStyle w:val="31"/>
        <w:numPr>
          <w:ilvl w:val="0"/>
          <w:numId w:val="0"/>
        </w:numPr>
        <w:jc w:val="both"/>
        <w:rPr>
          <w:rFonts w:eastAsia="Arial" w:cs="Arial"/>
          <w:lang w:val="kk-KZ"/>
        </w:rPr>
      </w:pPr>
      <w:r w:rsidRPr="003C7CE3">
        <w:rPr>
          <w:rFonts w:eastAsia="Arial" w:cs="Arial"/>
          <w:lang w:val="kk-KZ"/>
        </w:rPr>
        <w:t>70-бап.Сатып алу мәселелері бойынша есептілік</w:t>
      </w:r>
    </w:p>
    <w:p w:rsidR="004E3C3E" w:rsidRPr="003C7CE3" w:rsidRDefault="004E3C3E" w:rsidP="007A4FD5">
      <w:pPr>
        <w:pStyle w:val="af8"/>
        <w:numPr>
          <w:ilvl w:val="3"/>
          <w:numId w:val="76"/>
        </w:numPr>
        <w:ind w:left="0" w:firstLine="426"/>
        <w:jc w:val="both"/>
        <w:rPr>
          <w:rFonts w:cs="Arial"/>
          <w:sz w:val="24"/>
          <w:szCs w:val="24"/>
          <w:lang w:val="kk-KZ"/>
        </w:rPr>
      </w:pPr>
      <w:r w:rsidRPr="003C7CE3">
        <w:rPr>
          <w:rFonts w:cs="Arial"/>
          <w:sz w:val="24"/>
          <w:szCs w:val="24"/>
          <w:lang w:val="kk-KZ"/>
        </w:rPr>
        <w:t>Тапсырыс беруші ай сайын есепті айдан кейінгі айдың 10 (оныншы) күніне сатып алу веб-порталында айқындалған нысандар бойынша сатып алу веб-порталы арқылы сатып алу жөніндегі қордың операторына сатып алу мәселелері бойынша есептілік жасайды және ұсынады.</w:t>
      </w:r>
    </w:p>
    <w:p w:rsidR="004E3C3E" w:rsidRPr="003C7CE3" w:rsidRDefault="004E3C3E" w:rsidP="007A4FD5">
      <w:pPr>
        <w:pStyle w:val="af8"/>
        <w:numPr>
          <w:ilvl w:val="3"/>
          <w:numId w:val="76"/>
        </w:numPr>
        <w:ind w:left="0" w:firstLine="426"/>
        <w:jc w:val="both"/>
        <w:rPr>
          <w:rFonts w:cs="Arial"/>
          <w:sz w:val="24"/>
          <w:szCs w:val="24"/>
          <w:lang w:val="kk-KZ"/>
        </w:rPr>
      </w:pPr>
      <w:r w:rsidRPr="003C7CE3">
        <w:rPr>
          <w:rFonts w:cs="Arial"/>
          <w:sz w:val="24"/>
          <w:szCs w:val="24"/>
          <w:lang w:val="kk-KZ"/>
        </w:rPr>
        <w:t>Тапсырыс берушінің/сатып алуды ұйымдастырушының сатып алу мәселелері бойынша есептілікті жасауға және ұсынуға жауапты қызметкерлері, сондай-ақ Тапсырыс берушінің/сатып алуды ұйымдастырушының сатып алу мәселелеріне жетекшілік ететін лауазымды адамдары сатып алу мәселелері бойынша есептілікті жасау және ұсыну тәртібін бұзғаны үшін дербес жауапты болады.</w:t>
      </w:r>
    </w:p>
    <w:p w:rsidR="004E3C3E" w:rsidRPr="003C7CE3" w:rsidRDefault="004E3C3E" w:rsidP="004E3C3E">
      <w:pPr>
        <w:pStyle w:val="31"/>
        <w:numPr>
          <w:ilvl w:val="0"/>
          <w:numId w:val="0"/>
        </w:numPr>
        <w:jc w:val="both"/>
        <w:rPr>
          <w:rFonts w:eastAsia="Arial" w:cs="Arial"/>
          <w:lang w:val="kk-KZ"/>
        </w:rPr>
      </w:pPr>
      <w:r w:rsidRPr="003C7CE3">
        <w:rPr>
          <w:rFonts w:eastAsia="Arial" w:cs="Arial"/>
          <w:lang w:val="kk-KZ"/>
        </w:rPr>
        <w:t>71-бап.Тәртіп нормаларын бұзғаны үшін жауаптылық</w:t>
      </w:r>
    </w:p>
    <w:p w:rsidR="004E3C3E" w:rsidRPr="003C7CE3" w:rsidRDefault="004E3C3E" w:rsidP="007A4FD5">
      <w:pPr>
        <w:pStyle w:val="a0"/>
        <w:numPr>
          <w:ilvl w:val="0"/>
          <w:numId w:val="118"/>
        </w:numPr>
        <w:ind w:left="0" w:firstLine="426"/>
        <w:jc w:val="both"/>
        <w:rPr>
          <w:b w:val="0"/>
          <w:lang w:val="kk-KZ"/>
        </w:rPr>
      </w:pPr>
      <w:r w:rsidRPr="003C7CE3">
        <w:rPr>
          <w:b w:val="0"/>
          <w:lang w:val="kk-KZ"/>
        </w:rPr>
        <w:t>Тапсырыс берушінің/сатып алуды ұйымдастырушының жұмыскерлері, оның ішінде сатып алу мәселелеріне жетекшілік ететін басшы, тендерлік комиссияның мүшелері мен хатшысы, сарапшылар және/немесе сараптама комиссиясының мүшелері, сатып алуды ұйымдастыру және өткізу рәсімдерін орындауға жауапты құрылымдық бөлімшенің басшысы, сатып алу мәселелері бойынша есептілікті жасауға және ұсынуға жауапты тұлғалар сатып алу тәртібінің нормаларын бұзғаны үшін дербес жауапты болады.</w:t>
      </w:r>
    </w:p>
    <w:p w:rsidR="004E3C3E" w:rsidRPr="003C7CE3" w:rsidRDefault="004E3C3E" w:rsidP="007A4FD5">
      <w:pPr>
        <w:pStyle w:val="a0"/>
        <w:numPr>
          <w:ilvl w:val="0"/>
          <w:numId w:val="112"/>
        </w:numPr>
        <w:ind w:left="0" w:firstLine="426"/>
        <w:jc w:val="both"/>
        <w:rPr>
          <w:b w:val="0"/>
          <w:lang w:val="kk-KZ"/>
        </w:rPr>
      </w:pPr>
      <w:r w:rsidRPr="003C7CE3">
        <w:rPr>
          <w:b w:val="0"/>
          <w:lang w:val="kk-KZ"/>
        </w:rPr>
        <w:t>Осы баптың 1-тармағында көзделген адамдар жауапкершілік дәрежесін, қатысуын, сондай-ақ тәртіп нормаларының бұзылуына жол берілген кінәні ескере отырып, ортақ жауаптылықта болады.</w:t>
      </w:r>
    </w:p>
    <w:p w:rsidR="004E3C3E" w:rsidRPr="003C7CE3" w:rsidRDefault="004E3C3E" w:rsidP="004E3C3E">
      <w:pPr>
        <w:pStyle w:val="31"/>
        <w:numPr>
          <w:ilvl w:val="0"/>
          <w:numId w:val="0"/>
        </w:numPr>
        <w:jc w:val="both"/>
        <w:rPr>
          <w:rFonts w:eastAsia="Arial" w:cs="Arial"/>
          <w:lang w:val="ru-RU"/>
        </w:rPr>
      </w:pPr>
      <w:r w:rsidRPr="003C7CE3">
        <w:rPr>
          <w:lang w:val="ru-RU"/>
        </w:rPr>
        <w:t>72-бап.</w:t>
      </w:r>
      <w:r w:rsidRPr="003C7CE3">
        <w:rPr>
          <w:rFonts w:eastAsia="Arial" w:cs="Arial"/>
          <w:lang w:val="ru-RU"/>
        </w:rPr>
        <w:t>Қосымша ережелер</w:t>
      </w:r>
    </w:p>
    <w:p w:rsidR="004E3C3E" w:rsidRPr="003C7CE3" w:rsidRDefault="004E3C3E" w:rsidP="007A4FD5">
      <w:pPr>
        <w:pStyle w:val="af8"/>
        <w:numPr>
          <w:ilvl w:val="6"/>
          <w:numId w:val="76"/>
        </w:numPr>
        <w:spacing w:after="0" w:line="240" w:lineRule="auto"/>
        <w:ind w:left="0" w:firstLine="426"/>
        <w:jc w:val="both"/>
        <w:rPr>
          <w:rFonts w:cs="Arial"/>
          <w:sz w:val="24"/>
          <w:szCs w:val="24"/>
        </w:rPr>
      </w:pPr>
      <w:r w:rsidRPr="003C7CE3">
        <w:rPr>
          <w:rFonts w:cs="Arial"/>
          <w:sz w:val="24"/>
          <w:szCs w:val="24"/>
        </w:rPr>
        <w:t>Әлеуетті өнім берушілер (өнім берушілер) тапсырыс берушінің атқарушы органы, сондай-ақ тендерлік, сараптама комиссиясының мүшелерін, сарапшыны қоса алғанда, өзге де тұлғалар қабылдайтын іс-әрекеттер мен шешімдерге Қазақстан Республикасының заңнамасына сәйкес шағым жасауға құқылы.</w:t>
      </w:r>
    </w:p>
    <w:p w:rsidR="004E3C3E" w:rsidRPr="003C7CE3" w:rsidRDefault="004E3C3E" w:rsidP="004E3C3E">
      <w:pPr>
        <w:tabs>
          <w:tab w:val="left" w:pos="1134"/>
        </w:tabs>
        <w:spacing w:after="0" w:line="240" w:lineRule="auto"/>
        <w:ind w:firstLine="426"/>
        <w:jc w:val="both"/>
        <w:rPr>
          <w:rFonts w:cs="Arial"/>
          <w:sz w:val="24"/>
          <w:szCs w:val="24"/>
        </w:rPr>
      </w:pPr>
      <w:r w:rsidRPr="003C7CE3">
        <w:rPr>
          <w:rFonts w:cs="Arial"/>
          <w:sz w:val="24"/>
          <w:szCs w:val="24"/>
        </w:rPr>
        <w:t>Шағымдар Тапсырыс берушінің немесе сатып алуды бақылау жөніндегі орталықтандырылған қызметтің қарауына, оның ішінде сатып алу веб-порталы арқылы да жіберілуі мүмкін.</w:t>
      </w:r>
    </w:p>
    <w:p w:rsidR="004E3C3E" w:rsidRPr="003C7CE3" w:rsidRDefault="004E3C3E" w:rsidP="007A4FD5">
      <w:pPr>
        <w:pStyle w:val="a0"/>
        <w:numPr>
          <w:ilvl w:val="0"/>
          <w:numId w:val="95"/>
        </w:numPr>
        <w:tabs>
          <w:tab w:val="left" w:pos="284"/>
          <w:tab w:val="left" w:pos="709"/>
        </w:tabs>
        <w:ind w:left="0" w:firstLine="426"/>
        <w:jc w:val="both"/>
        <w:rPr>
          <w:b w:val="0"/>
        </w:rPr>
      </w:pPr>
      <w:r w:rsidRPr="003C7CE3">
        <w:rPr>
          <w:b w:val="0"/>
        </w:rPr>
        <w:t xml:space="preserve">Қазақстан Республикасы Президентінің немесе сатып алу жөніндегі кеңестің </w:t>
      </w:r>
      <w:r w:rsidRPr="003C7CE3">
        <w:rPr>
          <w:b w:val="0"/>
        </w:rPr>
        <w:lastRenderedPageBreak/>
        <w:t>тапсырмасын орындау шеңберінде жасалған сатып алу туралы ақпаратты және шарттарды қоспағанда, тәртіпке сәйкес жүзеге асырылатын тауарларды, жұмыстарды және көрсетілетін қызметтерді сатып алуға байланысты ақпарат пен құжаттар, сондай-ақ сатып алу туралы шарттар және сатып алу бойынша ақы төлеу туралы ақпарат үшінші тұлғалар үшін сатып алу веб-порталы арқылы қолжетімді болады акцияларды және/немесе активтердің өзге де сыныптарын қор нарығында орналастыру/сатып алу/делистинг бойынша қызметтерді сатып алу туралы ақпаратты және шарттарды, ақпаратты және сатып алу туралы шарттарды қорды басқару, сатып алуды жүзеге асырудың ерекше тәртібіне сәйкес қамаудағылар.</w:t>
      </w:r>
    </w:p>
    <w:p w:rsidR="004E3C3E" w:rsidRPr="003C7CE3" w:rsidRDefault="004E3C3E" w:rsidP="007A4FD5">
      <w:pPr>
        <w:pStyle w:val="affd"/>
        <w:numPr>
          <w:ilvl w:val="0"/>
          <w:numId w:val="95"/>
        </w:numPr>
        <w:tabs>
          <w:tab w:val="right" w:pos="-3060"/>
          <w:tab w:val="left" w:pos="-2977"/>
          <w:tab w:val="left" w:pos="567"/>
        </w:tabs>
        <w:suppressAutoHyphens/>
        <w:spacing w:line="240" w:lineRule="auto"/>
        <w:ind w:left="0" w:firstLine="426"/>
        <w:rPr>
          <w:rFonts w:ascii="Arial" w:hAnsi="Arial" w:cs="Arial"/>
          <w:bCs/>
        </w:rPr>
      </w:pPr>
      <w:r w:rsidRPr="003C7CE3">
        <w:rPr>
          <w:rFonts w:ascii="Arial" w:hAnsi="Arial" w:cs="Arial"/>
          <w:bCs/>
        </w:rPr>
        <w:t>Белгіленген тәртіппен жарияланған (енгізілген) төтенше жағдайдың (жағдайдың) қолданылу кезеңінде Қор Басқармасының шешімі бойынша осы Тәртіппен белгіленген мерзімдерді ұзартуға (ауыстыруға), оларды есептеуді тоқтата тұруға, осы Тәртіптің жекелеген нормаларының қолданылуын тоқтата тұруға, сондай-ақ Қор ұйымдарының сатып алуды ұйымдастыру және өткізу мәселелері бойынша өзге де жедел шаралар мен шешімдер қабылдауына жол беріледі.</w:t>
      </w:r>
    </w:p>
    <w:p w:rsidR="004E3C3E" w:rsidRPr="003C7CE3" w:rsidRDefault="004E3C3E" w:rsidP="007A4FD5">
      <w:pPr>
        <w:pStyle w:val="affd"/>
        <w:numPr>
          <w:ilvl w:val="0"/>
          <w:numId w:val="95"/>
        </w:numPr>
        <w:tabs>
          <w:tab w:val="right" w:pos="-3060"/>
          <w:tab w:val="left" w:pos="-2977"/>
          <w:tab w:val="left" w:pos="567"/>
        </w:tabs>
        <w:suppressAutoHyphens/>
        <w:spacing w:line="240" w:lineRule="auto"/>
        <w:ind w:left="0" w:firstLine="426"/>
        <w:rPr>
          <w:rFonts w:ascii="Arial" w:hAnsi="Arial" w:cs="Arial"/>
          <w:bCs/>
        </w:rPr>
      </w:pPr>
      <w:r w:rsidRPr="003C7CE3">
        <w:rPr>
          <w:rFonts w:ascii="Arial" w:hAnsi="Arial" w:cs="Arial"/>
          <w:bCs/>
        </w:rPr>
        <w:t>Екі қатысушының бірауыздан мақұлдауымен шешімдер қабылданатын және Қазақстан Республикасының заңнаманың тұрақтылығы жөніндегі шарттар көрсетілген келісім-шарттарында, сондай-ақ акциялары қоғамдық бірлестік жалғыз қатысушысы болып табылатын заңды тұлғаларға сенімгерлік басқаруға берілген ұйым шетелдік қатысуы бар бірлескен кәсіпорындар сатып алуды жүзеге асыру мәселелері жөніндегі уәкілетті органмен келісілгеннен кейін де оларды әзірлеуге құқылы басқару органы немесе Байқау кеңесі тауарларды, жұмыстарды сатып алуды жүзеге асыру Қағидаларын бекітсін, қызмет көрсету тәртібі негізінде.</w:t>
      </w:r>
    </w:p>
    <w:p w:rsidR="004E3C3E" w:rsidRPr="003C7CE3" w:rsidRDefault="004E3C3E" w:rsidP="004E3C3E">
      <w:pPr>
        <w:tabs>
          <w:tab w:val="left" w:pos="284"/>
          <w:tab w:val="left" w:pos="709"/>
          <w:tab w:val="left" w:pos="993"/>
        </w:tabs>
        <w:spacing w:after="0" w:line="240" w:lineRule="auto"/>
        <w:ind w:firstLine="426"/>
        <w:contextualSpacing/>
        <w:jc w:val="both"/>
        <w:rPr>
          <w:rFonts w:cs="Arial"/>
          <w:sz w:val="24"/>
          <w:szCs w:val="24"/>
          <w:lang w:eastAsia="ru-RU"/>
        </w:rPr>
      </w:pPr>
      <w:r w:rsidRPr="003C7CE3">
        <w:rPr>
          <w:rFonts w:cs="Arial"/>
          <w:sz w:val="24"/>
          <w:szCs w:val="24"/>
          <w:lang w:eastAsia="ru-RU"/>
        </w:rPr>
        <w:t>Дауыс беретін акцияларының (қатысу үлестерінің) жүз пайызы Қазақстан Республикасынан тыс жерлерде тіркелген меншік немесе сенімгерлік басқару құқығымен Қордың ұйымдарына тікелей тиесілі ұйымдар алқалы атқарушы органның/Байқау кеңесінің (алқалы атқарушы орган/Байқау кеңесі болмаған жағдайда, басқару органы/жоғары орган (қатысушылардың жалпы жиналысы) осы Қағидаларға 3-қосымша тауарларды, жұмыстарды, көрсетілетін қызметтерді сатып алуды жүзеге асыру тәртібі негізінде сатып алуды жүзеге асыру мәселелері жөніндегі уәкілетті органмен келісілгеннен кейін.</w:t>
      </w:r>
    </w:p>
    <w:p w:rsidR="004E3C3E" w:rsidRPr="003C7CE3" w:rsidRDefault="004E3C3E" w:rsidP="007A4FD5">
      <w:pPr>
        <w:pStyle w:val="affd"/>
        <w:numPr>
          <w:ilvl w:val="0"/>
          <w:numId w:val="95"/>
        </w:numPr>
        <w:tabs>
          <w:tab w:val="right" w:pos="-3060"/>
          <w:tab w:val="left" w:pos="-2977"/>
          <w:tab w:val="left" w:pos="567"/>
        </w:tabs>
        <w:suppressAutoHyphens/>
        <w:spacing w:line="240" w:lineRule="auto"/>
        <w:ind w:left="0" w:firstLine="426"/>
        <w:rPr>
          <w:rFonts w:ascii="Arial" w:hAnsi="Arial" w:cs="Arial"/>
          <w:bCs/>
        </w:rPr>
      </w:pPr>
      <w:r w:rsidRPr="003C7CE3">
        <w:rPr>
          <w:rFonts w:ascii="Arial" w:hAnsi="Arial" w:cs="Arial"/>
          <w:bCs/>
        </w:rPr>
        <w:t>Төтенше жағдай (жағдай) кезеңінде интернет-қосылыс болмаған кезде Тапсырыс берушінің бірінші басшысының немесе ол уәкілеттік берген адамның шешімі негізінде төтенше жағдай (жағдай) кезеңінде Тапсырыс берушінің үздіксіз қызметін қамтамасыз ету үшін қажетті тауарларды, жұмыстарды, көрсетілетін қызметтерді сатып алуды жүзеге асыруға жол беріледі.</w:t>
      </w:r>
    </w:p>
    <w:p w:rsidR="004E3C3E" w:rsidRPr="003C7CE3" w:rsidRDefault="004E3C3E" w:rsidP="004E3C3E">
      <w:pPr>
        <w:pStyle w:val="31"/>
        <w:numPr>
          <w:ilvl w:val="0"/>
          <w:numId w:val="0"/>
        </w:numPr>
        <w:jc w:val="both"/>
        <w:rPr>
          <w:rFonts w:eastAsia="Arial" w:cs="Arial"/>
          <w:lang w:val="ru-RU"/>
        </w:rPr>
      </w:pPr>
      <w:r w:rsidRPr="003C7CE3">
        <w:rPr>
          <w:rFonts w:eastAsia="Arial" w:cs="Arial"/>
          <w:lang w:val="ru-RU"/>
        </w:rPr>
        <w:t>73-бап.</w:t>
      </w:r>
      <w:r w:rsidR="003575CD">
        <w:rPr>
          <w:rFonts w:eastAsia="Arial" w:cs="Arial"/>
          <w:lang w:val="ru-RU"/>
        </w:rPr>
        <w:t xml:space="preserve"> </w:t>
      </w:r>
      <w:r w:rsidRPr="003C7CE3">
        <w:rPr>
          <w:rFonts w:eastAsia="Arial" w:cs="Arial"/>
          <w:lang w:val="ru-RU"/>
        </w:rPr>
        <w:t>Сатып алуды жүзеге асырудың ерекше тәртібі</w:t>
      </w:r>
    </w:p>
    <w:p w:rsidR="004E3C3E" w:rsidRPr="003C7CE3" w:rsidRDefault="004E3C3E" w:rsidP="007A4FD5">
      <w:pPr>
        <w:pStyle w:val="af8"/>
        <w:numPr>
          <w:ilvl w:val="0"/>
          <w:numId w:val="113"/>
        </w:numPr>
        <w:tabs>
          <w:tab w:val="left" w:pos="601"/>
          <w:tab w:val="left" w:pos="709"/>
        </w:tabs>
        <w:spacing w:after="0" w:line="240" w:lineRule="auto"/>
        <w:ind w:left="0" w:firstLine="426"/>
        <w:contextualSpacing w:val="0"/>
        <w:jc w:val="both"/>
      </w:pPr>
      <w:r w:rsidRPr="003C7CE3">
        <w:rPr>
          <w:rFonts w:cs="Arial"/>
          <w:sz w:val="24"/>
          <w:szCs w:val="24"/>
          <w:lang w:val="kk-KZ"/>
        </w:rPr>
        <w:t>Ерекше тәртіпті қолдана отырып сатып алу сатып алу веб-порталын пайдаланбай мынадай жағдайларда жүзеге асырылады:</w:t>
      </w:r>
    </w:p>
    <w:p w:rsidR="004E3C3E" w:rsidRPr="003C7CE3" w:rsidRDefault="004E3C3E" w:rsidP="007A4FD5">
      <w:pPr>
        <w:pStyle w:val="a0"/>
        <w:numPr>
          <w:ilvl w:val="0"/>
          <w:numId w:val="114"/>
        </w:numPr>
        <w:tabs>
          <w:tab w:val="left" w:pos="709"/>
          <w:tab w:val="left" w:pos="851"/>
        </w:tabs>
        <w:ind w:left="0" w:firstLine="426"/>
        <w:jc w:val="both"/>
        <w:rPr>
          <w:b w:val="0"/>
        </w:rPr>
      </w:pPr>
      <w:r w:rsidRPr="003C7CE3">
        <w:rPr>
          <w:b w:val="0"/>
        </w:rPr>
        <w:t>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алу;</w:t>
      </w:r>
    </w:p>
    <w:p w:rsidR="002D69C0" w:rsidRPr="002D69C0" w:rsidRDefault="004E3C3E" w:rsidP="007A4FD5">
      <w:pPr>
        <w:pStyle w:val="a0"/>
        <w:numPr>
          <w:ilvl w:val="0"/>
          <w:numId w:val="114"/>
        </w:numPr>
        <w:tabs>
          <w:tab w:val="left" w:pos="709"/>
          <w:tab w:val="left" w:pos="851"/>
        </w:tabs>
        <w:ind w:left="0" w:firstLine="426"/>
        <w:jc w:val="both"/>
        <w:rPr>
          <w:b w:val="0"/>
        </w:rPr>
      </w:pPr>
      <w:r w:rsidRPr="003C7CE3">
        <w:rPr>
          <w:b w:val="0"/>
        </w:rPr>
        <w:t>тауарларды, жұмыстарды, көрсетілетін қызметтерді сатып алу</w:t>
      </w:r>
      <w:r w:rsidR="002D69C0">
        <w:rPr>
          <w:b w:val="0"/>
          <w:lang w:val="kk-KZ"/>
        </w:rPr>
        <w:t>:</w:t>
      </w:r>
    </w:p>
    <w:p w:rsidR="004E3C3E" w:rsidRDefault="002D69C0" w:rsidP="002D69C0">
      <w:pPr>
        <w:pStyle w:val="a0"/>
        <w:numPr>
          <w:ilvl w:val="0"/>
          <w:numId w:val="0"/>
        </w:numPr>
        <w:tabs>
          <w:tab w:val="left" w:pos="709"/>
          <w:tab w:val="left" w:pos="851"/>
        </w:tabs>
        <w:ind w:firstLine="426"/>
        <w:jc w:val="both"/>
        <w:rPr>
          <w:b w:val="0"/>
          <w:lang w:val="kk-KZ"/>
        </w:rPr>
      </w:pPr>
      <w:r>
        <w:rPr>
          <w:b w:val="0"/>
          <w:lang w:val="kk-KZ"/>
        </w:rPr>
        <w:t xml:space="preserve">- </w:t>
      </w:r>
      <w:r w:rsidRPr="002D69C0">
        <w:rPr>
          <w:b w:val="0"/>
        </w:rPr>
        <w:t>Қазақстан Республикасынан тыс жерлерде тіркелген Қордың ұйымдары, Қордың филиалдары мен өкілдіктері</w:t>
      </w:r>
      <w:r>
        <w:rPr>
          <w:b w:val="0"/>
          <w:lang w:val="kk-KZ"/>
        </w:rPr>
        <w:t>;</w:t>
      </w:r>
    </w:p>
    <w:p w:rsidR="002D69C0" w:rsidRDefault="002D69C0" w:rsidP="002D69C0">
      <w:pPr>
        <w:pStyle w:val="a0"/>
        <w:numPr>
          <w:ilvl w:val="0"/>
          <w:numId w:val="0"/>
        </w:numPr>
        <w:tabs>
          <w:tab w:val="left" w:pos="709"/>
          <w:tab w:val="left" w:pos="851"/>
        </w:tabs>
        <w:ind w:firstLine="426"/>
        <w:jc w:val="both"/>
        <w:rPr>
          <w:b w:val="0"/>
          <w:lang w:val="kk-KZ"/>
        </w:rPr>
      </w:pPr>
      <w:r>
        <w:rPr>
          <w:b w:val="0"/>
          <w:lang w:val="kk-KZ"/>
        </w:rPr>
        <w:t xml:space="preserve">- </w:t>
      </w:r>
      <w:r w:rsidRPr="002D69C0">
        <w:rPr>
          <w:b w:val="0"/>
          <w:lang w:val="kk-KZ"/>
        </w:rPr>
        <w:t xml:space="preserve">Қазақстан Республикасынан тыс жерлерде тіркелген Қор ұйымдарының </w:t>
      </w:r>
      <w:r w:rsidRPr="002D69C0">
        <w:rPr>
          <w:b w:val="0"/>
          <w:lang w:val="kk-KZ"/>
        </w:rPr>
        <w:lastRenderedPageBreak/>
        <w:t>филиалдары мен өкілдіктері</w:t>
      </w:r>
      <w:r>
        <w:rPr>
          <w:b w:val="0"/>
          <w:lang w:val="kk-KZ"/>
        </w:rPr>
        <w:t>;</w:t>
      </w:r>
    </w:p>
    <w:p w:rsidR="002D69C0" w:rsidRDefault="002D69C0" w:rsidP="002D69C0">
      <w:pPr>
        <w:pStyle w:val="a0"/>
        <w:numPr>
          <w:ilvl w:val="0"/>
          <w:numId w:val="0"/>
        </w:numPr>
        <w:tabs>
          <w:tab w:val="left" w:pos="709"/>
          <w:tab w:val="left" w:pos="851"/>
        </w:tabs>
        <w:ind w:firstLine="426"/>
        <w:jc w:val="both"/>
        <w:rPr>
          <w:b w:val="0"/>
          <w:lang w:val="kk-KZ"/>
        </w:rPr>
      </w:pPr>
      <w:r>
        <w:rPr>
          <w:b w:val="0"/>
          <w:lang w:val="kk-KZ"/>
        </w:rPr>
        <w:t xml:space="preserve">- </w:t>
      </w:r>
      <w:r w:rsidRPr="002D69C0">
        <w:rPr>
          <w:b w:val="0"/>
          <w:lang w:val="kk-KZ"/>
        </w:rPr>
        <w:t>Қазақстан Республикасынан тыс жерлерде жеткізілетін (орындалатын, көрсетілетін) және пайдаланылатын</w:t>
      </w:r>
      <w:r>
        <w:rPr>
          <w:b w:val="0"/>
          <w:lang w:val="kk-KZ"/>
        </w:rPr>
        <w:t>.</w:t>
      </w:r>
    </w:p>
    <w:p w:rsidR="004E3C3E" w:rsidRPr="002D69C0" w:rsidRDefault="002D69C0" w:rsidP="002D69C0">
      <w:pPr>
        <w:pStyle w:val="a0"/>
        <w:numPr>
          <w:ilvl w:val="0"/>
          <w:numId w:val="0"/>
        </w:numPr>
        <w:tabs>
          <w:tab w:val="left" w:pos="709"/>
          <w:tab w:val="left" w:pos="851"/>
        </w:tabs>
        <w:ind w:firstLine="426"/>
        <w:jc w:val="both"/>
        <w:rPr>
          <w:b w:val="0"/>
          <w:lang w:val="kk-KZ"/>
        </w:rPr>
      </w:pPr>
      <w:r>
        <w:rPr>
          <w:b w:val="0"/>
          <w:lang w:val="kk-KZ"/>
        </w:rPr>
        <w:t xml:space="preserve">3) </w:t>
      </w:r>
      <w:r w:rsidR="004E3C3E" w:rsidRPr="002D69C0">
        <w:rPr>
          <w:b w:val="0"/>
          <w:lang w:val="kk-KZ"/>
        </w:rPr>
        <w:t>электр энергиясын теңгерімдейтін электр энергиясын, сондай-ақ электр қуатын реттеу жөніндегі көрсетілетін қызметтерді сатып алу;</w:t>
      </w:r>
    </w:p>
    <w:p w:rsidR="004E3C3E" w:rsidRPr="002D69C0" w:rsidRDefault="002D69C0" w:rsidP="002D69C0">
      <w:pPr>
        <w:pStyle w:val="a0"/>
        <w:numPr>
          <w:ilvl w:val="0"/>
          <w:numId w:val="0"/>
        </w:numPr>
        <w:tabs>
          <w:tab w:val="left" w:pos="709"/>
          <w:tab w:val="left" w:pos="851"/>
        </w:tabs>
        <w:ind w:firstLine="426"/>
        <w:jc w:val="both"/>
        <w:rPr>
          <w:b w:val="0"/>
          <w:lang w:val="kk-KZ"/>
        </w:rPr>
      </w:pPr>
      <w:r>
        <w:rPr>
          <w:b w:val="0"/>
          <w:lang w:val="kk-KZ"/>
        </w:rPr>
        <w:t xml:space="preserve">4) </w:t>
      </w:r>
      <w:r w:rsidRPr="002D69C0">
        <w:rPr>
          <w:b w:val="0"/>
          <w:lang w:val="kk-KZ"/>
        </w:rPr>
        <w:t>тауарларды (шикізатты), оның ішінде Атырау облысындағы Интеграцияланған газ-химия кешені - Полипропилен өндіру зауыты үшін шикізатты өндірушілерден кейіннен қайта өңдеу, экспортқа өткізу немесе тасымалдау, шикі мұнайды құбыржолдары арқылы тасымалдау қызметтерін, мұнайды қайта өңдеу жөніндегі жұмыстарды, көрсетілетін қызметтерді, сондай-ақ уран мен оның қосылыстарын қайта өңдеу жөніндегі жұмыстарды, көрсетілетін қызметтерді тікелей сатып алу</w:t>
      </w:r>
      <w:r w:rsidR="004E3C3E" w:rsidRPr="002D69C0">
        <w:rPr>
          <w:b w:val="0"/>
          <w:lang w:val="kk-KZ"/>
        </w:rPr>
        <w:t>;</w:t>
      </w:r>
    </w:p>
    <w:p w:rsidR="004E3C3E" w:rsidRPr="002D69C0" w:rsidRDefault="009B7AB0" w:rsidP="009B7AB0">
      <w:pPr>
        <w:pStyle w:val="a0"/>
        <w:numPr>
          <w:ilvl w:val="0"/>
          <w:numId w:val="0"/>
        </w:numPr>
        <w:tabs>
          <w:tab w:val="left" w:pos="709"/>
        </w:tabs>
        <w:ind w:firstLine="426"/>
        <w:jc w:val="both"/>
        <w:rPr>
          <w:b w:val="0"/>
          <w:lang w:val="kk-KZ"/>
        </w:rPr>
      </w:pPr>
      <w:r>
        <w:rPr>
          <w:b w:val="0"/>
          <w:lang w:val="kk-KZ"/>
        </w:rPr>
        <w:t xml:space="preserve">5) </w:t>
      </w:r>
      <w:r w:rsidR="004E3C3E" w:rsidRPr="002D69C0">
        <w:rPr>
          <w:b w:val="0"/>
          <w:lang w:val="kk-KZ"/>
        </w:rPr>
        <w:t>әуе және теңіз кемелерінің техникалық жай-күйін қолдау үшін, оның ішінде оларды мамандандырылған кәсіпорындарда жөндеу бойынша тауарларды, жұмыстарды, көрсетілетін қызметтерді сатып алу;</w:t>
      </w:r>
    </w:p>
    <w:p w:rsidR="004E3C3E" w:rsidRPr="009B7AB0" w:rsidRDefault="004E3C3E" w:rsidP="002D69C0">
      <w:pPr>
        <w:pStyle w:val="a0"/>
        <w:numPr>
          <w:ilvl w:val="0"/>
          <w:numId w:val="18"/>
        </w:numPr>
        <w:tabs>
          <w:tab w:val="left" w:pos="709"/>
          <w:tab w:val="left" w:pos="851"/>
        </w:tabs>
        <w:ind w:left="0" w:firstLine="426"/>
        <w:jc w:val="both"/>
        <w:rPr>
          <w:b w:val="0"/>
          <w:lang w:val="kk-KZ"/>
        </w:rPr>
      </w:pPr>
      <w:r w:rsidRPr="009B7AB0">
        <w:rPr>
          <w:b w:val="0"/>
          <w:lang w:val="kk-KZ"/>
        </w:rPr>
        <w:t>Тапсырыс берушінің аудитін жүргізу бойынша аудиторлық ұйымның қызметтерін сатып алу;</w:t>
      </w:r>
    </w:p>
    <w:p w:rsidR="004E3C3E" w:rsidRPr="00A25F15" w:rsidRDefault="004E3C3E" w:rsidP="002D69C0">
      <w:pPr>
        <w:pStyle w:val="a0"/>
        <w:numPr>
          <w:ilvl w:val="0"/>
          <w:numId w:val="18"/>
        </w:numPr>
        <w:tabs>
          <w:tab w:val="left" w:pos="709"/>
          <w:tab w:val="left" w:pos="851"/>
        </w:tabs>
        <w:ind w:left="0" w:firstLine="426"/>
        <w:jc w:val="both"/>
        <w:rPr>
          <w:b w:val="0"/>
          <w:lang w:val="kk-KZ"/>
        </w:rPr>
      </w:pPr>
      <w:r w:rsidRPr="00A25F15">
        <w:rPr>
          <w:b w:val="0"/>
          <w:lang w:val="kk-KZ"/>
        </w:rPr>
        <w:t>қазақстандық және/немесе шетелдік қор нарығында орналастырылған акцияларды және/немесе өзге де активтер сыныптарын орналастыру бойынша, сондай-ақ қазақстандық және/немесе шетелдік қор нарығында орналастырылған акцияларды және/немесе өзге де активтер сыныптарын сатып алу, сатып алу және/немесе делистинг бойынша консультациялық және өзге де көрсетілетін қызметтерді (жергілікті және халықаралық брокерлердің, дилерлердің, тіркеушілердің, депозитарийлердің, кастодиандардың, қаржы консультанттарының, инвестициялық банктердің, активтерді</w:t>
      </w:r>
      <w:r w:rsidR="00870E07" w:rsidRPr="00A25F15">
        <w:rPr>
          <w:b w:val="0"/>
          <w:lang w:val="kk-KZ"/>
        </w:rPr>
        <w:t xml:space="preserve"> сыртқы басқарушылардың және т.</w:t>
      </w:r>
      <w:r w:rsidRPr="00A25F15">
        <w:rPr>
          <w:b w:val="0"/>
          <w:lang w:val="kk-KZ"/>
        </w:rPr>
        <w:t>б. қызметтерін қоса алғанда, бірақ олармен шектелмей) сатып алу;</w:t>
      </w:r>
    </w:p>
    <w:p w:rsidR="00FA41D3" w:rsidRPr="00A25F15" w:rsidRDefault="004E3C3E" w:rsidP="002D69C0">
      <w:pPr>
        <w:pStyle w:val="a0"/>
        <w:numPr>
          <w:ilvl w:val="0"/>
          <w:numId w:val="18"/>
        </w:numPr>
        <w:tabs>
          <w:tab w:val="left" w:pos="709"/>
          <w:tab w:val="left" w:pos="851"/>
        </w:tabs>
        <w:ind w:left="0" w:firstLine="426"/>
        <w:jc w:val="both"/>
        <w:rPr>
          <w:b w:val="0"/>
          <w:lang w:val="kk-KZ"/>
        </w:rPr>
      </w:pPr>
      <w:r w:rsidRPr="00A25F15">
        <w:rPr>
          <w:b w:val="0"/>
          <w:lang w:val="kk-KZ"/>
        </w:rPr>
        <w:t>Қазақстан Республикасының Мемлекеттік-жекешелік әріптестік туралы заңнамасына сәйкес айқындалған жекеше әріптесінен немесе мемлекеттік-жекешелік әріптестік компаниясынан мемлекеттік-жекешелік әріптестік жобасын іске асыру шеңберінде өндірілетін тауарларды, жұмыстарды, көрсетілетін қызметтерді сатып алу</w:t>
      </w:r>
      <w:r w:rsidR="00FA41D3">
        <w:rPr>
          <w:b w:val="0"/>
          <w:lang w:val="kk-KZ"/>
        </w:rPr>
        <w:t>;</w:t>
      </w:r>
    </w:p>
    <w:p w:rsidR="004E3C3E" w:rsidRPr="00A25F15" w:rsidRDefault="00FA41D3" w:rsidP="002D69C0">
      <w:pPr>
        <w:pStyle w:val="a0"/>
        <w:numPr>
          <w:ilvl w:val="0"/>
          <w:numId w:val="18"/>
        </w:numPr>
        <w:tabs>
          <w:tab w:val="left" w:pos="709"/>
          <w:tab w:val="left" w:pos="851"/>
        </w:tabs>
        <w:ind w:left="0" w:firstLine="426"/>
        <w:jc w:val="both"/>
        <w:rPr>
          <w:b w:val="0"/>
          <w:lang w:val="kk-KZ"/>
        </w:rPr>
      </w:pPr>
      <w:r w:rsidRPr="00A25F15">
        <w:rPr>
          <w:b w:val="0"/>
          <w:lang w:val="kk-KZ"/>
        </w:rPr>
        <w:t>ҚҚС есебінсіз тиісті күнтізбелік жылға жүзеге асыру үшін бөлінген жалпы сомасы тиісті қаржы жылына арналған республикалық бюджет туралы заңда белгіленген айлық есептік көрсеткіштің жүз еселенген мөлшерінен аспайтын біртекті тауарларды сатып алу</w:t>
      </w:r>
      <w:r>
        <w:rPr>
          <w:b w:val="0"/>
          <w:lang w:val="kk-KZ"/>
        </w:rPr>
        <w:t>;</w:t>
      </w:r>
    </w:p>
    <w:p w:rsidR="00870E07" w:rsidRPr="002D37F3" w:rsidRDefault="009B7AB0" w:rsidP="002D69C0">
      <w:pPr>
        <w:pStyle w:val="a0"/>
        <w:numPr>
          <w:ilvl w:val="0"/>
          <w:numId w:val="18"/>
        </w:numPr>
        <w:tabs>
          <w:tab w:val="left" w:pos="709"/>
          <w:tab w:val="left" w:pos="851"/>
        </w:tabs>
        <w:ind w:left="0" w:firstLine="426"/>
        <w:jc w:val="both"/>
        <w:rPr>
          <w:b w:val="0"/>
          <w:i/>
          <w:iCs/>
          <w:color w:val="FF0000"/>
          <w:lang w:val="kk-KZ"/>
        </w:rPr>
      </w:pPr>
      <w:r w:rsidRPr="002D37F3">
        <w:rPr>
          <w:b w:val="0"/>
          <w:i/>
          <w:iCs/>
          <w:color w:val="FF0000"/>
          <w:lang w:val="kk-KZ"/>
        </w:rPr>
        <w:t>Қордың Директорлар кеңесінің 2022 жылғы 10 маусымдағы № 197 шешіміне сәйкес 2023 жылғы 1 қаңтардан бастап күші жойылды;</w:t>
      </w:r>
    </w:p>
    <w:p w:rsidR="00870E07" w:rsidRDefault="00870E07" w:rsidP="002D69C0">
      <w:pPr>
        <w:pStyle w:val="a0"/>
        <w:numPr>
          <w:ilvl w:val="0"/>
          <w:numId w:val="18"/>
        </w:numPr>
        <w:tabs>
          <w:tab w:val="left" w:pos="709"/>
          <w:tab w:val="left" w:pos="851"/>
        </w:tabs>
        <w:ind w:left="0" w:firstLine="426"/>
        <w:jc w:val="both"/>
        <w:rPr>
          <w:b w:val="0"/>
        </w:rPr>
      </w:pPr>
      <w:r w:rsidRPr="00870E07">
        <w:rPr>
          <w:b w:val="0"/>
        </w:rPr>
        <w:t>операторлардың ұялы байланыс сатып алуы:</w:t>
      </w:r>
    </w:p>
    <w:p w:rsidR="00870E07" w:rsidRPr="00870E07" w:rsidRDefault="00870E07" w:rsidP="00870E07">
      <w:pPr>
        <w:pStyle w:val="a0"/>
        <w:numPr>
          <w:ilvl w:val="1"/>
          <w:numId w:val="69"/>
        </w:numPr>
        <w:tabs>
          <w:tab w:val="left" w:pos="709"/>
          <w:tab w:val="left" w:pos="851"/>
        </w:tabs>
        <w:ind w:left="0" w:firstLine="426"/>
        <w:jc w:val="both"/>
        <w:rPr>
          <w:b w:val="0"/>
          <w:lang w:val="kk-KZ"/>
        </w:rPr>
      </w:pPr>
      <w:r w:rsidRPr="00870E07">
        <w:rPr>
          <w:b w:val="0"/>
          <w:lang w:val="kk-KZ"/>
        </w:rPr>
        <w:t>жарғылық қызметті жүзеге асыру шеңберінде оларды кейіннен қайта сатуға арналған мобильді құрылғылар мен аксессуарлар;</w:t>
      </w:r>
    </w:p>
    <w:p w:rsidR="00870E07" w:rsidRDefault="00870E07" w:rsidP="00870E07">
      <w:pPr>
        <w:pStyle w:val="a0"/>
        <w:numPr>
          <w:ilvl w:val="1"/>
          <w:numId w:val="69"/>
        </w:numPr>
        <w:tabs>
          <w:tab w:val="left" w:pos="709"/>
          <w:tab w:val="left" w:pos="851"/>
        </w:tabs>
        <w:ind w:left="0" w:firstLine="426"/>
        <w:jc w:val="both"/>
        <w:rPr>
          <w:b w:val="0"/>
          <w:lang w:val="kk-KZ"/>
        </w:rPr>
      </w:pPr>
      <w:r w:rsidRPr="00870E07">
        <w:rPr>
          <w:b w:val="0"/>
          <w:lang w:val="kk-KZ"/>
        </w:rPr>
        <w:t>Тапсырыс берушінің алқалы атқарушы органы бекіткен тізбеге сәйкес үшінші тұлғаларға белгісіз болуына байланысты ақпараты коммерциялық құндылығы бар тауарларды, жұмыстарды, көрсетілетін қызметтер;</w:t>
      </w:r>
    </w:p>
    <w:p w:rsidR="00870E07" w:rsidRDefault="00870E07" w:rsidP="002D69C0">
      <w:pPr>
        <w:pStyle w:val="a0"/>
        <w:numPr>
          <w:ilvl w:val="0"/>
          <w:numId w:val="18"/>
        </w:numPr>
        <w:tabs>
          <w:tab w:val="left" w:pos="709"/>
          <w:tab w:val="left" w:pos="851"/>
        </w:tabs>
        <w:ind w:left="0" w:firstLine="426"/>
        <w:jc w:val="both"/>
        <w:rPr>
          <w:b w:val="0"/>
          <w:lang w:val="kk-KZ"/>
        </w:rPr>
      </w:pPr>
      <w:r>
        <w:rPr>
          <w:b w:val="0"/>
          <w:lang w:val="kk-KZ"/>
        </w:rPr>
        <w:t xml:space="preserve"> «Ж</w:t>
      </w:r>
      <w:r w:rsidRPr="00870E07">
        <w:rPr>
          <w:b w:val="0"/>
          <w:lang w:val="kk-KZ"/>
        </w:rPr>
        <w:t>айлы мектеп</w:t>
      </w:r>
      <w:r>
        <w:rPr>
          <w:b w:val="0"/>
          <w:lang w:val="kk-KZ"/>
        </w:rPr>
        <w:t>»</w:t>
      </w:r>
      <w:r w:rsidRPr="00870E07">
        <w:rPr>
          <w:b w:val="0"/>
          <w:lang w:val="kk-KZ"/>
        </w:rPr>
        <w:t xml:space="preserve"> ұлттық жобасын іске асыруға байланысты жұмыстар мен қызметтерді сатып алу;</w:t>
      </w:r>
    </w:p>
    <w:p w:rsidR="00870E07" w:rsidRDefault="00465B4C" w:rsidP="002D69C0">
      <w:pPr>
        <w:pStyle w:val="a0"/>
        <w:numPr>
          <w:ilvl w:val="0"/>
          <w:numId w:val="18"/>
        </w:numPr>
        <w:tabs>
          <w:tab w:val="left" w:pos="709"/>
          <w:tab w:val="left" w:pos="851"/>
        </w:tabs>
        <w:ind w:left="0" w:firstLine="426"/>
        <w:jc w:val="both"/>
        <w:rPr>
          <w:b w:val="0"/>
          <w:lang w:val="kk-KZ"/>
        </w:rPr>
      </w:pPr>
      <w:r w:rsidRPr="00465B4C">
        <w:rPr>
          <w:b w:val="0"/>
          <w:lang w:val="kk-KZ"/>
        </w:rPr>
        <w:t>құқық иеленушілердің (патент иеленушілердің, лицензиарлардың) технологиясымен байланысты жобалау алдындағы және жобалау жұмыстарын (жобалау-сметалық жұмыстарды), құрылыс-монтаждау жұмыстарын, кешенді жұмыстарды, инжинирингтік қызметтерді, жабдықтарды</w:t>
      </w:r>
      <w:r>
        <w:rPr>
          <w:b w:val="0"/>
          <w:lang w:val="kk-KZ"/>
        </w:rPr>
        <w:t xml:space="preserve">, </w:t>
      </w:r>
      <w:r w:rsidRPr="00465B4C">
        <w:rPr>
          <w:b w:val="0"/>
          <w:lang w:val="kk-KZ"/>
        </w:rPr>
        <w:t xml:space="preserve">сондай-ақ </w:t>
      </w:r>
      <w:r>
        <w:rPr>
          <w:b w:val="0"/>
          <w:lang w:val="kk-KZ"/>
        </w:rPr>
        <w:t>«</w:t>
      </w:r>
      <w:r w:rsidRPr="00465B4C">
        <w:rPr>
          <w:b w:val="0"/>
          <w:lang w:val="kk-KZ"/>
        </w:rPr>
        <w:t xml:space="preserve">Атырау облысында </w:t>
      </w:r>
      <w:r w:rsidRPr="00465B4C">
        <w:rPr>
          <w:b w:val="0"/>
          <w:lang w:val="kk-KZ"/>
        </w:rPr>
        <w:lastRenderedPageBreak/>
        <w:t>бірінші интеграц</w:t>
      </w:r>
      <w:r>
        <w:rPr>
          <w:b w:val="0"/>
          <w:lang w:val="kk-KZ"/>
        </w:rPr>
        <w:t>ияланған газ-химия кешенін салу.</w:t>
      </w:r>
      <w:r w:rsidRPr="00465B4C">
        <w:rPr>
          <w:b w:val="0"/>
          <w:lang w:val="kk-KZ"/>
        </w:rPr>
        <w:t xml:space="preserve"> </w:t>
      </w:r>
      <w:r>
        <w:rPr>
          <w:b w:val="0"/>
          <w:lang w:val="kk-KZ"/>
        </w:rPr>
        <w:t>Е</w:t>
      </w:r>
      <w:r w:rsidRPr="00465B4C">
        <w:rPr>
          <w:b w:val="0"/>
          <w:lang w:val="kk-KZ"/>
        </w:rPr>
        <w:t>кінші кезең</w:t>
      </w:r>
      <w:r>
        <w:rPr>
          <w:b w:val="0"/>
          <w:lang w:val="kk-KZ"/>
        </w:rPr>
        <w:t xml:space="preserve">» </w:t>
      </w:r>
      <w:r w:rsidRPr="00465B4C">
        <w:rPr>
          <w:b w:val="0"/>
          <w:lang w:val="kk-KZ"/>
        </w:rPr>
        <w:t>жобасы бойынша шикізат (құрғақ газ) жеткізуші объектілеріне қосылған/байланысты тапсырыс берушінің объектілерін жобалау, салу және пайдалану үшін қажетті жұмы</w:t>
      </w:r>
      <w:r>
        <w:rPr>
          <w:b w:val="0"/>
          <w:lang w:val="kk-KZ"/>
        </w:rPr>
        <w:t>стар мен көрсетілетін қызметтерді</w:t>
      </w:r>
      <w:r w:rsidRPr="00465B4C">
        <w:rPr>
          <w:b w:val="0"/>
          <w:lang w:val="kk-KZ"/>
        </w:rPr>
        <w:t xml:space="preserve"> сатып алу</w:t>
      </w:r>
      <w:r w:rsidR="009B7AB0">
        <w:rPr>
          <w:b w:val="0"/>
          <w:lang w:val="kk-KZ"/>
        </w:rPr>
        <w:t>;</w:t>
      </w:r>
    </w:p>
    <w:p w:rsidR="009B7AB0" w:rsidRDefault="009B7AB0" w:rsidP="002D69C0">
      <w:pPr>
        <w:pStyle w:val="a0"/>
        <w:numPr>
          <w:ilvl w:val="0"/>
          <w:numId w:val="18"/>
        </w:numPr>
        <w:tabs>
          <w:tab w:val="left" w:pos="709"/>
          <w:tab w:val="left" w:pos="851"/>
        </w:tabs>
        <w:ind w:left="0" w:firstLine="426"/>
        <w:jc w:val="both"/>
        <w:rPr>
          <w:b w:val="0"/>
          <w:lang w:val="kk-KZ"/>
        </w:rPr>
      </w:pPr>
      <w:r w:rsidRPr="009B7AB0">
        <w:rPr>
          <w:b w:val="0"/>
          <w:lang w:val="kk-KZ"/>
        </w:rPr>
        <w:t xml:space="preserve">Маңғыстау облысының және/немесе Жаңаөзен қаласының жергілікті атқарушы органы, ҰК АҚ өкілдерінің қатысуымен жұмыс тобы ұсынған, Жаңаөзен қаласының аумағында осы тауарларды өндіруді ұйымдастыруға кепілдік беретін әлеуетті инвестордан (өнім берушіден) (Қазақстан Республикасының азаматтары үшін Жаңаөзен қаласында тұрғылықты жері бойынша тіркелген персонал саны кемінде 50 жұмыс орны бар) тауарларды сатып алу </w:t>
      </w:r>
      <w:r>
        <w:rPr>
          <w:b w:val="0"/>
          <w:lang w:val="kk-KZ"/>
        </w:rPr>
        <w:t>«</w:t>
      </w:r>
      <w:r w:rsidRPr="009B7AB0">
        <w:rPr>
          <w:b w:val="0"/>
          <w:lang w:val="kk-KZ"/>
        </w:rPr>
        <w:t>ҚазМұнайГаз</w:t>
      </w:r>
      <w:r>
        <w:rPr>
          <w:b w:val="0"/>
          <w:lang w:val="kk-KZ"/>
        </w:rPr>
        <w:t xml:space="preserve">» </w:t>
      </w:r>
      <w:r w:rsidRPr="009B7AB0">
        <w:rPr>
          <w:b w:val="0"/>
          <w:lang w:val="kk-KZ"/>
        </w:rPr>
        <w:t>ҰК АҚ алқалы атқарушы органы бекіткен регламент негізінде Тапсырыс беруші</w:t>
      </w:r>
      <w:r>
        <w:rPr>
          <w:b w:val="0"/>
          <w:lang w:val="kk-KZ"/>
        </w:rPr>
        <w:t xml:space="preserve"> «</w:t>
      </w:r>
      <w:r w:rsidRPr="009B7AB0">
        <w:rPr>
          <w:b w:val="0"/>
          <w:lang w:val="kk-KZ"/>
        </w:rPr>
        <w:t>ҚазМұнайГаз</w:t>
      </w:r>
      <w:r>
        <w:rPr>
          <w:b w:val="0"/>
          <w:lang w:val="kk-KZ"/>
        </w:rPr>
        <w:t>»</w:t>
      </w:r>
      <w:r w:rsidRPr="009B7AB0">
        <w:rPr>
          <w:b w:val="0"/>
          <w:lang w:val="kk-KZ"/>
        </w:rPr>
        <w:t>, онда әлеуетті инвесторды (өнім берушіні)</w:t>
      </w:r>
      <w:r>
        <w:rPr>
          <w:b w:val="0"/>
          <w:lang w:val="kk-KZ"/>
        </w:rPr>
        <w:t xml:space="preserve"> </w:t>
      </w:r>
      <w:r w:rsidRPr="009B7AB0">
        <w:rPr>
          <w:b w:val="0"/>
          <w:lang w:val="kk-KZ"/>
        </w:rPr>
        <w:t>іріктеу тәртібі мен өлшемшарттары көрсетілуі тиіс;</w:t>
      </w:r>
    </w:p>
    <w:p w:rsidR="002D37F3" w:rsidRPr="002D37F3" w:rsidRDefault="002D37F3" w:rsidP="002D37F3">
      <w:pPr>
        <w:pStyle w:val="a0"/>
        <w:numPr>
          <w:ilvl w:val="0"/>
          <w:numId w:val="0"/>
        </w:numPr>
        <w:tabs>
          <w:tab w:val="left" w:pos="709"/>
          <w:tab w:val="left" w:pos="851"/>
        </w:tabs>
        <w:ind w:firstLine="567"/>
        <w:jc w:val="both"/>
        <w:rPr>
          <w:b w:val="0"/>
          <w:i/>
          <w:iCs/>
          <w:color w:val="FF0000"/>
          <w:sz w:val="22"/>
          <w:szCs w:val="22"/>
          <w:lang w:val="kk-KZ"/>
        </w:rPr>
      </w:pPr>
      <w:r w:rsidRPr="002D37F3">
        <w:rPr>
          <w:b w:val="0"/>
          <w:i/>
          <w:iCs/>
          <w:color w:val="FF0000"/>
          <w:sz w:val="22"/>
          <w:szCs w:val="22"/>
          <w:lang w:val="kk-KZ"/>
        </w:rPr>
        <w:t>Қордың Директорлар кеңесінің 2023 жылғы 29 тамыздағы № 222 шешіміне сәйкес осы тармақтың 14) тармақшасы 2028 жылғы 31 желтоқсанға дейін қолданылады.</w:t>
      </w:r>
    </w:p>
    <w:p w:rsidR="009B7AB0" w:rsidRDefault="009B7AB0" w:rsidP="002D69C0">
      <w:pPr>
        <w:pStyle w:val="a0"/>
        <w:numPr>
          <w:ilvl w:val="0"/>
          <w:numId w:val="18"/>
        </w:numPr>
        <w:tabs>
          <w:tab w:val="left" w:pos="709"/>
          <w:tab w:val="left" w:pos="851"/>
        </w:tabs>
        <w:ind w:left="0" w:firstLine="426"/>
        <w:jc w:val="both"/>
        <w:rPr>
          <w:b w:val="0"/>
          <w:lang w:val="kk-KZ"/>
        </w:rPr>
      </w:pPr>
      <w:r w:rsidRPr="009B7AB0">
        <w:rPr>
          <w:b w:val="0"/>
          <w:lang w:val="kk-KZ"/>
        </w:rPr>
        <w:t>авиациялық отынды Қазақстан Республикасының аумағынан тыс жерлерде, шетелдік мұнай өнімдері биржаларында және/немесе шетелдік мұнай өңдеу зауыттарында не олардың үлестес трейдингтік компанияларынан не импорттаушылардан оның тапшылығын болғызбау және азаматтық авиацияның ұшуының бұзылуына жол бермеу және Қазақстан Республикасының авиаотынмен қамтамасыз етудің ішкі нарығында тұрақтылықты қамтамасыз ету мақсатында сатып алу.</w:t>
      </w:r>
    </w:p>
    <w:p w:rsidR="009B7AB0" w:rsidRDefault="009B7AB0" w:rsidP="009B7AB0">
      <w:pPr>
        <w:pStyle w:val="a0"/>
        <w:numPr>
          <w:ilvl w:val="0"/>
          <w:numId w:val="0"/>
        </w:numPr>
        <w:tabs>
          <w:tab w:val="left" w:pos="709"/>
          <w:tab w:val="left" w:pos="851"/>
        </w:tabs>
        <w:ind w:firstLine="426"/>
        <w:jc w:val="both"/>
        <w:rPr>
          <w:b w:val="0"/>
          <w:lang w:val="kk-KZ"/>
        </w:rPr>
      </w:pPr>
      <w:r w:rsidRPr="009B7AB0">
        <w:rPr>
          <w:b w:val="0"/>
          <w:lang w:val="kk-KZ"/>
        </w:rPr>
        <w:t>Осы тармақшаға сәйкес сатып алуды жүзеге асыру кезінде нарықтық бағаны мынадай формула бойынша айқындауға жол беріледі:</w:t>
      </w:r>
    </w:p>
    <w:p w:rsidR="009B7AB0" w:rsidRPr="009B7AB0" w:rsidRDefault="009B7AB0" w:rsidP="009B7AB0">
      <w:pPr>
        <w:pStyle w:val="a0"/>
        <w:numPr>
          <w:ilvl w:val="0"/>
          <w:numId w:val="0"/>
        </w:numPr>
        <w:tabs>
          <w:tab w:val="left" w:pos="709"/>
          <w:tab w:val="left" w:pos="851"/>
        </w:tabs>
        <w:ind w:left="426"/>
        <w:jc w:val="both"/>
        <w:rPr>
          <w:b w:val="0"/>
          <w:lang w:val="kk-KZ"/>
        </w:rPr>
      </w:pPr>
      <w:r w:rsidRPr="009B7AB0">
        <w:rPr>
          <w:b w:val="0"/>
          <w:lang w:val="kk-KZ"/>
        </w:rPr>
        <w:t>P = В + / - D,</w:t>
      </w:r>
    </w:p>
    <w:p w:rsidR="009B7AB0" w:rsidRPr="009B7AB0" w:rsidRDefault="009B7AB0" w:rsidP="009B7AB0">
      <w:pPr>
        <w:pStyle w:val="a0"/>
        <w:numPr>
          <w:ilvl w:val="0"/>
          <w:numId w:val="0"/>
        </w:numPr>
        <w:tabs>
          <w:tab w:val="left" w:pos="709"/>
          <w:tab w:val="left" w:pos="851"/>
        </w:tabs>
        <w:ind w:left="426"/>
        <w:jc w:val="both"/>
        <w:rPr>
          <w:b w:val="0"/>
          <w:lang w:val="kk-KZ"/>
        </w:rPr>
      </w:pPr>
      <w:r w:rsidRPr="009B7AB0">
        <w:rPr>
          <w:b w:val="0"/>
          <w:lang w:val="kk-KZ"/>
        </w:rPr>
        <w:t>онда:</w:t>
      </w:r>
    </w:p>
    <w:p w:rsidR="009B7AB0" w:rsidRDefault="009B7AB0" w:rsidP="009B7AB0">
      <w:pPr>
        <w:pStyle w:val="a0"/>
        <w:numPr>
          <w:ilvl w:val="0"/>
          <w:numId w:val="0"/>
        </w:numPr>
        <w:tabs>
          <w:tab w:val="left" w:pos="709"/>
          <w:tab w:val="left" w:pos="851"/>
        </w:tabs>
        <w:ind w:left="426"/>
        <w:jc w:val="both"/>
        <w:rPr>
          <w:b w:val="0"/>
          <w:lang w:val="kk-KZ"/>
        </w:rPr>
      </w:pPr>
      <w:r w:rsidRPr="009B7AB0">
        <w:rPr>
          <w:b w:val="0"/>
          <w:lang w:val="kk-KZ"/>
        </w:rPr>
        <w:t>P</w:t>
      </w:r>
      <w:r>
        <w:rPr>
          <w:b w:val="0"/>
          <w:lang w:val="kk-KZ"/>
        </w:rPr>
        <w:t xml:space="preserve"> </w:t>
      </w:r>
      <w:r w:rsidRPr="009B7AB0">
        <w:rPr>
          <w:b w:val="0"/>
          <w:lang w:val="kk-KZ"/>
        </w:rPr>
        <w:t>-</w:t>
      </w:r>
      <w:r>
        <w:rPr>
          <w:b w:val="0"/>
          <w:lang w:val="kk-KZ"/>
        </w:rPr>
        <w:t xml:space="preserve"> </w:t>
      </w:r>
      <w:r w:rsidRPr="009B7AB0">
        <w:rPr>
          <w:b w:val="0"/>
          <w:lang w:val="kk-KZ"/>
        </w:rPr>
        <w:t>авиациялық отынның нарықтық бағасы;</w:t>
      </w:r>
    </w:p>
    <w:p w:rsidR="009B7AB0" w:rsidRDefault="009B7AB0" w:rsidP="009B7AB0">
      <w:pPr>
        <w:pStyle w:val="a0"/>
        <w:numPr>
          <w:ilvl w:val="0"/>
          <w:numId w:val="0"/>
        </w:numPr>
        <w:tabs>
          <w:tab w:val="left" w:pos="709"/>
          <w:tab w:val="left" w:pos="851"/>
        </w:tabs>
        <w:ind w:firstLine="426"/>
        <w:jc w:val="both"/>
        <w:rPr>
          <w:b w:val="0"/>
          <w:lang w:val="kk-KZ"/>
        </w:rPr>
      </w:pPr>
      <w:r w:rsidRPr="009B7AB0">
        <w:rPr>
          <w:b w:val="0"/>
          <w:lang w:val="kk-KZ"/>
        </w:rPr>
        <w:t xml:space="preserve">В – </w:t>
      </w:r>
      <w:r>
        <w:rPr>
          <w:b w:val="0"/>
          <w:lang w:val="kk-KZ"/>
        </w:rPr>
        <w:t>«</w:t>
      </w:r>
      <w:r w:rsidRPr="009B7AB0">
        <w:rPr>
          <w:b w:val="0"/>
          <w:lang w:val="kk-KZ"/>
        </w:rPr>
        <w:t>Нарықтық бағалар туралы ресми танылған ақпарат көздерінің тізбесін бекіту туралы</w:t>
      </w:r>
      <w:r>
        <w:rPr>
          <w:b w:val="0"/>
          <w:lang w:val="kk-KZ"/>
        </w:rPr>
        <w:t>»</w:t>
      </w:r>
      <w:r w:rsidRPr="009B7AB0">
        <w:rPr>
          <w:b w:val="0"/>
          <w:lang w:val="kk-KZ"/>
        </w:rPr>
        <w:t xml:space="preserve"> Қазақстан Республикасы Үкіметінің 2009 жылғы 12 наурыздағы № 292 қаулысымен бекітілген нарықтық бағалар туралы ресми танылған ақпарат көздерінің тізбесінде көзделген бағалар ақпаратының ресми көздерінде не Каспий нарығы Argus тақырыптарымен жарияланатын ақпарат көздерінде авиациялық отынға бағалар белгілеулерінің орташа арифметикалық мәні Argus Media Limited және </w:t>
      </w:r>
      <w:r>
        <w:rPr>
          <w:b w:val="0"/>
          <w:lang w:val="kk-KZ"/>
        </w:rPr>
        <w:t>«</w:t>
      </w:r>
      <w:r w:rsidRPr="009B7AB0">
        <w:rPr>
          <w:b w:val="0"/>
          <w:lang w:val="kk-KZ"/>
        </w:rPr>
        <w:t>Орталық Азияның отын нарығы</w:t>
      </w:r>
      <w:r>
        <w:rPr>
          <w:b w:val="0"/>
          <w:lang w:val="kk-KZ"/>
        </w:rPr>
        <w:t xml:space="preserve">» </w:t>
      </w:r>
      <w:r w:rsidRPr="009B7AB0">
        <w:rPr>
          <w:b w:val="0"/>
          <w:lang w:val="kk-KZ"/>
        </w:rPr>
        <w:t>баспалары Томсон Рейтер, баға белгілеу кезеңін ескере отырып, сатып алушыға тауарға меншік құқығы ауысқан күнге дейін күнтізбелік алпыс екі күннен аспайтын және сатып алушыға тауарға меншік құқығы ауысқан күннен кейін күнтізбелік алпыс екі күннен аспайтын уақыт аралығындағы келісімшарт талаптарына сәйкес айқындалған;</w:t>
      </w:r>
    </w:p>
    <w:p w:rsidR="009B7AB0" w:rsidRDefault="009B7AB0" w:rsidP="009B7AB0">
      <w:pPr>
        <w:pStyle w:val="a0"/>
        <w:numPr>
          <w:ilvl w:val="0"/>
          <w:numId w:val="0"/>
        </w:numPr>
        <w:tabs>
          <w:tab w:val="left" w:pos="709"/>
          <w:tab w:val="left" w:pos="851"/>
        </w:tabs>
        <w:ind w:firstLine="426"/>
        <w:jc w:val="both"/>
        <w:rPr>
          <w:b w:val="0"/>
          <w:lang w:val="kk-KZ"/>
        </w:rPr>
      </w:pPr>
      <w:r w:rsidRPr="009B7AB0">
        <w:rPr>
          <w:b w:val="0"/>
          <w:lang w:val="kk-KZ"/>
        </w:rPr>
        <w:t>D</w:t>
      </w:r>
      <w:r>
        <w:rPr>
          <w:b w:val="0"/>
          <w:lang w:val="kk-KZ"/>
        </w:rPr>
        <w:t xml:space="preserve"> </w:t>
      </w:r>
      <w:r w:rsidRPr="009B7AB0">
        <w:rPr>
          <w:b w:val="0"/>
          <w:lang w:val="kk-KZ"/>
        </w:rPr>
        <w:t>-</w:t>
      </w:r>
      <w:r>
        <w:rPr>
          <w:b w:val="0"/>
          <w:lang w:val="kk-KZ"/>
        </w:rPr>
        <w:t xml:space="preserve"> </w:t>
      </w:r>
      <w:r w:rsidRPr="009B7AB0">
        <w:rPr>
          <w:b w:val="0"/>
          <w:lang w:val="kk-KZ"/>
        </w:rPr>
        <w:t xml:space="preserve">келісімшартта айқындалған жеткізу шарттарына байланысты ескерілетін және </w:t>
      </w:r>
      <w:r>
        <w:rPr>
          <w:b w:val="0"/>
          <w:lang w:val="kk-KZ"/>
        </w:rPr>
        <w:t>«Т</w:t>
      </w:r>
      <w:r w:rsidRPr="009B7AB0">
        <w:rPr>
          <w:b w:val="0"/>
          <w:lang w:val="kk-KZ"/>
        </w:rPr>
        <w:t>рансферттік баға белгілеу туралы</w:t>
      </w:r>
      <w:r>
        <w:rPr>
          <w:b w:val="0"/>
          <w:lang w:val="kk-KZ"/>
        </w:rPr>
        <w:t xml:space="preserve">» </w:t>
      </w:r>
      <w:r w:rsidRPr="009B7AB0">
        <w:rPr>
          <w:b w:val="0"/>
          <w:lang w:val="kk-KZ"/>
        </w:rPr>
        <w:t>Қазақстан Республикасының Заңына сәйкес авиациялық отынға мәміле бағасын салыстырмалы экономикалық жағдайларға келтіру үшін қолданылатын дифференциал.</w:t>
      </w:r>
    </w:p>
    <w:p w:rsidR="001012BD" w:rsidRDefault="001012BD" w:rsidP="009B7AB0">
      <w:pPr>
        <w:pStyle w:val="a0"/>
        <w:numPr>
          <w:ilvl w:val="0"/>
          <w:numId w:val="0"/>
        </w:numPr>
        <w:tabs>
          <w:tab w:val="left" w:pos="709"/>
          <w:tab w:val="left" w:pos="851"/>
        </w:tabs>
        <w:ind w:firstLine="426"/>
        <w:jc w:val="both"/>
        <w:rPr>
          <w:b w:val="0"/>
          <w:lang w:val="kk-KZ"/>
        </w:rPr>
      </w:pPr>
      <w:r w:rsidRPr="001012BD">
        <w:rPr>
          <w:b w:val="0"/>
          <w:lang w:val="kk-KZ"/>
        </w:rPr>
        <w:t>16) инвестициялық қаржыландыру шарттарында көмірсутектер саласындағы ұлттық компанияның стратегиялық серіктесін тарта отырып, көмірсутектер саласындағы геологиялық барлау жобаларын іске асыру шеңберінде жер қойнауын геологиялық зерделеу немесе геологиялық барлау жұмыстары үшін тауарларды, жұмыстарды, көрсетілетін қызметтерді сатып алу.</w:t>
      </w:r>
    </w:p>
    <w:p w:rsidR="004E3C3E" w:rsidRPr="003C7CE3" w:rsidRDefault="004E3C3E" w:rsidP="007A4FD5">
      <w:pPr>
        <w:pStyle w:val="af8"/>
        <w:numPr>
          <w:ilvl w:val="0"/>
          <w:numId w:val="113"/>
        </w:numPr>
        <w:tabs>
          <w:tab w:val="left" w:pos="601"/>
          <w:tab w:val="left" w:pos="709"/>
        </w:tabs>
        <w:spacing w:after="0" w:line="240" w:lineRule="auto"/>
        <w:ind w:left="0" w:firstLine="426"/>
        <w:contextualSpacing w:val="0"/>
        <w:jc w:val="both"/>
        <w:rPr>
          <w:rFonts w:cs="Arial"/>
          <w:sz w:val="24"/>
          <w:szCs w:val="24"/>
          <w:lang w:val="kk-KZ"/>
        </w:rPr>
      </w:pPr>
      <w:r w:rsidRPr="003C7CE3">
        <w:rPr>
          <w:rFonts w:cs="Arial"/>
          <w:sz w:val="24"/>
          <w:szCs w:val="24"/>
          <w:lang w:val="kk-KZ"/>
        </w:rPr>
        <w:t>Ерекше тәртіп қолданылатын рәсім мыналарды көздейді:</w:t>
      </w:r>
    </w:p>
    <w:p w:rsidR="004E3C3E" w:rsidRPr="003C7CE3" w:rsidRDefault="004E3C3E" w:rsidP="007A4FD5">
      <w:pPr>
        <w:pStyle w:val="af8"/>
        <w:numPr>
          <w:ilvl w:val="4"/>
          <w:numId w:val="115"/>
        </w:numPr>
        <w:tabs>
          <w:tab w:val="left" w:pos="601"/>
          <w:tab w:val="left" w:pos="709"/>
        </w:tabs>
        <w:spacing w:after="0" w:line="240" w:lineRule="auto"/>
        <w:ind w:left="0" w:firstLine="426"/>
        <w:contextualSpacing w:val="0"/>
        <w:jc w:val="both"/>
        <w:rPr>
          <w:rFonts w:cs="Arial"/>
          <w:sz w:val="24"/>
          <w:szCs w:val="24"/>
          <w:lang w:val="kk-KZ"/>
        </w:rPr>
      </w:pPr>
      <w:r w:rsidRPr="003C7CE3">
        <w:rPr>
          <w:rFonts w:cs="Arial"/>
          <w:sz w:val="24"/>
          <w:szCs w:val="24"/>
          <w:lang w:val="kk-KZ"/>
        </w:rPr>
        <w:t>сатып алуды жоспарлау</w:t>
      </w:r>
      <w:r w:rsidRPr="003C7CE3">
        <w:rPr>
          <w:rFonts w:cs="Arial"/>
          <w:sz w:val="24"/>
          <w:szCs w:val="24"/>
          <w:lang w:val="en-US"/>
        </w:rPr>
        <w:t>;</w:t>
      </w:r>
    </w:p>
    <w:p w:rsidR="004E3C3E" w:rsidRPr="003C7CE3" w:rsidRDefault="004E3C3E" w:rsidP="007A4FD5">
      <w:pPr>
        <w:pStyle w:val="af8"/>
        <w:numPr>
          <w:ilvl w:val="4"/>
          <w:numId w:val="115"/>
        </w:numPr>
        <w:tabs>
          <w:tab w:val="left" w:pos="601"/>
          <w:tab w:val="left" w:pos="709"/>
        </w:tabs>
        <w:spacing w:after="0" w:line="240" w:lineRule="auto"/>
        <w:ind w:left="0" w:firstLine="426"/>
        <w:contextualSpacing w:val="0"/>
        <w:jc w:val="both"/>
        <w:rPr>
          <w:rFonts w:cs="Arial"/>
          <w:sz w:val="24"/>
          <w:szCs w:val="24"/>
          <w:lang w:val="kk-KZ"/>
        </w:rPr>
      </w:pPr>
      <w:r w:rsidRPr="003C7CE3">
        <w:rPr>
          <w:rFonts w:cs="Arial"/>
          <w:sz w:val="24"/>
          <w:szCs w:val="24"/>
          <w:lang w:val="kk-KZ"/>
        </w:rPr>
        <w:lastRenderedPageBreak/>
        <w:t>өнім берушіні таңдау</w:t>
      </w:r>
      <w:r w:rsidRPr="003C7CE3">
        <w:rPr>
          <w:rFonts w:cs="Arial"/>
          <w:sz w:val="24"/>
          <w:szCs w:val="24"/>
          <w:lang w:val="en-US"/>
        </w:rPr>
        <w:t>;</w:t>
      </w:r>
    </w:p>
    <w:p w:rsidR="004E3C3E" w:rsidRPr="003C7CE3" w:rsidRDefault="004E3C3E" w:rsidP="007A4FD5">
      <w:pPr>
        <w:pStyle w:val="af8"/>
        <w:numPr>
          <w:ilvl w:val="4"/>
          <w:numId w:val="115"/>
        </w:numPr>
        <w:tabs>
          <w:tab w:val="left" w:pos="601"/>
          <w:tab w:val="left" w:pos="709"/>
        </w:tabs>
        <w:spacing w:after="0" w:line="240" w:lineRule="auto"/>
        <w:ind w:left="0" w:firstLine="426"/>
        <w:contextualSpacing w:val="0"/>
        <w:jc w:val="both"/>
        <w:rPr>
          <w:rFonts w:cs="Arial"/>
          <w:sz w:val="24"/>
          <w:szCs w:val="24"/>
          <w:lang w:val="kk-KZ"/>
        </w:rPr>
      </w:pPr>
      <w:r w:rsidRPr="003C7CE3">
        <w:rPr>
          <w:rFonts w:cs="Arial"/>
          <w:sz w:val="24"/>
          <w:szCs w:val="24"/>
        </w:rPr>
        <w:t>шартты жасасу және орындау.</w:t>
      </w:r>
    </w:p>
    <w:p w:rsidR="004E3C3E" w:rsidRPr="003C7CE3" w:rsidRDefault="00465B4C" w:rsidP="00465B4C">
      <w:pPr>
        <w:pStyle w:val="af8"/>
        <w:numPr>
          <w:ilvl w:val="0"/>
          <w:numId w:val="113"/>
        </w:numPr>
        <w:tabs>
          <w:tab w:val="left" w:pos="601"/>
          <w:tab w:val="left" w:pos="709"/>
        </w:tabs>
        <w:spacing w:after="0" w:line="240" w:lineRule="auto"/>
        <w:ind w:left="0" w:firstLine="426"/>
        <w:contextualSpacing w:val="0"/>
        <w:jc w:val="both"/>
        <w:rPr>
          <w:rFonts w:cs="Arial"/>
          <w:sz w:val="24"/>
          <w:szCs w:val="24"/>
          <w:lang w:val="kk-KZ"/>
        </w:rPr>
      </w:pPr>
      <w:r w:rsidRPr="00465B4C">
        <w:rPr>
          <w:rFonts w:cs="Arial"/>
          <w:sz w:val="24"/>
          <w:szCs w:val="24"/>
          <w:lang w:val="kk-KZ"/>
        </w:rPr>
        <w:t>Осы баптың 1-тармағының 1) және 11) тармақшаларына сәйкес жүзеге асырылатын сатып алуларды қоспағанда, ерекше тәртіпті қолдана отырып өткізілетін жоспарланатын сатып алулар туралы ақпарат тапсырыс берушілердің</w:t>
      </w:r>
      <w:r w:rsidR="00E073C5" w:rsidRPr="00E073C5">
        <w:rPr>
          <w:rFonts w:cs="Arial"/>
          <w:sz w:val="24"/>
          <w:szCs w:val="24"/>
          <w:lang w:val="kk-KZ"/>
        </w:rPr>
        <w:t xml:space="preserve"> </w:t>
      </w:r>
      <w:r w:rsidR="00E073C5" w:rsidRPr="00465B4C">
        <w:rPr>
          <w:rFonts w:cs="Arial"/>
          <w:sz w:val="24"/>
          <w:szCs w:val="24"/>
          <w:lang w:val="kk-KZ"/>
        </w:rPr>
        <w:t xml:space="preserve">(бар болса) </w:t>
      </w:r>
      <w:r w:rsidR="00E073C5">
        <w:rPr>
          <w:rFonts w:cs="Arial"/>
          <w:sz w:val="24"/>
          <w:szCs w:val="24"/>
          <w:lang w:val="kk-KZ"/>
        </w:rPr>
        <w:t>немесе ПК-ның</w:t>
      </w:r>
      <w:r w:rsidRPr="00465B4C">
        <w:rPr>
          <w:rFonts w:cs="Arial"/>
          <w:sz w:val="24"/>
          <w:szCs w:val="24"/>
          <w:lang w:val="kk-KZ"/>
        </w:rPr>
        <w:t xml:space="preserve"> веб-сайттарында орналастырылады.</w:t>
      </w:r>
    </w:p>
    <w:p w:rsidR="004E3C3E" w:rsidRPr="003C7CE3" w:rsidRDefault="004E3C3E" w:rsidP="007A4FD5">
      <w:pPr>
        <w:pStyle w:val="af8"/>
        <w:numPr>
          <w:ilvl w:val="0"/>
          <w:numId w:val="113"/>
        </w:numPr>
        <w:tabs>
          <w:tab w:val="left" w:pos="601"/>
          <w:tab w:val="left" w:pos="709"/>
        </w:tabs>
        <w:spacing w:after="0" w:line="240" w:lineRule="auto"/>
        <w:ind w:left="0" w:firstLine="426"/>
        <w:contextualSpacing w:val="0"/>
        <w:jc w:val="both"/>
        <w:rPr>
          <w:sz w:val="24"/>
          <w:szCs w:val="24"/>
          <w:lang w:val="kk-KZ"/>
        </w:rPr>
      </w:pPr>
      <w:r w:rsidRPr="003C7CE3">
        <w:rPr>
          <w:sz w:val="24"/>
          <w:szCs w:val="24"/>
          <w:lang w:val="kk-KZ"/>
        </w:rPr>
        <w:t>Осы баптың 1-тармағының 6) тармақшасына сәйкес сатып алуды жүзеге асыру кезінде аудиторлық ұйымды таңдау тәртібінің № 13 қосымшасына сәйкес жүзеге асырылады.</w:t>
      </w:r>
    </w:p>
    <w:p w:rsidR="004E3C3E" w:rsidRPr="003C7CE3" w:rsidRDefault="004E3C3E" w:rsidP="007A4FD5">
      <w:pPr>
        <w:pStyle w:val="a0"/>
        <w:numPr>
          <w:ilvl w:val="0"/>
          <w:numId w:val="113"/>
        </w:numPr>
        <w:tabs>
          <w:tab w:val="left" w:pos="601"/>
          <w:tab w:val="left" w:pos="709"/>
          <w:tab w:val="left" w:pos="851"/>
        </w:tabs>
        <w:ind w:left="0" w:firstLine="426"/>
        <w:jc w:val="both"/>
        <w:rPr>
          <w:b w:val="0"/>
          <w:lang w:val="kk-KZ"/>
        </w:rPr>
      </w:pPr>
      <w:r w:rsidRPr="003C7CE3">
        <w:rPr>
          <w:b w:val="0"/>
          <w:lang w:val="kk-KZ"/>
        </w:rPr>
        <w:t>Осы баптың 1-тармағының 8) тармақшасында көзделген сатып алу Қазақстан Республикасының Мемлекеттік-жекешелік әріптестік туралы заңнамасына сәйкес жүзеге асырылады.</w:t>
      </w:r>
    </w:p>
    <w:p w:rsidR="004E3C3E" w:rsidRPr="003C7CE3" w:rsidRDefault="004E3C3E" w:rsidP="007A4FD5">
      <w:pPr>
        <w:pStyle w:val="af8"/>
        <w:numPr>
          <w:ilvl w:val="0"/>
          <w:numId w:val="113"/>
        </w:numPr>
        <w:tabs>
          <w:tab w:val="left" w:pos="601"/>
          <w:tab w:val="left" w:pos="709"/>
        </w:tabs>
        <w:spacing w:after="0" w:line="240" w:lineRule="auto"/>
        <w:ind w:left="0" w:firstLine="426"/>
        <w:contextualSpacing w:val="0"/>
        <w:jc w:val="both"/>
        <w:rPr>
          <w:rFonts w:cs="Arial"/>
          <w:sz w:val="24"/>
          <w:szCs w:val="24"/>
          <w:lang w:val="kk-KZ"/>
        </w:rPr>
      </w:pPr>
      <w:r w:rsidRPr="003C7CE3">
        <w:rPr>
          <w:rFonts w:cs="Arial"/>
          <w:sz w:val="24"/>
          <w:szCs w:val="24"/>
          <w:lang w:val="kk-KZ"/>
        </w:rPr>
        <w:t>Қазақстан Республикасынан тыс жерлерде сатып алуды жүзеге асыру кезінде тапсырыс берушілер шет мемлекеттің заңнамасын ескере отырып, өнім берушіні таңдаудың өзге де тәсілдерін пайдалануға құқылы.</w:t>
      </w:r>
    </w:p>
    <w:p w:rsidR="004E3C3E" w:rsidRPr="003C7CE3" w:rsidRDefault="004E3C3E" w:rsidP="007A4FD5">
      <w:pPr>
        <w:pStyle w:val="af8"/>
        <w:numPr>
          <w:ilvl w:val="0"/>
          <w:numId w:val="113"/>
        </w:numPr>
        <w:tabs>
          <w:tab w:val="left" w:pos="601"/>
          <w:tab w:val="left" w:pos="709"/>
        </w:tabs>
        <w:spacing w:after="0" w:line="240" w:lineRule="auto"/>
        <w:ind w:left="0" w:firstLine="426"/>
        <w:contextualSpacing w:val="0"/>
        <w:jc w:val="both"/>
        <w:rPr>
          <w:rFonts w:cs="Arial"/>
          <w:sz w:val="24"/>
          <w:szCs w:val="24"/>
          <w:lang w:val="kk-KZ"/>
        </w:rPr>
      </w:pPr>
      <w:r w:rsidRPr="003C7CE3">
        <w:rPr>
          <w:rFonts w:cs="Arial"/>
          <w:sz w:val="24"/>
          <w:szCs w:val="24"/>
          <w:lang w:val="kk-KZ"/>
        </w:rPr>
        <w:t>Осы баптың 1-тармағының 1) тармақшасына сәйкес жүзеге асырылатын сатып алуды қоспағанда, Ерекше тәртіп қолданыла отырып өткізілетін сатып алу туралы есептілік осы тәртіппен айқындалған тәртіппен сатып алу жөніндегі Қордың операторына ұсынылады.</w:t>
      </w:r>
    </w:p>
    <w:p w:rsidR="004E3C3E" w:rsidRPr="003C7CE3" w:rsidRDefault="004E3C3E" w:rsidP="007A4FD5">
      <w:pPr>
        <w:pStyle w:val="af8"/>
        <w:numPr>
          <w:ilvl w:val="0"/>
          <w:numId w:val="113"/>
        </w:numPr>
        <w:tabs>
          <w:tab w:val="left" w:pos="601"/>
          <w:tab w:val="left" w:pos="709"/>
        </w:tabs>
        <w:spacing w:after="0" w:line="240" w:lineRule="auto"/>
        <w:ind w:left="0" w:firstLine="426"/>
        <w:contextualSpacing w:val="0"/>
        <w:jc w:val="both"/>
        <w:rPr>
          <w:rFonts w:cs="Arial"/>
          <w:sz w:val="24"/>
          <w:szCs w:val="24"/>
          <w:lang w:val="kk-KZ"/>
        </w:rPr>
      </w:pPr>
      <w:r w:rsidRPr="003C7CE3">
        <w:rPr>
          <w:rFonts w:cs="Arial"/>
          <w:sz w:val="24"/>
          <w:szCs w:val="24"/>
          <w:lang w:val="kk-KZ"/>
        </w:rPr>
        <w:t>Осы баптың 1-тармағында көзделген сатып алу заңда көзделген қағидаттардың сақталуы ескеріле отырып, оның ішінде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келмейтіндей шамада қолдау көрсету бөлігінде жүзеге асырылуға тиіс.</w:t>
      </w:r>
    </w:p>
    <w:p w:rsidR="004E3C3E" w:rsidRPr="003C7CE3" w:rsidRDefault="004E3C3E" w:rsidP="004E3C3E">
      <w:pPr>
        <w:tabs>
          <w:tab w:val="left" w:pos="142"/>
        </w:tabs>
        <w:spacing w:after="0" w:line="240" w:lineRule="auto"/>
        <w:jc w:val="both"/>
        <w:rPr>
          <w:rFonts w:cs="Arial"/>
          <w:sz w:val="24"/>
          <w:szCs w:val="24"/>
          <w:lang w:val="kk-KZ"/>
        </w:rPr>
      </w:pPr>
    </w:p>
    <w:p w:rsidR="004E3C3E" w:rsidRPr="003C7CE3" w:rsidRDefault="004E3C3E" w:rsidP="004E3C3E">
      <w:pPr>
        <w:pStyle w:val="31"/>
        <w:numPr>
          <w:ilvl w:val="0"/>
          <w:numId w:val="0"/>
        </w:numPr>
        <w:jc w:val="both"/>
        <w:rPr>
          <w:rFonts w:eastAsia="Arial" w:cs="Arial"/>
          <w:lang w:val="ru-RU"/>
        </w:rPr>
      </w:pPr>
      <w:r w:rsidRPr="003C7CE3">
        <w:rPr>
          <w:rFonts w:eastAsia="Arial" w:cs="Arial"/>
          <w:lang w:val="ru-RU"/>
        </w:rPr>
        <w:t>74-бап.</w:t>
      </w:r>
      <w:r w:rsidR="002D37F3">
        <w:rPr>
          <w:rFonts w:eastAsia="Arial" w:cs="Arial"/>
          <w:lang w:val="en-US"/>
        </w:rPr>
        <w:t xml:space="preserve"> </w:t>
      </w:r>
      <w:r w:rsidRPr="003C7CE3">
        <w:rPr>
          <w:rFonts w:eastAsia="Arial" w:cs="Arial"/>
          <w:lang w:val="ru-RU"/>
        </w:rPr>
        <w:t>Өтпелі ережелер</w:t>
      </w:r>
    </w:p>
    <w:p w:rsidR="004E3C3E" w:rsidRPr="007F2FAF" w:rsidRDefault="004E3C3E" w:rsidP="007A4FD5">
      <w:pPr>
        <w:pStyle w:val="af8"/>
        <w:numPr>
          <w:ilvl w:val="3"/>
          <w:numId w:val="49"/>
        </w:numPr>
        <w:tabs>
          <w:tab w:val="left" w:pos="142"/>
        </w:tabs>
        <w:spacing w:after="0" w:line="240" w:lineRule="auto"/>
        <w:ind w:left="0" w:firstLine="426"/>
        <w:jc w:val="both"/>
        <w:rPr>
          <w:b/>
        </w:rPr>
      </w:pPr>
      <w:r w:rsidRPr="003C7CE3">
        <w:rPr>
          <w:rFonts w:cs="Arial"/>
          <w:sz w:val="24"/>
          <w:szCs w:val="24"/>
        </w:rPr>
        <w:t>Осы тәртіп қолданысқа енгізілгенге дейін басталған (жарияланған) сатып алу рәсімдері сатып алу туралы хабарландыру жарияланған немесе сатып алуды жүзеге асыру туралы шешім қабылданған күні қолданылған тәртіпке сәйкес жүзеге асырылады.</w:t>
      </w:r>
    </w:p>
    <w:p w:rsidR="007F2FAF" w:rsidRPr="007F2FAF" w:rsidRDefault="007F2FAF" w:rsidP="007F2FAF">
      <w:pPr>
        <w:pStyle w:val="af8"/>
        <w:tabs>
          <w:tab w:val="left" w:pos="142"/>
        </w:tabs>
        <w:spacing w:after="0" w:line="240" w:lineRule="auto"/>
        <w:ind w:left="0" w:firstLine="426"/>
        <w:jc w:val="both"/>
        <w:rPr>
          <w:bCs/>
          <w:sz w:val="24"/>
          <w:szCs w:val="24"/>
        </w:rPr>
      </w:pPr>
      <w:r w:rsidRPr="007F2FAF">
        <w:rPr>
          <w:bCs/>
          <w:sz w:val="24"/>
          <w:szCs w:val="24"/>
        </w:rPr>
        <w:t xml:space="preserve">Осы тәртіп қолданысқа енгізілгенге дейін қолданыста болған сатып алу мәселелерін реттейтін Қордың нормативтік құжаттарына сәйкес жасалған сатып алу туралы шарттарға өзгерістер және/немесе толықтырулар енгізу </w:t>
      </w:r>
      <w:r w:rsidR="002D37F3" w:rsidRPr="007F2FAF">
        <w:rPr>
          <w:bCs/>
          <w:sz w:val="24"/>
          <w:szCs w:val="24"/>
        </w:rPr>
        <w:t xml:space="preserve">Тәртіптің </w:t>
      </w:r>
      <w:r w:rsidRPr="007F2FAF">
        <w:rPr>
          <w:bCs/>
          <w:sz w:val="24"/>
          <w:szCs w:val="24"/>
        </w:rPr>
        <w:t>65-бабына сәйкес жүзеге асырылады.</w:t>
      </w:r>
    </w:p>
    <w:p w:rsidR="004E3C3E" w:rsidRPr="003C7CE3" w:rsidRDefault="004E3C3E" w:rsidP="004E3C3E">
      <w:pPr>
        <w:tabs>
          <w:tab w:val="left" w:pos="142"/>
        </w:tabs>
        <w:spacing w:after="0" w:line="240" w:lineRule="auto"/>
        <w:ind w:firstLine="426"/>
        <w:jc w:val="both"/>
        <w:rPr>
          <w:rFonts w:cs="Arial"/>
          <w:sz w:val="24"/>
          <w:szCs w:val="24"/>
        </w:rPr>
      </w:pPr>
      <w:r w:rsidRPr="003C7CE3">
        <w:rPr>
          <w:rFonts w:cs="Arial"/>
          <w:sz w:val="24"/>
          <w:szCs w:val="24"/>
        </w:rPr>
        <w:t>Тәртіп күшіне енгенге дейін жасалған ұзақ мерзімді шарттар бойынша тауарларды қайта бөлу рәсімдері жасалған ұзақ мерзімді шарттың талаптарына сәйкес жүзеге асырылады.</w:t>
      </w:r>
    </w:p>
    <w:p w:rsidR="004E3C3E" w:rsidRPr="003C7CE3" w:rsidRDefault="004E3C3E" w:rsidP="004E3C3E">
      <w:pPr>
        <w:tabs>
          <w:tab w:val="left" w:pos="142"/>
          <w:tab w:val="left" w:pos="1134"/>
        </w:tabs>
        <w:spacing w:after="0" w:line="240" w:lineRule="auto"/>
        <w:ind w:firstLine="426"/>
        <w:jc w:val="both"/>
        <w:rPr>
          <w:b/>
        </w:rPr>
      </w:pPr>
      <w:r w:rsidRPr="003C7CE3">
        <w:rPr>
          <w:rFonts w:cs="Arial"/>
          <w:sz w:val="24"/>
          <w:szCs w:val="24"/>
        </w:rPr>
        <w:t>Бұл ретте Тапсырыс беруші қайта бөлу рәсімін Тапсырыс берушінің маркетингтік зерттеулері негізінде жүзеге асырады.</w:t>
      </w:r>
    </w:p>
    <w:bookmarkEnd w:id="2"/>
    <w:p w:rsidR="00094C64" w:rsidRPr="006904E7" w:rsidRDefault="00094C64" w:rsidP="00094C64">
      <w:pPr>
        <w:tabs>
          <w:tab w:val="left" w:pos="142"/>
          <w:tab w:val="left" w:pos="1134"/>
        </w:tabs>
        <w:spacing w:after="0" w:line="240" w:lineRule="auto"/>
        <w:ind w:firstLine="426"/>
        <w:jc w:val="both"/>
        <w:rPr>
          <w:b/>
          <w:highlight w:val="green"/>
        </w:rPr>
        <w:sectPr w:rsidR="00094C64" w:rsidRPr="006904E7" w:rsidSect="00391066">
          <w:headerReference w:type="default" r:id="rId9"/>
          <w:footerReference w:type="default" r:id="rId10"/>
          <w:type w:val="continuous"/>
          <w:pgSz w:w="12240" w:h="15840"/>
          <w:pgMar w:top="1440" w:right="900" w:bottom="1440" w:left="1440" w:header="720" w:footer="720" w:gutter="0"/>
          <w:cols w:space="720"/>
          <w:titlePg/>
          <w:docGrid w:linePitch="360"/>
        </w:sectPr>
      </w:pPr>
    </w:p>
    <w:p w:rsidR="004F7382" w:rsidRPr="004F7382" w:rsidRDefault="004F7382" w:rsidP="004F7382">
      <w:pPr>
        <w:pStyle w:val="af8"/>
        <w:tabs>
          <w:tab w:val="left" w:pos="284"/>
          <w:tab w:val="left" w:pos="1560"/>
        </w:tabs>
        <w:spacing w:after="0" w:line="240" w:lineRule="auto"/>
        <w:ind w:left="0" w:firstLine="284"/>
        <w:contextualSpacing w:val="0"/>
        <w:jc w:val="right"/>
        <w:rPr>
          <w:rFonts w:cs="Arial"/>
          <w:sz w:val="24"/>
          <w:szCs w:val="24"/>
          <w:lang w:val="kk-KZ"/>
        </w:rPr>
      </w:pPr>
      <w:r w:rsidRPr="004F7382">
        <w:rPr>
          <w:rFonts w:cs="Arial"/>
          <w:sz w:val="24"/>
          <w:szCs w:val="24"/>
          <w:lang w:val="kk-KZ"/>
        </w:rPr>
        <w:lastRenderedPageBreak/>
        <w:t xml:space="preserve">Тәртіпке </w:t>
      </w:r>
      <w:r w:rsidRPr="004F7382">
        <w:rPr>
          <w:rFonts w:cs="Arial"/>
          <w:sz w:val="24"/>
          <w:szCs w:val="24"/>
        </w:rPr>
        <w:t xml:space="preserve">№ 1 </w:t>
      </w:r>
      <w:r w:rsidRPr="004F7382">
        <w:rPr>
          <w:rFonts w:cs="Arial"/>
          <w:sz w:val="24"/>
          <w:szCs w:val="24"/>
          <w:lang w:val="kk-KZ"/>
        </w:rPr>
        <w:t xml:space="preserve">қосымша </w:t>
      </w:r>
    </w:p>
    <w:p w:rsidR="004F7382" w:rsidRPr="004F7382" w:rsidRDefault="004F7382" w:rsidP="004F7382">
      <w:pPr>
        <w:tabs>
          <w:tab w:val="left" w:pos="284"/>
          <w:tab w:val="left" w:pos="1560"/>
        </w:tabs>
        <w:spacing w:after="0" w:line="240" w:lineRule="auto"/>
        <w:jc w:val="both"/>
        <w:rPr>
          <w:rFonts w:cs="Arial"/>
          <w:b/>
          <w:sz w:val="24"/>
          <w:szCs w:val="24"/>
        </w:rPr>
      </w:pPr>
    </w:p>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pPr>
      <w:r w:rsidRPr="004F7382">
        <w:rPr>
          <w:rFonts w:cs="Arial"/>
          <w:b/>
          <w:sz w:val="24"/>
          <w:szCs w:val="24"/>
        </w:rPr>
        <w:t>Жылдық сатып алу жоспарының, тауарларды, жұмыстарды және көрсетілетін қызметтерді сатып алудың алдын ала жоспарының нысаны</w:t>
      </w:r>
    </w:p>
    <w:p w:rsidR="004F7382" w:rsidRPr="004F7382" w:rsidRDefault="004F7382" w:rsidP="004F7382">
      <w:pPr>
        <w:pStyle w:val="af8"/>
        <w:tabs>
          <w:tab w:val="left" w:pos="284"/>
          <w:tab w:val="left" w:pos="1560"/>
        </w:tabs>
        <w:spacing w:after="0" w:line="240" w:lineRule="auto"/>
        <w:ind w:left="0" w:firstLine="284"/>
        <w:contextualSpacing w:val="0"/>
        <w:jc w:val="both"/>
        <w:rPr>
          <w:rFonts w:cs="Arial"/>
          <w:b/>
          <w:sz w:val="24"/>
          <w:szCs w:val="24"/>
        </w:rPr>
      </w:pPr>
    </w:p>
    <w:tbl>
      <w:tblPr>
        <w:tblW w:w="0" w:type="auto"/>
        <w:tblInd w:w="-10" w:type="dxa"/>
        <w:tblLayout w:type="fixed"/>
        <w:tblLook w:val="04A0" w:firstRow="1" w:lastRow="0" w:firstColumn="1" w:lastColumn="0" w:noHBand="0" w:noVBand="1"/>
      </w:tblPr>
      <w:tblGrid>
        <w:gridCol w:w="993"/>
        <w:gridCol w:w="409"/>
        <w:gridCol w:w="725"/>
        <w:gridCol w:w="859"/>
        <w:gridCol w:w="858"/>
        <w:gridCol w:w="507"/>
        <w:gridCol w:w="636"/>
        <w:gridCol w:w="697"/>
        <w:gridCol w:w="808"/>
        <w:gridCol w:w="808"/>
        <w:gridCol w:w="694"/>
        <w:gridCol w:w="698"/>
        <w:gridCol w:w="694"/>
        <w:gridCol w:w="539"/>
        <w:gridCol w:w="625"/>
        <w:gridCol w:w="464"/>
        <w:gridCol w:w="791"/>
        <w:gridCol w:w="720"/>
        <w:gridCol w:w="720"/>
        <w:gridCol w:w="621"/>
        <w:gridCol w:w="699"/>
      </w:tblGrid>
      <w:tr w:rsidR="004F7382" w:rsidRPr="004F7382" w:rsidTr="006D7F44">
        <w:trPr>
          <w:trHeight w:val="30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kk-KZ"/>
              </w:rPr>
            </w:pPr>
            <w:r w:rsidRPr="00C676F2">
              <w:rPr>
                <w:rFonts w:cs="Arial"/>
                <w:b/>
                <w:bCs/>
                <w:color w:val="000000"/>
                <w:sz w:val="14"/>
                <w:szCs w:val="14"/>
                <w:lang w:val="kk-KZ"/>
              </w:rPr>
              <w:t>ТЖҚ БНА КОДЫ</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kk-KZ"/>
              </w:rPr>
            </w:pPr>
            <w:r w:rsidRPr="00C676F2">
              <w:rPr>
                <w:rFonts w:cs="Arial"/>
                <w:b/>
                <w:bCs/>
                <w:color w:val="000000"/>
                <w:sz w:val="14"/>
                <w:szCs w:val="14"/>
                <w:lang w:val="kk-KZ"/>
              </w:rPr>
              <w:t>Сатып алынатын тауарлардың, жұмыстардың және қызметтердің атауы</w:t>
            </w:r>
          </w:p>
        </w:tc>
        <w:tc>
          <w:tcPr>
            <w:tcW w:w="859" w:type="dxa"/>
            <w:vMerge w:val="restart"/>
            <w:tcBorders>
              <w:top w:val="single" w:sz="8" w:space="0" w:color="auto"/>
              <w:left w:val="single" w:sz="4"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kk-KZ"/>
              </w:rPr>
            </w:pPr>
            <w:r w:rsidRPr="00C676F2">
              <w:rPr>
                <w:rFonts w:cs="Arial"/>
                <w:b/>
                <w:bCs/>
                <w:color w:val="000000"/>
                <w:sz w:val="14"/>
                <w:szCs w:val="14"/>
                <w:lang w:val="kk-KZ"/>
              </w:rPr>
              <w:t>Тауарлардың, жұмыстардың және көрсетілетін қызметтердің қысқаша сипаттамасы (сипаттамасы)</w:t>
            </w:r>
          </w:p>
        </w:tc>
        <w:tc>
          <w:tcPr>
            <w:tcW w:w="8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Қосымша сипаттамасы</w:t>
            </w:r>
          </w:p>
        </w:tc>
        <w:tc>
          <w:tcPr>
            <w:tcW w:w="507"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Сатып алу тәсілі</w:t>
            </w:r>
          </w:p>
        </w:tc>
        <w:tc>
          <w:tcPr>
            <w:tcW w:w="636"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Бір көзге арналған негіздер</w:t>
            </w:r>
          </w:p>
        </w:tc>
        <w:tc>
          <w:tcPr>
            <w:tcW w:w="697"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7F2FAF" w:rsidP="006D7F44">
            <w:pPr>
              <w:spacing w:after="0" w:line="240" w:lineRule="auto"/>
              <w:jc w:val="center"/>
              <w:rPr>
                <w:rFonts w:cs="Arial"/>
                <w:b/>
                <w:bCs/>
                <w:color w:val="000000"/>
                <w:sz w:val="14"/>
                <w:szCs w:val="14"/>
                <w:lang w:val="en-US"/>
              </w:rPr>
            </w:pPr>
            <w:r w:rsidRPr="007F2FAF">
              <w:rPr>
                <w:rFonts w:cs="Arial"/>
                <w:b/>
                <w:bCs/>
                <w:color w:val="000000"/>
                <w:sz w:val="14"/>
                <w:szCs w:val="14"/>
                <w:lang w:val="en-US"/>
              </w:rPr>
              <w:t>Елішілік құндылық болжамы, %</w:t>
            </w:r>
          </w:p>
        </w:tc>
        <w:tc>
          <w:tcPr>
            <w:tcW w:w="808"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rPr>
              <w:t>Сатып</w:t>
            </w:r>
            <w:r w:rsidRPr="00C676F2">
              <w:rPr>
                <w:rFonts w:cs="Arial"/>
                <w:b/>
                <w:bCs/>
                <w:color w:val="000000"/>
                <w:sz w:val="14"/>
                <w:szCs w:val="14"/>
                <w:lang w:val="en-US"/>
              </w:rPr>
              <w:t xml:space="preserve"> </w:t>
            </w:r>
            <w:r w:rsidRPr="00C676F2">
              <w:rPr>
                <w:rFonts w:cs="Arial"/>
                <w:b/>
                <w:bCs/>
                <w:color w:val="000000"/>
                <w:sz w:val="14"/>
                <w:szCs w:val="14"/>
              </w:rPr>
              <w:t>алуды</w:t>
            </w:r>
            <w:r w:rsidRPr="00C676F2">
              <w:rPr>
                <w:rFonts w:cs="Arial"/>
                <w:b/>
                <w:bCs/>
                <w:color w:val="000000"/>
                <w:sz w:val="14"/>
                <w:szCs w:val="14"/>
                <w:lang w:val="en-US"/>
              </w:rPr>
              <w:t xml:space="preserve"> </w:t>
            </w:r>
            <w:r w:rsidRPr="00C676F2">
              <w:rPr>
                <w:rFonts w:cs="Arial"/>
                <w:b/>
                <w:bCs/>
                <w:color w:val="000000"/>
                <w:sz w:val="14"/>
                <w:szCs w:val="14"/>
              </w:rPr>
              <w:t>жүзеге</w:t>
            </w:r>
            <w:r w:rsidRPr="00C676F2">
              <w:rPr>
                <w:rFonts w:cs="Arial"/>
                <w:b/>
                <w:bCs/>
                <w:color w:val="000000"/>
                <w:sz w:val="14"/>
                <w:szCs w:val="14"/>
                <w:lang w:val="en-US"/>
              </w:rPr>
              <w:t xml:space="preserve"> </w:t>
            </w:r>
            <w:r w:rsidRPr="00C676F2">
              <w:rPr>
                <w:rFonts w:cs="Arial"/>
                <w:b/>
                <w:bCs/>
                <w:color w:val="000000"/>
                <w:sz w:val="14"/>
                <w:szCs w:val="14"/>
              </w:rPr>
              <w:t>асыру</w:t>
            </w:r>
            <w:r w:rsidRPr="00C676F2">
              <w:rPr>
                <w:rFonts w:cs="Arial"/>
                <w:b/>
                <w:bCs/>
                <w:color w:val="000000"/>
                <w:sz w:val="14"/>
                <w:szCs w:val="14"/>
                <w:lang w:val="en-US"/>
              </w:rPr>
              <w:t xml:space="preserve"> </w:t>
            </w:r>
            <w:r w:rsidRPr="00C676F2">
              <w:rPr>
                <w:rFonts w:cs="Arial"/>
                <w:b/>
                <w:bCs/>
                <w:color w:val="000000"/>
                <w:sz w:val="14"/>
                <w:szCs w:val="14"/>
              </w:rPr>
              <w:t>мерзімі</w:t>
            </w:r>
            <w:r w:rsidRPr="00C676F2">
              <w:rPr>
                <w:rFonts w:cs="Arial"/>
                <w:b/>
                <w:bCs/>
                <w:color w:val="000000"/>
                <w:sz w:val="14"/>
                <w:szCs w:val="14"/>
                <w:lang w:val="en-US"/>
              </w:rPr>
              <w:t xml:space="preserve"> (</w:t>
            </w:r>
            <w:r w:rsidRPr="00C676F2">
              <w:rPr>
                <w:rFonts w:cs="Arial"/>
                <w:b/>
                <w:bCs/>
                <w:color w:val="000000"/>
                <w:sz w:val="14"/>
                <w:szCs w:val="14"/>
              </w:rPr>
              <w:t>өткізудің</w:t>
            </w:r>
            <w:r w:rsidRPr="00C676F2">
              <w:rPr>
                <w:rFonts w:cs="Arial"/>
                <w:b/>
                <w:bCs/>
                <w:color w:val="000000"/>
                <w:sz w:val="14"/>
                <w:szCs w:val="14"/>
                <w:lang w:val="en-US"/>
              </w:rPr>
              <w:t xml:space="preserve"> </w:t>
            </w:r>
            <w:r w:rsidRPr="00C676F2">
              <w:rPr>
                <w:rFonts w:cs="Arial"/>
                <w:b/>
                <w:bCs/>
                <w:color w:val="000000"/>
                <w:sz w:val="14"/>
                <w:szCs w:val="14"/>
              </w:rPr>
              <w:t>жоспарланған</w:t>
            </w:r>
            <w:r w:rsidRPr="00C676F2">
              <w:rPr>
                <w:rFonts w:cs="Arial"/>
                <w:b/>
                <w:bCs/>
                <w:color w:val="000000"/>
                <w:sz w:val="14"/>
                <w:szCs w:val="14"/>
                <w:lang w:val="en-US"/>
              </w:rPr>
              <w:t xml:space="preserve"> </w:t>
            </w:r>
            <w:r w:rsidRPr="00C676F2">
              <w:rPr>
                <w:rFonts w:cs="Arial"/>
                <w:b/>
                <w:bCs/>
                <w:color w:val="000000"/>
                <w:sz w:val="14"/>
                <w:szCs w:val="14"/>
              </w:rPr>
              <w:t>айы</w:t>
            </w:r>
            <w:r w:rsidRPr="00C676F2">
              <w:rPr>
                <w:rFonts w:cs="Arial"/>
                <w:b/>
                <w:bCs/>
                <w:color w:val="000000"/>
                <w:sz w:val="14"/>
                <w:szCs w:val="14"/>
                <w:lang w:val="en-US"/>
              </w:rPr>
              <w:t>)</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rPr>
            </w:pPr>
            <w:r w:rsidRPr="00C676F2">
              <w:rPr>
                <w:rFonts w:cs="Arial"/>
                <w:b/>
                <w:bCs/>
                <w:color w:val="000000"/>
                <w:sz w:val="14"/>
                <w:szCs w:val="14"/>
              </w:rPr>
              <w:t>Сатып алуды жүзеге асыру орны (мекенжайы)</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rPr>
            </w:pPr>
            <w:r w:rsidRPr="00C676F2">
              <w:rPr>
                <w:rFonts w:cs="Arial"/>
                <w:b/>
                <w:bCs/>
                <w:color w:val="000000"/>
                <w:sz w:val="14"/>
                <w:szCs w:val="14"/>
              </w:rPr>
              <w:t>Тауарды жеткізу, жұмыстарды орындау, қызметтерді көрсету өңірі, орны</w:t>
            </w:r>
          </w:p>
        </w:tc>
        <w:tc>
          <w:tcPr>
            <w:tcW w:w="698"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ИНКОТЕРМС 2010 бойынша жеткізу шарттары</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rPr>
              <w:t>Тауарларды</w:t>
            </w:r>
            <w:r w:rsidRPr="00C676F2">
              <w:rPr>
                <w:rFonts w:cs="Arial"/>
                <w:b/>
                <w:bCs/>
                <w:color w:val="000000"/>
                <w:sz w:val="14"/>
                <w:szCs w:val="14"/>
                <w:lang w:val="en-US"/>
              </w:rPr>
              <w:t xml:space="preserve"> </w:t>
            </w:r>
            <w:r w:rsidRPr="00C676F2">
              <w:rPr>
                <w:rFonts w:cs="Arial"/>
                <w:b/>
                <w:bCs/>
                <w:color w:val="000000"/>
                <w:sz w:val="14"/>
                <w:szCs w:val="14"/>
              </w:rPr>
              <w:t>жеткізу</w:t>
            </w:r>
            <w:r w:rsidRPr="00C676F2">
              <w:rPr>
                <w:rFonts w:cs="Arial"/>
                <w:b/>
                <w:bCs/>
                <w:color w:val="000000"/>
                <w:sz w:val="14"/>
                <w:szCs w:val="14"/>
                <w:lang w:val="en-US"/>
              </w:rPr>
              <w:t xml:space="preserve">, </w:t>
            </w:r>
            <w:r w:rsidRPr="00C676F2">
              <w:rPr>
                <w:rFonts w:cs="Arial"/>
                <w:b/>
                <w:bCs/>
                <w:color w:val="000000"/>
                <w:sz w:val="14"/>
                <w:szCs w:val="14"/>
              </w:rPr>
              <w:t>жұмыстарды</w:t>
            </w:r>
            <w:r w:rsidRPr="00C676F2">
              <w:rPr>
                <w:rFonts w:cs="Arial"/>
                <w:b/>
                <w:bCs/>
                <w:color w:val="000000"/>
                <w:sz w:val="14"/>
                <w:szCs w:val="14"/>
                <w:lang w:val="en-US"/>
              </w:rPr>
              <w:t xml:space="preserve"> </w:t>
            </w:r>
            <w:r w:rsidRPr="00C676F2">
              <w:rPr>
                <w:rFonts w:cs="Arial"/>
                <w:b/>
                <w:bCs/>
                <w:color w:val="000000"/>
                <w:sz w:val="14"/>
                <w:szCs w:val="14"/>
              </w:rPr>
              <w:t>орындау</w:t>
            </w:r>
            <w:r w:rsidRPr="00C676F2">
              <w:rPr>
                <w:rFonts w:cs="Arial"/>
                <w:b/>
                <w:bCs/>
                <w:color w:val="000000"/>
                <w:sz w:val="14"/>
                <w:szCs w:val="14"/>
                <w:lang w:val="en-US"/>
              </w:rPr>
              <w:t xml:space="preserve">, </w:t>
            </w:r>
            <w:r w:rsidRPr="00C676F2">
              <w:rPr>
                <w:rFonts w:cs="Arial"/>
                <w:b/>
                <w:bCs/>
                <w:color w:val="000000"/>
                <w:sz w:val="14"/>
                <w:szCs w:val="14"/>
              </w:rPr>
              <w:t>қызметтерді</w:t>
            </w:r>
            <w:r w:rsidRPr="00C676F2">
              <w:rPr>
                <w:rFonts w:cs="Arial"/>
                <w:b/>
                <w:bCs/>
                <w:color w:val="000000"/>
                <w:sz w:val="14"/>
                <w:szCs w:val="14"/>
                <w:lang w:val="en-US"/>
              </w:rPr>
              <w:t xml:space="preserve"> </w:t>
            </w:r>
            <w:r w:rsidRPr="00C676F2">
              <w:rPr>
                <w:rFonts w:cs="Arial"/>
                <w:b/>
                <w:bCs/>
                <w:color w:val="000000"/>
                <w:sz w:val="14"/>
                <w:szCs w:val="14"/>
              </w:rPr>
              <w:t>көрсету</w:t>
            </w:r>
            <w:r w:rsidRPr="00C676F2">
              <w:rPr>
                <w:rFonts w:cs="Arial"/>
                <w:b/>
                <w:bCs/>
                <w:color w:val="000000"/>
                <w:sz w:val="14"/>
                <w:szCs w:val="14"/>
                <w:lang w:val="en-US"/>
              </w:rPr>
              <w:t xml:space="preserve"> </w:t>
            </w:r>
            <w:r w:rsidRPr="00C676F2">
              <w:rPr>
                <w:rFonts w:cs="Arial"/>
                <w:b/>
                <w:bCs/>
                <w:color w:val="000000"/>
                <w:sz w:val="14"/>
                <w:szCs w:val="14"/>
              </w:rPr>
              <w:t>кезеңі</w:t>
            </w:r>
          </w:p>
        </w:tc>
        <w:tc>
          <w:tcPr>
            <w:tcW w:w="539"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Төлем шарттары</w:t>
            </w:r>
          </w:p>
        </w:tc>
        <w:tc>
          <w:tcPr>
            <w:tcW w:w="6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Өлшем бірлігі</w:t>
            </w:r>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F7382" w:rsidRPr="00C676F2" w:rsidRDefault="004F7382" w:rsidP="006D7F44">
            <w:pPr>
              <w:spacing w:after="0" w:line="240" w:lineRule="auto"/>
              <w:rPr>
                <w:rFonts w:cs="Arial"/>
                <w:b/>
                <w:bCs/>
                <w:color w:val="000000"/>
                <w:sz w:val="14"/>
                <w:szCs w:val="14"/>
                <w:lang w:val="kk-KZ"/>
              </w:rPr>
            </w:pPr>
            <w:r w:rsidRPr="00C676F2">
              <w:rPr>
                <w:rFonts w:cs="Arial"/>
                <w:b/>
                <w:bCs/>
                <w:color w:val="000000"/>
                <w:sz w:val="14"/>
                <w:szCs w:val="14"/>
                <w:lang w:val="kk-KZ"/>
              </w:rPr>
              <w:t>Санығ көлемі</w:t>
            </w:r>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kk-KZ"/>
              </w:rPr>
            </w:pPr>
            <w:r w:rsidRPr="00C676F2">
              <w:rPr>
                <w:rFonts w:cs="Arial"/>
                <w:b/>
                <w:bCs/>
                <w:color w:val="000000"/>
                <w:sz w:val="14"/>
                <w:szCs w:val="14"/>
                <w:lang w:val="kk-KZ"/>
              </w:rPr>
              <w:t>Бірлік үшін маркетингтік баға, теңге ҚҚС-сыз</w:t>
            </w:r>
          </w:p>
        </w:tc>
        <w:tc>
          <w:tcPr>
            <w:tcW w:w="720" w:type="dxa"/>
            <w:vMerge w:val="restart"/>
            <w:tcBorders>
              <w:top w:val="single" w:sz="8" w:space="0" w:color="auto"/>
              <w:left w:val="single" w:sz="8" w:space="0" w:color="auto"/>
              <w:bottom w:val="nil"/>
              <w:right w:val="single" w:sz="8"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kk-KZ"/>
              </w:rPr>
            </w:pPr>
            <w:r w:rsidRPr="00C676F2">
              <w:rPr>
                <w:rFonts w:cs="Arial"/>
                <w:b/>
                <w:bCs/>
                <w:color w:val="000000"/>
                <w:sz w:val="14"/>
                <w:szCs w:val="14"/>
                <w:lang w:val="kk-KZ"/>
              </w:rPr>
              <w:t>ҚҚС-сыз ТЖҚ сатып алу үшін жоспарланатын сома, теңге</w:t>
            </w:r>
          </w:p>
        </w:tc>
        <w:tc>
          <w:tcPr>
            <w:tcW w:w="720" w:type="dxa"/>
            <w:vMerge w:val="restart"/>
            <w:tcBorders>
              <w:top w:val="single" w:sz="8" w:space="0" w:color="auto"/>
              <w:left w:val="single" w:sz="8" w:space="0" w:color="auto"/>
              <w:bottom w:val="nil"/>
              <w:right w:val="single" w:sz="4"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kk-KZ"/>
              </w:rPr>
            </w:pPr>
            <w:r w:rsidRPr="00C676F2">
              <w:rPr>
                <w:rFonts w:cs="Arial"/>
                <w:b/>
                <w:bCs/>
                <w:color w:val="000000"/>
                <w:sz w:val="14"/>
                <w:szCs w:val="14"/>
                <w:lang w:val="kk-KZ"/>
              </w:rPr>
              <w:t>ҚҚС-пен ТЖҚ сатып алу үшін Жоспарланған сома, теңге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Сатып алудың басымдығы</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382" w:rsidRPr="00C676F2" w:rsidRDefault="004F7382" w:rsidP="006D7F44">
            <w:pPr>
              <w:spacing w:after="0" w:line="240" w:lineRule="auto"/>
              <w:jc w:val="center"/>
              <w:rPr>
                <w:rFonts w:cs="Arial"/>
                <w:b/>
                <w:bCs/>
                <w:color w:val="000000"/>
                <w:sz w:val="14"/>
                <w:szCs w:val="14"/>
                <w:lang w:val="en-US"/>
              </w:rPr>
            </w:pPr>
            <w:r w:rsidRPr="00C676F2">
              <w:rPr>
                <w:rFonts w:cs="Arial"/>
                <w:b/>
                <w:bCs/>
                <w:color w:val="000000"/>
                <w:sz w:val="14"/>
                <w:szCs w:val="14"/>
                <w:lang w:val="en-US"/>
              </w:rPr>
              <w:t>Сатып алуды ұйымдастырушы</w:t>
            </w:r>
          </w:p>
        </w:tc>
      </w:tr>
      <w:tr w:rsidR="004F7382" w:rsidRPr="004F7382" w:rsidTr="006D7F44">
        <w:trPr>
          <w:trHeight w:val="1125"/>
        </w:trPr>
        <w:tc>
          <w:tcPr>
            <w:tcW w:w="993" w:type="dxa"/>
            <w:vMerge/>
            <w:tcBorders>
              <w:top w:val="single" w:sz="8" w:space="0" w:color="auto"/>
              <w:left w:val="single" w:sz="8" w:space="0" w:color="auto"/>
              <w:bottom w:val="single" w:sz="8" w:space="0" w:color="000000"/>
              <w:right w:val="single" w:sz="4"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859" w:type="dxa"/>
            <w:vMerge/>
            <w:tcBorders>
              <w:top w:val="single" w:sz="8" w:space="0" w:color="auto"/>
              <w:left w:val="single" w:sz="4"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507"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36"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97"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98"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539"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8"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4"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4F7382" w:rsidRPr="004F7382" w:rsidRDefault="004F7382" w:rsidP="006D7F44">
            <w:pPr>
              <w:spacing w:after="0" w:line="240" w:lineRule="auto"/>
              <w:rPr>
                <w:rFonts w:cs="Arial"/>
                <w:b/>
                <w:bCs/>
                <w:color w:val="000000"/>
                <w:sz w:val="18"/>
                <w:szCs w:val="20"/>
                <w:lang w:val="en-US"/>
              </w:rPr>
            </w:pPr>
          </w:p>
        </w:tc>
      </w:tr>
      <w:tr w:rsidR="004F7382" w:rsidRPr="004F7382" w:rsidTr="006D7F44">
        <w:trPr>
          <w:trHeight w:val="181"/>
        </w:trPr>
        <w:tc>
          <w:tcPr>
            <w:tcW w:w="993" w:type="dxa"/>
            <w:tcBorders>
              <w:top w:val="nil"/>
              <w:left w:val="single" w:sz="4" w:space="0" w:color="auto"/>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w:t>
            </w:r>
          </w:p>
        </w:tc>
        <w:tc>
          <w:tcPr>
            <w:tcW w:w="409" w:type="dxa"/>
            <w:tcBorders>
              <w:top w:val="single" w:sz="4" w:space="0" w:color="auto"/>
              <w:left w:val="nil"/>
              <w:bottom w:val="single" w:sz="4"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2</w:t>
            </w:r>
          </w:p>
        </w:tc>
        <w:tc>
          <w:tcPr>
            <w:tcW w:w="725" w:type="dxa"/>
            <w:tcBorders>
              <w:top w:val="single" w:sz="4" w:space="0" w:color="auto"/>
              <w:left w:val="nil"/>
              <w:bottom w:val="single" w:sz="4"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3</w:t>
            </w:r>
          </w:p>
        </w:tc>
        <w:tc>
          <w:tcPr>
            <w:tcW w:w="859"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4</w:t>
            </w:r>
          </w:p>
        </w:tc>
        <w:tc>
          <w:tcPr>
            <w:tcW w:w="858" w:type="dxa"/>
            <w:tcBorders>
              <w:top w:val="nil"/>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5</w:t>
            </w:r>
          </w:p>
        </w:tc>
        <w:tc>
          <w:tcPr>
            <w:tcW w:w="507"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6</w:t>
            </w:r>
          </w:p>
        </w:tc>
        <w:tc>
          <w:tcPr>
            <w:tcW w:w="636"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7</w:t>
            </w:r>
          </w:p>
        </w:tc>
        <w:tc>
          <w:tcPr>
            <w:tcW w:w="697"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8</w:t>
            </w:r>
          </w:p>
        </w:tc>
        <w:tc>
          <w:tcPr>
            <w:tcW w:w="808"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9</w:t>
            </w:r>
          </w:p>
        </w:tc>
        <w:tc>
          <w:tcPr>
            <w:tcW w:w="808" w:type="dxa"/>
            <w:tcBorders>
              <w:top w:val="nil"/>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10</w:t>
            </w:r>
          </w:p>
        </w:tc>
        <w:tc>
          <w:tcPr>
            <w:tcW w:w="694"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11</w:t>
            </w:r>
          </w:p>
        </w:tc>
        <w:tc>
          <w:tcPr>
            <w:tcW w:w="698"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12</w:t>
            </w:r>
          </w:p>
        </w:tc>
        <w:tc>
          <w:tcPr>
            <w:tcW w:w="694"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13</w:t>
            </w:r>
          </w:p>
        </w:tc>
        <w:tc>
          <w:tcPr>
            <w:tcW w:w="539"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14</w:t>
            </w:r>
          </w:p>
        </w:tc>
        <w:tc>
          <w:tcPr>
            <w:tcW w:w="625" w:type="dxa"/>
            <w:tcBorders>
              <w:top w:val="nil"/>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15</w:t>
            </w:r>
          </w:p>
        </w:tc>
        <w:tc>
          <w:tcPr>
            <w:tcW w:w="464" w:type="dxa"/>
            <w:tcBorders>
              <w:top w:val="nil"/>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16</w:t>
            </w:r>
          </w:p>
        </w:tc>
        <w:tc>
          <w:tcPr>
            <w:tcW w:w="791" w:type="dxa"/>
            <w:tcBorders>
              <w:top w:val="nil"/>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17</w:t>
            </w:r>
          </w:p>
        </w:tc>
        <w:tc>
          <w:tcPr>
            <w:tcW w:w="720"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18</w:t>
            </w:r>
          </w:p>
        </w:tc>
        <w:tc>
          <w:tcPr>
            <w:tcW w:w="720" w:type="dxa"/>
            <w:tcBorders>
              <w:top w:val="single" w:sz="8" w:space="0" w:color="auto"/>
              <w:left w:val="nil"/>
              <w:bottom w:val="single" w:sz="8"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19</w:t>
            </w:r>
          </w:p>
        </w:tc>
        <w:tc>
          <w:tcPr>
            <w:tcW w:w="621" w:type="dxa"/>
            <w:tcBorders>
              <w:top w:val="single" w:sz="4" w:space="0" w:color="auto"/>
              <w:left w:val="nil"/>
              <w:bottom w:val="single" w:sz="4"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20</w:t>
            </w:r>
          </w:p>
        </w:tc>
        <w:tc>
          <w:tcPr>
            <w:tcW w:w="699" w:type="dxa"/>
            <w:tcBorders>
              <w:top w:val="single" w:sz="4" w:space="0" w:color="auto"/>
              <w:left w:val="nil"/>
              <w:bottom w:val="single" w:sz="4"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6"/>
                <w:szCs w:val="20"/>
                <w:lang w:val="en-US"/>
              </w:rPr>
            </w:pPr>
            <w:r w:rsidRPr="004F7382">
              <w:rPr>
                <w:rFonts w:cs="Arial"/>
                <w:b/>
                <w:bCs/>
                <w:i/>
                <w:iCs/>
                <w:color w:val="000000"/>
                <w:sz w:val="16"/>
                <w:szCs w:val="20"/>
                <w:lang w:val="en-US"/>
              </w:rPr>
              <w:t>21</w:t>
            </w:r>
          </w:p>
        </w:tc>
      </w:tr>
      <w:tr w:rsidR="004F7382" w:rsidRPr="004F7382" w:rsidTr="006D7F4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F7382" w:rsidRPr="00C676F2" w:rsidRDefault="004F7382" w:rsidP="00C676F2">
            <w:pPr>
              <w:spacing w:after="0" w:line="240" w:lineRule="auto"/>
              <w:rPr>
                <w:rFonts w:cs="Arial"/>
                <w:b/>
                <w:bCs/>
                <w:color w:val="000000"/>
                <w:sz w:val="14"/>
                <w:szCs w:val="14"/>
                <w:lang w:val="kk-KZ"/>
              </w:rPr>
            </w:pPr>
            <w:r w:rsidRPr="00C676F2">
              <w:rPr>
                <w:rFonts w:cs="Arial"/>
                <w:b/>
                <w:bCs/>
                <w:color w:val="000000"/>
                <w:sz w:val="14"/>
                <w:szCs w:val="14"/>
                <w:lang w:val="en-US"/>
              </w:rPr>
              <w:t>1.Т</w:t>
            </w:r>
            <w:r w:rsidRPr="00C676F2">
              <w:rPr>
                <w:rFonts w:cs="Arial"/>
                <w:b/>
                <w:bCs/>
                <w:color w:val="000000"/>
                <w:sz w:val="14"/>
                <w:szCs w:val="14"/>
                <w:lang w:val="kk-KZ"/>
              </w:rPr>
              <w:t>ауарлар</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rsidR="004F7382" w:rsidRPr="004F7382" w:rsidRDefault="004F7382" w:rsidP="006D7F44">
            <w:pPr>
              <w:spacing w:after="0" w:line="240" w:lineRule="auto"/>
              <w:rPr>
                <w:rFonts w:cs="Arial"/>
                <w:b/>
                <w:bCs/>
                <w:color w:val="000000"/>
                <w:sz w:val="18"/>
                <w:szCs w:val="20"/>
                <w:lang w:val="en-US"/>
              </w:rPr>
            </w:pPr>
            <w:r w:rsidRPr="004F7382">
              <w:rPr>
                <w:rFonts w:cs="Arial"/>
                <w:b/>
                <w:bCs/>
                <w:color w:val="000000"/>
                <w:sz w:val="18"/>
                <w:szCs w:val="20"/>
                <w:lang w:val="en-US"/>
              </w:rPr>
              <w:t> </w:t>
            </w:r>
          </w:p>
        </w:tc>
        <w:tc>
          <w:tcPr>
            <w:tcW w:w="859"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858"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507"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36"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97" w:type="dxa"/>
            <w:tcBorders>
              <w:top w:val="nil"/>
              <w:left w:val="single" w:sz="4" w:space="0" w:color="auto"/>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94"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98"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94" w:type="dxa"/>
            <w:tcBorders>
              <w:top w:val="nil"/>
              <w:left w:val="single" w:sz="4" w:space="0" w:color="auto"/>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539"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25"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464"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791" w:type="dxa"/>
            <w:tcBorders>
              <w:top w:val="nil"/>
              <w:left w:val="nil"/>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720" w:type="dxa"/>
            <w:tcBorders>
              <w:top w:val="nil"/>
              <w:left w:val="single" w:sz="4" w:space="0" w:color="auto"/>
              <w:bottom w:val="nil"/>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720" w:type="dxa"/>
            <w:tcBorders>
              <w:top w:val="nil"/>
              <w:left w:val="nil"/>
              <w:bottom w:val="nil"/>
              <w:right w:val="nil"/>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21" w:type="dxa"/>
            <w:tcBorders>
              <w:top w:val="single" w:sz="4" w:space="0" w:color="auto"/>
              <w:left w:val="single" w:sz="4" w:space="0" w:color="auto"/>
              <w:bottom w:val="single" w:sz="4" w:space="0" w:color="auto"/>
              <w:right w:val="nil"/>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4F7382" w:rsidRPr="004F7382" w:rsidRDefault="004F7382" w:rsidP="006D7F44">
            <w:pPr>
              <w:spacing w:after="0" w:line="240" w:lineRule="auto"/>
              <w:jc w:val="center"/>
              <w:rPr>
                <w:rFonts w:cs="Arial"/>
                <w:b/>
                <w:bCs/>
                <w:i/>
                <w:iCs/>
                <w:color w:val="000000"/>
                <w:sz w:val="18"/>
                <w:szCs w:val="20"/>
                <w:lang w:val="en-US"/>
              </w:rPr>
            </w:pPr>
            <w:r w:rsidRPr="004F7382">
              <w:rPr>
                <w:rFonts w:cs="Arial"/>
                <w:b/>
                <w:bCs/>
                <w:i/>
                <w:iCs/>
                <w:color w:val="000000"/>
                <w:sz w:val="18"/>
                <w:szCs w:val="20"/>
                <w:lang w:val="en-US"/>
              </w:rPr>
              <w:t> </w:t>
            </w:r>
          </w:p>
        </w:tc>
      </w:tr>
      <w:tr w:rsidR="004F7382" w:rsidRPr="004F7382" w:rsidTr="006D7F44">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color w:val="000000"/>
                <w:sz w:val="14"/>
                <w:szCs w:val="14"/>
                <w:lang w:val="en-US"/>
              </w:rPr>
            </w:pPr>
            <w:r w:rsidRPr="00C676F2">
              <w:rPr>
                <w:rFonts w:cs="Arial"/>
                <w:color w:val="000000"/>
                <w:sz w:val="14"/>
                <w:szCs w:val="14"/>
                <w:lang w:val="en-US"/>
              </w:rPr>
              <w:t>1 Т</w:t>
            </w:r>
          </w:p>
        </w:tc>
        <w:tc>
          <w:tcPr>
            <w:tcW w:w="409" w:type="dxa"/>
            <w:tcBorders>
              <w:top w:val="single" w:sz="4" w:space="0" w:color="auto"/>
              <w:left w:val="nil"/>
              <w:bottom w:val="single" w:sz="4" w:space="0" w:color="auto"/>
              <w:right w:val="nil"/>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1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color w:val="000000"/>
                <w:sz w:val="14"/>
                <w:szCs w:val="14"/>
                <w:lang w:val="en-US"/>
              </w:rPr>
            </w:pPr>
            <w:r w:rsidRPr="00C676F2">
              <w:rPr>
                <w:rFonts w:cs="Arial"/>
                <w:color w:val="000000"/>
                <w:sz w:val="14"/>
                <w:szCs w:val="14"/>
                <w:lang w:val="en-US"/>
              </w:rPr>
              <w:t>2 Т</w:t>
            </w:r>
          </w:p>
        </w:tc>
        <w:tc>
          <w:tcPr>
            <w:tcW w:w="409" w:type="dxa"/>
            <w:tcBorders>
              <w:top w:val="single" w:sz="4" w:space="0" w:color="auto"/>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b/>
                <w:bCs/>
                <w:color w:val="000000"/>
                <w:sz w:val="14"/>
                <w:szCs w:val="14"/>
                <w:lang w:val="en-US"/>
              </w:rPr>
            </w:pPr>
            <w:r w:rsidRPr="00C676F2">
              <w:rPr>
                <w:rFonts w:cs="Arial"/>
                <w:b/>
                <w:bCs/>
                <w:color w:val="000000"/>
                <w:sz w:val="14"/>
                <w:szCs w:val="14"/>
                <w:lang w:val="en-US"/>
              </w:rPr>
              <w:t>тауарлар бойынша жиыны</w:t>
            </w:r>
          </w:p>
        </w:tc>
        <w:tc>
          <w:tcPr>
            <w:tcW w:w="40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4F7382" w:rsidRPr="00C676F2" w:rsidRDefault="004F7382" w:rsidP="00C676F2">
            <w:pPr>
              <w:spacing w:after="0" w:line="240" w:lineRule="auto"/>
              <w:rPr>
                <w:rFonts w:cs="Arial"/>
                <w:b/>
                <w:bCs/>
                <w:color w:val="000000"/>
                <w:sz w:val="14"/>
                <w:szCs w:val="14"/>
                <w:lang w:val="kk-KZ"/>
              </w:rPr>
            </w:pPr>
            <w:r w:rsidRPr="00C676F2">
              <w:rPr>
                <w:rFonts w:cs="Arial"/>
                <w:b/>
                <w:bCs/>
                <w:color w:val="000000"/>
                <w:sz w:val="14"/>
                <w:szCs w:val="14"/>
                <w:lang w:val="en-US"/>
              </w:rPr>
              <w:t>2.</w:t>
            </w:r>
            <w:r w:rsidRPr="00C676F2">
              <w:rPr>
                <w:rFonts w:cs="Arial"/>
                <w:b/>
                <w:bCs/>
                <w:color w:val="000000"/>
                <w:sz w:val="14"/>
                <w:szCs w:val="14"/>
                <w:lang w:val="kk-KZ"/>
              </w:rPr>
              <w:t>Жұмыстар</w:t>
            </w:r>
          </w:p>
        </w:tc>
        <w:tc>
          <w:tcPr>
            <w:tcW w:w="40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1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color w:val="000000"/>
                <w:sz w:val="14"/>
                <w:szCs w:val="14"/>
                <w:lang w:val="kk-KZ"/>
              </w:rPr>
            </w:pPr>
            <w:r w:rsidRPr="00C676F2">
              <w:rPr>
                <w:rFonts w:cs="Arial"/>
                <w:color w:val="000000"/>
                <w:sz w:val="14"/>
                <w:szCs w:val="14"/>
                <w:lang w:val="en-US"/>
              </w:rPr>
              <w:t xml:space="preserve">1 </w:t>
            </w:r>
            <w:r w:rsidRPr="00C676F2">
              <w:rPr>
                <w:rFonts w:cs="Arial"/>
                <w:color w:val="000000"/>
                <w:sz w:val="14"/>
                <w:szCs w:val="14"/>
                <w:lang w:val="kk-KZ"/>
              </w:rPr>
              <w:t>Ж</w:t>
            </w:r>
          </w:p>
        </w:tc>
        <w:tc>
          <w:tcPr>
            <w:tcW w:w="409"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1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color w:val="000000"/>
                <w:sz w:val="14"/>
                <w:szCs w:val="14"/>
                <w:lang w:val="kk-KZ"/>
              </w:rPr>
            </w:pPr>
            <w:r w:rsidRPr="00C676F2">
              <w:rPr>
                <w:rFonts w:cs="Arial"/>
                <w:color w:val="000000"/>
                <w:sz w:val="14"/>
                <w:szCs w:val="14"/>
                <w:lang w:val="en-US"/>
              </w:rPr>
              <w:t xml:space="preserve">2 </w:t>
            </w:r>
            <w:r w:rsidRPr="00C676F2">
              <w:rPr>
                <w:rFonts w:cs="Arial"/>
                <w:color w:val="000000"/>
                <w:sz w:val="14"/>
                <w:szCs w:val="14"/>
                <w:lang w:val="kk-KZ"/>
              </w:rPr>
              <w:t>Ж</w:t>
            </w:r>
          </w:p>
        </w:tc>
        <w:tc>
          <w:tcPr>
            <w:tcW w:w="409"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b/>
                <w:bCs/>
                <w:color w:val="000000"/>
                <w:sz w:val="14"/>
                <w:szCs w:val="14"/>
                <w:lang w:val="kk-KZ"/>
              </w:rPr>
            </w:pPr>
            <w:r w:rsidRPr="00C676F2">
              <w:rPr>
                <w:rFonts w:cs="Arial"/>
                <w:b/>
                <w:bCs/>
                <w:color w:val="000000"/>
                <w:sz w:val="14"/>
                <w:szCs w:val="14"/>
                <w:lang w:val="kk-KZ"/>
              </w:rPr>
              <w:t>Жұмыстар бойынша жиыны</w:t>
            </w:r>
          </w:p>
        </w:tc>
        <w:tc>
          <w:tcPr>
            <w:tcW w:w="409"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4F7382" w:rsidRPr="00C676F2" w:rsidRDefault="004F7382" w:rsidP="00C676F2">
            <w:pPr>
              <w:spacing w:after="0" w:line="240" w:lineRule="auto"/>
              <w:rPr>
                <w:rFonts w:cs="Arial"/>
                <w:b/>
                <w:bCs/>
                <w:color w:val="000000"/>
                <w:sz w:val="14"/>
                <w:szCs w:val="14"/>
                <w:lang w:val="kk-KZ"/>
              </w:rPr>
            </w:pPr>
            <w:r w:rsidRPr="00C676F2">
              <w:rPr>
                <w:rFonts w:cs="Arial"/>
                <w:b/>
                <w:bCs/>
                <w:color w:val="000000"/>
                <w:sz w:val="14"/>
                <w:szCs w:val="14"/>
                <w:lang w:val="en-US"/>
              </w:rPr>
              <w:t>3.</w:t>
            </w:r>
            <w:r w:rsidRPr="00C676F2">
              <w:rPr>
                <w:rFonts w:cs="Arial"/>
                <w:b/>
                <w:bCs/>
                <w:color w:val="000000"/>
                <w:sz w:val="14"/>
                <w:szCs w:val="14"/>
                <w:lang w:val="kk-KZ"/>
              </w:rPr>
              <w:t>Қызметтер</w:t>
            </w:r>
          </w:p>
        </w:tc>
        <w:tc>
          <w:tcPr>
            <w:tcW w:w="409"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12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color w:val="000000"/>
                <w:sz w:val="14"/>
                <w:szCs w:val="14"/>
                <w:lang w:val="kk-KZ"/>
              </w:rPr>
            </w:pPr>
            <w:r w:rsidRPr="00C676F2">
              <w:rPr>
                <w:rFonts w:cs="Arial"/>
                <w:color w:val="000000"/>
                <w:sz w:val="14"/>
                <w:szCs w:val="14"/>
                <w:lang w:val="en-US"/>
              </w:rPr>
              <w:t xml:space="preserve">1 </w:t>
            </w:r>
            <w:r w:rsidRPr="00C676F2">
              <w:rPr>
                <w:rFonts w:cs="Arial"/>
                <w:color w:val="000000"/>
                <w:sz w:val="14"/>
                <w:szCs w:val="14"/>
                <w:lang w:val="kk-KZ"/>
              </w:rPr>
              <w:t>Қ</w:t>
            </w:r>
          </w:p>
        </w:tc>
        <w:tc>
          <w:tcPr>
            <w:tcW w:w="409" w:type="dxa"/>
            <w:tcBorders>
              <w:top w:val="single" w:sz="4" w:space="0" w:color="auto"/>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12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color w:val="000000"/>
                <w:sz w:val="14"/>
                <w:szCs w:val="14"/>
                <w:lang w:val="kk-KZ"/>
              </w:rPr>
            </w:pPr>
            <w:r w:rsidRPr="00C676F2">
              <w:rPr>
                <w:rFonts w:cs="Arial"/>
                <w:color w:val="000000"/>
                <w:sz w:val="14"/>
                <w:szCs w:val="14"/>
                <w:lang w:val="en-US"/>
              </w:rPr>
              <w:t xml:space="preserve">2 </w:t>
            </w:r>
            <w:r w:rsidRPr="00C676F2">
              <w:rPr>
                <w:rFonts w:cs="Arial"/>
                <w:color w:val="000000"/>
                <w:sz w:val="14"/>
                <w:szCs w:val="14"/>
                <w:lang w:val="kk-KZ"/>
              </w:rPr>
              <w:t>Қ</w:t>
            </w:r>
          </w:p>
        </w:tc>
        <w:tc>
          <w:tcPr>
            <w:tcW w:w="409"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F7382" w:rsidRPr="00C676F2" w:rsidRDefault="004F7382" w:rsidP="00C676F2">
            <w:pPr>
              <w:spacing w:after="0" w:line="240" w:lineRule="auto"/>
              <w:rPr>
                <w:rFonts w:cs="Arial"/>
                <w:b/>
                <w:bCs/>
                <w:color w:val="000000"/>
                <w:sz w:val="14"/>
                <w:szCs w:val="14"/>
                <w:lang w:val="en-US"/>
              </w:rPr>
            </w:pPr>
            <w:r w:rsidRPr="00C676F2">
              <w:rPr>
                <w:rFonts w:cs="Arial"/>
                <w:b/>
                <w:bCs/>
                <w:color w:val="000000"/>
                <w:sz w:val="14"/>
                <w:szCs w:val="14"/>
                <w:lang w:val="en-US"/>
              </w:rPr>
              <w:t>қызметтер бойынша жиыны</w:t>
            </w:r>
          </w:p>
        </w:tc>
        <w:tc>
          <w:tcPr>
            <w:tcW w:w="40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b/>
                <w:bCs/>
                <w:color w:val="000000"/>
                <w:sz w:val="18"/>
                <w:szCs w:val="20"/>
                <w:lang w:val="en-US"/>
              </w:rPr>
            </w:pPr>
            <w:r w:rsidRPr="004F7382">
              <w:rPr>
                <w:rFonts w:cs="Arial"/>
                <w:b/>
                <w:bCs/>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64"/>
        </w:trPr>
        <w:tc>
          <w:tcPr>
            <w:tcW w:w="993" w:type="dxa"/>
            <w:tcBorders>
              <w:top w:val="nil"/>
              <w:left w:val="single" w:sz="4" w:space="0" w:color="auto"/>
              <w:bottom w:val="single" w:sz="4" w:space="0" w:color="auto"/>
              <w:right w:val="single" w:sz="4" w:space="0" w:color="auto"/>
            </w:tcBorders>
            <w:shd w:val="clear" w:color="auto" w:fill="auto"/>
            <w:noWrap/>
            <w:hideMark/>
          </w:tcPr>
          <w:p w:rsidR="004F7382" w:rsidRPr="00C676F2" w:rsidRDefault="004F7382" w:rsidP="00C676F2">
            <w:pPr>
              <w:spacing w:after="0" w:line="240" w:lineRule="auto"/>
              <w:rPr>
                <w:rFonts w:cs="Arial"/>
                <w:b/>
                <w:bCs/>
                <w:color w:val="000000"/>
                <w:sz w:val="14"/>
                <w:szCs w:val="14"/>
                <w:lang w:val="en-US"/>
              </w:rPr>
            </w:pPr>
            <w:r w:rsidRPr="00C676F2">
              <w:rPr>
                <w:rFonts w:cs="Arial"/>
                <w:b/>
                <w:bCs/>
                <w:color w:val="000000"/>
                <w:sz w:val="14"/>
                <w:szCs w:val="14"/>
                <w:lang w:val="kk-KZ"/>
              </w:rPr>
              <w:t>Барлығы</w:t>
            </w:r>
            <w:r w:rsidRPr="00C676F2">
              <w:rPr>
                <w:rFonts w:cs="Arial"/>
                <w:b/>
                <w:bCs/>
                <w:color w:val="000000"/>
                <w:sz w:val="14"/>
                <w:szCs w:val="14"/>
                <w:lang w:val="en-US"/>
              </w:rPr>
              <w:t>:</w:t>
            </w:r>
          </w:p>
        </w:tc>
        <w:tc>
          <w:tcPr>
            <w:tcW w:w="40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b/>
                <w:bCs/>
                <w:color w:val="000000"/>
                <w:sz w:val="18"/>
                <w:szCs w:val="20"/>
                <w:lang w:val="en-US"/>
              </w:rPr>
            </w:pPr>
            <w:r w:rsidRPr="004F7382">
              <w:rPr>
                <w:rFonts w:cs="Arial"/>
                <w:b/>
                <w:bCs/>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rsidR="004F7382" w:rsidRPr="004F7382" w:rsidRDefault="004F7382" w:rsidP="006D7F44">
            <w:pPr>
              <w:spacing w:after="0" w:line="240" w:lineRule="auto"/>
              <w:rPr>
                <w:rFonts w:cs="Arial"/>
                <w:color w:val="000000"/>
                <w:sz w:val="18"/>
                <w:szCs w:val="20"/>
                <w:lang w:val="en-US"/>
              </w:rPr>
            </w:pPr>
            <w:r w:rsidRPr="004F738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rsidR="004F7382" w:rsidRPr="004F7382" w:rsidRDefault="004F7382" w:rsidP="006D7F44">
            <w:pPr>
              <w:spacing w:after="0" w:line="240" w:lineRule="auto"/>
              <w:jc w:val="center"/>
              <w:rPr>
                <w:rFonts w:cs="Arial"/>
                <w:color w:val="000000"/>
                <w:sz w:val="18"/>
                <w:szCs w:val="20"/>
                <w:lang w:val="en-US"/>
              </w:rPr>
            </w:pPr>
            <w:r w:rsidRPr="004F7382">
              <w:rPr>
                <w:rFonts w:cs="Arial"/>
                <w:color w:val="000000"/>
                <w:sz w:val="18"/>
                <w:szCs w:val="20"/>
                <w:lang w:val="en-US"/>
              </w:rPr>
              <w:t> </w:t>
            </w:r>
          </w:p>
        </w:tc>
      </w:tr>
      <w:tr w:rsidR="004F7382" w:rsidRPr="004F7382" w:rsidTr="006D7F44">
        <w:trPr>
          <w:trHeight w:val="300"/>
        </w:trPr>
        <w:tc>
          <w:tcPr>
            <w:tcW w:w="993"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sz w:val="18"/>
                <w:szCs w:val="20"/>
                <w:lang w:val="en-US"/>
              </w:rPr>
            </w:pPr>
            <w:r w:rsidRPr="004F7382">
              <w:rPr>
                <w:rFonts w:cs="Arial"/>
                <w:sz w:val="18"/>
                <w:szCs w:val="20"/>
                <w:lang w:val="en-US"/>
              </w:rPr>
              <w:t> </w:t>
            </w:r>
          </w:p>
        </w:tc>
        <w:tc>
          <w:tcPr>
            <w:tcW w:w="409"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sz w:val="18"/>
                <w:szCs w:val="20"/>
                <w:lang w:val="en-US"/>
              </w:rPr>
            </w:pPr>
            <w:r w:rsidRPr="004F7382">
              <w:rPr>
                <w:rFonts w:cs="Arial"/>
                <w:sz w:val="18"/>
                <w:szCs w:val="20"/>
                <w:lang w:val="en-US"/>
              </w:rPr>
              <w:t> </w:t>
            </w:r>
          </w:p>
        </w:tc>
        <w:tc>
          <w:tcPr>
            <w:tcW w:w="725"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sz w:val="18"/>
                <w:szCs w:val="20"/>
                <w:lang w:val="en-US"/>
              </w:rPr>
            </w:pPr>
            <w:r w:rsidRPr="004F7382">
              <w:rPr>
                <w:rFonts w:cs="Arial"/>
                <w:sz w:val="18"/>
                <w:szCs w:val="20"/>
                <w:lang w:val="en-US"/>
              </w:rPr>
              <w:t> </w:t>
            </w:r>
          </w:p>
        </w:tc>
        <w:tc>
          <w:tcPr>
            <w:tcW w:w="859"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sz w:val="18"/>
                <w:szCs w:val="20"/>
                <w:lang w:val="en-US"/>
              </w:rPr>
            </w:pPr>
            <w:r w:rsidRPr="004F7382">
              <w:rPr>
                <w:rFonts w:cs="Arial"/>
                <w:sz w:val="18"/>
                <w:szCs w:val="20"/>
                <w:lang w:val="en-US"/>
              </w:rPr>
              <w:t> </w:t>
            </w:r>
          </w:p>
        </w:tc>
        <w:tc>
          <w:tcPr>
            <w:tcW w:w="858"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507"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36"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97"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98"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539"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25"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464"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791"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21"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c>
          <w:tcPr>
            <w:tcW w:w="699" w:type="dxa"/>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cs="Arial"/>
                <w:b/>
                <w:bCs/>
                <w:sz w:val="18"/>
                <w:szCs w:val="20"/>
                <w:lang w:val="en-US"/>
              </w:rPr>
            </w:pPr>
            <w:r w:rsidRPr="004F7382">
              <w:rPr>
                <w:rFonts w:cs="Arial"/>
                <w:b/>
                <w:bCs/>
                <w:sz w:val="18"/>
                <w:szCs w:val="20"/>
                <w:lang w:val="en-US"/>
              </w:rPr>
              <w:t> </w:t>
            </w:r>
          </w:p>
        </w:tc>
      </w:tr>
    </w:tbl>
    <w:p w:rsidR="004F7382" w:rsidRPr="004F7382" w:rsidRDefault="004F7382" w:rsidP="004F7382">
      <w:pPr>
        <w:spacing w:after="0" w:line="240" w:lineRule="auto"/>
        <w:jc w:val="both"/>
        <w:rPr>
          <w:rFonts w:ascii="Times New Roman" w:hAnsi="Times New Roman"/>
          <w:sz w:val="18"/>
          <w:szCs w:val="24"/>
        </w:rPr>
      </w:pPr>
      <w:r w:rsidRPr="004F7382">
        <w:rPr>
          <w:rFonts w:ascii="Times New Roman" w:hAnsi="Times New Roman"/>
          <w:sz w:val="18"/>
          <w:szCs w:val="24"/>
        </w:rPr>
        <w:t>Осы нысанды толтырған жауапты тұлғаның Т. А. Ә, және лауазымы және байланыс телефоны. _________________</w:t>
      </w:r>
    </w:p>
    <w:p w:rsidR="004F7382" w:rsidRPr="004F7382" w:rsidRDefault="004F7382" w:rsidP="004F7382">
      <w:pPr>
        <w:pStyle w:val="af8"/>
        <w:tabs>
          <w:tab w:val="left" w:pos="284"/>
          <w:tab w:val="left" w:pos="1560"/>
        </w:tabs>
        <w:spacing w:after="0" w:line="240" w:lineRule="auto"/>
        <w:ind w:left="0" w:firstLine="284"/>
        <w:contextualSpacing w:val="0"/>
        <w:jc w:val="both"/>
        <w:rPr>
          <w:rFonts w:cs="Arial"/>
          <w:b/>
          <w:sz w:val="24"/>
          <w:szCs w:val="24"/>
        </w:rPr>
      </w:pPr>
    </w:p>
    <w:p w:rsidR="004F7382" w:rsidRPr="004F7382" w:rsidRDefault="004F7382" w:rsidP="004F7382">
      <w:pPr>
        <w:pStyle w:val="af8"/>
        <w:tabs>
          <w:tab w:val="left" w:pos="284"/>
          <w:tab w:val="left" w:pos="1560"/>
        </w:tabs>
        <w:spacing w:after="0" w:line="240" w:lineRule="auto"/>
        <w:ind w:left="0" w:firstLine="284"/>
        <w:contextualSpacing w:val="0"/>
        <w:jc w:val="right"/>
        <w:rPr>
          <w:rFonts w:cs="Arial"/>
          <w:sz w:val="24"/>
          <w:szCs w:val="24"/>
          <w:lang w:val="kk-KZ"/>
        </w:rPr>
      </w:pPr>
      <w:r w:rsidRPr="004F7382">
        <w:rPr>
          <w:rFonts w:cs="Arial"/>
          <w:sz w:val="24"/>
          <w:szCs w:val="24"/>
          <w:lang w:val="kk-KZ"/>
        </w:rPr>
        <w:lastRenderedPageBreak/>
        <w:t xml:space="preserve">Тәртіпке </w:t>
      </w:r>
      <w:r w:rsidRPr="004F7382">
        <w:rPr>
          <w:rFonts w:cs="Arial"/>
          <w:sz w:val="24"/>
          <w:szCs w:val="24"/>
        </w:rPr>
        <w:t xml:space="preserve">№ 2 </w:t>
      </w:r>
      <w:r w:rsidRPr="004F7382">
        <w:rPr>
          <w:rFonts w:cs="Arial"/>
          <w:sz w:val="24"/>
          <w:szCs w:val="24"/>
          <w:lang w:val="kk-KZ"/>
        </w:rPr>
        <w:t xml:space="preserve"> қосымша </w:t>
      </w:r>
    </w:p>
    <w:p w:rsidR="004F7382" w:rsidRPr="004F7382" w:rsidRDefault="004F7382" w:rsidP="004F7382">
      <w:pPr>
        <w:pStyle w:val="af8"/>
        <w:tabs>
          <w:tab w:val="left" w:pos="284"/>
          <w:tab w:val="left" w:pos="1560"/>
        </w:tabs>
        <w:spacing w:after="0" w:line="240" w:lineRule="auto"/>
        <w:ind w:left="0" w:firstLine="284"/>
        <w:contextualSpacing w:val="0"/>
        <w:jc w:val="both"/>
        <w:rPr>
          <w:rFonts w:cs="Arial"/>
          <w:b/>
          <w:sz w:val="24"/>
          <w:szCs w:val="24"/>
        </w:rPr>
      </w:pPr>
    </w:p>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pPr>
      <w:r w:rsidRPr="004F7382">
        <w:rPr>
          <w:rFonts w:cs="Arial"/>
          <w:b/>
          <w:sz w:val="24"/>
          <w:szCs w:val="24"/>
        </w:rPr>
        <w:t>Тауарларды, жұмыстарды және көрсетілетін қызметтерді сатып алудың ұзақ мерзімді жоспарының нысаны</w:t>
      </w:r>
    </w:p>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85"/>
        <w:gridCol w:w="574"/>
        <w:gridCol w:w="578"/>
        <w:gridCol w:w="545"/>
        <w:gridCol w:w="377"/>
        <w:gridCol w:w="443"/>
        <w:gridCol w:w="473"/>
        <w:gridCol w:w="567"/>
        <w:gridCol w:w="544"/>
        <w:gridCol w:w="532"/>
        <w:gridCol w:w="544"/>
        <w:gridCol w:w="466"/>
        <w:gridCol w:w="463"/>
        <w:gridCol w:w="382"/>
        <w:gridCol w:w="534"/>
        <w:gridCol w:w="613"/>
        <w:gridCol w:w="382"/>
        <w:gridCol w:w="534"/>
        <w:gridCol w:w="613"/>
        <w:gridCol w:w="382"/>
        <w:gridCol w:w="534"/>
        <w:gridCol w:w="613"/>
        <w:gridCol w:w="613"/>
        <w:gridCol w:w="577"/>
        <w:gridCol w:w="520"/>
        <w:gridCol w:w="651"/>
      </w:tblGrid>
      <w:tr w:rsidR="004F7382" w:rsidRPr="004F7382" w:rsidTr="006D7F44">
        <w:trPr>
          <w:trHeight w:val="420"/>
        </w:trPr>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kk-KZ"/>
              </w:rPr>
            </w:pPr>
            <w:r w:rsidRPr="004F7382">
              <w:rPr>
                <w:rFonts w:cs="Arial"/>
                <w:b/>
                <w:bCs/>
                <w:color w:val="000000"/>
                <w:sz w:val="16"/>
                <w:szCs w:val="16"/>
                <w:lang w:val="kk-KZ"/>
              </w:rPr>
              <w:t>ТЖҚБНАКОДЫ</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kk-KZ"/>
              </w:rPr>
            </w:pPr>
            <w:r w:rsidRPr="004F7382">
              <w:rPr>
                <w:rFonts w:cs="Arial"/>
                <w:b/>
                <w:bCs/>
                <w:color w:val="000000"/>
                <w:sz w:val="16"/>
                <w:szCs w:val="16"/>
                <w:lang w:val="kk-KZ"/>
              </w:rPr>
              <w:t>Сатып алынатын тауарлардың, жұмыстардың және қызметтердің атауы</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kk-KZ"/>
              </w:rPr>
            </w:pPr>
            <w:r w:rsidRPr="004F7382">
              <w:rPr>
                <w:rFonts w:cs="Arial"/>
                <w:b/>
                <w:bCs/>
                <w:color w:val="000000"/>
                <w:sz w:val="16"/>
                <w:szCs w:val="16"/>
                <w:lang w:val="kk-KZ"/>
              </w:rPr>
              <w:t>Тауарлардың, жұмыстардың және көрсетілетін қызметтердің қысқаша сипаттамасы (сипаттамасы)</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Қосымша сипаттамасы</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Сатып алу тәсілі</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Бір көзге арналған негіздер</w:t>
            </w:r>
          </w:p>
        </w:tc>
        <w:tc>
          <w:tcPr>
            <w:tcW w:w="0" w:type="auto"/>
            <w:vMerge w:val="restart"/>
            <w:shd w:val="clear" w:color="auto" w:fill="auto"/>
            <w:hideMark/>
          </w:tcPr>
          <w:p w:rsidR="004F7382" w:rsidRPr="004F7382" w:rsidRDefault="00772E62" w:rsidP="006D7F44">
            <w:pPr>
              <w:spacing w:after="0" w:line="240" w:lineRule="auto"/>
              <w:jc w:val="center"/>
              <w:rPr>
                <w:rFonts w:cs="Arial"/>
                <w:b/>
                <w:bCs/>
                <w:color w:val="000000"/>
                <w:sz w:val="16"/>
                <w:szCs w:val="16"/>
                <w:lang w:val="en-US"/>
              </w:rPr>
            </w:pPr>
            <w:r w:rsidRPr="00772E62">
              <w:rPr>
                <w:rFonts w:cs="Arial"/>
                <w:b/>
                <w:bCs/>
                <w:color w:val="000000"/>
                <w:sz w:val="16"/>
                <w:szCs w:val="16"/>
                <w:lang w:val="en-US"/>
              </w:rPr>
              <w:t>Елішілік құндылық болжамы, %</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Сатып</w:t>
            </w:r>
            <w:r w:rsidRPr="004F7382">
              <w:rPr>
                <w:rFonts w:cs="Arial"/>
                <w:b/>
                <w:bCs/>
                <w:color w:val="000000"/>
                <w:sz w:val="16"/>
                <w:szCs w:val="16"/>
                <w:lang w:val="en-US"/>
              </w:rPr>
              <w:t xml:space="preserve"> </w:t>
            </w:r>
            <w:r w:rsidRPr="004F7382">
              <w:rPr>
                <w:rFonts w:cs="Arial"/>
                <w:b/>
                <w:bCs/>
                <w:color w:val="000000"/>
                <w:sz w:val="16"/>
                <w:szCs w:val="16"/>
              </w:rPr>
              <w:t>алуды</w:t>
            </w:r>
            <w:r w:rsidRPr="004F7382">
              <w:rPr>
                <w:rFonts w:cs="Arial"/>
                <w:b/>
                <w:bCs/>
                <w:color w:val="000000"/>
                <w:sz w:val="16"/>
                <w:szCs w:val="16"/>
                <w:lang w:val="en-US"/>
              </w:rPr>
              <w:t xml:space="preserve"> </w:t>
            </w:r>
            <w:r w:rsidRPr="004F7382">
              <w:rPr>
                <w:rFonts w:cs="Arial"/>
                <w:b/>
                <w:bCs/>
                <w:color w:val="000000"/>
                <w:sz w:val="16"/>
                <w:szCs w:val="16"/>
              </w:rPr>
              <w:t>жүзеге</w:t>
            </w:r>
            <w:r w:rsidRPr="004F7382">
              <w:rPr>
                <w:rFonts w:cs="Arial"/>
                <w:b/>
                <w:bCs/>
                <w:color w:val="000000"/>
                <w:sz w:val="16"/>
                <w:szCs w:val="16"/>
                <w:lang w:val="en-US"/>
              </w:rPr>
              <w:t xml:space="preserve"> </w:t>
            </w:r>
            <w:r w:rsidRPr="004F7382">
              <w:rPr>
                <w:rFonts w:cs="Arial"/>
                <w:b/>
                <w:bCs/>
                <w:color w:val="000000"/>
                <w:sz w:val="16"/>
                <w:szCs w:val="16"/>
              </w:rPr>
              <w:t>асыру</w:t>
            </w:r>
            <w:r w:rsidRPr="004F7382">
              <w:rPr>
                <w:rFonts w:cs="Arial"/>
                <w:b/>
                <w:bCs/>
                <w:color w:val="000000"/>
                <w:sz w:val="16"/>
                <w:szCs w:val="16"/>
                <w:lang w:val="en-US"/>
              </w:rPr>
              <w:t xml:space="preserve"> </w:t>
            </w:r>
            <w:r w:rsidRPr="004F7382">
              <w:rPr>
                <w:rFonts w:cs="Arial"/>
                <w:b/>
                <w:bCs/>
                <w:color w:val="000000"/>
                <w:sz w:val="16"/>
                <w:szCs w:val="16"/>
              </w:rPr>
              <w:t>мерзімі</w:t>
            </w:r>
            <w:r w:rsidRPr="004F7382">
              <w:rPr>
                <w:rFonts w:cs="Arial"/>
                <w:b/>
                <w:bCs/>
                <w:color w:val="000000"/>
                <w:sz w:val="16"/>
                <w:szCs w:val="16"/>
                <w:lang w:val="en-US"/>
              </w:rPr>
              <w:t xml:space="preserve"> (</w:t>
            </w:r>
            <w:r w:rsidRPr="004F7382">
              <w:rPr>
                <w:rFonts w:cs="Arial"/>
                <w:b/>
                <w:bCs/>
                <w:color w:val="000000"/>
                <w:sz w:val="16"/>
                <w:szCs w:val="16"/>
              </w:rPr>
              <w:t>өткізудің</w:t>
            </w:r>
            <w:r w:rsidRPr="004F7382">
              <w:rPr>
                <w:rFonts w:cs="Arial"/>
                <w:b/>
                <w:bCs/>
                <w:color w:val="000000"/>
                <w:sz w:val="16"/>
                <w:szCs w:val="16"/>
                <w:lang w:val="en-US"/>
              </w:rPr>
              <w:t xml:space="preserve"> </w:t>
            </w:r>
            <w:r w:rsidRPr="004F7382">
              <w:rPr>
                <w:rFonts w:cs="Arial"/>
                <w:b/>
                <w:bCs/>
                <w:color w:val="000000"/>
                <w:sz w:val="16"/>
                <w:szCs w:val="16"/>
              </w:rPr>
              <w:t>жоспарланған</w:t>
            </w:r>
            <w:r w:rsidRPr="004F7382">
              <w:rPr>
                <w:rFonts w:cs="Arial"/>
                <w:b/>
                <w:bCs/>
                <w:color w:val="000000"/>
                <w:sz w:val="16"/>
                <w:szCs w:val="16"/>
                <w:lang w:val="en-US"/>
              </w:rPr>
              <w:t xml:space="preserve"> </w:t>
            </w:r>
            <w:r w:rsidRPr="004F7382">
              <w:rPr>
                <w:rFonts w:cs="Arial"/>
                <w:b/>
                <w:bCs/>
                <w:color w:val="000000"/>
                <w:sz w:val="16"/>
                <w:szCs w:val="16"/>
              </w:rPr>
              <w:t>айы</w:t>
            </w:r>
            <w:r w:rsidRPr="004F7382">
              <w:rPr>
                <w:rFonts w:cs="Arial"/>
                <w:b/>
                <w:bCs/>
                <w:color w:val="000000"/>
                <w:sz w:val="16"/>
                <w:szCs w:val="16"/>
                <w:lang w:val="en-US"/>
              </w:rPr>
              <w:t>)</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Тауарды</w:t>
            </w:r>
            <w:r w:rsidRPr="004F7382">
              <w:rPr>
                <w:rFonts w:cs="Arial"/>
                <w:b/>
                <w:bCs/>
                <w:color w:val="000000"/>
                <w:sz w:val="16"/>
                <w:szCs w:val="16"/>
                <w:lang w:val="en-US"/>
              </w:rPr>
              <w:t xml:space="preserve"> </w:t>
            </w:r>
            <w:r w:rsidRPr="004F7382">
              <w:rPr>
                <w:rFonts w:cs="Arial"/>
                <w:b/>
                <w:bCs/>
                <w:color w:val="000000"/>
                <w:sz w:val="16"/>
                <w:szCs w:val="16"/>
              </w:rPr>
              <w:t>жеткізу</w:t>
            </w:r>
            <w:r w:rsidRPr="004F7382">
              <w:rPr>
                <w:rFonts w:cs="Arial"/>
                <w:b/>
                <w:bCs/>
                <w:color w:val="000000"/>
                <w:sz w:val="16"/>
                <w:szCs w:val="16"/>
                <w:lang w:val="en-US"/>
              </w:rPr>
              <w:t xml:space="preserve">, </w:t>
            </w:r>
            <w:r w:rsidRPr="004F7382">
              <w:rPr>
                <w:rFonts w:cs="Arial"/>
                <w:b/>
                <w:bCs/>
                <w:color w:val="000000"/>
                <w:sz w:val="16"/>
                <w:szCs w:val="16"/>
              </w:rPr>
              <w:t>жұмыстарды</w:t>
            </w:r>
            <w:r w:rsidRPr="004F7382">
              <w:rPr>
                <w:rFonts w:cs="Arial"/>
                <w:b/>
                <w:bCs/>
                <w:color w:val="000000"/>
                <w:sz w:val="16"/>
                <w:szCs w:val="16"/>
                <w:lang w:val="en-US"/>
              </w:rPr>
              <w:t xml:space="preserve"> </w:t>
            </w:r>
            <w:r w:rsidRPr="004F7382">
              <w:rPr>
                <w:rFonts w:cs="Arial"/>
                <w:b/>
                <w:bCs/>
                <w:color w:val="000000"/>
                <w:sz w:val="16"/>
                <w:szCs w:val="16"/>
              </w:rPr>
              <w:t>орындау</w:t>
            </w:r>
            <w:r w:rsidRPr="004F7382">
              <w:rPr>
                <w:rFonts w:cs="Arial"/>
                <w:b/>
                <w:bCs/>
                <w:color w:val="000000"/>
                <w:sz w:val="16"/>
                <w:szCs w:val="16"/>
                <w:lang w:val="en-US"/>
              </w:rPr>
              <w:t xml:space="preserve">, </w:t>
            </w:r>
            <w:r w:rsidRPr="004F7382">
              <w:rPr>
                <w:rFonts w:cs="Arial"/>
                <w:b/>
                <w:bCs/>
                <w:color w:val="000000"/>
                <w:sz w:val="16"/>
                <w:szCs w:val="16"/>
              </w:rPr>
              <w:t>қызметтерді</w:t>
            </w:r>
            <w:r w:rsidRPr="004F7382">
              <w:rPr>
                <w:rFonts w:cs="Arial"/>
                <w:b/>
                <w:bCs/>
                <w:color w:val="000000"/>
                <w:sz w:val="16"/>
                <w:szCs w:val="16"/>
                <w:lang w:val="en-US"/>
              </w:rPr>
              <w:t xml:space="preserve"> </w:t>
            </w:r>
            <w:r w:rsidRPr="004F7382">
              <w:rPr>
                <w:rFonts w:cs="Arial"/>
                <w:b/>
                <w:bCs/>
                <w:color w:val="000000"/>
                <w:sz w:val="16"/>
                <w:szCs w:val="16"/>
              </w:rPr>
              <w:t>көрсету</w:t>
            </w:r>
            <w:r w:rsidRPr="004F7382">
              <w:rPr>
                <w:rFonts w:cs="Arial"/>
                <w:b/>
                <w:bCs/>
                <w:color w:val="000000"/>
                <w:sz w:val="16"/>
                <w:szCs w:val="16"/>
                <w:lang w:val="en-US"/>
              </w:rPr>
              <w:t xml:space="preserve"> </w:t>
            </w:r>
            <w:r w:rsidRPr="004F7382">
              <w:rPr>
                <w:rFonts w:cs="Arial"/>
                <w:b/>
                <w:bCs/>
                <w:color w:val="000000"/>
                <w:sz w:val="16"/>
                <w:szCs w:val="16"/>
              </w:rPr>
              <w:t>өңірі</w:t>
            </w:r>
            <w:r w:rsidRPr="004F7382">
              <w:rPr>
                <w:rFonts w:cs="Arial"/>
                <w:b/>
                <w:bCs/>
                <w:color w:val="000000"/>
                <w:sz w:val="16"/>
                <w:szCs w:val="16"/>
                <w:lang w:val="en-US"/>
              </w:rPr>
              <w:t xml:space="preserve">, </w:t>
            </w:r>
            <w:r w:rsidRPr="004F7382">
              <w:rPr>
                <w:rFonts w:cs="Arial"/>
                <w:b/>
                <w:bCs/>
                <w:color w:val="000000"/>
                <w:sz w:val="16"/>
                <w:szCs w:val="16"/>
              </w:rPr>
              <w:t>орны</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ИНКОТЕРМС 2010 бойынша жеткізу шарттары</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Тауарларды</w:t>
            </w:r>
            <w:r w:rsidRPr="004F7382">
              <w:rPr>
                <w:rFonts w:cs="Arial"/>
                <w:b/>
                <w:bCs/>
                <w:color w:val="000000"/>
                <w:sz w:val="16"/>
                <w:szCs w:val="16"/>
                <w:lang w:val="en-US"/>
              </w:rPr>
              <w:t xml:space="preserve"> </w:t>
            </w:r>
            <w:r w:rsidRPr="004F7382">
              <w:rPr>
                <w:rFonts w:cs="Arial"/>
                <w:b/>
                <w:bCs/>
                <w:color w:val="000000"/>
                <w:sz w:val="16"/>
                <w:szCs w:val="16"/>
              </w:rPr>
              <w:t>жеткізу</w:t>
            </w:r>
            <w:r w:rsidRPr="004F7382">
              <w:rPr>
                <w:rFonts w:cs="Arial"/>
                <w:b/>
                <w:bCs/>
                <w:color w:val="000000"/>
                <w:sz w:val="16"/>
                <w:szCs w:val="16"/>
                <w:lang w:val="en-US"/>
              </w:rPr>
              <w:t xml:space="preserve">, </w:t>
            </w:r>
            <w:r w:rsidRPr="004F7382">
              <w:rPr>
                <w:rFonts w:cs="Arial"/>
                <w:b/>
                <w:bCs/>
                <w:color w:val="000000"/>
                <w:sz w:val="16"/>
                <w:szCs w:val="16"/>
              </w:rPr>
              <w:t>жұмыстарды</w:t>
            </w:r>
            <w:r w:rsidRPr="004F7382">
              <w:rPr>
                <w:rFonts w:cs="Arial"/>
                <w:b/>
                <w:bCs/>
                <w:color w:val="000000"/>
                <w:sz w:val="16"/>
                <w:szCs w:val="16"/>
                <w:lang w:val="en-US"/>
              </w:rPr>
              <w:t xml:space="preserve"> </w:t>
            </w:r>
            <w:r w:rsidRPr="004F7382">
              <w:rPr>
                <w:rFonts w:cs="Arial"/>
                <w:b/>
                <w:bCs/>
                <w:color w:val="000000"/>
                <w:sz w:val="16"/>
                <w:szCs w:val="16"/>
              </w:rPr>
              <w:t>орындау</w:t>
            </w:r>
            <w:r w:rsidRPr="004F7382">
              <w:rPr>
                <w:rFonts w:cs="Arial"/>
                <w:b/>
                <w:bCs/>
                <w:color w:val="000000"/>
                <w:sz w:val="16"/>
                <w:szCs w:val="16"/>
                <w:lang w:val="en-US"/>
              </w:rPr>
              <w:t xml:space="preserve">, </w:t>
            </w:r>
            <w:r w:rsidRPr="004F7382">
              <w:rPr>
                <w:rFonts w:cs="Arial"/>
                <w:b/>
                <w:bCs/>
                <w:color w:val="000000"/>
                <w:sz w:val="16"/>
                <w:szCs w:val="16"/>
              </w:rPr>
              <w:t>қызметтерді</w:t>
            </w:r>
            <w:r w:rsidRPr="004F7382">
              <w:rPr>
                <w:rFonts w:cs="Arial"/>
                <w:b/>
                <w:bCs/>
                <w:color w:val="000000"/>
                <w:sz w:val="16"/>
                <w:szCs w:val="16"/>
                <w:lang w:val="en-US"/>
              </w:rPr>
              <w:t xml:space="preserve"> </w:t>
            </w:r>
            <w:r w:rsidRPr="004F7382">
              <w:rPr>
                <w:rFonts w:cs="Arial"/>
                <w:b/>
                <w:bCs/>
                <w:color w:val="000000"/>
                <w:sz w:val="16"/>
                <w:szCs w:val="16"/>
              </w:rPr>
              <w:t>көрсету</w:t>
            </w:r>
            <w:r w:rsidRPr="004F7382">
              <w:rPr>
                <w:rFonts w:cs="Arial"/>
                <w:b/>
                <w:bCs/>
                <w:color w:val="000000"/>
                <w:sz w:val="16"/>
                <w:szCs w:val="16"/>
                <w:lang w:val="en-US"/>
              </w:rPr>
              <w:t xml:space="preserve"> </w:t>
            </w:r>
            <w:r w:rsidRPr="004F7382">
              <w:rPr>
                <w:rFonts w:cs="Arial"/>
                <w:b/>
                <w:bCs/>
                <w:color w:val="000000"/>
                <w:sz w:val="16"/>
                <w:szCs w:val="16"/>
              </w:rPr>
              <w:t>кезеңі</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Төлем шарттары</w:t>
            </w:r>
          </w:p>
        </w:tc>
        <w:tc>
          <w:tcPr>
            <w:tcW w:w="0" w:type="auto"/>
            <w:vMerge w:val="restart"/>
            <w:shd w:val="clear" w:color="auto" w:fill="auto"/>
            <w:hideMark/>
          </w:tcPr>
          <w:p w:rsidR="004F7382" w:rsidRPr="004F7382" w:rsidRDefault="004F7382" w:rsidP="006D7F44">
            <w:pPr>
              <w:spacing w:after="0" w:line="240" w:lineRule="auto"/>
              <w:jc w:val="center"/>
              <w:rPr>
                <w:rFonts w:cs="Arial"/>
                <w:b/>
                <w:bCs/>
                <w:sz w:val="16"/>
                <w:szCs w:val="16"/>
                <w:lang w:val="kk-KZ"/>
              </w:rPr>
            </w:pPr>
            <w:r w:rsidRPr="004F7382">
              <w:rPr>
                <w:rFonts w:cs="Arial"/>
                <w:b/>
                <w:bCs/>
                <w:sz w:val="16"/>
                <w:szCs w:val="16"/>
                <w:lang w:val="kk-KZ"/>
              </w:rPr>
              <w:t>Өлш.бірл.</w:t>
            </w:r>
          </w:p>
        </w:tc>
        <w:tc>
          <w:tcPr>
            <w:tcW w:w="0" w:type="auto"/>
            <w:gridSpan w:val="3"/>
            <w:shd w:val="clear" w:color="auto" w:fill="auto"/>
            <w:hideMark/>
          </w:tcPr>
          <w:p w:rsidR="004F7382" w:rsidRPr="004F7382" w:rsidRDefault="004F7382" w:rsidP="006D7F44">
            <w:pPr>
              <w:spacing w:after="0" w:line="240" w:lineRule="auto"/>
              <w:jc w:val="center"/>
              <w:rPr>
                <w:rFonts w:cs="Arial"/>
                <w:b/>
                <w:bCs/>
                <w:color w:val="000000"/>
                <w:sz w:val="16"/>
                <w:szCs w:val="16"/>
              </w:rPr>
            </w:pPr>
            <w:r w:rsidRPr="004F7382">
              <w:rPr>
                <w:rFonts w:cs="Arial"/>
                <w:b/>
                <w:bCs/>
                <w:color w:val="000000"/>
                <w:sz w:val="16"/>
                <w:szCs w:val="16"/>
              </w:rPr>
              <w:t>2022</w:t>
            </w:r>
          </w:p>
        </w:tc>
        <w:tc>
          <w:tcPr>
            <w:tcW w:w="0" w:type="auto"/>
            <w:gridSpan w:val="3"/>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2023</w:t>
            </w:r>
          </w:p>
        </w:tc>
        <w:tc>
          <w:tcPr>
            <w:tcW w:w="0" w:type="auto"/>
            <w:gridSpan w:val="3"/>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2024</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сыз</w:t>
            </w:r>
            <w:r w:rsidRPr="004F7382">
              <w:rPr>
                <w:rFonts w:cs="Arial"/>
                <w:b/>
                <w:bCs/>
                <w:color w:val="000000"/>
                <w:sz w:val="16"/>
                <w:szCs w:val="16"/>
                <w:lang w:val="en-US"/>
              </w:rPr>
              <w:t xml:space="preserve"> </w:t>
            </w:r>
            <w:r w:rsidRPr="004F7382">
              <w:rPr>
                <w:rFonts w:cs="Arial"/>
                <w:b/>
                <w:bCs/>
                <w:color w:val="000000"/>
                <w:sz w:val="16"/>
                <w:szCs w:val="16"/>
              </w:rPr>
              <w:t>ТЖҚ</w:t>
            </w:r>
            <w:r w:rsidRPr="004F7382">
              <w:rPr>
                <w:rFonts w:cs="Arial"/>
                <w:b/>
                <w:bCs/>
                <w:color w:val="000000"/>
                <w:sz w:val="16"/>
                <w:szCs w:val="16"/>
                <w:lang w:val="en-US"/>
              </w:rPr>
              <w:t xml:space="preserve"> </w:t>
            </w:r>
            <w:r w:rsidRPr="004F7382">
              <w:rPr>
                <w:rFonts w:cs="Arial"/>
                <w:b/>
                <w:bCs/>
                <w:color w:val="000000"/>
                <w:sz w:val="16"/>
                <w:szCs w:val="16"/>
              </w:rPr>
              <w:t>сатып</w:t>
            </w:r>
            <w:r w:rsidRPr="004F7382">
              <w:rPr>
                <w:rFonts w:cs="Arial"/>
                <w:b/>
                <w:bCs/>
                <w:color w:val="000000"/>
                <w:sz w:val="16"/>
                <w:szCs w:val="16"/>
                <w:lang w:val="en-US"/>
              </w:rPr>
              <w:t xml:space="preserve"> </w:t>
            </w:r>
            <w:r w:rsidRPr="004F7382">
              <w:rPr>
                <w:rFonts w:cs="Arial"/>
                <w:b/>
                <w:bCs/>
                <w:color w:val="000000"/>
                <w:sz w:val="16"/>
                <w:szCs w:val="16"/>
              </w:rPr>
              <w:t>алу</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жоспарланатын</w:t>
            </w:r>
            <w:r w:rsidRPr="004F7382">
              <w:rPr>
                <w:rFonts w:cs="Arial"/>
                <w:b/>
                <w:bCs/>
                <w:color w:val="000000"/>
                <w:sz w:val="16"/>
                <w:szCs w:val="16"/>
                <w:lang w:val="en-US"/>
              </w:rPr>
              <w:t xml:space="preserve"> </w:t>
            </w:r>
            <w:r w:rsidRPr="004F7382">
              <w:rPr>
                <w:rFonts w:cs="Arial"/>
                <w:b/>
                <w:bCs/>
                <w:color w:val="000000"/>
                <w:sz w:val="16"/>
                <w:szCs w:val="16"/>
              </w:rPr>
              <w:t>сома</w:t>
            </w:r>
            <w:r w:rsidRPr="004F7382">
              <w:rPr>
                <w:rFonts w:cs="Arial"/>
                <w:b/>
                <w:bCs/>
                <w:color w:val="000000"/>
                <w:sz w:val="16"/>
                <w:szCs w:val="16"/>
                <w:lang w:val="en-US"/>
              </w:rPr>
              <w:t xml:space="preserve">, </w:t>
            </w:r>
            <w:r w:rsidRPr="004F7382">
              <w:rPr>
                <w:rFonts w:cs="Arial"/>
                <w:b/>
                <w:bCs/>
                <w:color w:val="000000"/>
                <w:sz w:val="16"/>
                <w:szCs w:val="16"/>
              </w:rPr>
              <w:t>теңге</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пен</w:t>
            </w:r>
            <w:r w:rsidRPr="004F7382">
              <w:rPr>
                <w:rFonts w:cs="Arial"/>
                <w:b/>
                <w:bCs/>
                <w:color w:val="000000"/>
                <w:sz w:val="16"/>
                <w:szCs w:val="16"/>
                <w:lang w:val="en-US"/>
              </w:rPr>
              <w:t xml:space="preserve"> </w:t>
            </w:r>
            <w:r w:rsidRPr="004F7382">
              <w:rPr>
                <w:rFonts w:cs="Arial"/>
                <w:b/>
                <w:bCs/>
                <w:color w:val="000000"/>
                <w:sz w:val="16"/>
                <w:szCs w:val="16"/>
              </w:rPr>
              <w:t>ТЖҚ</w:t>
            </w:r>
            <w:r w:rsidRPr="004F7382">
              <w:rPr>
                <w:rFonts w:cs="Arial"/>
                <w:b/>
                <w:bCs/>
                <w:color w:val="000000"/>
                <w:sz w:val="16"/>
                <w:szCs w:val="16"/>
                <w:lang w:val="en-US"/>
              </w:rPr>
              <w:t xml:space="preserve"> </w:t>
            </w:r>
            <w:r w:rsidRPr="004F7382">
              <w:rPr>
                <w:rFonts w:cs="Arial"/>
                <w:b/>
                <w:bCs/>
                <w:color w:val="000000"/>
                <w:sz w:val="16"/>
                <w:szCs w:val="16"/>
              </w:rPr>
              <w:t>сатып</w:t>
            </w:r>
            <w:r w:rsidRPr="004F7382">
              <w:rPr>
                <w:rFonts w:cs="Arial"/>
                <w:b/>
                <w:bCs/>
                <w:color w:val="000000"/>
                <w:sz w:val="16"/>
                <w:szCs w:val="16"/>
                <w:lang w:val="en-US"/>
              </w:rPr>
              <w:t xml:space="preserve"> </w:t>
            </w:r>
            <w:r w:rsidRPr="004F7382">
              <w:rPr>
                <w:rFonts w:cs="Arial"/>
                <w:b/>
                <w:bCs/>
                <w:color w:val="000000"/>
                <w:sz w:val="16"/>
                <w:szCs w:val="16"/>
              </w:rPr>
              <w:t>алу</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Жоспарланған</w:t>
            </w:r>
            <w:r w:rsidRPr="004F7382">
              <w:rPr>
                <w:rFonts w:cs="Arial"/>
                <w:b/>
                <w:bCs/>
                <w:color w:val="000000"/>
                <w:sz w:val="16"/>
                <w:szCs w:val="16"/>
                <w:lang w:val="en-US"/>
              </w:rPr>
              <w:t xml:space="preserve"> </w:t>
            </w:r>
            <w:r w:rsidRPr="004F7382">
              <w:rPr>
                <w:rFonts w:cs="Arial"/>
                <w:b/>
                <w:bCs/>
                <w:color w:val="000000"/>
                <w:sz w:val="16"/>
                <w:szCs w:val="16"/>
              </w:rPr>
              <w:t>сома</w:t>
            </w:r>
            <w:r w:rsidRPr="004F7382">
              <w:rPr>
                <w:rFonts w:cs="Arial"/>
                <w:b/>
                <w:bCs/>
                <w:color w:val="000000"/>
                <w:sz w:val="16"/>
                <w:szCs w:val="16"/>
                <w:lang w:val="en-US"/>
              </w:rPr>
              <w:t xml:space="preserve">, </w:t>
            </w:r>
            <w:r w:rsidRPr="004F7382">
              <w:rPr>
                <w:rFonts w:cs="Arial"/>
                <w:b/>
                <w:bCs/>
                <w:color w:val="000000"/>
                <w:sz w:val="16"/>
                <w:szCs w:val="16"/>
              </w:rPr>
              <w:t>теңге</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Сатып алудың басымдығы</w:t>
            </w:r>
          </w:p>
        </w:tc>
        <w:tc>
          <w:tcPr>
            <w:tcW w:w="0" w:type="auto"/>
            <w:vMerge w:val="restart"/>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Сатып алуды ұйымдастырушы</w:t>
            </w:r>
          </w:p>
        </w:tc>
      </w:tr>
      <w:tr w:rsidR="004F7382" w:rsidRPr="005B1086" w:rsidTr="006D7F44">
        <w:trPr>
          <w:trHeight w:val="1710"/>
        </w:trPr>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sz w:val="16"/>
                <w:szCs w:val="16"/>
                <w:lang w:val="en-US"/>
              </w:rPr>
            </w:pP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Саны, көлемі</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Бірлік</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маркетингтік</w:t>
            </w:r>
            <w:r w:rsidRPr="004F7382">
              <w:rPr>
                <w:rFonts w:cs="Arial"/>
                <w:b/>
                <w:bCs/>
                <w:color w:val="000000"/>
                <w:sz w:val="16"/>
                <w:szCs w:val="16"/>
                <w:lang w:val="en-US"/>
              </w:rPr>
              <w:t xml:space="preserve"> </w:t>
            </w:r>
            <w:r w:rsidRPr="004F7382">
              <w:rPr>
                <w:rFonts w:cs="Arial"/>
                <w:b/>
                <w:bCs/>
                <w:color w:val="000000"/>
                <w:sz w:val="16"/>
                <w:szCs w:val="16"/>
              </w:rPr>
              <w:t>баға</w:t>
            </w:r>
            <w:r w:rsidRPr="004F7382">
              <w:rPr>
                <w:rFonts w:cs="Arial"/>
                <w:b/>
                <w:bCs/>
                <w:color w:val="000000"/>
                <w:sz w:val="16"/>
                <w:szCs w:val="16"/>
                <w:lang w:val="en-US"/>
              </w:rPr>
              <w:t xml:space="preserve">, </w:t>
            </w:r>
            <w:r w:rsidRPr="004F7382">
              <w:rPr>
                <w:rFonts w:cs="Arial"/>
                <w:b/>
                <w:bCs/>
                <w:color w:val="000000"/>
                <w:sz w:val="16"/>
                <w:szCs w:val="16"/>
              </w:rPr>
              <w:t>теңге</w:t>
            </w:r>
            <w:r w:rsidRPr="004F7382">
              <w:rPr>
                <w:rFonts w:cs="Arial"/>
                <w:b/>
                <w:bCs/>
                <w:color w:val="000000"/>
                <w:sz w:val="16"/>
                <w:szCs w:val="16"/>
                <w:lang w:val="en-US"/>
              </w:rPr>
              <w:t xml:space="preserve"> </w:t>
            </w: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сыз</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сыз</w:t>
            </w:r>
            <w:r w:rsidRPr="004F7382">
              <w:rPr>
                <w:rFonts w:cs="Arial"/>
                <w:b/>
                <w:bCs/>
                <w:color w:val="000000"/>
                <w:sz w:val="16"/>
                <w:szCs w:val="16"/>
                <w:lang w:val="en-US"/>
              </w:rPr>
              <w:t xml:space="preserve"> </w:t>
            </w:r>
            <w:r w:rsidRPr="004F7382">
              <w:rPr>
                <w:rFonts w:cs="Arial"/>
                <w:b/>
                <w:bCs/>
                <w:color w:val="000000"/>
                <w:sz w:val="16"/>
                <w:szCs w:val="16"/>
              </w:rPr>
              <w:t>ТЖҚ</w:t>
            </w:r>
            <w:r w:rsidRPr="004F7382">
              <w:rPr>
                <w:rFonts w:cs="Arial"/>
                <w:b/>
                <w:bCs/>
                <w:color w:val="000000"/>
                <w:sz w:val="16"/>
                <w:szCs w:val="16"/>
                <w:lang w:val="en-US"/>
              </w:rPr>
              <w:t xml:space="preserve"> </w:t>
            </w:r>
            <w:r w:rsidRPr="004F7382">
              <w:rPr>
                <w:rFonts w:cs="Arial"/>
                <w:b/>
                <w:bCs/>
                <w:color w:val="000000"/>
                <w:sz w:val="16"/>
                <w:szCs w:val="16"/>
              </w:rPr>
              <w:t>сатып</w:t>
            </w:r>
            <w:r w:rsidRPr="004F7382">
              <w:rPr>
                <w:rFonts w:cs="Arial"/>
                <w:b/>
                <w:bCs/>
                <w:color w:val="000000"/>
                <w:sz w:val="16"/>
                <w:szCs w:val="16"/>
                <w:lang w:val="en-US"/>
              </w:rPr>
              <w:t xml:space="preserve"> </w:t>
            </w:r>
            <w:r w:rsidRPr="004F7382">
              <w:rPr>
                <w:rFonts w:cs="Arial"/>
                <w:b/>
                <w:bCs/>
                <w:color w:val="000000"/>
                <w:sz w:val="16"/>
                <w:szCs w:val="16"/>
              </w:rPr>
              <w:t>алу</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жоспарланатын</w:t>
            </w:r>
            <w:r w:rsidRPr="004F7382">
              <w:rPr>
                <w:rFonts w:cs="Arial"/>
                <w:b/>
                <w:bCs/>
                <w:color w:val="000000"/>
                <w:sz w:val="16"/>
                <w:szCs w:val="16"/>
                <w:lang w:val="en-US"/>
              </w:rPr>
              <w:t xml:space="preserve"> </w:t>
            </w:r>
            <w:r w:rsidRPr="004F7382">
              <w:rPr>
                <w:rFonts w:cs="Arial"/>
                <w:b/>
                <w:bCs/>
                <w:color w:val="000000"/>
                <w:sz w:val="16"/>
                <w:szCs w:val="16"/>
              </w:rPr>
              <w:t>сома</w:t>
            </w:r>
            <w:r w:rsidRPr="004F7382">
              <w:rPr>
                <w:rFonts w:cs="Arial"/>
                <w:b/>
                <w:bCs/>
                <w:color w:val="000000"/>
                <w:sz w:val="16"/>
                <w:szCs w:val="16"/>
                <w:lang w:val="en-US"/>
              </w:rPr>
              <w:t xml:space="preserve">, </w:t>
            </w:r>
            <w:r w:rsidRPr="004F7382">
              <w:rPr>
                <w:rFonts w:cs="Arial"/>
                <w:b/>
                <w:bCs/>
                <w:color w:val="000000"/>
                <w:sz w:val="16"/>
                <w:szCs w:val="16"/>
              </w:rPr>
              <w:t>теңге</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Саны, көлемі</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Бірлік</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маркетингтік</w:t>
            </w:r>
            <w:r w:rsidRPr="004F7382">
              <w:rPr>
                <w:rFonts w:cs="Arial"/>
                <w:b/>
                <w:bCs/>
                <w:color w:val="000000"/>
                <w:sz w:val="16"/>
                <w:szCs w:val="16"/>
                <w:lang w:val="en-US"/>
              </w:rPr>
              <w:t xml:space="preserve"> </w:t>
            </w:r>
            <w:r w:rsidRPr="004F7382">
              <w:rPr>
                <w:rFonts w:cs="Arial"/>
                <w:b/>
                <w:bCs/>
                <w:color w:val="000000"/>
                <w:sz w:val="16"/>
                <w:szCs w:val="16"/>
              </w:rPr>
              <w:t>баға</w:t>
            </w:r>
            <w:r w:rsidRPr="004F7382">
              <w:rPr>
                <w:rFonts w:cs="Arial"/>
                <w:b/>
                <w:bCs/>
                <w:color w:val="000000"/>
                <w:sz w:val="16"/>
                <w:szCs w:val="16"/>
                <w:lang w:val="en-US"/>
              </w:rPr>
              <w:t xml:space="preserve">, </w:t>
            </w:r>
            <w:r w:rsidRPr="004F7382">
              <w:rPr>
                <w:rFonts w:cs="Arial"/>
                <w:b/>
                <w:bCs/>
                <w:color w:val="000000"/>
                <w:sz w:val="16"/>
                <w:szCs w:val="16"/>
              </w:rPr>
              <w:t>теңге</w:t>
            </w:r>
            <w:r w:rsidRPr="004F7382">
              <w:rPr>
                <w:rFonts w:cs="Arial"/>
                <w:b/>
                <w:bCs/>
                <w:color w:val="000000"/>
                <w:sz w:val="16"/>
                <w:szCs w:val="16"/>
                <w:lang w:val="en-US"/>
              </w:rPr>
              <w:t xml:space="preserve"> </w:t>
            </w: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сыз</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сыз</w:t>
            </w:r>
            <w:r w:rsidRPr="004F7382">
              <w:rPr>
                <w:rFonts w:cs="Arial"/>
                <w:b/>
                <w:bCs/>
                <w:color w:val="000000"/>
                <w:sz w:val="16"/>
                <w:szCs w:val="16"/>
                <w:lang w:val="en-US"/>
              </w:rPr>
              <w:t xml:space="preserve"> </w:t>
            </w:r>
            <w:r w:rsidRPr="004F7382">
              <w:rPr>
                <w:rFonts w:cs="Arial"/>
                <w:b/>
                <w:bCs/>
                <w:color w:val="000000"/>
                <w:sz w:val="16"/>
                <w:szCs w:val="16"/>
              </w:rPr>
              <w:t>ТЖҚ</w:t>
            </w:r>
            <w:r w:rsidRPr="004F7382">
              <w:rPr>
                <w:rFonts w:cs="Arial"/>
                <w:b/>
                <w:bCs/>
                <w:color w:val="000000"/>
                <w:sz w:val="16"/>
                <w:szCs w:val="16"/>
                <w:lang w:val="en-US"/>
              </w:rPr>
              <w:t xml:space="preserve"> </w:t>
            </w:r>
            <w:r w:rsidRPr="004F7382">
              <w:rPr>
                <w:rFonts w:cs="Arial"/>
                <w:b/>
                <w:bCs/>
                <w:color w:val="000000"/>
                <w:sz w:val="16"/>
                <w:szCs w:val="16"/>
              </w:rPr>
              <w:t>сатып</w:t>
            </w:r>
            <w:r w:rsidRPr="004F7382">
              <w:rPr>
                <w:rFonts w:cs="Arial"/>
                <w:b/>
                <w:bCs/>
                <w:color w:val="000000"/>
                <w:sz w:val="16"/>
                <w:szCs w:val="16"/>
                <w:lang w:val="en-US"/>
              </w:rPr>
              <w:t xml:space="preserve"> </w:t>
            </w:r>
            <w:r w:rsidRPr="004F7382">
              <w:rPr>
                <w:rFonts w:cs="Arial"/>
                <w:b/>
                <w:bCs/>
                <w:color w:val="000000"/>
                <w:sz w:val="16"/>
                <w:szCs w:val="16"/>
              </w:rPr>
              <w:t>алу</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жоспарланатын</w:t>
            </w:r>
            <w:r w:rsidRPr="004F7382">
              <w:rPr>
                <w:rFonts w:cs="Arial"/>
                <w:b/>
                <w:bCs/>
                <w:color w:val="000000"/>
                <w:sz w:val="16"/>
                <w:szCs w:val="16"/>
                <w:lang w:val="en-US"/>
              </w:rPr>
              <w:t xml:space="preserve"> </w:t>
            </w:r>
            <w:r w:rsidRPr="004F7382">
              <w:rPr>
                <w:rFonts w:cs="Arial"/>
                <w:b/>
                <w:bCs/>
                <w:color w:val="000000"/>
                <w:sz w:val="16"/>
                <w:szCs w:val="16"/>
              </w:rPr>
              <w:t>сома</w:t>
            </w:r>
            <w:r w:rsidRPr="004F7382">
              <w:rPr>
                <w:rFonts w:cs="Arial"/>
                <w:b/>
                <w:bCs/>
                <w:color w:val="000000"/>
                <w:sz w:val="16"/>
                <w:szCs w:val="16"/>
                <w:lang w:val="en-US"/>
              </w:rPr>
              <w:t xml:space="preserve">, </w:t>
            </w:r>
            <w:r w:rsidRPr="004F7382">
              <w:rPr>
                <w:rFonts w:cs="Arial"/>
                <w:b/>
                <w:bCs/>
                <w:color w:val="000000"/>
                <w:sz w:val="16"/>
                <w:szCs w:val="16"/>
              </w:rPr>
              <w:t>теңге</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Саны, көлемі</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Бірлік</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маркетингтік</w:t>
            </w:r>
            <w:r w:rsidRPr="004F7382">
              <w:rPr>
                <w:rFonts w:cs="Arial"/>
                <w:b/>
                <w:bCs/>
                <w:color w:val="000000"/>
                <w:sz w:val="16"/>
                <w:szCs w:val="16"/>
                <w:lang w:val="en-US"/>
              </w:rPr>
              <w:t xml:space="preserve"> </w:t>
            </w:r>
            <w:r w:rsidRPr="004F7382">
              <w:rPr>
                <w:rFonts w:cs="Arial"/>
                <w:b/>
                <w:bCs/>
                <w:color w:val="000000"/>
                <w:sz w:val="16"/>
                <w:szCs w:val="16"/>
              </w:rPr>
              <w:t>баға</w:t>
            </w:r>
            <w:r w:rsidRPr="004F7382">
              <w:rPr>
                <w:rFonts w:cs="Arial"/>
                <w:b/>
                <w:bCs/>
                <w:color w:val="000000"/>
                <w:sz w:val="16"/>
                <w:szCs w:val="16"/>
                <w:lang w:val="en-US"/>
              </w:rPr>
              <w:t xml:space="preserve">, </w:t>
            </w:r>
            <w:r w:rsidRPr="004F7382">
              <w:rPr>
                <w:rFonts w:cs="Arial"/>
                <w:b/>
                <w:bCs/>
                <w:color w:val="000000"/>
                <w:sz w:val="16"/>
                <w:szCs w:val="16"/>
              </w:rPr>
              <w:t>теңге</w:t>
            </w:r>
            <w:r w:rsidRPr="004F7382">
              <w:rPr>
                <w:rFonts w:cs="Arial"/>
                <w:b/>
                <w:bCs/>
                <w:color w:val="000000"/>
                <w:sz w:val="16"/>
                <w:szCs w:val="16"/>
                <w:lang w:val="en-US"/>
              </w:rPr>
              <w:t xml:space="preserve"> </w:t>
            </w: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сыз</w:t>
            </w:r>
          </w:p>
        </w:tc>
        <w:tc>
          <w:tcPr>
            <w:tcW w:w="0" w:type="auto"/>
            <w:shd w:val="clear" w:color="auto" w:fill="auto"/>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rPr>
              <w:t>ҚҚС</w:t>
            </w:r>
            <w:r w:rsidRPr="004F7382">
              <w:rPr>
                <w:rFonts w:cs="Arial"/>
                <w:b/>
                <w:bCs/>
                <w:color w:val="000000"/>
                <w:sz w:val="16"/>
                <w:szCs w:val="16"/>
                <w:lang w:val="en-US"/>
              </w:rPr>
              <w:t>-</w:t>
            </w:r>
            <w:r w:rsidRPr="004F7382">
              <w:rPr>
                <w:rFonts w:cs="Arial"/>
                <w:b/>
                <w:bCs/>
                <w:color w:val="000000"/>
                <w:sz w:val="16"/>
                <w:szCs w:val="16"/>
              </w:rPr>
              <w:t>сыз</w:t>
            </w:r>
            <w:r w:rsidRPr="004F7382">
              <w:rPr>
                <w:rFonts w:cs="Arial"/>
                <w:b/>
                <w:bCs/>
                <w:color w:val="000000"/>
                <w:sz w:val="16"/>
                <w:szCs w:val="16"/>
                <w:lang w:val="en-US"/>
              </w:rPr>
              <w:t xml:space="preserve"> </w:t>
            </w:r>
            <w:r w:rsidRPr="004F7382">
              <w:rPr>
                <w:rFonts w:cs="Arial"/>
                <w:b/>
                <w:bCs/>
                <w:color w:val="000000"/>
                <w:sz w:val="16"/>
                <w:szCs w:val="16"/>
              </w:rPr>
              <w:t>ТЖҚ</w:t>
            </w:r>
            <w:r w:rsidRPr="004F7382">
              <w:rPr>
                <w:rFonts w:cs="Arial"/>
                <w:b/>
                <w:bCs/>
                <w:color w:val="000000"/>
                <w:sz w:val="16"/>
                <w:szCs w:val="16"/>
                <w:lang w:val="en-US"/>
              </w:rPr>
              <w:t xml:space="preserve"> </w:t>
            </w:r>
            <w:r w:rsidRPr="004F7382">
              <w:rPr>
                <w:rFonts w:cs="Arial"/>
                <w:b/>
                <w:bCs/>
                <w:color w:val="000000"/>
                <w:sz w:val="16"/>
                <w:szCs w:val="16"/>
              </w:rPr>
              <w:t>сатып</w:t>
            </w:r>
            <w:r w:rsidRPr="004F7382">
              <w:rPr>
                <w:rFonts w:cs="Arial"/>
                <w:b/>
                <w:bCs/>
                <w:color w:val="000000"/>
                <w:sz w:val="16"/>
                <w:szCs w:val="16"/>
                <w:lang w:val="en-US"/>
              </w:rPr>
              <w:t xml:space="preserve"> </w:t>
            </w:r>
            <w:r w:rsidRPr="004F7382">
              <w:rPr>
                <w:rFonts w:cs="Arial"/>
                <w:b/>
                <w:bCs/>
                <w:color w:val="000000"/>
                <w:sz w:val="16"/>
                <w:szCs w:val="16"/>
              </w:rPr>
              <w:t>алу</w:t>
            </w:r>
            <w:r w:rsidRPr="004F7382">
              <w:rPr>
                <w:rFonts w:cs="Arial"/>
                <w:b/>
                <w:bCs/>
                <w:color w:val="000000"/>
                <w:sz w:val="16"/>
                <w:szCs w:val="16"/>
                <w:lang w:val="en-US"/>
              </w:rPr>
              <w:t xml:space="preserve"> </w:t>
            </w:r>
            <w:r w:rsidRPr="004F7382">
              <w:rPr>
                <w:rFonts w:cs="Arial"/>
                <w:b/>
                <w:bCs/>
                <w:color w:val="000000"/>
                <w:sz w:val="16"/>
                <w:szCs w:val="16"/>
              </w:rPr>
              <w:t>үшін</w:t>
            </w:r>
            <w:r w:rsidRPr="004F7382">
              <w:rPr>
                <w:rFonts w:cs="Arial"/>
                <w:b/>
                <w:bCs/>
                <w:color w:val="000000"/>
                <w:sz w:val="16"/>
                <w:szCs w:val="16"/>
                <w:lang w:val="en-US"/>
              </w:rPr>
              <w:t xml:space="preserve"> </w:t>
            </w:r>
            <w:r w:rsidRPr="004F7382">
              <w:rPr>
                <w:rFonts w:cs="Arial"/>
                <w:b/>
                <w:bCs/>
                <w:color w:val="000000"/>
                <w:sz w:val="16"/>
                <w:szCs w:val="16"/>
              </w:rPr>
              <w:t>жоспарланатын</w:t>
            </w:r>
            <w:r w:rsidRPr="004F7382">
              <w:rPr>
                <w:rFonts w:cs="Arial"/>
                <w:b/>
                <w:bCs/>
                <w:color w:val="000000"/>
                <w:sz w:val="16"/>
                <w:szCs w:val="16"/>
                <w:lang w:val="en-US"/>
              </w:rPr>
              <w:t xml:space="preserve"> </w:t>
            </w:r>
            <w:r w:rsidRPr="004F7382">
              <w:rPr>
                <w:rFonts w:cs="Arial"/>
                <w:b/>
                <w:bCs/>
                <w:color w:val="000000"/>
                <w:sz w:val="16"/>
                <w:szCs w:val="16"/>
              </w:rPr>
              <w:t>сома</w:t>
            </w:r>
            <w:r w:rsidRPr="004F7382">
              <w:rPr>
                <w:rFonts w:cs="Arial"/>
                <w:b/>
                <w:bCs/>
                <w:color w:val="000000"/>
                <w:sz w:val="16"/>
                <w:szCs w:val="16"/>
                <w:lang w:val="en-US"/>
              </w:rPr>
              <w:t xml:space="preserve">, </w:t>
            </w:r>
            <w:r w:rsidRPr="004F7382">
              <w:rPr>
                <w:rFonts w:cs="Arial"/>
                <w:b/>
                <w:bCs/>
                <w:color w:val="000000"/>
                <w:sz w:val="16"/>
                <w:szCs w:val="16"/>
              </w:rPr>
              <w:t>теңге</w:t>
            </w: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c>
          <w:tcPr>
            <w:tcW w:w="0" w:type="auto"/>
            <w:vMerge/>
            <w:vAlign w:val="center"/>
            <w:hideMark/>
          </w:tcPr>
          <w:p w:rsidR="004F7382" w:rsidRPr="004F7382" w:rsidRDefault="004F7382" w:rsidP="006D7F44">
            <w:pPr>
              <w:spacing w:after="0" w:line="240" w:lineRule="auto"/>
              <w:rPr>
                <w:rFonts w:cs="Arial"/>
                <w:b/>
                <w:bCs/>
                <w:color w:val="000000"/>
                <w:sz w:val="16"/>
                <w:szCs w:val="16"/>
                <w:lang w:val="en-US"/>
              </w:rPr>
            </w:pPr>
          </w:p>
        </w:tc>
      </w:tr>
      <w:tr w:rsidR="004F7382" w:rsidRPr="004F7382" w:rsidTr="006D7F44">
        <w:trPr>
          <w:trHeight w:val="255"/>
        </w:trPr>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2</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3</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4</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5</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6</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7</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8</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9</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10</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11</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12</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13</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14</w:t>
            </w:r>
          </w:p>
        </w:tc>
        <w:tc>
          <w:tcPr>
            <w:tcW w:w="0" w:type="auto"/>
            <w:gridSpan w:val="9"/>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15</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16</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17</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18</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19</w:t>
            </w:r>
          </w:p>
        </w:tc>
      </w:tr>
      <w:tr w:rsidR="004F7382" w:rsidRPr="004F7382" w:rsidTr="006D7F44">
        <w:trPr>
          <w:trHeight w:val="255"/>
        </w:trPr>
        <w:tc>
          <w:tcPr>
            <w:tcW w:w="0" w:type="auto"/>
            <w:shd w:val="clear" w:color="auto" w:fill="auto"/>
            <w:hideMark/>
          </w:tcPr>
          <w:p w:rsidR="004F7382" w:rsidRPr="004F7382" w:rsidRDefault="004F7382" w:rsidP="006D7F44">
            <w:pPr>
              <w:spacing w:after="0" w:line="240" w:lineRule="auto"/>
              <w:rPr>
                <w:rFonts w:cs="Arial"/>
                <w:b/>
                <w:bCs/>
                <w:color w:val="000000"/>
                <w:sz w:val="16"/>
                <w:szCs w:val="16"/>
                <w:lang w:val="kk-KZ"/>
              </w:rPr>
            </w:pPr>
            <w:r w:rsidRPr="004F7382">
              <w:rPr>
                <w:rFonts w:cs="Arial"/>
                <w:b/>
                <w:bCs/>
                <w:color w:val="000000"/>
                <w:sz w:val="16"/>
                <w:szCs w:val="16"/>
                <w:lang w:val="en-US"/>
              </w:rPr>
              <w:t>1.Т</w:t>
            </w:r>
            <w:r w:rsidRPr="004F7382">
              <w:rPr>
                <w:rFonts w:cs="Arial"/>
                <w:b/>
                <w:bCs/>
                <w:color w:val="000000"/>
                <w:sz w:val="16"/>
                <w:szCs w:val="16"/>
                <w:lang w:val="kk-KZ"/>
              </w:rPr>
              <w:t>ауарлар</w:t>
            </w:r>
          </w:p>
        </w:tc>
        <w:tc>
          <w:tcPr>
            <w:tcW w:w="0" w:type="auto"/>
            <w:shd w:val="clear" w:color="auto" w:fill="auto"/>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c>
          <w:tcPr>
            <w:tcW w:w="0" w:type="auto"/>
            <w:shd w:val="clear" w:color="auto" w:fill="auto"/>
            <w:hideMark/>
          </w:tcPr>
          <w:p w:rsidR="004F7382" w:rsidRPr="004F7382" w:rsidRDefault="004F7382" w:rsidP="006D7F44">
            <w:pPr>
              <w:spacing w:after="0" w:line="240" w:lineRule="auto"/>
              <w:jc w:val="center"/>
              <w:rPr>
                <w:rFonts w:cs="Arial"/>
                <w:b/>
                <w:bCs/>
                <w:i/>
                <w:iCs/>
                <w:color w:val="000000"/>
                <w:sz w:val="16"/>
                <w:szCs w:val="16"/>
                <w:lang w:val="en-US"/>
              </w:rPr>
            </w:pPr>
            <w:r w:rsidRPr="004F7382">
              <w:rPr>
                <w:rFonts w:cs="Arial"/>
                <w:b/>
                <w:bCs/>
                <w:i/>
                <w:iCs/>
                <w:color w:val="000000"/>
                <w:sz w:val="16"/>
                <w:szCs w:val="16"/>
                <w:lang w:val="en-US"/>
              </w:rPr>
              <w:t> </w:t>
            </w:r>
          </w:p>
        </w:tc>
      </w:tr>
      <w:tr w:rsidR="004F7382" w:rsidRPr="004F7382" w:rsidTr="006D7F44">
        <w:trPr>
          <w:trHeight w:val="247"/>
        </w:trPr>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rPr>
            </w:pPr>
            <w:r w:rsidRPr="004F7382">
              <w:rPr>
                <w:rFonts w:cs="Arial"/>
                <w:color w:val="000000"/>
                <w:sz w:val="16"/>
                <w:szCs w:val="16"/>
                <w:lang w:val="en-US"/>
              </w:rPr>
              <w:t> </w:t>
            </w:r>
            <w:r w:rsidRPr="004F7382">
              <w:rPr>
                <w:rFonts w:cs="Arial"/>
                <w:color w:val="000000"/>
                <w:sz w:val="16"/>
                <w:szCs w:val="16"/>
              </w:rPr>
              <w:t>1 Т</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123"/>
        </w:trPr>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rPr>
            </w:pPr>
            <w:r w:rsidRPr="004F7382">
              <w:rPr>
                <w:rFonts w:cs="Arial"/>
                <w:color w:val="000000"/>
                <w:sz w:val="16"/>
                <w:szCs w:val="16"/>
                <w:lang w:val="en-US"/>
              </w:rPr>
              <w:t> </w:t>
            </w:r>
            <w:r w:rsidRPr="004F7382">
              <w:rPr>
                <w:rFonts w:cs="Arial"/>
                <w:color w:val="000000"/>
                <w:sz w:val="16"/>
                <w:szCs w:val="16"/>
              </w:rPr>
              <w:t>2 Т</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тауарлар бойынша жиыны</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jc w:val="center"/>
              <w:rPr>
                <w:rFonts w:cs="Arial"/>
                <w:b/>
                <w:bCs/>
                <w:color w:val="000000"/>
                <w:sz w:val="16"/>
                <w:szCs w:val="16"/>
                <w:lang w:val="kk-KZ"/>
              </w:rPr>
            </w:pPr>
            <w:r w:rsidRPr="004F7382">
              <w:rPr>
                <w:rFonts w:cs="Arial"/>
                <w:b/>
                <w:bCs/>
                <w:color w:val="000000"/>
                <w:sz w:val="16"/>
                <w:szCs w:val="16"/>
                <w:lang w:val="en-US"/>
              </w:rPr>
              <w:t>2.</w:t>
            </w:r>
            <w:r w:rsidRPr="004F7382">
              <w:rPr>
                <w:rFonts w:cs="Arial"/>
                <w:b/>
                <w:bCs/>
                <w:color w:val="000000"/>
                <w:sz w:val="16"/>
                <w:szCs w:val="16"/>
                <w:lang w:val="kk-KZ"/>
              </w:rPr>
              <w:t>Жұмыстар</w:t>
            </w:r>
          </w:p>
        </w:tc>
        <w:tc>
          <w:tcPr>
            <w:tcW w:w="0" w:type="auto"/>
            <w:shd w:val="clear" w:color="auto" w:fill="auto"/>
            <w:noWrap/>
            <w:vAlign w:val="bottom"/>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kk-KZ"/>
              </w:rPr>
            </w:pPr>
            <w:r w:rsidRPr="004F7382">
              <w:rPr>
                <w:rFonts w:cs="Arial"/>
                <w:color w:val="000000"/>
                <w:sz w:val="16"/>
                <w:szCs w:val="16"/>
                <w:lang w:val="en-US"/>
              </w:rPr>
              <w:lastRenderedPageBreak/>
              <w:t xml:space="preserve">1 </w:t>
            </w:r>
            <w:r w:rsidRPr="004F7382">
              <w:rPr>
                <w:rFonts w:cs="Arial"/>
                <w:color w:val="000000"/>
                <w:sz w:val="16"/>
                <w:szCs w:val="16"/>
                <w:lang w:val="kk-KZ"/>
              </w:rPr>
              <w:t>Ж</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kk-KZ"/>
              </w:rPr>
            </w:pPr>
            <w:r w:rsidRPr="004F7382">
              <w:rPr>
                <w:rFonts w:cs="Arial"/>
                <w:color w:val="000000"/>
                <w:sz w:val="16"/>
                <w:szCs w:val="16"/>
                <w:lang w:val="en-US"/>
              </w:rPr>
              <w:t xml:space="preserve">2 </w:t>
            </w:r>
            <w:r w:rsidRPr="004F7382">
              <w:rPr>
                <w:rFonts w:cs="Arial"/>
                <w:color w:val="000000"/>
                <w:sz w:val="16"/>
                <w:szCs w:val="16"/>
                <w:lang w:val="kk-KZ"/>
              </w:rPr>
              <w:t>Ж</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жұмыстар бойынша жиыны</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jc w:val="center"/>
              <w:rPr>
                <w:rFonts w:cs="Arial"/>
                <w:b/>
                <w:bCs/>
                <w:color w:val="000000"/>
                <w:sz w:val="16"/>
                <w:szCs w:val="16"/>
                <w:lang w:val="kk-KZ"/>
              </w:rPr>
            </w:pPr>
            <w:r w:rsidRPr="004F7382">
              <w:rPr>
                <w:rFonts w:cs="Arial"/>
                <w:b/>
                <w:bCs/>
                <w:color w:val="000000"/>
                <w:sz w:val="16"/>
                <w:szCs w:val="16"/>
                <w:lang w:val="en-US"/>
              </w:rPr>
              <w:t>3.</w:t>
            </w:r>
            <w:r w:rsidRPr="004F7382">
              <w:rPr>
                <w:rFonts w:cs="Arial"/>
                <w:b/>
                <w:bCs/>
                <w:color w:val="000000"/>
                <w:sz w:val="16"/>
                <w:szCs w:val="16"/>
                <w:lang w:val="kk-KZ"/>
              </w:rPr>
              <w:t>Қызметтер</w:t>
            </w:r>
          </w:p>
        </w:tc>
        <w:tc>
          <w:tcPr>
            <w:tcW w:w="0" w:type="auto"/>
            <w:shd w:val="clear" w:color="auto" w:fill="auto"/>
            <w:noWrap/>
            <w:vAlign w:val="bottom"/>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kk-KZ"/>
              </w:rPr>
            </w:pPr>
            <w:r w:rsidRPr="004F7382">
              <w:rPr>
                <w:rFonts w:cs="Arial"/>
                <w:color w:val="000000"/>
                <w:sz w:val="16"/>
                <w:szCs w:val="16"/>
                <w:lang w:val="en-US"/>
              </w:rPr>
              <w:t xml:space="preserve">1 </w:t>
            </w:r>
            <w:r w:rsidRPr="004F7382">
              <w:rPr>
                <w:rFonts w:cs="Arial"/>
                <w:color w:val="000000"/>
                <w:sz w:val="16"/>
                <w:szCs w:val="16"/>
                <w:lang w:val="kk-KZ"/>
              </w:rPr>
              <w:t>Қ</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kk-KZ"/>
              </w:rPr>
            </w:pPr>
            <w:r w:rsidRPr="004F7382">
              <w:rPr>
                <w:rFonts w:cs="Arial"/>
                <w:color w:val="000000"/>
                <w:sz w:val="16"/>
                <w:szCs w:val="16"/>
                <w:lang w:val="en-US"/>
              </w:rPr>
              <w:t xml:space="preserve">2 </w:t>
            </w:r>
            <w:r w:rsidRPr="004F7382">
              <w:rPr>
                <w:rFonts w:cs="Arial"/>
                <w:color w:val="000000"/>
                <w:sz w:val="16"/>
                <w:szCs w:val="16"/>
                <w:lang w:val="kk-KZ"/>
              </w:rPr>
              <w:t>Қ</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kk-KZ"/>
              </w:rPr>
            </w:pPr>
            <w:r w:rsidRPr="004F7382">
              <w:rPr>
                <w:rFonts w:cs="Arial"/>
                <w:b/>
                <w:bCs/>
                <w:color w:val="000000"/>
                <w:sz w:val="16"/>
                <w:szCs w:val="16"/>
                <w:lang w:val="kk-KZ"/>
              </w:rPr>
              <w:t>Қызметтер бойынша жиыны</w:t>
            </w:r>
          </w:p>
        </w:tc>
        <w:tc>
          <w:tcPr>
            <w:tcW w:w="0" w:type="auto"/>
            <w:shd w:val="clear" w:color="auto" w:fill="auto"/>
            <w:noWrap/>
            <w:vAlign w:val="bottom"/>
            <w:hideMark/>
          </w:tcPr>
          <w:p w:rsidR="004F7382" w:rsidRPr="004F7382" w:rsidRDefault="004F7382" w:rsidP="006D7F44">
            <w:pPr>
              <w:spacing w:after="0" w:line="240" w:lineRule="auto"/>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r>
      <w:tr w:rsidR="004F7382" w:rsidRPr="004F7382" w:rsidTr="006D7F44">
        <w:trPr>
          <w:trHeight w:val="255"/>
        </w:trPr>
        <w:tc>
          <w:tcPr>
            <w:tcW w:w="0" w:type="auto"/>
            <w:shd w:val="clear" w:color="auto" w:fill="auto"/>
            <w:noWrap/>
            <w:vAlign w:val="bottom"/>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kk-KZ"/>
              </w:rPr>
              <w:t>Барлығы</w:t>
            </w:r>
            <w:r w:rsidRPr="004F7382">
              <w:rPr>
                <w:rFonts w:cs="Arial"/>
                <w:b/>
                <w:bCs/>
                <w:color w:val="000000"/>
                <w:sz w:val="16"/>
                <w:szCs w:val="16"/>
                <w:lang w:val="en-US"/>
              </w:rPr>
              <w:t>:</w:t>
            </w:r>
          </w:p>
        </w:tc>
        <w:tc>
          <w:tcPr>
            <w:tcW w:w="0" w:type="auto"/>
            <w:shd w:val="clear" w:color="auto" w:fill="auto"/>
            <w:noWrap/>
            <w:vAlign w:val="bottom"/>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b/>
                <w:bCs/>
                <w:color w:val="000000"/>
                <w:sz w:val="16"/>
                <w:szCs w:val="16"/>
                <w:lang w:val="en-US"/>
              </w:rPr>
            </w:pPr>
            <w:r w:rsidRPr="004F7382">
              <w:rPr>
                <w:rFonts w:cs="Arial"/>
                <w:b/>
                <w:bCs/>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c>
          <w:tcPr>
            <w:tcW w:w="0" w:type="auto"/>
            <w:shd w:val="clear" w:color="auto" w:fill="auto"/>
            <w:noWrap/>
            <w:vAlign w:val="bottom"/>
            <w:hideMark/>
          </w:tcPr>
          <w:p w:rsidR="004F7382" w:rsidRPr="004F7382" w:rsidRDefault="004F7382" w:rsidP="006D7F44">
            <w:pPr>
              <w:spacing w:after="0" w:line="240" w:lineRule="auto"/>
              <w:jc w:val="center"/>
              <w:rPr>
                <w:rFonts w:cs="Arial"/>
                <w:color w:val="000000"/>
                <w:sz w:val="16"/>
                <w:szCs w:val="16"/>
                <w:lang w:val="en-US"/>
              </w:rPr>
            </w:pPr>
            <w:r w:rsidRPr="004F7382">
              <w:rPr>
                <w:rFonts w:cs="Arial"/>
                <w:color w:val="000000"/>
                <w:sz w:val="16"/>
                <w:szCs w:val="16"/>
                <w:lang w:val="en-US"/>
              </w:rPr>
              <w:t> </w:t>
            </w:r>
          </w:p>
        </w:tc>
      </w:tr>
    </w:tbl>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Look w:val="04A0" w:firstRow="1" w:lastRow="0" w:firstColumn="1" w:lastColumn="0" w:noHBand="0" w:noVBand="1"/>
      </w:tblPr>
      <w:tblGrid>
        <w:gridCol w:w="9106"/>
        <w:gridCol w:w="261"/>
        <w:gridCol w:w="222"/>
      </w:tblGrid>
      <w:tr w:rsidR="004F7382" w:rsidRPr="004F7382" w:rsidTr="006D7F44">
        <w:trPr>
          <w:trHeight w:val="315"/>
        </w:trPr>
        <w:tc>
          <w:tcPr>
            <w:tcW w:w="0" w:type="auto"/>
            <w:tcBorders>
              <w:top w:val="nil"/>
              <w:left w:val="nil"/>
              <w:bottom w:val="nil"/>
              <w:right w:val="nil"/>
            </w:tcBorders>
            <w:shd w:val="clear" w:color="auto" w:fill="auto"/>
            <w:noWrap/>
            <w:vAlign w:val="bottom"/>
            <w:hideMark/>
          </w:tcPr>
          <w:p w:rsidR="004F7382" w:rsidRPr="004F7382" w:rsidRDefault="004F7382" w:rsidP="006D7F44">
            <w:pPr>
              <w:spacing w:after="0" w:line="240" w:lineRule="auto"/>
              <w:rPr>
                <w:rFonts w:ascii="Times New Roman" w:hAnsi="Times New Roman"/>
                <w:sz w:val="18"/>
                <w:szCs w:val="24"/>
              </w:rPr>
            </w:pPr>
            <w:r w:rsidRPr="004F7382">
              <w:rPr>
                <w:rFonts w:ascii="Times New Roman" w:hAnsi="Times New Roman"/>
                <w:sz w:val="18"/>
                <w:szCs w:val="24"/>
              </w:rPr>
              <w:t>Осы нысанды толтырған жауапты тұлғаның Т. А. Ә, және лауазымы және байланыс телефоны. _________________</w:t>
            </w:r>
          </w:p>
        </w:tc>
        <w:tc>
          <w:tcPr>
            <w:tcW w:w="0" w:type="auto"/>
            <w:tcBorders>
              <w:top w:val="nil"/>
              <w:left w:val="nil"/>
              <w:bottom w:val="nil"/>
              <w:right w:val="nil"/>
            </w:tcBorders>
            <w:shd w:val="clear" w:color="auto" w:fill="auto"/>
            <w:vAlign w:val="bottom"/>
            <w:hideMark/>
          </w:tcPr>
          <w:p w:rsidR="004F7382" w:rsidRPr="004F7382" w:rsidRDefault="004F7382" w:rsidP="006D7F44">
            <w:pPr>
              <w:spacing w:after="0" w:line="240" w:lineRule="auto"/>
              <w:rPr>
                <w:rFonts w:ascii="Times New Roman" w:hAnsi="Times New Roman"/>
                <w:sz w:val="18"/>
              </w:rPr>
            </w:pPr>
            <w:r w:rsidRPr="004F7382">
              <w:rPr>
                <w:rFonts w:ascii="Times New Roman" w:hAnsi="Times New Roman"/>
                <w:sz w:val="18"/>
                <w:lang w:val="en-US"/>
              </w:rPr>
              <w:t> </w:t>
            </w:r>
          </w:p>
        </w:tc>
        <w:tc>
          <w:tcPr>
            <w:tcW w:w="0" w:type="auto"/>
            <w:tcBorders>
              <w:top w:val="nil"/>
              <w:left w:val="nil"/>
              <w:bottom w:val="nil"/>
              <w:right w:val="nil"/>
            </w:tcBorders>
          </w:tcPr>
          <w:p w:rsidR="004F7382" w:rsidRPr="004F7382" w:rsidRDefault="004F7382" w:rsidP="006D7F44">
            <w:pPr>
              <w:spacing w:after="0" w:line="240" w:lineRule="auto"/>
              <w:rPr>
                <w:rFonts w:ascii="Times New Roman" w:hAnsi="Times New Roman"/>
                <w:sz w:val="18"/>
              </w:rPr>
            </w:pPr>
          </w:p>
        </w:tc>
      </w:tr>
    </w:tbl>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sectPr w:rsidR="004F7382" w:rsidRPr="004F7382" w:rsidSect="00391066">
          <w:footerReference w:type="default" r:id="rId11"/>
          <w:pgSz w:w="16838" w:h="11906" w:orient="landscape"/>
          <w:pgMar w:top="851" w:right="1134" w:bottom="1701" w:left="1134" w:header="709" w:footer="709" w:gutter="0"/>
          <w:cols w:space="708"/>
          <w:docGrid w:linePitch="360"/>
        </w:sectPr>
      </w:pPr>
    </w:p>
    <w:p w:rsidR="004F7382" w:rsidRPr="004F7382" w:rsidRDefault="004F7382" w:rsidP="004F7382">
      <w:pPr>
        <w:pStyle w:val="af8"/>
        <w:tabs>
          <w:tab w:val="left" w:pos="284"/>
          <w:tab w:val="left" w:pos="1560"/>
        </w:tabs>
        <w:spacing w:after="0" w:line="240" w:lineRule="auto"/>
        <w:ind w:left="0" w:firstLine="284"/>
        <w:contextualSpacing w:val="0"/>
        <w:jc w:val="right"/>
        <w:rPr>
          <w:rFonts w:cs="Arial"/>
          <w:sz w:val="24"/>
          <w:szCs w:val="24"/>
          <w:lang w:val="kk-KZ"/>
        </w:rPr>
      </w:pPr>
      <w:bookmarkStart w:id="3" w:name="sub1001730589"/>
      <w:r w:rsidRPr="004F7382">
        <w:rPr>
          <w:rFonts w:cs="Arial"/>
          <w:sz w:val="24"/>
          <w:szCs w:val="24"/>
          <w:lang w:val="kk-KZ"/>
        </w:rPr>
        <w:lastRenderedPageBreak/>
        <w:t xml:space="preserve">Тәртіпке </w:t>
      </w:r>
      <w:r w:rsidRPr="004F7382">
        <w:rPr>
          <w:rFonts w:cs="Arial"/>
          <w:sz w:val="24"/>
          <w:szCs w:val="24"/>
        </w:rPr>
        <w:t>№ 3</w:t>
      </w:r>
      <w:r w:rsidRPr="004F7382">
        <w:rPr>
          <w:rFonts w:cs="Arial"/>
          <w:sz w:val="24"/>
          <w:szCs w:val="24"/>
          <w:lang w:val="kk-KZ"/>
        </w:rPr>
        <w:t xml:space="preserve"> қосымша</w:t>
      </w:r>
    </w:p>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pPr>
    </w:p>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pPr>
      <w:r w:rsidRPr="004F7382">
        <w:rPr>
          <w:rFonts w:cs="Arial"/>
          <w:b/>
          <w:sz w:val="24"/>
          <w:szCs w:val="24"/>
        </w:rPr>
        <w:t>Тауарлардың маркетингтік бағасын айқындау қағидалары</w:t>
      </w:r>
    </w:p>
    <w:p w:rsidR="004F7382" w:rsidRPr="004F7382" w:rsidRDefault="004F7382" w:rsidP="004F7382">
      <w:pPr>
        <w:pStyle w:val="af8"/>
        <w:tabs>
          <w:tab w:val="left" w:pos="284"/>
          <w:tab w:val="left" w:pos="1560"/>
        </w:tabs>
        <w:spacing w:after="0" w:line="240" w:lineRule="auto"/>
        <w:ind w:left="0" w:firstLine="284"/>
        <w:contextualSpacing w:val="0"/>
        <w:jc w:val="center"/>
        <w:rPr>
          <w:rFonts w:cs="Arial"/>
          <w:b/>
          <w:sz w:val="24"/>
          <w:szCs w:val="24"/>
        </w:rPr>
      </w:pP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 xml:space="preserve">Маркетингтік бағаны айқындау ақпарат көздерін пайдалана отырып деректер жинау әдістерін қолдану және тиісті есептер (қажет болған кезде) баяндалған және маркетингтік баға шығарылатын тиісті қорытынды жасау арқылы жүзеге асырылады. </w:t>
      </w:r>
    </w:p>
    <w:p w:rsidR="004F7382" w:rsidRPr="004F7382" w:rsidRDefault="004F7382" w:rsidP="00C676F2">
      <w:pPr>
        <w:autoSpaceDE w:val="0"/>
        <w:autoSpaceDN w:val="0"/>
        <w:spacing w:after="0" w:line="240" w:lineRule="auto"/>
        <w:ind w:firstLine="763"/>
        <w:jc w:val="both"/>
        <w:rPr>
          <w:rFonts w:cs="Arial"/>
          <w:bCs/>
          <w:sz w:val="24"/>
          <w:szCs w:val="24"/>
        </w:rPr>
      </w:pPr>
      <w:r w:rsidRPr="004F7382">
        <w:rPr>
          <w:rFonts w:cs="Arial"/>
          <w:bCs/>
          <w:sz w:val="24"/>
          <w:szCs w:val="24"/>
        </w:rPr>
        <w:t>Тапсырыс берушілер тауар өндірушілерден және мүгедектер ұйымдарынан (кәсіпкерлік қызметті жүзеге асыратын мүгедек жеке тұлғалардан) сатып алуға жоспарланған тауарларды сатып алуды өткізгенге дейін осы қосымшада айқындалған тәртіппен бағалардың жедел маркетингін жүргізуге міндетті.</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bCs/>
          <w:sz w:val="24"/>
          <w:szCs w:val="24"/>
        </w:rPr>
        <w:t xml:space="preserve">Жедел маркетинг жүргізу және Тапсырыс берушінің сатып алу рәсімдерін жүзеге асыру мерзімдеріндегі айырмашылық 45 күнтізбелік күннен аспауы тиіс. Жедел маркетинг нәтижелері бойынша сатып алу рәсімдері жүзеге асырылғанға дейін тапсырыс берушіге тауарларға жоспарлы бағалардың сәйкессіздігі анықталған кезде сатып алу жоспарына қажетті өзгерістер енгізеді. </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Маркетингтік бағаны түзету осы қосымшада жазылған алгоритмге сәйкес жүргізіледі.</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Маркетингтік бағаны айқындау кезінде талап етілетін тауардан (ұқсас)кем түспейтін техникалық сипаттамалар бойынша тауар ұсынған өндірушілердің/өнім берушілердің бағалары есепке алынуы мүмкін.</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Маркетингтік баға келесі мына шарттарды сақтай отырып анықталады: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Тапсырыс берушіге талап етілетін жеткізудің бірдей шарттарында ұсынылған, оның ішінде Инкотермс 2010 бойынша өндіруші(лар)/өнім беруші(лер) дің бағалары ескеріледі;</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Инкотермс 2010 бойынша жеткізудің өзге шарттарында ұсынылған өндірушінің(лердің)/өнім берушінің(лердің) бағаларын есепке алу кезінде жеткізу шарттары Тапсырыс беруші талап ететін шарттарға есеп айырысу жолымен жеткізіледі;</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бағалардың/бағалардың/коммерциялық ұсыныстардың ең аз саны кемінде 2 (екі)болуы тиіс.</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Тауарлардың айрықша импорты кезінде:</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1) маркетингтік баға өндіруші(лар) мен жеткізушінің(лердің)орташа арифметикалық бағасының деңгейімен айқындалады.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Тиісті тауар нарығында бір өндіруші жұмыс істеген жағдайда, маркетингтік бағаны айқындау кезінде есепке өндіруші мен өнім берушінің бағасы қабылданады.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Тиісті тауар нарығында біреуден артық өндіруші жұмыс істеген жағдайда, маркетингтік бағаны айқындау кезінде есепке өндірушілердің кемінде екі бағасы және өнім берушінің бір бағасы алынады.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Тиісті тауар нарығында үштен астам өндіруші болған кезде маркетингтік бағаны айқындау кезінде есепке өндірушілер мен өнім берушілер бағаларының тең саны алынады.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Бұл ретте</w:t>
      </w:r>
      <w:r w:rsidRPr="004F7382">
        <w:rPr>
          <w:rFonts w:cs="Arial"/>
          <w:sz w:val="24"/>
          <w:szCs w:val="24"/>
          <w:lang w:val="kk-KZ"/>
        </w:rPr>
        <w:t xml:space="preserve"> </w:t>
      </w:r>
      <w:r w:rsidRPr="004F7382">
        <w:rPr>
          <w:rFonts w:cs="Arial"/>
          <w:sz w:val="24"/>
          <w:szCs w:val="24"/>
        </w:rPr>
        <w:t xml:space="preserve">Қазақстан Республикасының аумағында шетелдік өндірушілердің ресми және/немесе авторландырылған дилерлері/дистрибьюторлары болған кезде өндірушілердің бағалары ретінде өндірушіден ресми растау (бағаларды есептеуді жүргізу күніне өзекті) болған кезде осы өнім берушілердің бағалары қабылдануы мүмкін. </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Дамыған тауар нарықтарында өткізілетін тауарлар бойынша есеп айырысу жолымен (қажет болған жағдайда) Тапсырыс беруші талап ететін жеткізу шарттарына дейін жеткізілген, кемінде екі ресми өкілдің немесе осы тауар нарығында (дәрілік заттар, тамақ өнімдері, құрылыс шаруашылық тауарлары, кеңсе тауарлары, гүл өнімдері)</w:t>
      </w:r>
      <w:r w:rsidR="00E13626" w:rsidRPr="00E13626">
        <w:rPr>
          <w:rFonts w:cs="Arial"/>
          <w:sz w:val="24"/>
          <w:szCs w:val="24"/>
        </w:rPr>
        <w:t xml:space="preserve"> </w:t>
      </w:r>
      <w:r w:rsidRPr="004F7382">
        <w:rPr>
          <w:rFonts w:cs="Arial"/>
          <w:sz w:val="24"/>
          <w:szCs w:val="24"/>
        </w:rPr>
        <w:t>көшбасшы орынға ие кемінде екі өнім берушінің орташа арифметикалық бағалар деңгейімен маркетингтік бағаны айқындауға жол беріледі.</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lastRenderedPageBreak/>
        <w:t>Тапсырыс беруші өз қалауы бойынша Тапсырыс берушіге қажетті Инкотермс 2010 бойынша жеткізу шарттарына дейін есептелген ұсынылған бағалардың ең азын маркетингтік баға ретінде қабылдай 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2) Қазақстан Республикасының шегінен тыс сатып алынатын тауардың маркетингтік бағасын айқындау кезінде өндірушінің және/немесе өнім берушінің бағасы маркетингтік бағаны айқындау күніне Қазақстан Республикасы Ұлттық Банкі валюталарының ресми бағамы немесе валюталардың ресми болжамды орташа жылдық бағамы бойынша қайта есептеледі.</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Тапсырыс беруші тауарлардың ерекше импорты кезінде қалыптасқан нарықтық конъюнктураны ескере отырып, өзінің қалауы бойынша өткен жылғы өлшем бірлігі үшін тауарды сатып алу бағасын қолдану арқылы маркетингтік бағаны айқындай алады (тауарды жыл ішінде бір реттен артық сатып алған кезде сатып алудың орташа арифметикалық бағасы айқындалады)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Қорытындыда осы тармақта баяндалған әдістер бойынша есептелген қалыптасқан нарықтық конъюнктура мен бағаларды салыстыруды сипаттай отырып, маркетингтік бағаны айқындаудың осы әдісін қолдану қажеттілігін куәландыратын тиісті дәлелдер баяндалады.</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Қазақстан Республикасының аумағында да, оның шегінен тыс жерлерде де тауарлар өндірілген жағдайда маркетингтік баға тауарларды өндірушілер (оның ішінде кемінде бір шетелдік) мен өнім беруші(лер) бағаларының орташа арифметикалық мәні ретінде айқындалады. Бұл ретте маркетингтік бағаны айқындау кезінде өндірушілер мен өнім берушілер бағаларының тең саны қабылданады.</w:t>
      </w:r>
    </w:p>
    <w:p w:rsidR="004F7382" w:rsidRPr="004F7382" w:rsidRDefault="00E073C5" w:rsidP="00C676F2">
      <w:pPr>
        <w:autoSpaceDE w:val="0"/>
        <w:autoSpaceDN w:val="0"/>
        <w:spacing w:after="0" w:line="240" w:lineRule="auto"/>
        <w:ind w:firstLine="763"/>
        <w:jc w:val="both"/>
        <w:rPr>
          <w:rFonts w:cs="Arial"/>
          <w:sz w:val="24"/>
          <w:szCs w:val="24"/>
        </w:rPr>
      </w:pPr>
      <w:r w:rsidRPr="00E073C5">
        <w:rPr>
          <w:rFonts w:cs="Arial"/>
          <w:sz w:val="24"/>
          <w:szCs w:val="24"/>
        </w:rPr>
        <w:t>Тапсырыс берушіге қажетті тауарларды Қазақстан Республикасының аумағында үш және одан да көп өндірушілер өндірген жағдайда маркетингтік баға кемінде үш жергілікті өндірушінің орташа арифметикалық бағасының деңгейімен айқындалады. Тапсырыс беруші өз қалауы бойынша тапсырыс берушіге қажетті Инкотермс 2010 бойынша жеткізу шарттарына дейін есептелген жергілікті өндірушілердің үш және одан да көп тауар өндірушілері ұсынған бағалардың ең азын маркетингтік баға ретінде қабылдай алады.</w:t>
      </w:r>
    </w:p>
    <w:p w:rsidR="004F7382" w:rsidRPr="004F7382" w:rsidRDefault="00772E62" w:rsidP="00C676F2">
      <w:pPr>
        <w:autoSpaceDE w:val="0"/>
        <w:autoSpaceDN w:val="0"/>
        <w:spacing w:after="0" w:line="240" w:lineRule="auto"/>
        <w:ind w:firstLine="763"/>
        <w:jc w:val="both"/>
        <w:rPr>
          <w:rStyle w:val="afa"/>
          <w:rFonts w:cs="Arial"/>
          <w:sz w:val="24"/>
          <w:szCs w:val="24"/>
        </w:rPr>
      </w:pPr>
      <w:r w:rsidRPr="00772E62">
        <w:rPr>
          <w:rFonts w:cs="Arial"/>
          <w:sz w:val="24"/>
          <w:szCs w:val="24"/>
        </w:rPr>
        <w:t xml:space="preserve">Жергілікті өндірушілер </w:t>
      </w:r>
      <w:r w:rsidR="004F7382" w:rsidRPr="004F7382">
        <w:rPr>
          <w:rFonts w:cs="Arial"/>
          <w:sz w:val="24"/>
          <w:szCs w:val="24"/>
        </w:rPr>
        <w:t>тапсырыс берушілердің сұрау салулары бойынша, оның ішінде сатып алу веб-порталы арқылы бағаларды/баға/коммерциялық ұсыныстарды бермеген жағдайда, Тапсырыс беруші осы тармақтың бірінші абзацында сипатталған маркетингтік бағаны айқындау әдісін қолдануға құқылы.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xml:space="preserve">Бұл ретте тауар өндіруші жауап берудің Тапсырыс беруші белгілейтін мерзімі </w:t>
      </w:r>
      <w:r w:rsidR="00772E62" w:rsidRPr="00772E62">
        <w:rPr>
          <w:rFonts w:cs="Arial"/>
          <w:sz w:val="24"/>
          <w:szCs w:val="24"/>
        </w:rPr>
        <w:t xml:space="preserve">жергілікті өндірушілер </w:t>
      </w:r>
      <w:r w:rsidRPr="004F7382">
        <w:rPr>
          <w:rFonts w:cs="Arial"/>
          <w:sz w:val="24"/>
          <w:szCs w:val="24"/>
        </w:rPr>
        <w:t>сұрау салуды алған күннен бастап кемінде 7 (жеті) жұмыс күні болуға тиіс. Қорытындыда осы тармақта баяндалған әдістер бойынша есептелген қалыптасқан нарықтық конъюнктура мен бағаларды салыстыруды сипаттай отырып, маркетингтік бағаны айқындаудың осы әдісін қолдану қажеттілігін куәландыратын тиісті дәлелдер баяндалады.</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Бірегей тауарды сатып алу қажет болған кезде маркетингтік баға Тапсырыс беруші талап ететін жеткізу шарттарына есеп айырысу жолымен (қажет болған жағдайда) жеткізілген оның өндірушісі (ресми өкілі) бағасының деңгейімен айқындалады.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Тауардың бірегейлігін өндіруші (Қазақстан Республикасының немесе басқа елдердің аумағындағы оның ресми өкілі және/немесе уәкілетті мемлекеттік орган)</w:t>
      </w:r>
      <w:r w:rsidRPr="004F7382">
        <w:rPr>
          <w:rFonts w:cs="Arial"/>
          <w:sz w:val="24"/>
          <w:szCs w:val="24"/>
          <w:lang w:val="kk-KZ"/>
        </w:rPr>
        <w:t xml:space="preserve"> </w:t>
      </w:r>
      <w:r w:rsidRPr="004F7382">
        <w:rPr>
          <w:rFonts w:cs="Arial"/>
          <w:sz w:val="24"/>
          <w:szCs w:val="24"/>
        </w:rPr>
        <w:t>құжатпен растауға тиіс.</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Тапсырыс беруші мынадай өзара байланысты жағдайлар туындаған кезде бағаны индекстеу әдісі бойынша Қазақстан Республикасының аумағында да, одан тыс жерлерде де тауарлар өндірілген жағдайда маркетингтік бағаны өз қалауы бойынша айқындай 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егер өткен жылы сатып алынғанға толығымен ұқсас тауарды сатып алуды жүзеге асыру көзделсе;</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lastRenderedPageBreak/>
        <w:t>- егер тиісті тауар нарығында өткен жылы бағаның өзгеруі бөлігінде елеулі өзгерістер болмаса (бағалардың 5% - дан астам ауытқуы).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Индекстеу әдісі бойынша маркетингтік баға келесі формула бойынша анықталады: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xml:space="preserve">МЦn = МЦ0 × </w:t>
      </w:r>
      <w:r w:rsidRPr="004F7382">
        <w:rPr>
          <w:rFonts w:cs="Arial"/>
          <w:sz w:val="24"/>
          <w:szCs w:val="24"/>
          <w:lang w:val="en-US"/>
        </w:rPr>
        <w:t>I</w:t>
      </w:r>
      <w:r w:rsidRPr="004F7382">
        <w:rPr>
          <w:rFonts w:cs="Arial"/>
          <w:sz w:val="24"/>
          <w:szCs w:val="24"/>
        </w:rPr>
        <w:t>,</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lang w:val="kk-KZ"/>
        </w:rPr>
        <w:t>онда</w:t>
      </w:r>
      <w:r w:rsidRPr="004F7382">
        <w:rPr>
          <w:rFonts w:cs="Arial"/>
          <w:sz w:val="24"/>
          <w:szCs w:val="24"/>
        </w:rPr>
        <w:t xml:space="preserve"> МЦn - өлшем бірлігі үшін жоспарланған кезеңнің маркетингтік бағасы;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МЦ0 - өткен жылғы өлшем бірлігі үшін тауарды сатып алу бағасы (жыл ішінде бір реттен артық тауарды сатып алу кезінде сатып алудың орташа арифметикалық бағасы есепке алынады);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I - инфляцияның болжамды жылдық қарқыны.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Қорытындыда осы қосымшаның 5 немесе 6-тармақтарында баяндалған әдістер бойынша есептелген қалыптасқан нарықтық конъюнктура мен бағаларды салыстыруды сипаттай отырып, маркетингтік бағаны айқындаудың осы әдісін қолдану қажеттілігін куәландыратын тиісті дәлелдер баяндалады.</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Бұрын пайдалануда болған тауарлардың маркетингтік бағасы Тапсырыс беруші талап ететін жеткізу шарттарына есеп айырысу жолымен (қажет болған жағдайда) жеткізілген кемінде екі өнім берушінің орташа арифметикалық баға деңгейімен айқындалады.</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Реттелетін нарық тауарларына маркетингтік баға табиғи монополия субъектісі бағасының (ставкасының, алымының) деңгейімен/табиғи монополиялар салаларында және реттелетін нарықтарда басшылықты жүзеге асыратын мемлекеттік органмен келісілген (бекітілген) белгілі бір тауар нарығында үстем немесе монополиялық жағдайға ие субъекті бағасының (ставкасының, алымының) деңгейімен айқындалады.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eastAsiaTheme="minorEastAsia" w:cs="Arial"/>
          <w:sz w:val="24"/>
          <w:szCs w:val="24"/>
        </w:rPr>
        <w:t>Маркетингтік баға шекті бағаларды мемлекеттік реттеу белгіленетін тауарлардың шекті бағасынан аспауға тиіс.</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Тауарларға маркетингтік бағаларды алу көздері тапсырыс берушілердің меншікті маркетингтік қорытындылары, тапсырыс берушілерге тәуелсіз компаниялар ұсынатын, оның ішінде шарттық негізде де берілетін маркетингтік қорытындылар, табиғи монополиялар салаларында және реттелетін нарықтарда басшылықты жүзеге асыратын мемлекеттік органнан ақпарат болуы мүмкін.</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Тапсырыс беруші қажеттіліктің туындау көздерін және/немесе сатып алу жоспарын жасау/толықтыру кезінде осы қосымшаға сәйкес маркетингтік бағаны айқындайды.</w:t>
      </w:r>
    </w:p>
    <w:p w:rsidR="004F7382" w:rsidRPr="004F7382" w:rsidRDefault="004F7382" w:rsidP="00C676F2">
      <w:pPr>
        <w:spacing w:after="0" w:line="240" w:lineRule="auto"/>
        <w:ind w:firstLine="763"/>
        <w:jc w:val="both"/>
        <w:rPr>
          <w:rFonts w:cs="Arial"/>
          <w:sz w:val="24"/>
          <w:szCs w:val="24"/>
        </w:rPr>
      </w:pPr>
      <w:r w:rsidRPr="004F7382">
        <w:rPr>
          <w:rFonts w:cs="Arial"/>
          <w:sz w:val="24"/>
          <w:szCs w:val="24"/>
        </w:rPr>
        <w:t xml:space="preserve">Тапсырыс беруші сатып алу рәсімінің алдындағы маркетингтік зерттеулер жүргізу кезінде тауардың маркетингтік бағасының өзгеруін анықтаған жағдайда, Тапсырыс беруші сатып алу жоспарына тиісті өзгерістер енгізеді. </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Прайс-парақтар, коммерциялық / бағалық ұсыныстар, маркетингтік қорытындылар, статистикалық ақпарат және маркетингтік бағаларды айқындау үшін пайдаланылатын басқа да ақпарат көздері маркетингтік бағаларды айқындау күніне өзекті болуға тиіс. Өзектілік, егер жоғарыда аталған ақпарат көздерінде өзгеше көзделмесе, ақпаратты жариялау/ұсыну күнінен бастап 1 (бір) айдан аспайтын мерзіммен айқындалады.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xml:space="preserve">Баға/коммерциялық ұсыныстарды өнім берушілер / өндірушілер сатып алу веб-порталы арқылы беруі мүмкін. </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r w:rsidRPr="004F7382">
        <w:rPr>
          <w:rFonts w:cs="Arial"/>
          <w:sz w:val="24"/>
          <w:szCs w:val="24"/>
        </w:rPr>
        <w:t>Маркетингтік бағаны айқындау кезінде пайдаланылатын барлық ақпарат (коммерциялық ұсыныстар, баға ұсыныстары, прайс-парақтар және т. б.) Іс жүргізу нормаларына сәйкес міндетті тіркелуге жатады.</w:t>
      </w:r>
    </w:p>
    <w:p w:rsidR="004F7382" w:rsidRPr="004F7382" w:rsidRDefault="004F7382" w:rsidP="00C676F2">
      <w:pPr>
        <w:autoSpaceDE w:val="0"/>
        <w:autoSpaceDN w:val="0"/>
        <w:spacing w:after="0" w:line="240" w:lineRule="auto"/>
        <w:ind w:firstLine="763"/>
        <w:jc w:val="both"/>
        <w:rPr>
          <w:rFonts w:cs="Arial"/>
          <w:sz w:val="24"/>
          <w:szCs w:val="24"/>
        </w:rPr>
      </w:pPr>
      <w:r w:rsidRPr="004F7382">
        <w:rPr>
          <w:rFonts w:cs="Arial"/>
          <w:sz w:val="24"/>
          <w:szCs w:val="24"/>
        </w:rPr>
        <w:t xml:space="preserve">Бұл ретте Тапсырыс берушінің БҚҚ қызметі тіркемейтін, маркетингтік бағаны айқындау кезінде пайдаланылатын прайс-парақтар, прейскуранттар, анықтамалықтар, хаттар және өзге де материалдар сатып алу жоспарларының маркетингтік бағаларын </w:t>
      </w:r>
      <w:r w:rsidRPr="004F7382">
        <w:rPr>
          <w:rFonts w:cs="Arial"/>
          <w:sz w:val="24"/>
          <w:szCs w:val="24"/>
        </w:rPr>
        <w:lastRenderedPageBreak/>
        <w:t>қалыптастыруға жауапты тиісті құрылымдық бөлімшелерде міндетті түрде тіркеледі (электрондық түрде де болуы мүмкін).</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bookmarkStart w:id="4" w:name="SUB1800"/>
      <w:bookmarkEnd w:id="4"/>
      <w:r w:rsidRPr="004F7382">
        <w:rPr>
          <w:rFonts w:cs="Arial"/>
          <w:sz w:val="24"/>
          <w:szCs w:val="24"/>
        </w:rPr>
        <w:t>Маркетингтік қорытындылар Тапсырыс беруші талап ететін Инкотермс 2010 бойынша жеткізудің өзге шарттарында ұсынылған өндірушілердің/өнім берушілердің бағаларын есепке алу кезінде тиісті есептерді қамтуы тиіс.</w:t>
      </w:r>
    </w:p>
    <w:p w:rsidR="004F7382" w:rsidRP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bookmarkStart w:id="5" w:name="SUB1900"/>
      <w:bookmarkEnd w:id="5"/>
      <w:r w:rsidRPr="004F7382">
        <w:rPr>
          <w:rFonts w:cs="Arial"/>
          <w:sz w:val="24"/>
          <w:szCs w:val="24"/>
        </w:rPr>
        <w:t>Тапсырыс беруші тапсырыс берушілерге тәуелсіз компаниялар ұсынған меншікті маркетингтік қорытындылардың, маркетингтік қорытындылардың, табиғи монополиялар салаларындағы және реттелетін нарықтардағы басшылықты жүзеге асыратын мемлекеттік органнан алынған ақпараттың сақталуын қамтамасыз етеді.</w:t>
      </w:r>
    </w:p>
    <w:p w:rsidR="004F7382" w:rsidRDefault="004F7382" w:rsidP="00C676F2">
      <w:pPr>
        <w:pStyle w:val="af8"/>
        <w:numPr>
          <w:ilvl w:val="0"/>
          <w:numId w:val="138"/>
        </w:numPr>
        <w:autoSpaceDE w:val="0"/>
        <w:autoSpaceDN w:val="0"/>
        <w:spacing w:after="0" w:line="240" w:lineRule="auto"/>
        <w:ind w:left="0" w:firstLine="763"/>
        <w:jc w:val="both"/>
        <w:rPr>
          <w:rFonts w:cs="Arial"/>
          <w:sz w:val="24"/>
          <w:szCs w:val="24"/>
        </w:rPr>
      </w:pPr>
      <w:bookmarkStart w:id="6" w:name="SUB2000"/>
      <w:bookmarkEnd w:id="6"/>
      <w:r w:rsidRPr="004F7382">
        <w:rPr>
          <w:rFonts w:cs="Arial"/>
          <w:sz w:val="24"/>
          <w:szCs w:val="24"/>
        </w:rPr>
        <w:t>Тауарларға маркетингтік бағаларды қалыптастыру кезінде тәуелсіз компаниялар тапсырыс берушілерге берген маркетингтік қорытындылар пайдаланылған жағдайда, маркетингтік бағалар жөніндегі деректер ақпарат көздерінің тиісті көшірмелерімен (коммерциялық/баға ұсыныстары, прайс-парақтар, есеп айырысулар және т.б.) расталуға тиіс.</w:t>
      </w:r>
    </w:p>
    <w:p w:rsidR="002C761D" w:rsidRPr="004F7382" w:rsidRDefault="002C761D" w:rsidP="00C676F2">
      <w:pPr>
        <w:pStyle w:val="af8"/>
        <w:numPr>
          <w:ilvl w:val="0"/>
          <w:numId w:val="138"/>
        </w:numPr>
        <w:autoSpaceDE w:val="0"/>
        <w:autoSpaceDN w:val="0"/>
        <w:spacing w:after="0" w:line="240" w:lineRule="auto"/>
        <w:ind w:left="0" w:firstLine="763"/>
        <w:jc w:val="both"/>
        <w:rPr>
          <w:rFonts w:cs="Arial"/>
          <w:sz w:val="24"/>
          <w:szCs w:val="24"/>
        </w:rPr>
      </w:pPr>
      <w:r w:rsidRPr="002C761D">
        <w:rPr>
          <w:rFonts w:cs="Arial"/>
          <w:sz w:val="24"/>
          <w:szCs w:val="24"/>
        </w:rPr>
        <w:t>Маркетингтік талдау жүргізу мақсатында тапсырыс берушілер сатып алу веб-порталында нәтижелері сатып алу веб-порталында қолжетімді болатын ТЖҚ БНА коды және өлшем бірлігі бойынша мемлекеттік сатып алу бағаларымен салыстырғанда тауарлар бойынша маркетингтік бағалардың автоматтандырылған ақпараттық мониторингін жүзеге асырады.</w:t>
      </w:r>
    </w:p>
    <w:p w:rsidR="004F7382" w:rsidRPr="003753B8" w:rsidRDefault="004F7382" w:rsidP="004F7382">
      <w:pPr>
        <w:tabs>
          <w:tab w:val="left" w:pos="851"/>
          <w:tab w:val="left" w:pos="1134"/>
        </w:tabs>
        <w:spacing w:after="0" w:line="240" w:lineRule="auto"/>
        <w:jc w:val="both"/>
        <w:rPr>
          <w:rFonts w:cs="Arial"/>
          <w:sz w:val="24"/>
          <w:szCs w:val="24"/>
        </w:rPr>
      </w:pPr>
    </w:p>
    <w:p w:rsidR="004F7382" w:rsidRPr="003753B8" w:rsidRDefault="004F7382" w:rsidP="004F7382">
      <w:pPr>
        <w:tabs>
          <w:tab w:val="left" w:pos="709"/>
          <w:tab w:val="left" w:pos="993"/>
        </w:tabs>
        <w:spacing w:after="0" w:line="240" w:lineRule="auto"/>
        <w:ind w:firstLine="426"/>
        <w:jc w:val="both"/>
        <w:rPr>
          <w:rFonts w:eastAsiaTheme="minorHAnsi" w:cs="Arial"/>
          <w:sz w:val="24"/>
          <w:szCs w:val="24"/>
        </w:rPr>
      </w:pPr>
    </w:p>
    <w:p w:rsidR="004F7382" w:rsidRPr="003753B8" w:rsidRDefault="004F7382" w:rsidP="004F7382">
      <w:pPr>
        <w:autoSpaceDE w:val="0"/>
        <w:autoSpaceDN w:val="0"/>
        <w:spacing w:after="0" w:line="240" w:lineRule="auto"/>
        <w:ind w:firstLine="6804"/>
        <w:rPr>
          <w:rFonts w:cs="Arial"/>
        </w:rPr>
      </w:pPr>
    </w:p>
    <w:p w:rsidR="004F7382" w:rsidRPr="003753B8" w:rsidRDefault="004F7382" w:rsidP="004F7382">
      <w:pPr>
        <w:spacing w:line="240" w:lineRule="auto"/>
        <w:ind w:right="-24"/>
        <w:jc w:val="right"/>
        <w:rPr>
          <w:rFonts w:cs="Arial"/>
          <w:bCs/>
          <w:iCs/>
          <w:color w:val="000000"/>
          <w:sz w:val="24"/>
          <w:szCs w:val="24"/>
        </w:rPr>
      </w:pPr>
    </w:p>
    <w:p w:rsidR="004F7382" w:rsidRPr="003753B8" w:rsidRDefault="004F7382" w:rsidP="004F7382">
      <w:pPr>
        <w:spacing w:line="240" w:lineRule="auto"/>
        <w:ind w:right="-24"/>
        <w:jc w:val="right"/>
        <w:rPr>
          <w:rFonts w:cs="Arial"/>
          <w:bCs/>
          <w:iCs/>
          <w:color w:val="000000"/>
          <w:sz w:val="24"/>
          <w:szCs w:val="24"/>
        </w:rPr>
      </w:pPr>
    </w:p>
    <w:p w:rsidR="004F7382" w:rsidRPr="003753B8" w:rsidRDefault="004F7382" w:rsidP="004F7382">
      <w:pPr>
        <w:spacing w:line="240" w:lineRule="auto"/>
        <w:ind w:right="-24"/>
        <w:jc w:val="right"/>
        <w:rPr>
          <w:rFonts w:cs="Arial"/>
          <w:bCs/>
          <w:iCs/>
          <w:color w:val="000000"/>
          <w:sz w:val="24"/>
          <w:szCs w:val="24"/>
        </w:rPr>
      </w:pPr>
    </w:p>
    <w:p w:rsidR="00F54C1F" w:rsidRPr="003753B8" w:rsidRDefault="00F54C1F" w:rsidP="004F7382">
      <w:pPr>
        <w:autoSpaceDE w:val="0"/>
        <w:autoSpaceDN w:val="0"/>
        <w:spacing w:after="0" w:line="240" w:lineRule="auto"/>
        <w:ind w:firstLine="403"/>
        <w:jc w:val="both"/>
        <w:rPr>
          <w:rFonts w:cs="Arial"/>
          <w:sz w:val="24"/>
          <w:szCs w:val="24"/>
        </w:rPr>
      </w:pPr>
    </w:p>
    <w:p w:rsidR="00F54C1F" w:rsidRPr="003753B8" w:rsidRDefault="00F54C1F" w:rsidP="00F54C1F">
      <w:pPr>
        <w:tabs>
          <w:tab w:val="left" w:pos="709"/>
          <w:tab w:val="left" w:pos="993"/>
        </w:tabs>
        <w:spacing w:after="0" w:line="240" w:lineRule="auto"/>
        <w:ind w:firstLine="426"/>
        <w:jc w:val="both"/>
        <w:rPr>
          <w:rFonts w:eastAsiaTheme="minorHAnsi" w:cs="Arial"/>
          <w:sz w:val="24"/>
          <w:szCs w:val="24"/>
        </w:rPr>
      </w:pPr>
    </w:p>
    <w:bookmarkEnd w:id="3"/>
    <w:p w:rsidR="00F54C1F" w:rsidRPr="003753B8" w:rsidRDefault="00F54C1F" w:rsidP="00F54C1F">
      <w:pPr>
        <w:autoSpaceDE w:val="0"/>
        <w:autoSpaceDN w:val="0"/>
        <w:spacing w:after="0" w:line="240" w:lineRule="auto"/>
        <w:ind w:firstLine="6804"/>
        <w:rPr>
          <w:rFonts w:cs="Arial"/>
        </w:rPr>
      </w:pPr>
    </w:p>
    <w:p w:rsidR="00F54C1F" w:rsidRPr="003753B8" w:rsidRDefault="00F54C1F"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067FBE" w:rsidRPr="003753B8" w:rsidRDefault="00067FBE" w:rsidP="00F54C1F">
      <w:pPr>
        <w:spacing w:line="240" w:lineRule="auto"/>
        <w:ind w:right="-24"/>
        <w:jc w:val="right"/>
        <w:rPr>
          <w:rFonts w:cs="Arial"/>
          <w:bCs/>
          <w:iCs/>
          <w:color w:val="000000"/>
          <w:sz w:val="24"/>
          <w:szCs w:val="24"/>
        </w:rPr>
      </w:pPr>
    </w:p>
    <w:p w:rsidR="007614D2" w:rsidRPr="00BC3EC6" w:rsidRDefault="007614D2" w:rsidP="007614D2">
      <w:pPr>
        <w:spacing w:after="0" w:line="240" w:lineRule="auto"/>
        <w:ind w:left="6521"/>
        <w:rPr>
          <w:rFonts w:cs="Arial"/>
          <w:sz w:val="24"/>
          <w:szCs w:val="24"/>
          <w:lang w:val="kk-KZ"/>
        </w:rPr>
      </w:pPr>
      <w:r>
        <w:rPr>
          <w:rFonts w:cs="Arial"/>
          <w:sz w:val="24"/>
          <w:szCs w:val="24"/>
          <w:lang w:val="kk-KZ"/>
        </w:rPr>
        <w:lastRenderedPageBreak/>
        <w:t>Біліктілік</w:t>
      </w:r>
      <w:r w:rsidRPr="00BC3EC6">
        <w:rPr>
          <w:rFonts w:cs="Arial"/>
          <w:sz w:val="24"/>
          <w:szCs w:val="24"/>
          <w:lang w:val="kk-KZ"/>
        </w:rPr>
        <w:t xml:space="preserve"> орган</w:t>
      </w:r>
      <w:r>
        <w:rPr>
          <w:rFonts w:cs="Arial"/>
          <w:sz w:val="24"/>
          <w:szCs w:val="24"/>
          <w:lang w:val="kk-KZ"/>
        </w:rPr>
        <w:t>ға</w:t>
      </w:r>
      <w:r w:rsidRPr="00BC3EC6">
        <w:rPr>
          <w:rFonts w:cs="Arial"/>
          <w:sz w:val="24"/>
          <w:szCs w:val="24"/>
          <w:lang w:val="kk-KZ"/>
        </w:rPr>
        <w:t xml:space="preserve"> </w:t>
      </w:r>
    </w:p>
    <w:p w:rsidR="00875AB1" w:rsidRPr="00BC3EC6" w:rsidRDefault="00E73FFB" w:rsidP="007614D2">
      <w:pPr>
        <w:spacing w:after="0" w:line="240" w:lineRule="auto"/>
        <w:ind w:left="6521"/>
        <w:rPr>
          <w:rFonts w:cs="Arial"/>
          <w:sz w:val="24"/>
          <w:szCs w:val="24"/>
          <w:lang w:val="kk-KZ"/>
        </w:rPr>
      </w:pPr>
      <w:r>
        <w:rPr>
          <w:rFonts w:cs="Arial"/>
          <w:bCs/>
          <w:iCs/>
          <w:color w:val="000000"/>
          <w:sz w:val="24"/>
          <w:szCs w:val="24"/>
          <w:lang w:val="kk-KZ"/>
        </w:rPr>
        <w:t>Тәртіпке</w:t>
      </w:r>
      <w:r w:rsidR="00875AB1" w:rsidRPr="00D2320C">
        <w:rPr>
          <w:rFonts w:cs="Arial"/>
          <w:bCs/>
          <w:iCs/>
          <w:color w:val="000000"/>
          <w:sz w:val="24"/>
          <w:szCs w:val="24"/>
          <w:lang w:val="kk-KZ"/>
        </w:rPr>
        <w:t xml:space="preserve"> № </w:t>
      </w:r>
      <w:r>
        <w:rPr>
          <w:rFonts w:cs="Arial"/>
          <w:bCs/>
          <w:iCs/>
          <w:color w:val="000000"/>
          <w:sz w:val="24"/>
          <w:szCs w:val="24"/>
          <w:lang w:val="kk-KZ"/>
        </w:rPr>
        <w:t>4</w:t>
      </w:r>
      <w:r w:rsidR="00875AB1" w:rsidRPr="00D2320C">
        <w:rPr>
          <w:rFonts w:cs="Arial"/>
          <w:bCs/>
          <w:iCs/>
          <w:color w:val="000000"/>
          <w:sz w:val="24"/>
          <w:szCs w:val="24"/>
          <w:lang w:val="kk-KZ"/>
        </w:rPr>
        <w:t xml:space="preserve"> қосымша</w:t>
      </w:r>
      <w:r w:rsidR="00875AB1" w:rsidRPr="00BC3EC6">
        <w:rPr>
          <w:rFonts w:cs="Arial"/>
          <w:sz w:val="24"/>
          <w:szCs w:val="24"/>
          <w:lang w:val="kk-KZ"/>
        </w:rPr>
        <w:t xml:space="preserve"> </w:t>
      </w:r>
    </w:p>
    <w:p w:rsidR="00875AB1" w:rsidRPr="00BC3EC6" w:rsidRDefault="00875AB1" w:rsidP="00875AB1">
      <w:pPr>
        <w:spacing w:line="240" w:lineRule="auto"/>
        <w:ind w:left="6521"/>
        <w:rPr>
          <w:rFonts w:cs="Arial"/>
          <w:sz w:val="24"/>
          <w:szCs w:val="24"/>
          <w:lang w:val="kk-KZ"/>
        </w:rPr>
      </w:pPr>
      <w:r>
        <w:rPr>
          <w:rFonts w:cs="Arial"/>
          <w:sz w:val="24"/>
          <w:szCs w:val="24"/>
          <w:lang w:val="kk-KZ"/>
        </w:rPr>
        <w:t>кімнен</w:t>
      </w:r>
      <w:r w:rsidRPr="00BC3EC6">
        <w:rPr>
          <w:rFonts w:cs="Arial"/>
          <w:sz w:val="24"/>
          <w:szCs w:val="24"/>
          <w:lang w:val="kk-KZ"/>
        </w:rPr>
        <w:t xml:space="preserve">: __________________ </w:t>
      </w:r>
    </w:p>
    <w:p w:rsidR="00875AB1" w:rsidRPr="00BC3EC6" w:rsidRDefault="00875AB1" w:rsidP="00875AB1">
      <w:pPr>
        <w:spacing w:line="240" w:lineRule="auto"/>
        <w:rPr>
          <w:rFonts w:cs="Arial"/>
          <w:sz w:val="24"/>
          <w:szCs w:val="24"/>
          <w:lang w:val="kk-KZ"/>
        </w:rPr>
      </w:pPr>
    </w:p>
    <w:p w:rsidR="00875AB1" w:rsidRPr="00D2320C" w:rsidRDefault="00875AB1" w:rsidP="00875AB1">
      <w:pPr>
        <w:tabs>
          <w:tab w:val="left" w:pos="993"/>
        </w:tabs>
        <w:spacing w:after="0" w:line="240" w:lineRule="auto"/>
        <w:ind w:firstLine="567"/>
        <w:jc w:val="center"/>
        <w:rPr>
          <w:rFonts w:cs="Arial"/>
          <w:b/>
          <w:sz w:val="24"/>
          <w:szCs w:val="24"/>
          <w:lang w:val="kk-KZ"/>
        </w:rPr>
      </w:pPr>
      <w:r w:rsidRPr="00D2320C">
        <w:rPr>
          <w:rFonts w:cs="Arial"/>
          <w:b/>
          <w:sz w:val="24"/>
          <w:szCs w:val="24"/>
          <w:lang w:val="kk-KZ"/>
        </w:rPr>
        <w:t>ТЖҚ Номенклатурасын қалыптастыруға және бекітуге өтініш</w:t>
      </w:r>
    </w:p>
    <w:p w:rsidR="00875AB1" w:rsidRPr="004D70C3" w:rsidRDefault="00875AB1" w:rsidP="00875AB1">
      <w:pPr>
        <w:spacing w:line="240" w:lineRule="auto"/>
        <w:jc w:val="center"/>
        <w:rPr>
          <w:rFonts w:cs="Arial"/>
          <w:b/>
          <w:sz w:val="24"/>
          <w:szCs w:val="24"/>
          <w:lang w:val="kk-KZ"/>
        </w:rPr>
      </w:pPr>
    </w:p>
    <w:p w:rsidR="00875AB1" w:rsidRPr="00D2320C" w:rsidRDefault="00875AB1" w:rsidP="00875AB1">
      <w:pPr>
        <w:tabs>
          <w:tab w:val="left" w:pos="993"/>
        </w:tabs>
        <w:spacing w:after="0" w:line="240" w:lineRule="auto"/>
        <w:ind w:left="851" w:right="452" w:firstLine="567"/>
        <w:jc w:val="both"/>
        <w:rPr>
          <w:rFonts w:cs="Arial"/>
          <w:sz w:val="24"/>
          <w:szCs w:val="24"/>
          <w:lang w:val="kk-KZ"/>
        </w:rPr>
      </w:pPr>
      <w:r w:rsidRPr="00D2320C">
        <w:rPr>
          <w:rFonts w:cs="Arial"/>
          <w:sz w:val="24"/>
          <w:szCs w:val="24"/>
          <w:lang w:val="kk-KZ"/>
        </w:rPr>
        <w:t>Білікті әлеуетті өнім берушілер арасында сатып алынатын Тауарлардың, жұмыстар мен көрсетілетін қызметтердің номенклатурасына тауарлардың, жұмыстар мен көрсетілетін қызметтердің төмендегі санатын қарауды және қосуды сұраймын.</w:t>
      </w:r>
    </w:p>
    <w:p w:rsidR="00875AB1" w:rsidRPr="00D2320C" w:rsidRDefault="00875AB1" w:rsidP="00875AB1">
      <w:pPr>
        <w:tabs>
          <w:tab w:val="left" w:pos="993"/>
        </w:tabs>
        <w:spacing w:after="0" w:line="240" w:lineRule="auto"/>
        <w:ind w:left="851" w:right="452" w:firstLine="567"/>
        <w:rPr>
          <w:rFonts w:cs="Arial"/>
          <w:sz w:val="24"/>
          <w:szCs w:val="24"/>
          <w:lang w:val="kk-KZ"/>
        </w:rPr>
      </w:pPr>
    </w:p>
    <w:p w:rsidR="00875AB1" w:rsidRPr="00D2320C" w:rsidRDefault="00875AB1" w:rsidP="00875AB1">
      <w:pPr>
        <w:tabs>
          <w:tab w:val="left" w:pos="993"/>
        </w:tabs>
        <w:spacing w:after="0" w:line="240" w:lineRule="auto"/>
        <w:ind w:left="851" w:right="452" w:firstLine="567"/>
        <w:rPr>
          <w:rFonts w:cs="Arial"/>
          <w:sz w:val="24"/>
          <w:szCs w:val="24"/>
          <w:lang w:val="kk-KZ"/>
        </w:rPr>
      </w:pPr>
      <w:r w:rsidRPr="00D2320C">
        <w:rPr>
          <w:rFonts w:cs="Arial"/>
          <w:sz w:val="24"/>
          <w:szCs w:val="24"/>
          <w:lang w:val="kk-KZ"/>
        </w:rPr>
        <w:t>1. Санаттың атауы:</w:t>
      </w:r>
      <w:r w:rsidRPr="00D2320C">
        <w:rPr>
          <w:rFonts w:cs="Arial"/>
          <w:b/>
          <w:sz w:val="24"/>
          <w:szCs w:val="24"/>
          <w:lang w:val="kk-KZ"/>
        </w:rPr>
        <w:t>_____________________________</w:t>
      </w:r>
    </w:p>
    <w:p w:rsidR="00875AB1" w:rsidRPr="00D2320C" w:rsidRDefault="00875AB1" w:rsidP="00875AB1">
      <w:pPr>
        <w:tabs>
          <w:tab w:val="left" w:pos="993"/>
        </w:tabs>
        <w:spacing w:after="0" w:line="240" w:lineRule="auto"/>
        <w:ind w:left="851" w:right="452" w:firstLine="567"/>
        <w:rPr>
          <w:rFonts w:cs="Arial"/>
          <w:b/>
          <w:sz w:val="24"/>
          <w:szCs w:val="24"/>
          <w:u w:val="single"/>
          <w:lang w:val="kk-KZ"/>
        </w:rPr>
      </w:pPr>
      <w:r w:rsidRPr="00D2320C">
        <w:rPr>
          <w:rFonts w:cs="Arial"/>
          <w:sz w:val="24"/>
          <w:szCs w:val="24"/>
          <w:lang w:val="kk-KZ"/>
        </w:rPr>
        <w:t>2. Ұйымдардың периметрі:</w:t>
      </w:r>
      <w:r w:rsidRPr="00D2320C">
        <w:rPr>
          <w:rFonts w:cs="Arial"/>
          <w:b/>
          <w:sz w:val="24"/>
          <w:szCs w:val="24"/>
          <w:lang w:val="kk-KZ"/>
        </w:rPr>
        <w:t>_______</w:t>
      </w:r>
      <w:r w:rsidRPr="00D2320C">
        <w:rPr>
          <w:rFonts w:cs="Arial"/>
          <w:b/>
          <w:sz w:val="24"/>
          <w:szCs w:val="24"/>
          <w:lang w:val="kk-KZ"/>
        </w:rPr>
        <w:softHyphen/>
        <w:t>________________________</w:t>
      </w:r>
      <w:r w:rsidRPr="00D2320C">
        <w:rPr>
          <w:rFonts w:cs="Arial"/>
          <w:b/>
          <w:sz w:val="24"/>
          <w:szCs w:val="24"/>
          <w:u w:val="single"/>
          <w:lang w:val="kk-KZ"/>
        </w:rPr>
        <w:t xml:space="preserve"> </w:t>
      </w:r>
    </w:p>
    <w:p w:rsidR="00875AB1" w:rsidRPr="00D2320C" w:rsidRDefault="00875AB1" w:rsidP="00875AB1">
      <w:pPr>
        <w:tabs>
          <w:tab w:val="left" w:pos="993"/>
        </w:tabs>
        <w:spacing w:after="0" w:line="240" w:lineRule="auto"/>
        <w:ind w:left="4253" w:right="452" w:firstLine="567"/>
        <w:rPr>
          <w:rFonts w:cs="Arial"/>
          <w:b/>
          <w:sz w:val="24"/>
          <w:szCs w:val="24"/>
          <w:u w:val="single"/>
          <w:lang w:val="kk-KZ"/>
        </w:rPr>
      </w:pPr>
      <w:r w:rsidRPr="00D2320C">
        <w:rPr>
          <w:rFonts w:cs="Arial"/>
          <w:i/>
          <w:sz w:val="24"/>
          <w:szCs w:val="24"/>
          <w:lang w:val="kk-KZ"/>
        </w:rPr>
        <w:t>(Ұйымның атауы, БСН)</w:t>
      </w:r>
    </w:p>
    <w:p w:rsidR="00875AB1" w:rsidRPr="00D2320C" w:rsidRDefault="00875AB1" w:rsidP="00875AB1">
      <w:pPr>
        <w:tabs>
          <w:tab w:val="left" w:pos="993"/>
        </w:tabs>
        <w:spacing w:after="0" w:line="240" w:lineRule="auto"/>
        <w:ind w:left="851" w:right="452" w:firstLine="567"/>
        <w:rPr>
          <w:rFonts w:cs="Arial"/>
          <w:sz w:val="24"/>
          <w:szCs w:val="24"/>
          <w:lang w:val="kk-KZ"/>
        </w:rPr>
      </w:pPr>
      <w:r w:rsidRPr="00D2320C">
        <w:rPr>
          <w:rFonts w:cs="Arial"/>
          <w:sz w:val="24"/>
          <w:szCs w:val="24"/>
          <w:lang w:val="kk-KZ"/>
        </w:rPr>
        <w:t xml:space="preserve">3. Санаттың қолданысқа енгізілу мерзімі – </w:t>
      </w:r>
      <w:r w:rsidRPr="00D2320C">
        <w:rPr>
          <w:rFonts w:cs="Arial"/>
          <w:b/>
          <w:sz w:val="24"/>
          <w:szCs w:val="24"/>
          <w:u w:val="single"/>
          <w:lang w:val="kk-KZ"/>
        </w:rPr>
        <w:t>________________</w:t>
      </w:r>
      <w:r w:rsidRPr="00D2320C">
        <w:rPr>
          <w:rFonts w:cs="Arial"/>
          <w:sz w:val="24"/>
          <w:szCs w:val="24"/>
          <w:lang w:val="kk-KZ"/>
        </w:rPr>
        <w:t xml:space="preserve"> </w:t>
      </w:r>
    </w:p>
    <w:p w:rsidR="00875AB1" w:rsidRDefault="00875AB1" w:rsidP="00875AB1">
      <w:pPr>
        <w:tabs>
          <w:tab w:val="left" w:pos="993"/>
        </w:tabs>
        <w:spacing w:after="0" w:line="240" w:lineRule="auto"/>
        <w:ind w:left="851" w:right="452" w:firstLine="567"/>
        <w:rPr>
          <w:rFonts w:cs="Arial"/>
          <w:sz w:val="24"/>
          <w:szCs w:val="24"/>
          <w:lang w:val="kk-KZ"/>
        </w:rPr>
      </w:pPr>
      <w:r w:rsidRPr="00D2320C">
        <w:rPr>
          <w:rFonts w:cs="Arial"/>
          <w:sz w:val="24"/>
          <w:szCs w:val="24"/>
          <w:lang w:val="kk-KZ"/>
        </w:rPr>
        <w:t>4. Санаттағы ТЖҚ коды, атауы және қысқаша сипаттамасы:</w:t>
      </w:r>
    </w:p>
    <w:p w:rsidR="00875AB1" w:rsidRPr="00D2320C" w:rsidRDefault="00875AB1" w:rsidP="00875AB1">
      <w:pPr>
        <w:tabs>
          <w:tab w:val="left" w:pos="993"/>
        </w:tabs>
        <w:spacing w:after="0" w:line="240" w:lineRule="auto"/>
        <w:ind w:left="851" w:right="452" w:firstLine="567"/>
        <w:rPr>
          <w:rFonts w:cs="Arial"/>
          <w:sz w:val="24"/>
          <w:szCs w:val="24"/>
          <w:lang w:val="kk-KZ"/>
        </w:rPr>
      </w:pPr>
    </w:p>
    <w:tbl>
      <w:tblPr>
        <w:tblStyle w:val="19"/>
        <w:tblW w:w="8618" w:type="dxa"/>
        <w:tblInd w:w="988" w:type="dxa"/>
        <w:tblLook w:val="04A0" w:firstRow="1" w:lastRow="0" w:firstColumn="1" w:lastColumn="0" w:noHBand="0" w:noVBand="1"/>
      </w:tblPr>
      <w:tblGrid>
        <w:gridCol w:w="708"/>
        <w:gridCol w:w="1843"/>
        <w:gridCol w:w="2693"/>
        <w:gridCol w:w="3374"/>
      </w:tblGrid>
      <w:tr w:rsidR="00875AB1" w:rsidRPr="00D2320C" w:rsidTr="006D7F44">
        <w:tc>
          <w:tcPr>
            <w:tcW w:w="708" w:type="dxa"/>
          </w:tcPr>
          <w:p w:rsidR="00875AB1" w:rsidRPr="00D2320C" w:rsidRDefault="00875AB1" w:rsidP="006D7F44">
            <w:pPr>
              <w:tabs>
                <w:tab w:val="left" w:pos="993"/>
              </w:tabs>
              <w:rPr>
                <w:rFonts w:cs="Arial"/>
                <w:b/>
                <w:sz w:val="24"/>
                <w:szCs w:val="24"/>
              </w:rPr>
            </w:pPr>
            <w:r w:rsidRPr="00D2320C">
              <w:rPr>
                <w:rFonts w:cs="Arial"/>
                <w:b/>
                <w:sz w:val="24"/>
                <w:szCs w:val="24"/>
              </w:rPr>
              <w:t>№</w:t>
            </w:r>
          </w:p>
        </w:tc>
        <w:tc>
          <w:tcPr>
            <w:tcW w:w="1843" w:type="dxa"/>
          </w:tcPr>
          <w:p w:rsidR="00875AB1" w:rsidRPr="00CB01EE" w:rsidRDefault="00875AB1" w:rsidP="006D7F44">
            <w:pPr>
              <w:tabs>
                <w:tab w:val="left" w:pos="993"/>
              </w:tabs>
              <w:ind w:firstLine="567"/>
              <w:rPr>
                <w:rFonts w:cs="Arial"/>
                <w:b/>
                <w:sz w:val="24"/>
                <w:szCs w:val="24"/>
                <w:lang w:val="kk-KZ"/>
              </w:rPr>
            </w:pPr>
            <w:r w:rsidRPr="00D2320C">
              <w:rPr>
                <w:rFonts w:cs="Arial"/>
                <w:b/>
                <w:sz w:val="24"/>
                <w:szCs w:val="24"/>
              </w:rPr>
              <w:t>Код</w:t>
            </w:r>
            <w:r>
              <w:rPr>
                <w:rFonts w:cs="Arial"/>
                <w:b/>
                <w:sz w:val="24"/>
                <w:szCs w:val="24"/>
                <w:lang w:val="kk-KZ"/>
              </w:rPr>
              <w:t>ы</w:t>
            </w:r>
          </w:p>
        </w:tc>
        <w:tc>
          <w:tcPr>
            <w:tcW w:w="2693" w:type="dxa"/>
          </w:tcPr>
          <w:p w:rsidR="00875AB1" w:rsidRPr="00D2320C" w:rsidRDefault="00875AB1" w:rsidP="006D7F44">
            <w:pPr>
              <w:tabs>
                <w:tab w:val="left" w:pos="993"/>
              </w:tabs>
              <w:ind w:firstLine="567"/>
              <w:rPr>
                <w:rFonts w:cs="Arial"/>
                <w:b/>
                <w:sz w:val="24"/>
                <w:szCs w:val="24"/>
                <w:lang w:val="kk-KZ"/>
              </w:rPr>
            </w:pPr>
            <w:r w:rsidRPr="00D2320C">
              <w:rPr>
                <w:rFonts w:cs="Arial"/>
                <w:b/>
                <w:sz w:val="24"/>
                <w:szCs w:val="24"/>
                <w:lang w:val="kk-KZ"/>
              </w:rPr>
              <w:t xml:space="preserve">Атауы </w:t>
            </w:r>
          </w:p>
        </w:tc>
        <w:tc>
          <w:tcPr>
            <w:tcW w:w="3374" w:type="dxa"/>
          </w:tcPr>
          <w:p w:rsidR="00875AB1" w:rsidRPr="00D2320C" w:rsidRDefault="00875AB1" w:rsidP="006D7F44">
            <w:pPr>
              <w:tabs>
                <w:tab w:val="left" w:pos="993"/>
              </w:tabs>
              <w:rPr>
                <w:rFonts w:cs="Arial"/>
                <w:b/>
                <w:sz w:val="24"/>
                <w:szCs w:val="24"/>
                <w:lang w:val="kk-KZ"/>
              </w:rPr>
            </w:pPr>
            <w:r w:rsidRPr="00D2320C">
              <w:rPr>
                <w:rFonts w:cs="Arial"/>
                <w:b/>
                <w:sz w:val="24"/>
                <w:szCs w:val="24"/>
                <w:lang w:val="kk-KZ"/>
              </w:rPr>
              <w:t>Қысқаша сипаттамасы</w:t>
            </w: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r w:rsidR="00875AB1" w:rsidRPr="00D2320C" w:rsidTr="006D7F44">
        <w:tc>
          <w:tcPr>
            <w:tcW w:w="708" w:type="dxa"/>
          </w:tcPr>
          <w:p w:rsidR="00875AB1" w:rsidRPr="00D2320C" w:rsidRDefault="00875AB1" w:rsidP="006D7F44">
            <w:pPr>
              <w:tabs>
                <w:tab w:val="left" w:pos="993"/>
              </w:tabs>
              <w:ind w:firstLine="567"/>
              <w:rPr>
                <w:rFonts w:cs="Arial"/>
                <w:sz w:val="24"/>
                <w:szCs w:val="24"/>
              </w:rPr>
            </w:pPr>
          </w:p>
        </w:tc>
        <w:tc>
          <w:tcPr>
            <w:tcW w:w="1843" w:type="dxa"/>
          </w:tcPr>
          <w:p w:rsidR="00875AB1" w:rsidRPr="00D2320C" w:rsidRDefault="00875AB1" w:rsidP="006D7F44">
            <w:pPr>
              <w:tabs>
                <w:tab w:val="left" w:pos="993"/>
              </w:tabs>
              <w:ind w:firstLine="567"/>
              <w:rPr>
                <w:rFonts w:cs="Arial"/>
                <w:sz w:val="24"/>
                <w:szCs w:val="24"/>
              </w:rPr>
            </w:pPr>
          </w:p>
        </w:tc>
        <w:tc>
          <w:tcPr>
            <w:tcW w:w="2693" w:type="dxa"/>
          </w:tcPr>
          <w:p w:rsidR="00875AB1" w:rsidRPr="00D2320C" w:rsidRDefault="00875AB1" w:rsidP="006D7F44">
            <w:pPr>
              <w:tabs>
                <w:tab w:val="left" w:pos="993"/>
              </w:tabs>
              <w:ind w:firstLine="567"/>
              <w:rPr>
                <w:rFonts w:cs="Arial"/>
                <w:sz w:val="24"/>
                <w:szCs w:val="24"/>
              </w:rPr>
            </w:pPr>
          </w:p>
        </w:tc>
        <w:tc>
          <w:tcPr>
            <w:tcW w:w="3374" w:type="dxa"/>
          </w:tcPr>
          <w:p w:rsidR="00875AB1" w:rsidRPr="00D2320C" w:rsidRDefault="00875AB1" w:rsidP="006D7F44">
            <w:pPr>
              <w:tabs>
                <w:tab w:val="left" w:pos="993"/>
              </w:tabs>
              <w:ind w:firstLine="567"/>
              <w:rPr>
                <w:rFonts w:cs="Arial"/>
                <w:sz w:val="24"/>
                <w:szCs w:val="24"/>
              </w:rPr>
            </w:pPr>
          </w:p>
        </w:tc>
      </w:tr>
    </w:tbl>
    <w:p w:rsidR="00875AB1" w:rsidRPr="00D2320C" w:rsidRDefault="00875AB1" w:rsidP="00875AB1">
      <w:pPr>
        <w:tabs>
          <w:tab w:val="left" w:pos="993"/>
          <w:tab w:val="left" w:pos="11311"/>
        </w:tabs>
        <w:spacing w:after="0" w:line="240" w:lineRule="auto"/>
        <w:ind w:firstLine="567"/>
        <w:rPr>
          <w:rFonts w:cs="Arial"/>
          <w:sz w:val="24"/>
          <w:szCs w:val="24"/>
        </w:rPr>
      </w:pPr>
    </w:p>
    <w:p w:rsidR="00F54C1F" w:rsidRPr="003753B8" w:rsidRDefault="00F54C1F" w:rsidP="00F54C1F">
      <w:pPr>
        <w:tabs>
          <w:tab w:val="left" w:pos="11311"/>
        </w:tabs>
        <w:rPr>
          <w:rFonts w:cs="Arial"/>
          <w:sz w:val="24"/>
          <w:szCs w:val="24"/>
        </w:rPr>
        <w:sectPr w:rsidR="00F54C1F" w:rsidRPr="003753B8" w:rsidSect="00391066">
          <w:headerReference w:type="default" r:id="rId12"/>
          <w:footerReference w:type="even" r:id="rId13"/>
          <w:headerReference w:type="first" r:id="rId14"/>
          <w:pgSz w:w="11906" w:h="16838" w:code="9"/>
          <w:pgMar w:top="902" w:right="567" w:bottom="1134" w:left="1440" w:header="709" w:footer="709" w:gutter="0"/>
          <w:cols w:space="708"/>
          <w:titlePg/>
          <w:docGrid w:linePitch="381"/>
        </w:sectPr>
      </w:pPr>
    </w:p>
    <w:p w:rsidR="00875AB1" w:rsidRPr="00D2320C" w:rsidRDefault="00875AB1" w:rsidP="00875AB1">
      <w:pPr>
        <w:tabs>
          <w:tab w:val="left" w:pos="993"/>
        </w:tabs>
        <w:spacing w:after="0" w:line="240" w:lineRule="auto"/>
        <w:ind w:firstLine="567"/>
        <w:rPr>
          <w:rFonts w:eastAsiaTheme="minorHAnsi" w:cs="Arial"/>
          <w:sz w:val="24"/>
          <w:szCs w:val="24"/>
        </w:rPr>
      </w:pPr>
      <w:r w:rsidRPr="00D2320C">
        <w:rPr>
          <w:rFonts w:eastAsiaTheme="minorHAnsi" w:cs="Arial"/>
          <w:sz w:val="24"/>
          <w:szCs w:val="24"/>
        </w:rPr>
        <w:lastRenderedPageBreak/>
        <w:t xml:space="preserve">5. Біліктілік </w:t>
      </w:r>
      <w:r w:rsidRPr="00D2320C">
        <w:rPr>
          <w:rFonts w:eastAsiaTheme="minorHAnsi" w:cs="Arial"/>
          <w:sz w:val="24"/>
          <w:szCs w:val="24"/>
          <w:lang w:val="kk-KZ"/>
        </w:rPr>
        <w:t>өлшемшарттары</w:t>
      </w:r>
      <w:r w:rsidRPr="00D2320C">
        <w:rPr>
          <w:rFonts w:eastAsiaTheme="minorHAnsi" w:cs="Arial"/>
          <w:sz w:val="24"/>
          <w:szCs w:val="24"/>
        </w:rPr>
        <w:t xml:space="preserve">, </w:t>
      </w:r>
      <w:r w:rsidRPr="00D2320C">
        <w:rPr>
          <w:rFonts w:eastAsiaTheme="minorHAnsi" w:cs="Arial"/>
          <w:sz w:val="24"/>
          <w:szCs w:val="24"/>
          <w:lang w:val="kk-KZ"/>
        </w:rPr>
        <w:t xml:space="preserve">өлшемшарттарды </w:t>
      </w:r>
      <w:r w:rsidRPr="00D2320C">
        <w:rPr>
          <w:rFonts w:eastAsiaTheme="minorHAnsi" w:cs="Arial"/>
          <w:sz w:val="24"/>
          <w:szCs w:val="24"/>
        </w:rPr>
        <w:t xml:space="preserve">растайтын құжаттар, </w:t>
      </w:r>
      <w:r w:rsidRPr="00D2320C">
        <w:rPr>
          <w:rFonts w:eastAsiaTheme="minorHAnsi" w:cs="Arial"/>
          <w:sz w:val="24"/>
          <w:szCs w:val="24"/>
          <w:lang w:val="kk-KZ"/>
        </w:rPr>
        <w:t xml:space="preserve">өлшемшарттарды </w:t>
      </w:r>
      <w:r w:rsidRPr="00D2320C">
        <w:rPr>
          <w:rFonts w:eastAsiaTheme="minorHAnsi" w:cs="Arial"/>
          <w:sz w:val="24"/>
          <w:szCs w:val="24"/>
        </w:rPr>
        <w:t>қолдану негіздемесі (сауалнама деректері)</w:t>
      </w:r>
    </w:p>
    <w:tbl>
      <w:tblPr>
        <w:tblStyle w:val="2a"/>
        <w:tblW w:w="15021" w:type="dxa"/>
        <w:tblLook w:val="04A0" w:firstRow="1" w:lastRow="0" w:firstColumn="1" w:lastColumn="0" w:noHBand="0" w:noVBand="1"/>
      </w:tblPr>
      <w:tblGrid>
        <w:gridCol w:w="562"/>
        <w:gridCol w:w="4253"/>
        <w:gridCol w:w="3798"/>
        <w:gridCol w:w="4707"/>
        <w:gridCol w:w="1701"/>
      </w:tblGrid>
      <w:tr w:rsidR="00875AB1" w:rsidRPr="00D2320C" w:rsidTr="006D7F44">
        <w:tc>
          <w:tcPr>
            <w:tcW w:w="562" w:type="dxa"/>
          </w:tcPr>
          <w:p w:rsidR="00875AB1" w:rsidRPr="00D2320C" w:rsidRDefault="00875AB1" w:rsidP="00C676F2">
            <w:pPr>
              <w:tabs>
                <w:tab w:val="left" w:pos="993"/>
              </w:tabs>
              <w:spacing w:after="0" w:line="240" w:lineRule="auto"/>
              <w:rPr>
                <w:rFonts w:cs="Arial"/>
                <w:b/>
                <w:sz w:val="24"/>
                <w:szCs w:val="24"/>
              </w:rPr>
            </w:pPr>
            <w:r w:rsidRPr="00D2320C">
              <w:rPr>
                <w:rFonts w:cs="Arial"/>
                <w:b/>
                <w:sz w:val="24"/>
                <w:szCs w:val="24"/>
              </w:rPr>
              <w:t>№</w:t>
            </w:r>
          </w:p>
        </w:tc>
        <w:tc>
          <w:tcPr>
            <w:tcW w:w="4253" w:type="dxa"/>
          </w:tcPr>
          <w:p w:rsidR="00875AB1" w:rsidRPr="00D2320C" w:rsidRDefault="00875AB1" w:rsidP="00C676F2">
            <w:pPr>
              <w:tabs>
                <w:tab w:val="left" w:pos="993"/>
              </w:tabs>
              <w:spacing w:after="0" w:line="240" w:lineRule="auto"/>
              <w:ind w:firstLine="567"/>
              <w:rPr>
                <w:rFonts w:cs="Arial"/>
                <w:b/>
                <w:sz w:val="24"/>
                <w:szCs w:val="24"/>
              </w:rPr>
            </w:pPr>
            <w:r w:rsidRPr="00D2320C">
              <w:rPr>
                <w:rFonts w:cs="Arial"/>
                <w:b/>
                <w:sz w:val="24"/>
                <w:szCs w:val="24"/>
              </w:rPr>
              <w:t>Біліктілік өлшемшарты</w:t>
            </w:r>
          </w:p>
        </w:tc>
        <w:tc>
          <w:tcPr>
            <w:tcW w:w="3798" w:type="dxa"/>
          </w:tcPr>
          <w:p w:rsidR="00875AB1" w:rsidRPr="00D2320C" w:rsidRDefault="00875AB1" w:rsidP="00C676F2">
            <w:pPr>
              <w:tabs>
                <w:tab w:val="left" w:pos="993"/>
              </w:tabs>
              <w:spacing w:after="0" w:line="240" w:lineRule="auto"/>
              <w:rPr>
                <w:rFonts w:cs="Arial"/>
                <w:b/>
                <w:sz w:val="24"/>
                <w:szCs w:val="24"/>
              </w:rPr>
            </w:pPr>
            <w:r w:rsidRPr="00D2320C">
              <w:rPr>
                <w:rFonts w:cs="Arial"/>
                <w:b/>
                <w:sz w:val="24"/>
                <w:szCs w:val="24"/>
                <w:lang w:val="kk-KZ"/>
              </w:rPr>
              <w:t xml:space="preserve">Өлшемшарттарды </w:t>
            </w:r>
            <w:r w:rsidRPr="00D2320C">
              <w:rPr>
                <w:rFonts w:cs="Arial"/>
                <w:b/>
                <w:sz w:val="24"/>
                <w:szCs w:val="24"/>
              </w:rPr>
              <w:t>растайтын құжаттар (ақпарат көзі)</w:t>
            </w:r>
          </w:p>
        </w:tc>
        <w:tc>
          <w:tcPr>
            <w:tcW w:w="4707" w:type="dxa"/>
          </w:tcPr>
          <w:p w:rsidR="00875AB1" w:rsidRPr="00D2320C" w:rsidRDefault="00875AB1" w:rsidP="00C676F2">
            <w:pPr>
              <w:tabs>
                <w:tab w:val="left" w:pos="993"/>
              </w:tabs>
              <w:spacing w:after="0" w:line="240" w:lineRule="auto"/>
              <w:rPr>
                <w:rFonts w:cs="Arial"/>
                <w:b/>
                <w:sz w:val="24"/>
                <w:szCs w:val="24"/>
              </w:rPr>
            </w:pPr>
            <w:r w:rsidRPr="00D2320C">
              <w:rPr>
                <w:rFonts w:cs="Arial"/>
                <w:b/>
                <w:sz w:val="24"/>
                <w:szCs w:val="24"/>
                <w:lang w:val="kk-KZ"/>
              </w:rPr>
              <w:t>Өлшемшартты</w:t>
            </w:r>
            <w:r w:rsidRPr="00D2320C">
              <w:rPr>
                <w:rFonts w:cs="Arial"/>
                <w:b/>
                <w:sz w:val="24"/>
                <w:szCs w:val="24"/>
              </w:rPr>
              <w:t xml:space="preserve"> қолдану негіздемесі (ҚР заңнамасына, НҚА, </w:t>
            </w:r>
            <w:r w:rsidR="00F91DF7">
              <w:rPr>
                <w:rFonts w:cs="Arial"/>
                <w:b/>
                <w:sz w:val="24"/>
                <w:szCs w:val="24"/>
                <w:lang w:val="kk-KZ"/>
              </w:rPr>
              <w:t>Тәртіпке</w:t>
            </w:r>
            <w:r w:rsidRPr="00D2320C">
              <w:rPr>
                <w:rFonts w:cs="Arial"/>
                <w:b/>
                <w:sz w:val="24"/>
                <w:szCs w:val="24"/>
              </w:rPr>
              <w:t xml:space="preserve"> және т.б. сілтеме)</w:t>
            </w:r>
          </w:p>
        </w:tc>
        <w:tc>
          <w:tcPr>
            <w:tcW w:w="1701" w:type="dxa"/>
          </w:tcPr>
          <w:p w:rsidR="00875AB1" w:rsidRPr="00D2320C" w:rsidRDefault="00875AB1" w:rsidP="00C676F2">
            <w:pPr>
              <w:tabs>
                <w:tab w:val="left" w:pos="993"/>
              </w:tabs>
              <w:spacing w:after="0" w:line="240" w:lineRule="auto"/>
              <w:rPr>
                <w:rFonts w:cs="Arial"/>
                <w:b/>
                <w:sz w:val="24"/>
                <w:szCs w:val="24"/>
                <w:lang w:val="kk-KZ"/>
              </w:rPr>
            </w:pPr>
            <w:r w:rsidRPr="00D2320C">
              <w:rPr>
                <w:rFonts w:cs="Arial"/>
                <w:b/>
                <w:sz w:val="24"/>
                <w:szCs w:val="24"/>
                <w:lang w:val="kk-KZ"/>
              </w:rPr>
              <w:t>Аудит түрі</w:t>
            </w: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1</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2</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3</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bCs/>
                <w:i/>
                <w:color w:val="000000"/>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4</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bCs/>
                <w:i/>
                <w:color w:val="000000"/>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5</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6</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7</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8</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9</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r w:rsidR="00875AB1" w:rsidRPr="00D2320C" w:rsidTr="006D7F44">
        <w:tc>
          <w:tcPr>
            <w:tcW w:w="562" w:type="dxa"/>
          </w:tcPr>
          <w:p w:rsidR="00875AB1" w:rsidRPr="00D2320C" w:rsidRDefault="00875AB1" w:rsidP="00C676F2">
            <w:pPr>
              <w:tabs>
                <w:tab w:val="left" w:pos="993"/>
              </w:tabs>
              <w:spacing w:after="0" w:line="240" w:lineRule="auto"/>
              <w:rPr>
                <w:rFonts w:cs="Arial"/>
                <w:sz w:val="24"/>
                <w:szCs w:val="24"/>
              </w:rPr>
            </w:pPr>
            <w:r w:rsidRPr="00D2320C">
              <w:rPr>
                <w:rFonts w:cs="Arial"/>
                <w:sz w:val="24"/>
                <w:szCs w:val="24"/>
              </w:rPr>
              <w:t>10</w:t>
            </w:r>
          </w:p>
        </w:tc>
        <w:tc>
          <w:tcPr>
            <w:tcW w:w="4253" w:type="dxa"/>
          </w:tcPr>
          <w:p w:rsidR="00875AB1" w:rsidRPr="00D2320C" w:rsidRDefault="00875AB1" w:rsidP="00C676F2">
            <w:pPr>
              <w:tabs>
                <w:tab w:val="left" w:pos="993"/>
              </w:tabs>
              <w:spacing w:after="0" w:line="240" w:lineRule="auto"/>
              <w:ind w:firstLine="567"/>
              <w:rPr>
                <w:rFonts w:cs="Arial"/>
                <w:sz w:val="24"/>
                <w:szCs w:val="24"/>
              </w:rPr>
            </w:pPr>
          </w:p>
        </w:tc>
        <w:tc>
          <w:tcPr>
            <w:tcW w:w="3798" w:type="dxa"/>
          </w:tcPr>
          <w:p w:rsidR="00875AB1" w:rsidRPr="00D2320C" w:rsidRDefault="00875AB1" w:rsidP="00C676F2">
            <w:pPr>
              <w:tabs>
                <w:tab w:val="left" w:pos="993"/>
              </w:tabs>
              <w:spacing w:after="0" w:line="240" w:lineRule="auto"/>
              <w:ind w:firstLine="567"/>
              <w:rPr>
                <w:rFonts w:cs="Arial"/>
                <w:bCs/>
                <w:i/>
                <w:color w:val="000000"/>
                <w:sz w:val="24"/>
                <w:szCs w:val="24"/>
              </w:rPr>
            </w:pPr>
          </w:p>
        </w:tc>
        <w:tc>
          <w:tcPr>
            <w:tcW w:w="4707" w:type="dxa"/>
          </w:tcPr>
          <w:p w:rsidR="00875AB1" w:rsidRPr="00D2320C" w:rsidRDefault="00875AB1" w:rsidP="00C676F2">
            <w:pPr>
              <w:tabs>
                <w:tab w:val="left" w:pos="993"/>
              </w:tabs>
              <w:spacing w:after="0" w:line="240" w:lineRule="auto"/>
              <w:ind w:firstLine="567"/>
              <w:rPr>
                <w:rFonts w:cs="Arial"/>
                <w:sz w:val="24"/>
                <w:szCs w:val="24"/>
              </w:rPr>
            </w:pPr>
          </w:p>
        </w:tc>
        <w:tc>
          <w:tcPr>
            <w:tcW w:w="1701" w:type="dxa"/>
          </w:tcPr>
          <w:p w:rsidR="00875AB1" w:rsidRPr="00D2320C" w:rsidRDefault="00875AB1" w:rsidP="00C676F2">
            <w:pPr>
              <w:tabs>
                <w:tab w:val="left" w:pos="993"/>
              </w:tabs>
              <w:spacing w:after="0" w:line="240" w:lineRule="auto"/>
              <w:ind w:firstLine="567"/>
              <w:rPr>
                <w:rFonts w:cs="Arial"/>
                <w:sz w:val="24"/>
                <w:szCs w:val="24"/>
              </w:rPr>
            </w:pPr>
          </w:p>
        </w:tc>
      </w:tr>
    </w:tbl>
    <w:p w:rsidR="00875AB1" w:rsidRPr="00D2320C" w:rsidRDefault="00875AB1" w:rsidP="00875AB1">
      <w:pPr>
        <w:tabs>
          <w:tab w:val="left" w:pos="993"/>
        </w:tabs>
        <w:spacing w:after="0" w:line="240" w:lineRule="auto"/>
        <w:ind w:firstLine="567"/>
        <w:rPr>
          <w:rFonts w:eastAsiaTheme="minorHAnsi" w:cs="Arial"/>
          <w:sz w:val="24"/>
          <w:szCs w:val="24"/>
        </w:rPr>
      </w:pPr>
    </w:p>
    <w:p w:rsidR="00875AB1" w:rsidRPr="00D2320C" w:rsidRDefault="00875AB1" w:rsidP="00875AB1">
      <w:pPr>
        <w:tabs>
          <w:tab w:val="left" w:pos="993"/>
        </w:tabs>
        <w:spacing w:after="0" w:line="240" w:lineRule="auto"/>
        <w:ind w:firstLine="567"/>
        <w:rPr>
          <w:rFonts w:eastAsiaTheme="minorHAnsi" w:cs="Arial"/>
          <w:sz w:val="24"/>
          <w:szCs w:val="24"/>
        </w:rPr>
      </w:pPr>
      <w:r w:rsidRPr="00D2320C">
        <w:rPr>
          <w:rFonts w:eastAsiaTheme="minorHAnsi" w:cs="Arial"/>
          <w:sz w:val="24"/>
          <w:szCs w:val="24"/>
        </w:rPr>
        <w:t>6. Сатып алу</w:t>
      </w:r>
      <w:r w:rsidRPr="00D2320C">
        <w:rPr>
          <w:rFonts w:eastAsiaTheme="minorHAnsi" w:cs="Arial"/>
          <w:sz w:val="24"/>
          <w:szCs w:val="24"/>
          <w:lang w:val="kk-KZ"/>
        </w:rPr>
        <w:t>дың</w:t>
      </w:r>
      <w:r w:rsidRPr="00D2320C">
        <w:rPr>
          <w:rFonts w:eastAsiaTheme="minorHAnsi" w:cs="Arial"/>
          <w:sz w:val="24"/>
          <w:szCs w:val="24"/>
        </w:rPr>
        <w:t xml:space="preserve"> </w:t>
      </w:r>
      <w:r w:rsidRPr="00D2320C">
        <w:rPr>
          <w:rFonts w:eastAsiaTheme="minorHAnsi" w:cs="Arial"/>
          <w:sz w:val="24"/>
          <w:szCs w:val="24"/>
          <w:lang w:val="kk-KZ"/>
        </w:rPr>
        <w:t>санаттық</w:t>
      </w:r>
      <w:r w:rsidRPr="00D2320C">
        <w:rPr>
          <w:rFonts w:eastAsiaTheme="minorHAnsi" w:cs="Arial"/>
          <w:sz w:val="24"/>
          <w:szCs w:val="24"/>
        </w:rPr>
        <w:t xml:space="preserve"> стратегиясы бекітілді (бар болса) _____________________________________</w:t>
      </w:r>
    </w:p>
    <w:p w:rsidR="00875AB1" w:rsidRPr="00C27809" w:rsidRDefault="00875AB1" w:rsidP="00875AB1">
      <w:pPr>
        <w:tabs>
          <w:tab w:val="left" w:pos="993"/>
        </w:tabs>
        <w:spacing w:after="0" w:line="240" w:lineRule="auto"/>
        <w:ind w:left="9912" w:firstLine="567"/>
        <w:rPr>
          <w:rFonts w:eastAsiaTheme="minorHAnsi" w:cs="Arial"/>
          <w:sz w:val="18"/>
          <w:szCs w:val="18"/>
          <w:lang w:val="kk-KZ"/>
        </w:rPr>
      </w:pPr>
      <w:r w:rsidRPr="00C27809">
        <w:rPr>
          <w:rFonts w:eastAsiaTheme="minorHAnsi" w:cs="Arial"/>
          <w:sz w:val="18"/>
          <w:szCs w:val="18"/>
          <w:lang w:val="kk-KZ"/>
        </w:rPr>
        <w:t>бекіткен күні</w:t>
      </w:r>
    </w:p>
    <w:p w:rsidR="00875AB1" w:rsidRPr="00D2320C" w:rsidRDefault="00875AB1" w:rsidP="00875AB1">
      <w:pPr>
        <w:tabs>
          <w:tab w:val="left" w:pos="993"/>
        </w:tabs>
        <w:spacing w:after="0" w:line="240" w:lineRule="auto"/>
        <w:ind w:firstLine="567"/>
        <w:rPr>
          <w:rFonts w:eastAsiaTheme="minorHAnsi" w:cs="Arial"/>
          <w:sz w:val="24"/>
          <w:szCs w:val="24"/>
          <w:lang w:val="kk-KZ"/>
        </w:rPr>
      </w:pPr>
      <w:r w:rsidRPr="00D2320C">
        <w:rPr>
          <w:rFonts w:eastAsiaTheme="minorHAnsi" w:cs="Arial"/>
          <w:sz w:val="24"/>
          <w:szCs w:val="24"/>
          <w:lang w:val="kk-KZ"/>
        </w:rPr>
        <w:t xml:space="preserve">___________________________ </w:t>
      </w:r>
      <w:r w:rsidRPr="00C27809">
        <w:rPr>
          <w:rFonts w:eastAsiaTheme="minorHAnsi" w:cs="Arial"/>
          <w:sz w:val="18"/>
          <w:szCs w:val="18"/>
          <w:lang w:val="kk-KZ"/>
        </w:rPr>
        <w:t>(қолы)</w:t>
      </w:r>
      <w:r w:rsidRPr="00D2320C">
        <w:rPr>
          <w:rFonts w:eastAsiaTheme="minorHAnsi" w:cs="Arial"/>
          <w:sz w:val="24"/>
          <w:szCs w:val="24"/>
          <w:lang w:val="kk-KZ"/>
        </w:rPr>
        <w:t xml:space="preserve">                       </w:t>
      </w:r>
      <w:r w:rsidRPr="00D2320C">
        <w:rPr>
          <w:rFonts w:eastAsiaTheme="minorHAnsi" w:cs="Arial"/>
          <w:sz w:val="24"/>
          <w:szCs w:val="24"/>
          <w:lang w:val="kk-KZ"/>
        </w:rPr>
        <w:tab/>
      </w:r>
      <w:r w:rsidRPr="00D2320C">
        <w:rPr>
          <w:rFonts w:eastAsiaTheme="minorHAnsi" w:cs="Arial"/>
          <w:sz w:val="24"/>
          <w:szCs w:val="24"/>
          <w:lang w:val="kk-KZ"/>
        </w:rPr>
        <w:tab/>
        <w:t xml:space="preserve">      _____________________</w:t>
      </w:r>
    </w:p>
    <w:p w:rsidR="00875AB1" w:rsidRPr="00C27809" w:rsidRDefault="00875AB1" w:rsidP="00875AB1">
      <w:pPr>
        <w:tabs>
          <w:tab w:val="left" w:pos="993"/>
        </w:tabs>
        <w:spacing w:after="0" w:line="240" w:lineRule="auto"/>
        <w:ind w:firstLine="567"/>
        <w:rPr>
          <w:rFonts w:eastAsiaTheme="minorHAnsi" w:cs="Arial"/>
          <w:sz w:val="18"/>
          <w:szCs w:val="18"/>
          <w:lang w:val="kk-KZ"/>
        </w:rPr>
      </w:pPr>
      <w:r w:rsidRPr="00C27809">
        <w:rPr>
          <w:rFonts w:eastAsiaTheme="minorHAnsi" w:cs="Arial"/>
          <w:sz w:val="18"/>
          <w:szCs w:val="18"/>
          <w:lang w:val="kk-KZ"/>
        </w:rPr>
        <w:t>(басшының, басшы орынбасарының лауазымы)</w:t>
      </w:r>
      <w:r w:rsidRPr="00D2320C">
        <w:rPr>
          <w:rFonts w:eastAsiaTheme="minorHAnsi" w:cs="Arial"/>
          <w:sz w:val="24"/>
          <w:szCs w:val="24"/>
          <w:lang w:val="kk-KZ"/>
        </w:rPr>
        <w:t xml:space="preserve">                                              </w:t>
      </w:r>
      <w:r w:rsidRPr="00D2320C">
        <w:rPr>
          <w:rFonts w:eastAsiaTheme="minorHAnsi" w:cs="Arial"/>
          <w:sz w:val="24"/>
          <w:szCs w:val="24"/>
          <w:lang w:val="kk-KZ"/>
        </w:rPr>
        <w:tab/>
        <w:t xml:space="preserve">           </w:t>
      </w:r>
      <w:r w:rsidRPr="00C27809">
        <w:rPr>
          <w:rFonts w:eastAsiaTheme="minorHAnsi" w:cs="Arial"/>
          <w:sz w:val="18"/>
          <w:szCs w:val="18"/>
          <w:lang w:val="kk-KZ"/>
        </w:rPr>
        <w:t>(тегі, аты, әкесінің аты)</w:t>
      </w:r>
    </w:p>
    <w:p w:rsidR="00875AB1" w:rsidRPr="00D2320C" w:rsidRDefault="00875AB1" w:rsidP="00875AB1">
      <w:pPr>
        <w:tabs>
          <w:tab w:val="left" w:pos="993"/>
        </w:tabs>
        <w:spacing w:after="0" w:line="240" w:lineRule="auto"/>
        <w:ind w:firstLine="567"/>
        <w:rPr>
          <w:rFonts w:eastAsiaTheme="minorHAnsi" w:cs="Arial"/>
          <w:sz w:val="24"/>
          <w:szCs w:val="24"/>
          <w:lang w:val="kk-KZ"/>
        </w:rPr>
      </w:pPr>
    </w:p>
    <w:p w:rsidR="00875AB1" w:rsidRPr="00D2320C" w:rsidRDefault="00875AB1" w:rsidP="00875AB1">
      <w:pPr>
        <w:tabs>
          <w:tab w:val="left" w:pos="993"/>
        </w:tabs>
        <w:spacing w:after="0" w:line="240" w:lineRule="auto"/>
        <w:ind w:firstLine="567"/>
        <w:rPr>
          <w:rFonts w:eastAsiaTheme="minorHAnsi" w:cs="Arial"/>
          <w:sz w:val="24"/>
          <w:szCs w:val="24"/>
          <w:lang w:val="kk-KZ"/>
        </w:rPr>
      </w:pPr>
      <w:r w:rsidRPr="00D2320C">
        <w:rPr>
          <w:rFonts w:eastAsiaTheme="minorHAnsi" w:cs="Arial"/>
          <w:sz w:val="24"/>
          <w:szCs w:val="24"/>
          <w:lang w:val="kk-KZ"/>
        </w:rPr>
        <w:t xml:space="preserve">      М.О.</w:t>
      </w:r>
    </w:p>
    <w:p w:rsidR="00875AB1" w:rsidRPr="00D2320C" w:rsidRDefault="00875AB1" w:rsidP="00875AB1">
      <w:pPr>
        <w:tabs>
          <w:tab w:val="left" w:pos="993"/>
        </w:tabs>
        <w:spacing w:after="0" w:line="240" w:lineRule="auto"/>
        <w:ind w:firstLine="567"/>
        <w:rPr>
          <w:rFonts w:eastAsiaTheme="minorHAnsi" w:cs="Arial"/>
          <w:sz w:val="24"/>
          <w:szCs w:val="24"/>
          <w:lang w:val="kk-KZ"/>
        </w:rPr>
      </w:pPr>
      <w:r w:rsidRPr="00D2320C">
        <w:rPr>
          <w:rFonts w:eastAsiaTheme="minorHAnsi" w:cs="Arial"/>
          <w:sz w:val="24"/>
          <w:szCs w:val="24"/>
          <w:lang w:val="kk-KZ"/>
        </w:rPr>
        <w:t xml:space="preserve">____________________________ </w:t>
      </w:r>
      <w:r w:rsidRPr="00C27809">
        <w:rPr>
          <w:rFonts w:eastAsiaTheme="minorHAnsi" w:cs="Arial"/>
          <w:sz w:val="18"/>
          <w:szCs w:val="18"/>
          <w:lang w:val="kk-KZ"/>
        </w:rPr>
        <w:t>(қолы)</w:t>
      </w:r>
      <w:r w:rsidRPr="00D2320C">
        <w:rPr>
          <w:rFonts w:eastAsiaTheme="minorHAnsi" w:cs="Arial"/>
          <w:sz w:val="24"/>
          <w:szCs w:val="24"/>
          <w:lang w:val="kk-KZ"/>
        </w:rPr>
        <w:t xml:space="preserve">                          ______________________</w:t>
      </w:r>
    </w:p>
    <w:p w:rsidR="00875AB1" w:rsidRPr="00D2320C" w:rsidRDefault="00875AB1" w:rsidP="00875AB1">
      <w:pPr>
        <w:tabs>
          <w:tab w:val="left" w:pos="993"/>
        </w:tabs>
        <w:spacing w:after="0" w:line="240" w:lineRule="auto"/>
        <w:ind w:firstLine="567"/>
        <w:rPr>
          <w:rFonts w:eastAsiaTheme="minorHAnsi" w:cs="Arial"/>
          <w:sz w:val="24"/>
          <w:szCs w:val="24"/>
          <w:lang w:val="kk-KZ"/>
        </w:rPr>
      </w:pPr>
      <w:r w:rsidRPr="00C27809">
        <w:rPr>
          <w:rFonts w:eastAsiaTheme="minorHAnsi" w:cs="Arial"/>
          <w:sz w:val="18"/>
          <w:szCs w:val="18"/>
          <w:lang w:val="kk-KZ"/>
        </w:rPr>
        <w:t xml:space="preserve">    (орындаушының лауазымы)  </w:t>
      </w:r>
      <w:r w:rsidRPr="00D2320C">
        <w:rPr>
          <w:rFonts w:eastAsiaTheme="minorHAnsi" w:cs="Arial"/>
          <w:sz w:val="24"/>
          <w:szCs w:val="24"/>
          <w:lang w:val="kk-KZ"/>
        </w:rPr>
        <w:t xml:space="preserve">                                                                     </w:t>
      </w:r>
      <w:r w:rsidRPr="00C27809">
        <w:rPr>
          <w:rFonts w:eastAsiaTheme="minorHAnsi" w:cs="Arial"/>
          <w:sz w:val="18"/>
          <w:szCs w:val="18"/>
          <w:lang w:val="kk-KZ"/>
        </w:rPr>
        <w:t>(тегі, аты, әкесінің аты)</w:t>
      </w:r>
    </w:p>
    <w:p w:rsidR="00875AB1" w:rsidRPr="00D2320C" w:rsidRDefault="00875AB1" w:rsidP="00875AB1">
      <w:pPr>
        <w:tabs>
          <w:tab w:val="left" w:pos="993"/>
        </w:tabs>
        <w:spacing w:after="0" w:line="240" w:lineRule="auto"/>
        <w:ind w:firstLine="567"/>
        <w:rPr>
          <w:rFonts w:eastAsiaTheme="minorHAnsi" w:cs="Arial"/>
          <w:sz w:val="24"/>
          <w:szCs w:val="24"/>
          <w:lang w:val="kk-KZ"/>
        </w:rPr>
      </w:pPr>
      <w:r w:rsidRPr="00D2320C">
        <w:rPr>
          <w:rFonts w:eastAsiaTheme="minorHAnsi" w:cs="Arial"/>
          <w:sz w:val="24"/>
          <w:szCs w:val="24"/>
          <w:lang w:val="kk-KZ"/>
        </w:rPr>
        <w:t>__________________________                                      20 __ ж.</w:t>
      </w:r>
      <w:r>
        <w:rPr>
          <w:rFonts w:eastAsiaTheme="minorHAnsi" w:cs="Arial"/>
          <w:sz w:val="24"/>
          <w:szCs w:val="24"/>
          <w:lang w:val="kk-KZ"/>
        </w:rPr>
        <w:t xml:space="preserve"> </w:t>
      </w:r>
      <w:r w:rsidRPr="00D2320C">
        <w:rPr>
          <w:rFonts w:eastAsiaTheme="minorHAnsi" w:cs="Arial"/>
          <w:sz w:val="24"/>
          <w:szCs w:val="24"/>
          <w:lang w:val="kk-KZ"/>
        </w:rPr>
        <w:t xml:space="preserve">"__" __________ </w:t>
      </w:r>
    </w:p>
    <w:p w:rsidR="00875AB1" w:rsidRPr="00C27809" w:rsidRDefault="00875AB1" w:rsidP="00875AB1">
      <w:pPr>
        <w:tabs>
          <w:tab w:val="left" w:pos="993"/>
        </w:tabs>
        <w:spacing w:after="0" w:line="240" w:lineRule="auto"/>
        <w:ind w:firstLine="567"/>
        <w:rPr>
          <w:rFonts w:eastAsiaTheme="minorHAnsi" w:cs="Arial"/>
          <w:sz w:val="18"/>
          <w:szCs w:val="18"/>
          <w:lang w:val="kk-KZ"/>
        </w:rPr>
      </w:pPr>
      <w:r w:rsidRPr="00C27809">
        <w:rPr>
          <w:rFonts w:eastAsiaTheme="minorHAnsi" w:cs="Arial"/>
          <w:sz w:val="18"/>
          <w:szCs w:val="18"/>
          <w:lang w:val="kk-KZ"/>
        </w:rPr>
        <w:t xml:space="preserve">    (орындаушының телефоны)</w:t>
      </w:r>
    </w:p>
    <w:p w:rsidR="00875AB1" w:rsidRDefault="00875AB1" w:rsidP="00F54C1F">
      <w:pPr>
        <w:spacing w:line="240" w:lineRule="auto"/>
        <w:rPr>
          <w:rFonts w:eastAsia="Arial" w:cs="Arial"/>
          <w:sz w:val="24"/>
          <w:szCs w:val="24"/>
          <w:lang w:val="kk-KZ"/>
        </w:rPr>
      </w:pPr>
    </w:p>
    <w:p w:rsidR="00875AB1" w:rsidRDefault="00875AB1" w:rsidP="00F54C1F">
      <w:pPr>
        <w:spacing w:line="240" w:lineRule="auto"/>
        <w:rPr>
          <w:rFonts w:eastAsia="Arial" w:cs="Arial"/>
          <w:sz w:val="24"/>
          <w:szCs w:val="24"/>
          <w:lang w:val="kk-KZ"/>
        </w:rPr>
      </w:pPr>
    </w:p>
    <w:p w:rsidR="00F54C1F" w:rsidRPr="00FE558F" w:rsidRDefault="00F54C1F" w:rsidP="00F54C1F">
      <w:pPr>
        <w:spacing w:line="240" w:lineRule="auto"/>
        <w:rPr>
          <w:rFonts w:cs="Arial"/>
          <w:bCs/>
          <w:sz w:val="32"/>
          <w:szCs w:val="32"/>
          <w:lang w:val="kk-KZ"/>
        </w:rPr>
        <w:sectPr w:rsidR="00F54C1F" w:rsidRPr="00FE558F" w:rsidSect="00391066">
          <w:headerReference w:type="first" r:id="rId15"/>
          <w:pgSz w:w="16838" w:h="11906" w:orient="landscape" w:code="9"/>
          <w:pgMar w:top="1440" w:right="902" w:bottom="567" w:left="1134" w:header="709" w:footer="709" w:gutter="0"/>
          <w:cols w:space="708"/>
          <w:titlePg/>
          <w:docGrid w:linePitch="381"/>
        </w:sectPr>
      </w:pPr>
    </w:p>
    <w:p w:rsidR="00E73FFB" w:rsidRDefault="00A95D32" w:rsidP="00E73FFB">
      <w:pPr>
        <w:tabs>
          <w:tab w:val="left" w:pos="993"/>
        </w:tabs>
        <w:spacing w:after="0" w:line="240" w:lineRule="auto"/>
        <w:ind w:firstLine="567"/>
        <w:jc w:val="right"/>
        <w:rPr>
          <w:rFonts w:cstheme="minorHAnsi"/>
          <w:bCs/>
          <w:iCs/>
          <w:color w:val="000000"/>
          <w:sz w:val="24"/>
          <w:szCs w:val="24"/>
          <w:lang w:val="kk-KZ"/>
        </w:rPr>
      </w:pPr>
      <w:r>
        <w:rPr>
          <w:rFonts w:cstheme="minorHAnsi"/>
          <w:bCs/>
          <w:iCs/>
          <w:color w:val="000000"/>
          <w:sz w:val="24"/>
          <w:szCs w:val="24"/>
          <w:lang w:val="kk-KZ"/>
        </w:rPr>
        <w:lastRenderedPageBreak/>
        <w:t>Тәртіпке</w:t>
      </w:r>
      <w:r w:rsidR="00E73FFB" w:rsidRPr="00D2320C">
        <w:rPr>
          <w:rFonts w:cstheme="minorHAnsi"/>
          <w:bCs/>
          <w:iCs/>
          <w:color w:val="000000"/>
          <w:sz w:val="24"/>
          <w:szCs w:val="24"/>
          <w:lang w:val="kk-KZ"/>
        </w:rPr>
        <w:t xml:space="preserve"> № </w:t>
      </w:r>
      <w:r>
        <w:rPr>
          <w:rFonts w:cstheme="minorHAnsi"/>
          <w:bCs/>
          <w:iCs/>
          <w:color w:val="000000"/>
          <w:sz w:val="24"/>
          <w:szCs w:val="24"/>
          <w:lang w:val="kk-KZ"/>
        </w:rPr>
        <w:t>5</w:t>
      </w:r>
      <w:r w:rsidR="00E73FFB" w:rsidRPr="00D2320C">
        <w:rPr>
          <w:rFonts w:cstheme="minorHAnsi"/>
          <w:bCs/>
          <w:iCs/>
          <w:color w:val="000000"/>
          <w:sz w:val="24"/>
          <w:szCs w:val="24"/>
          <w:lang w:val="kk-KZ"/>
        </w:rPr>
        <w:t xml:space="preserve"> қосымша</w:t>
      </w:r>
    </w:p>
    <w:p w:rsidR="00E73FFB" w:rsidRPr="00D2320C" w:rsidRDefault="00E73FFB" w:rsidP="00E73FFB">
      <w:pPr>
        <w:tabs>
          <w:tab w:val="left" w:pos="993"/>
        </w:tabs>
        <w:spacing w:after="0" w:line="240" w:lineRule="auto"/>
        <w:ind w:firstLine="567"/>
        <w:jc w:val="right"/>
        <w:rPr>
          <w:rFonts w:cstheme="minorHAnsi"/>
          <w:bCs/>
          <w:iCs/>
          <w:color w:val="000000"/>
          <w:sz w:val="24"/>
          <w:szCs w:val="24"/>
          <w:lang w:val="kk-KZ"/>
        </w:rPr>
      </w:pPr>
      <w:r w:rsidRPr="00D2320C">
        <w:rPr>
          <w:rFonts w:cstheme="minorHAnsi"/>
          <w:bCs/>
          <w:iCs/>
          <w:color w:val="000000"/>
          <w:sz w:val="24"/>
          <w:szCs w:val="24"/>
          <w:lang w:val="kk-KZ"/>
        </w:rPr>
        <w:t xml:space="preserve"> </w:t>
      </w:r>
    </w:p>
    <w:p w:rsidR="00E73FFB" w:rsidRDefault="00E73FFB" w:rsidP="00E73FFB">
      <w:pPr>
        <w:tabs>
          <w:tab w:val="left" w:pos="993"/>
        </w:tabs>
        <w:spacing w:after="0" w:line="240" w:lineRule="auto"/>
        <w:ind w:firstLine="567"/>
        <w:jc w:val="center"/>
        <w:rPr>
          <w:rFonts w:cstheme="minorHAnsi"/>
          <w:b/>
          <w:iCs/>
          <w:color w:val="000000"/>
          <w:sz w:val="24"/>
          <w:szCs w:val="24"/>
          <w:lang w:val="kk-KZ"/>
        </w:rPr>
      </w:pPr>
      <w:r w:rsidRPr="00D2320C">
        <w:rPr>
          <w:rFonts w:cstheme="minorHAnsi"/>
          <w:b/>
          <w:iCs/>
          <w:color w:val="000000"/>
          <w:sz w:val="24"/>
          <w:szCs w:val="24"/>
          <w:lang w:val="kk-KZ"/>
        </w:rPr>
        <w:t>Тендерлік құжаттаманың мазмұнына қойылатын талаптар</w:t>
      </w:r>
    </w:p>
    <w:p w:rsidR="00E73FFB" w:rsidRPr="00D2320C" w:rsidRDefault="00E73FFB" w:rsidP="00E73FFB">
      <w:pPr>
        <w:tabs>
          <w:tab w:val="left" w:pos="993"/>
        </w:tabs>
        <w:spacing w:after="0" w:line="240" w:lineRule="auto"/>
        <w:ind w:firstLine="567"/>
        <w:jc w:val="center"/>
        <w:rPr>
          <w:rFonts w:cstheme="minorHAnsi"/>
          <w:b/>
          <w:iCs/>
          <w:color w:val="000000"/>
          <w:sz w:val="24"/>
          <w:szCs w:val="24"/>
          <w:lang w:val="kk-KZ"/>
        </w:rPr>
      </w:pPr>
      <w:r w:rsidRPr="00D2320C">
        <w:rPr>
          <w:rFonts w:cstheme="minorHAnsi"/>
          <w:b/>
          <w:iCs/>
          <w:color w:val="000000"/>
          <w:sz w:val="24"/>
          <w:szCs w:val="24"/>
          <w:lang w:val="kk-KZ"/>
        </w:rPr>
        <w:t xml:space="preserve"> </w:t>
      </w:r>
    </w:p>
    <w:tbl>
      <w:tblPr>
        <w:tblpPr w:leftFromText="180" w:rightFromText="180" w:vertAnchor="text" w:tblpX="-147" w:tblpY="1"/>
        <w:tblOverlap w:val="never"/>
        <w:tblW w:w="10035" w:type="dxa"/>
        <w:tblLayout w:type="fixed"/>
        <w:tblLook w:val="04A0" w:firstRow="1" w:lastRow="0" w:firstColumn="1" w:lastColumn="0" w:noHBand="0" w:noVBand="1"/>
      </w:tblPr>
      <w:tblGrid>
        <w:gridCol w:w="588"/>
        <w:gridCol w:w="3919"/>
        <w:gridCol w:w="5528"/>
      </w:tblGrid>
      <w:tr w:rsidR="00E73FFB" w:rsidRPr="003500C3" w:rsidTr="00521B01">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FFB" w:rsidRDefault="00E73FFB" w:rsidP="00521B01">
            <w:pPr>
              <w:spacing w:after="0" w:line="240" w:lineRule="auto"/>
              <w:ind w:left="-255" w:right="-199"/>
              <w:jc w:val="center"/>
              <w:rPr>
                <w:rFonts w:cs="Arial"/>
                <w:b/>
                <w:bCs/>
                <w:color w:val="000000"/>
                <w:sz w:val="24"/>
                <w:szCs w:val="24"/>
              </w:rPr>
            </w:pPr>
            <w:r>
              <w:rPr>
                <w:rFonts w:cs="Arial"/>
                <w:b/>
                <w:bCs/>
                <w:color w:val="000000"/>
                <w:sz w:val="24"/>
                <w:szCs w:val="24"/>
                <w:lang w:val="kk-KZ"/>
              </w:rPr>
              <w:t>р</w:t>
            </w:r>
            <w:r w:rsidRPr="003500C3">
              <w:rPr>
                <w:rFonts w:cs="Arial"/>
                <w:b/>
                <w:bCs/>
                <w:color w:val="000000"/>
                <w:sz w:val="24"/>
                <w:szCs w:val="24"/>
              </w:rPr>
              <w:t>/</w:t>
            </w:r>
            <w:r>
              <w:rPr>
                <w:rFonts w:cs="Arial"/>
                <w:b/>
                <w:bCs/>
                <w:color w:val="000000"/>
                <w:sz w:val="24"/>
                <w:szCs w:val="24"/>
                <w:lang w:val="kk-KZ"/>
              </w:rPr>
              <w:t>с</w:t>
            </w:r>
            <w:r w:rsidRPr="003500C3">
              <w:rPr>
                <w:rFonts w:cs="Arial"/>
                <w:b/>
                <w:bCs/>
                <w:color w:val="000000"/>
                <w:sz w:val="24"/>
                <w:szCs w:val="24"/>
              </w:rPr>
              <w:t xml:space="preserve"> </w:t>
            </w:r>
          </w:p>
          <w:p w:rsidR="00E73FFB" w:rsidRPr="003500C3" w:rsidRDefault="00E73FFB" w:rsidP="00521B01">
            <w:pPr>
              <w:spacing w:after="0" w:line="240" w:lineRule="auto"/>
              <w:ind w:left="-255" w:right="-199"/>
              <w:jc w:val="center"/>
              <w:rPr>
                <w:rFonts w:cs="Arial"/>
                <w:b/>
                <w:bCs/>
                <w:color w:val="000000"/>
                <w:sz w:val="24"/>
                <w:szCs w:val="24"/>
              </w:rPr>
            </w:pPr>
            <w:r w:rsidRPr="003500C3">
              <w:rPr>
                <w:rFonts w:cs="Arial"/>
                <w:b/>
                <w:bCs/>
                <w:color w:val="000000"/>
                <w:sz w:val="24"/>
                <w:szCs w:val="24"/>
              </w:rPr>
              <w:t>№</w:t>
            </w:r>
          </w:p>
          <w:p w:rsidR="00E73FFB" w:rsidRPr="0078782E" w:rsidRDefault="00E73FFB" w:rsidP="00521B01">
            <w:pPr>
              <w:spacing w:after="0" w:line="240" w:lineRule="auto"/>
              <w:ind w:left="-255" w:right="-199"/>
              <w:jc w:val="center"/>
              <w:rPr>
                <w:rFonts w:cs="Arial"/>
                <w:b/>
                <w:bCs/>
                <w:color w:val="000000"/>
                <w:sz w:val="24"/>
                <w:szCs w:val="24"/>
                <w:lang w:val="kk-KZ"/>
              </w:rPr>
            </w:pPr>
          </w:p>
        </w:tc>
        <w:tc>
          <w:tcPr>
            <w:tcW w:w="3919" w:type="dxa"/>
            <w:tcBorders>
              <w:top w:val="single" w:sz="4" w:space="0" w:color="auto"/>
              <w:left w:val="nil"/>
              <w:bottom w:val="single" w:sz="4" w:space="0" w:color="auto"/>
              <w:right w:val="single" w:sz="4" w:space="0" w:color="auto"/>
            </w:tcBorders>
            <w:shd w:val="clear" w:color="auto" w:fill="auto"/>
            <w:vAlign w:val="center"/>
            <w:hideMark/>
          </w:tcPr>
          <w:p w:rsidR="00E73FFB" w:rsidRPr="003500C3" w:rsidRDefault="00E73FFB" w:rsidP="00521B01">
            <w:pPr>
              <w:spacing w:after="0" w:line="240" w:lineRule="auto"/>
              <w:jc w:val="center"/>
              <w:rPr>
                <w:rFonts w:cs="Arial"/>
                <w:b/>
                <w:bCs/>
                <w:color w:val="000000"/>
                <w:sz w:val="24"/>
                <w:szCs w:val="24"/>
              </w:rPr>
            </w:pPr>
            <w:r w:rsidRPr="00D2320C">
              <w:rPr>
                <w:rFonts w:cstheme="minorHAnsi"/>
                <w:b/>
                <w:bCs/>
                <w:color w:val="000000"/>
                <w:sz w:val="24"/>
                <w:szCs w:val="24"/>
                <w:lang w:val="kk-KZ"/>
              </w:rPr>
              <w:t>Мазмұны</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73FFB" w:rsidRPr="003500C3" w:rsidRDefault="00E73FFB" w:rsidP="00521B01">
            <w:pPr>
              <w:spacing w:after="0" w:line="240" w:lineRule="auto"/>
              <w:jc w:val="center"/>
              <w:rPr>
                <w:rFonts w:cs="Arial"/>
                <w:b/>
                <w:bCs/>
                <w:color w:val="000000"/>
                <w:sz w:val="24"/>
                <w:szCs w:val="24"/>
              </w:rPr>
            </w:pPr>
            <w:r w:rsidRPr="00D2320C">
              <w:rPr>
                <w:rFonts w:cstheme="minorHAnsi"/>
                <w:b/>
                <w:bCs/>
                <w:color w:val="000000"/>
                <w:sz w:val="24"/>
                <w:szCs w:val="24"/>
                <w:lang w:val="kk-KZ"/>
              </w:rPr>
              <w:t>Ескерту</w:t>
            </w:r>
          </w:p>
        </w:tc>
      </w:tr>
      <w:tr w:rsidR="00E73FFB" w:rsidRPr="003500C3" w:rsidTr="00521B01">
        <w:trPr>
          <w:trHeight w:val="300"/>
        </w:trPr>
        <w:tc>
          <w:tcPr>
            <w:tcW w:w="588" w:type="dxa"/>
            <w:tcBorders>
              <w:top w:val="nil"/>
              <w:left w:val="single" w:sz="4" w:space="0" w:color="auto"/>
              <w:bottom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rsidR="00E73FFB" w:rsidRPr="003500C3" w:rsidRDefault="00E73FFB" w:rsidP="00521B01">
            <w:pPr>
              <w:spacing w:after="0" w:line="240" w:lineRule="auto"/>
              <w:jc w:val="both"/>
              <w:rPr>
                <w:rFonts w:cs="Arial"/>
                <w:color w:val="000000"/>
                <w:sz w:val="24"/>
                <w:szCs w:val="24"/>
              </w:rPr>
            </w:pPr>
            <w:r w:rsidRPr="00D2320C">
              <w:rPr>
                <w:rFonts w:cstheme="minorHAnsi"/>
                <w:color w:val="000000"/>
                <w:sz w:val="24"/>
                <w:szCs w:val="24"/>
              </w:rPr>
              <w:t xml:space="preserve">Сатып алынатын тауарлардың/жұмыстардың/қызметтердің </w:t>
            </w:r>
            <w:r w:rsidRPr="00D2320C">
              <w:rPr>
                <w:rFonts w:cstheme="minorHAnsi"/>
                <w:color w:val="000000"/>
                <w:sz w:val="24"/>
                <w:szCs w:val="24"/>
                <w:lang w:val="kk-KZ"/>
              </w:rPr>
              <w:t>лоты</w:t>
            </w: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pStyle w:val="af8"/>
              <w:numPr>
                <w:ilvl w:val="0"/>
                <w:numId w:val="82"/>
              </w:numPr>
              <w:tabs>
                <w:tab w:val="left" w:pos="616"/>
              </w:tabs>
              <w:spacing w:after="0" w:line="240" w:lineRule="auto"/>
              <w:ind w:left="143" w:firstLine="81"/>
              <w:jc w:val="both"/>
              <w:rPr>
                <w:rFonts w:cstheme="minorHAnsi"/>
                <w:color w:val="000000"/>
                <w:sz w:val="24"/>
                <w:szCs w:val="24"/>
              </w:rPr>
            </w:pPr>
            <w:r w:rsidRPr="00D2320C">
              <w:rPr>
                <w:rFonts w:cstheme="minorHAnsi"/>
                <w:color w:val="000000"/>
                <w:sz w:val="24"/>
                <w:szCs w:val="24"/>
              </w:rPr>
              <w:t xml:space="preserve">Сатып алынатын тауарлардың/жұмыстардың/қызметтердің </w:t>
            </w:r>
            <w:r w:rsidRPr="00D2320C">
              <w:rPr>
                <w:rFonts w:cstheme="minorHAnsi"/>
                <w:color w:val="000000"/>
                <w:sz w:val="24"/>
                <w:szCs w:val="24"/>
                <w:lang w:val="kk-KZ"/>
              </w:rPr>
              <w:t>атауы</w:t>
            </w:r>
          </w:p>
          <w:p w:rsidR="00E73FFB" w:rsidRPr="00D2320C" w:rsidRDefault="00E73FFB" w:rsidP="00521B01">
            <w:pPr>
              <w:pStyle w:val="af8"/>
              <w:numPr>
                <w:ilvl w:val="0"/>
                <w:numId w:val="82"/>
              </w:numPr>
              <w:tabs>
                <w:tab w:val="left" w:pos="616"/>
              </w:tabs>
              <w:spacing w:after="0" w:line="240" w:lineRule="auto"/>
              <w:ind w:left="143" w:firstLine="81"/>
              <w:jc w:val="both"/>
              <w:rPr>
                <w:rFonts w:cstheme="minorHAnsi"/>
                <w:color w:val="000000"/>
                <w:sz w:val="24"/>
                <w:szCs w:val="24"/>
              </w:rPr>
            </w:pPr>
            <w:r w:rsidRPr="00D2320C">
              <w:rPr>
                <w:rFonts w:cstheme="minorHAnsi"/>
                <w:color w:val="000000"/>
                <w:sz w:val="24"/>
                <w:szCs w:val="24"/>
                <w:lang w:val="kk-KZ"/>
              </w:rPr>
              <w:t>Тауардың саны</w:t>
            </w:r>
            <w:r w:rsidRPr="00D2320C">
              <w:rPr>
                <w:rFonts w:cstheme="minorHAnsi"/>
                <w:color w:val="000000"/>
                <w:sz w:val="24"/>
                <w:szCs w:val="24"/>
              </w:rPr>
              <w:t>/</w:t>
            </w:r>
            <w:r w:rsidRPr="00D2320C">
              <w:rPr>
                <w:rFonts w:cstheme="minorHAnsi"/>
                <w:color w:val="000000"/>
                <w:sz w:val="24"/>
                <w:szCs w:val="24"/>
                <w:lang w:val="kk-KZ"/>
              </w:rPr>
              <w:t>орындалатын жұмыстардың көлемі</w:t>
            </w:r>
            <w:r w:rsidRPr="00D2320C">
              <w:rPr>
                <w:rFonts w:cstheme="minorHAnsi"/>
                <w:color w:val="000000"/>
                <w:sz w:val="24"/>
                <w:szCs w:val="24"/>
              </w:rPr>
              <w:t>/</w:t>
            </w:r>
            <w:r w:rsidRPr="00D2320C">
              <w:rPr>
                <w:rFonts w:cstheme="minorHAnsi"/>
                <w:color w:val="000000"/>
                <w:sz w:val="24"/>
                <w:szCs w:val="24"/>
                <w:lang w:val="kk-KZ"/>
              </w:rPr>
              <w:t>көрсетілетін қызметтердің көлемі</w:t>
            </w:r>
          </w:p>
          <w:p w:rsidR="00E73FFB" w:rsidRPr="00D2320C" w:rsidRDefault="00E73FFB" w:rsidP="00521B01">
            <w:pPr>
              <w:pStyle w:val="af8"/>
              <w:numPr>
                <w:ilvl w:val="0"/>
                <w:numId w:val="82"/>
              </w:numPr>
              <w:tabs>
                <w:tab w:val="left" w:pos="616"/>
              </w:tabs>
              <w:spacing w:after="0" w:line="240" w:lineRule="auto"/>
              <w:ind w:left="143" w:firstLine="81"/>
              <w:jc w:val="both"/>
              <w:rPr>
                <w:rFonts w:cstheme="minorHAnsi"/>
                <w:color w:val="000000"/>
                <w:sz w:val="24"/>
                <w:szCs w:val="24"/>
              </w:rPr>
            </w:pPr>
            <w:r w:rsidRPr="00D2320C">
              <w:rPr>
                <w:rFonts w:cstheme="minorHAnsi"/>
                <w:color w:val="000000"/>
                <w:sz w:val="24"/>
                <w:szCs w:val="24"/>
                <w:lang w:val="kk-KZ"/>
              </w:rPr>
              <w:t xml:space="preserve">Тауарды жеткізу/жұмыстарды орындау/қызметтер көрсету орны мен шарттары </w:t>
            </w:r>
          </w:p>
          <w:p w:rsidR="00E73FFB" w:rsidRPr="00D2320C" w:rsidRDefault="00E73FFB" w:rsidP="00521B01">
            <w:pPr>
              <w:pStyle w:val="af8"/>
              <w:numPr>
                <w:ilvl w:val="0"/>
                <w:numId w:val="82"/>
              </w:numPr>
              <w:tabs>
                <w:tab w:val="left" w:pos="616"/>
              </w:tabs>
              <w:spacing w:after="0" w:line="240" w:lineRule="auto"/>
              <w:ind w:left="143" w:firstLine="81"/>
              <w:jc w:val="both"/>
              <w:rPr>
                <w:rFonts w:cstheme="minorHAnsi"/>
                <w:color w:val="000000"/>
                <w:sz w:val="24"/>
                <w:szCs w:val="24"/>
              </w:rPr>
            </w:pPr>
            <w:r w:rsidRPr="00D2320C">
              <w:rPr>
                <w:rFonts w:cstheme="minorHAnsi"/>
                <w:color w:val="000000"/>
                <w:sz w:val="24"/>
                <w:szCs w:val="24"/>
                <w:lang w:val="kk-KZ"/>
              </w:rPr>
              <w:t>Төлеу шарттары</w:t>
            </w:r>
          </w:p>
          <w:p w:rsidR="00E73FFB" w:rsidRPr="003500C3" w:rsidRDefault="00E73FFB" w:rsidP="00521B01">
            <w:pPr>
              <w:pStyle w:val="af8"/>
              <w:numPr>
                <w:ilvl w:val="0"/>
                <w:numId w:val="82"/>
              </w:numPr>
              <w:spacing w:after="0" w:line="240" w:lineRule="auto"/>
              <w:ind w:left="200" w:firstLine="0"/>
              <w:jc w:val="both"/>
              <w:rPr>
                <w:rFonts w:cs="Arial"/>
                <w:color w:val="000000"/>
                <w:sz w:val="24"/>
                <w:szCs w:val="24"/>
              </w:rPr>
            </w:pPr>
            <w:r w:rsidRPr="00D2320C">
              <w:rPr>
                <w:rFonts w:cstheme="minorHAnsi"/>
                <w:color w:val="000000"/>
                <w:sz w:val="24"/>
                <w:szCs w:val="24"/>
                <w:lang w:val="kk-KZ"/>
              </w:rPr>
              <w:t xml:space="preserve">Тауарды жеткізудің/жұмыстарды орындаудың/қызметтерді көрсетудің талап етілетін мерзімі </w:t>
            </w:r>
            <w:r w:rsidRPr="00D2320C">
              <w:rPr>
                <w:rFonts w:cstheme="minorHAnsi"/>
                <w:color w:val="000000"/>
                <w:sz w:val="24"/>
                <w:szCs w:val="24"/>
              </w:rPr>
              <w:t>(</w:t>
            </w:r>
            <w:r w:rsidRPr="00D2320C">
              <w:rPr>
                <w:rFonts w:cstheme="minorHAnsi"/>
                <w:color w:val="000000"/>
                <w:sz w:val="24"/>
                <w:szCs w:val="24"/>
                <w:lang w:val="kk-KZ"/>
              </w:rPr>
              <w:t>кестесі)</w:t>
            </w:r>
          </w:p>
        </w:tc>
      </w:tr>
      <w:tr w:rsidR="00E73FFB" w:rsidRPr="003500C3" w:rsidTr="00521B01">
        <w:trPr>
          <w:trHeight w:val="300"/>
        </w:trPr>
        <w:tc>
          <w:tcPr>
            <w:tcW w:w="588" w:type="dxa"/>
            <w:tcBorders>
              <w:top w:val="nil"/>
              <w:left w:val="single" w:sz="4" w:space="0" w:color="auto"/>
              <w:bottom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rsidR="00E73FFB" w:rsidRPr="003500C3" w:rsidRDefault="00E73FFB" w:rsidP="00521B01">
            <w:pPr>
              <w:spacing w:after="0" w:line="240" w:lineRule="auto"/>
              <w:jc w:val="both"/>
              <w:rPr>
                <w:rFonts w:cs="Arial"/>
                <w:color w:val="000000"/>
                <w:sz w:val="24"/>
                <w:szCs w:val="24"/>
              </w:rPr>
            </w:pPr>
            <w:r w:rsidRPr="00D2320C">
              <w:rPr>
                <w:rFonts w:cs="Arial"/>
                <w:bCs/>
                <w:sz w:val="24"/>
                <w:szCs w:val="24"/>
                <w:lang w:val="kk-KZ"/>
              </w:rPr>
              <w:t>Сатып алынатын тауарлардың, жұмыстардың, көрсетілетін қызметтердің сипаттамасы және талап етілетін функционалдық, техникалық, сапалық және пайдалану сипаттамалары бар сатып алынатын тауарларға, жұмыстарға, көрсетілетін қызметтерге техникалық ерекшелік</w:t>
            </w:r>
          </w:p>
        </w:tc>
        <w:tc>
          <w:tcPr>
            <w:tcW w:w="5528" w:type="dxa"/>
            <w:tcBorders>
              <w:top w:val="nil"/>
              <w:left w:val="nil"/>
              <w:bottom w:val="single" w:sz="4" w:space="0" w:color="auto"/>
              <w:right w:val="single" w:sz="4" w:space="0" w:color="auto"/>
            </w:tcBorders>
            <w:shd w:val="clear" w:color="auto" w:fill="auto"/>
          </w:tcPr>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Бұл ретте техникалық ерекшелік мыналарды қамтуға тиіс:</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1) Қазақстан Республикасының ұлттық стандарттарын</w:t>
            </w:r>
            <w:r>
              <w:rPr>
                <w:rFonts w:cs="Arial"/>
                <w:color w:val="000000"/>
                <w:sz w:val="24"/>
                <w:szCs w:val="24"/>
                <w:lang w:val="kk-KZ"/>
              </w:rPr>
              <w:t>ың</w:t>
            </w:r>
            <w:r w:rsidRPr="003756C4">
              <w:rPr>
                <w:rFonts w:cs="Arial"/>
                <w:color w:val="000000"/>
                <w:sz w:val="24"/>
                <w:szCs w:val="24"/>
              </w:rPr>
              <w:t>, ал олар болмаған жағдайда сатып алынатын тауарларға, жұмыстарға, көрсетілетін қызметтерге арналған мемлекетаралық стандарттарды</w:t>
            </w:r>
            <w:r>
              <w:rPr>
                <w:rFonts w:cs="Arial"/>
                <w:color w:val="000000"/>
                <w:sz w:val="24"/>
                <w:szCs w:val="24"/>
                <w:lang w:val="kk-KZ"/>
              </w:rPr>
              <w:t>ң</w:t>
            </w:r>
            <w:r w:rsidRPr="003756C4">
              <w:rPr>
                <w:rFonts w:cs="Arial"/>
                <w:color w:val="000000"/>
                <w:sz w:val="24"/>
                <w:szCs w:val="24"/>
              </w:rPr>
              <w:t xml:space="preserve"> көрсет</w:t>
            </w:r>
            <w:r>
              <w:rPr>
                <w:rFonts w:cs="Arial"/>
                <w:color w:val="000000"/>
                <w:sz w:val="24"/>
                <w:szCs w:val="24"/>
                <w:lang w:val="kk-KZ"/>
              </w:rPr>
              <w:t>ілуін</w:t>
            </w:r>
            <w:r w:rsidRPr="003756C4">
              <w:rPr>
                <w:rFonts w:cs="Arial"/>
                <w:color w:val="000000"/>
                <w:sz w:val="24"/>
                <w:szCs w:val="24"/>
              </w:rPr>
              <w:t>.</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Осы тармақшада көрсетілген стандарттар болмаған жағдайда стандарттау жөніндегі өзге де құжаттарды (</w:t>
            </w:r>
            <w:r w:rsidR="003901E1">
              <w:rPr>
                <w:rFonts w:cs="Arial"/>
                <w:color w:val="000000"/>
                <w:sz w:val="24"/>
                <w:szCs w:val="24"/>
                <w:lang w:val="kk-KZ"/>
              </w:rPr>
              <w:t xml:space="preserve">Тәртіптің </w:t>
            </w:r>
            <w:r w:rsidRPr="003756C4">
              <w:rPr>
                <w:rFonts w:cs="Arial"/>
                <w:color w:val="000000"/>
                <w:sz w:val="24"/>
                <w:szCs w:val="24"/>
              </w:rPr>
              <w:t>3</w:t>
            </w:r>
            <w:r w:rsidR="003901E1">
              <w:rPr>
                <w:rFonts w:cs="Arial"/>
                <w:color w:val="000000"/>
                <w:sz w:val="24"/>
                <w:szCs w:val="24"/>
                <w:lang w:val="kk-KZ"/>
              </w:rPr>
              <w:t>5</w:t>
            </w:r>
            <w:r>
              <w:rPr>
                <w:rFonts w:cs="Arial"/>
                <w:color w:val="000000"/>
                <w:sz w:val="24"/>
                <w:szCs w:val="24"/>
                <w:lang w:val="kk-KZ"/>
              </w:rPr>
              <w:t>-</w:t>
            </w:r>
            <w:r w:rsidRPr="003756C4">
              <w:rPr>
                <w:rFonts w:cs="Arial"/>
                <w:color w:val="000000"/>
                <w:sz w:val="24"/>
                <w:szCs w:val="24"/>
              </w:rPr>
              <w:t xml:space="preserve">бабы </w:t>
            </w:r>
            <w:r w:rsidR="00955360">
              <w:rPr>
                <w:rFonts w:cs="Arial"/>
                <w:color w:val="000000"/>
                <w:sz w:val="24"/>
                <w:szCs w:val="24"/>
              </w:rPr>
              <w:br/>
            </w:r>
            <w:r w:rsidRPr="003756C4">
              <w:rPr>
                <w:rFonts w:cs="Arial"/>
                <w:color w:val="000000"/>
                <w:sz w:val="24"/>
                <w:szCs w:val="24"/>
              </w:rPr>
              <w:t>2-тармағының 1)</w:t>
            </w:r>
            <w:r>
              <w:rPr>
                <w:rFonts w:cs="Arial"/>
                <w:color w:val="000000"/>
                <w:sz w:val="24"/>
                <w:szCs w:val="24"/>
                <w:lang w:val="kk-KZ"/>
              </w:rPr>
              <w:t xml:space="preserve"> </w:t>
            </w:r>
            <w:r w:rsidRPr="003756C4">
              <w:rPr>
                <w:rFonts w:cs="Arial"/>
                <w:color w:val="000000"/>
                <w:sz w:val="24"/>
                <w:szCs w:val="24"/>
              </w:rPr>
              <w:t>-</w:t>
            </w:r>
            <w:r>
              <w:rPr>
                <w:rFonts w:cs="Arial"/>
                <w:color w:val="000000"/>
                <w:sz w:val="24"/>
                <w:szCs w:val="24"/>
                <w:lang w:val="kk-KZ"/>
              </w:rPr>
              <w:t xml:space="preserve"> </w:t>
            </w:r>
            <w:r w:rsidR="003901E1">
              <w:rPr>
                <w:rFonts w:cs="Arial"/>
                <w:color w:val="000000"/>
                <w:sz w:val="24"/>
                <w:szCs w:val="24"/>
                <w:lang w:val="kk-KZ"/>
              </w:rPr>
              <w:t>3</w:t>
            </w:r>
            <w:r w:rsidRPr="003756C4">
              <w:rPr>
                <w:rFonts w:cs="Arial"/>
                <w:color w:val="000000"/>
                <w:sz w:val="24"/>
                <w:szCs w:val="24"/>
              </w:rPr>
              <w:t>) тармақшаларында көрсетілген жағдайларда), халықаралық стандарттарды және шет мемлекеттің стандарттарын көрсетуге жол беріледі;</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2) нормативтік-техникалық құжаттаманы көрсету (қажет болған жағдайда);</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 xml:space="preserve">3) </w:t>
            </w:r>
            <w:r w:rsidR="00D374D4" w:rsidRPr="00D374D4">
              <w:rPr>
                <w:rFonts w:cs="Arial"/>
                <w:color w:val="000000"/>
                <w:sz w:val="24"/>
                <w:szCs w:val="24"/>
              </w:rPr>
              <w:t>магистральдық мұнай құбыры объектілерінде орындалатын жұмыстар бойынша Тапсырыс берушінің шешімі бойынша жариялануға жатпайтын жобалау-сметалық құжаттаманың бөлімін(</w:t>
            </w:r>
            <w:r w:rsidR="00D374D4">
              <w:rPr>
                <w:rFonts w:cs="Arial"/>
                <w:color w:val="000000"/>
                <w:sz w:val="24"/>
                <w:szCs w:val="24"/>
                <w:lang w:val="kk-KZ"/>
              </w:rPr>
              <w:t>д</w:t>
            </w:r>
            <w:r w:rsidR="00D374D4" w:rsidRPr="00D374D4">
              <w:rPr>
                <w:rFonts w:cs="Arial"/>
                <w:color w:val="000000"/>
                <w:sz w:val="24"/>
                <w:szCs w:val="24"/>
              </w:rPr>
              <w:t>ерін) қоспағанда, белгіленген тәртіппен бекітілген жобалау-сметалық құжаттаманы не жобалау-сметалық құжаттаманы талап ететін жұмыстарды сатып алуды жүзеге асыру кезінде оның қажетті бөлімін</w:t>
            </w:r>
            <w:r w:rsidR="00D374D4">
              <w:rPr>
                <w:rFonts w:cs="Arial"/>
                <w:color w:val="000000"/>
                <w:sz w:val="24"/>
                <w:szCs w:val="24"/>
                <w:lang w:val="kk-KZ"/>
              </w:rPr>
              <w:t xml:space="preserve"> </w:t>
            </w:r>
            <w:r w:rsidRPr="003756C4">
              <w:rPr>
                <w:rFonts w:cs="Arial"/>
                <w:color w:val="000000"/>
                <w:sz w:val="24"/>
                <w:szCs w:val="24"/>
              </w:rPr>
              <w:t>ұсынады.</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lastRenderedPageBreak/>
              <w:t>Егер техникалық ерекшелікте техникалық шарттарға, стандарттарға және Қазақстан Республикасының аумағында тіркелмеген басқа да нормативтік-техникалық құжаттарға сілтеме көрсетілген жағдайда, Тапсырыс беруші/сатып алуды ұйымдастырушы бұл құжаттарды тендерлік құжаттамаға қосуға немесе әлеуетті өнім берушілердің сұрау салуы бойынша күнтізбелік 3 (үш) күн ішінде оларды танысу үшін ұсынуға тиіс.</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Әлеуетті өнім берушінің тендерлік өтінімнің құрамында мынадай құжаттарды ұсынуы туралы талапты көрсетуге жол беріледі:</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құжат(құжаттар).</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 болмаған жағдайда, әлеуетті өнім беруші әлеуетті өнім берушінің дайындаушы зауыттың өнімін өткізу құқығын растайтын дайындаушы зауыттан құжаттың электрондық көшірмесін ұсынуға құқылы;</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w:t>
            </w:r>
            <w:r w:rsidR="00681DA4">
              <w:t xml:space="preserve"> </w:t>
            </w:r>
            <w:r w:rsidR="00681DA4" w:rsidRPr="00681DA4">
              <w:rPr>
                <w:rFonts w:cs="Arial"/>
                <w:color w:val="000000"/>
                <w:sz w:val="24"/>
                <w:szCs w:val="24"/>
              </w:rPr>
              <w:t>дайындаушы зауыттардан хаттар және/немесе өзге де құжаттар (ақпарат) (лицензиялық бағдарламалық қамтылымды сатып алу кезінде, оның ішінде жұмыстарды, көрсетілетін қызметтерді сатып алу кезінде лицензиялық бағдарламалық қамтылымды жеткізу көзделген болса</w:t>
            </w:r>
            <w:r w:rsidR="007614D2">
              <w:rPr>
                <w:rFonts w:cs="Arial"/>
                <w:color w:val="000000"/>
                <w:sz w:val="24"/>
                <w:szCs w:val="24"/>
                <w:lang w:val="kk-KZ"/>
              </w:rPr>
              <w:t>)</w:t>
            </w:r>
            <w:r w:rsidR="00681DA4" w:rsidRPr="00681DA4">
              <w:rPr>
                <w:rFonts w:cs="Arial"/>
                <w:color w:val="000000"/>
                <w:sz w:val="24"/>
                <w:szCs w:val="24"/>
              </w:rPr>
              <w:t>.</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Техникалық ерекшелік әлеуетті өнім берушінің ұсынылатын тауарлардың, жұмыстардың, көрсетілетін қызметтердің сапасына кепілдік беру туралы талапты, оның ішінде кепілдік мерзімін белгілеуді қамтуы мүмкін.</w:t>
            </w:r>
          </w:p>
          <w:p w:rsidR="00E73FFB" w:rsidRPr="003756C4" w:rsidRDefault="00E73FFB" w:rsidP="00521B01">
            <w:pPr>
              <w:spacing w:after="0" w:line="240" w:lineRule="auto"/>
              <w:jc w:val="both"/>
              <w:rPr>
                <w:rFonts w:cs="Arial"/>
                <w:color w:val="000000"/>
                <w:sz w:val="24"/>
                <w:szCs w:val="24"/>
              </w:rPr>
            </w:pPr>
            <w:r w:rsidRPr="003756C4">
              <w:rPr>
                <w:rFonts w:cs="Arial"/>
                <w:color w:val="000000"/>
                <w:sz w:val="24"/>
                <w:szCs w:val="24"/>
              </w:rPr>
              <w:t xml:space="preserve">Техникалық ерекшелікте </w:t>
            </w:r>
            <w:r>
              <w:rPr>
                <w:rFonts w:cs="Arial"/>
                <w:color w:val="000000"/>
                <w:sz w:val="24"/>
                <w:szCs w:val="24"/>
                <w:lang w:val="kk-KZ"/>
              </w:rPr>
              <w:t xml:space="preserve">ПК-нің </w:t>
            </w:r>
            <w:r w:rsidRPr="003756C4">
              <w:rPr>
                <w:rFonts w:cs="Arial"/>
                <w:color w:val="000000"/>
                <w:sz w:val="24"/>
                <w:szCs w:val="24"/>
              </w:rPr>
              <w:t>алқалы атқарушы орган</w:t>
            </w:r>
            <w:r>
              <w:rPr>
                <w:rFonts w:cs="Arial"/>
                <w:color w:val="000000"/>
                <w:sz w:val="24"/>
                <w:szCs w:val="24"/>
                <w:lang w:val="kk-KZ"/>
              </w:rPr>
              <w:t>ы</w:t>
            </w:r>
            <w:r w:rsidRPr="003756C4">
              <w:rPr>
                <w:rFonts w:cs="Arial"/>
                <w:color w:val="000000"/>
                <w:sz w:val="24"/>
                <w:szCs w:val="24"/>
              </w:rPr>
              <w:t>/Байқау кеңесі (алқалы атқарушы орган</w:t>
            </w:r>
            <w:r>
              <w:rPr>
                <w:rFonts w:cs="Arial"/>
                <w:color w:val="000000"/>
                <w:sz w:val="24"/>
                <w:szCs w:val="24"/>
                <w:lang w:val="kk-KZ"/>
              </w:rPr>
              <w:t>ы</w:t>
            </w:r>
            <w:r w:rsidRPr="003756C4">
              <w:rPr>
                <w:rFonts w:cs="Arial"/>
                <w:color w:val="000000"/>
                <w:sz w:val="24"/>
                <w:szCs w:val="24"/>
              </w:rPr>
              <w:t>/Ба</w:t>
            </w:r>
            <w:r>
              <w:rPr>
                <w:rFonts w:cs="Arial"/>
                <w:color w:val="000000"/>
                <w:sz w:val="24"/>
                <w:szCs w:val="24"/>
                <w:lang w:val="kk-KZ"/>
              </w:rPr>
              <w:t>йқ</w:t>
            </w:r>
            <w:r w:rsidRPr="003756C4">
              <w:rPr>
                <w:rFonts w:cs="Arial"/>
                <w:color w:val="000000"/>
                <w:sz w:val="24"/>
                <w:szCs w:val="24"/>
              </w:rPr>
              <w:t>ау кеңесі болмаған жағдайда, басқару органы/жоғары орган</w:t>
            </w:r>
            <w:r>
              <w:rPr>
                <w:rFonts w:cs="Arial"/>
                <w:color w:val="000000"/>
                <w:sz w:val="24"/>
                <w:szCs w:val="24"/>
                <w:lang w:val="kk-KZ"/>
              </w:rPr>
              <w:t>ы</w:t>
            </w:r>
            <w:r w:rsidRPr="003756C4">
              <w:rPr>
                <w:rFonts w:cs="Arial"/>
                <w:color w:val="000000"/>
                <w:sz w:val="24"/>
                <w:szCs w:val="24"/>
              </w:rPr>
              <w:t xml:space="preserve"> (қатысушылардың жалпы жиналысы) бекіткен </w:t>
            </w:r>
            <w:r w:rsidRPr="003756C4">
              <w:rPr>
                <w:rFonts w:cs="Arial"/>
                <w:color w:val="000000"/>
                <w:sz w:val="24"/>
                <w:szCs w:val="24"/>
              </w:rPr>
              <w:lastRenderedPageBreak/>
              <w:t xml:space="preserve">тиісті тізбеге енгізілген тауарларды сатып алу кезінде </w:t>
            </w:r>
            <w:r>
              <w:rPr>
                <w:rFonts w:cs="Arial"/>
                <w:color w:val="000000"/>
                <w:sz w:val="24"/>
                <w:szCs w:val="24"/>
                <w:lang w:val="en-US"/>
              </w:rPr>
              <w:t>c</w:t>
            </w:r>
            <w:r w:rsidRPr="003756C4">
              <w:rPr>
                <w:rFonts w:cs="Arial"/>
                <w:color w:val="000000"/>
                <w:sz w:val="24"/>
                <w:szCs w:val="24"/>
              </w:rPr>
              <w:t xml:space="preserve">атып алынатын жабдыққа </w:t>
            </w:r>
            <w:r w:rsidR="00955360">
              <w:rPr>
                <w:rFonts w:cs="Arial"/>
                <w:color w:val="000000"/>
                <w:sz w:val="24"/>
                <w:szCs w:val="24"/>
              </w:rPr>
              <w:t>арналған эскиздерді, сызбаларды</w:t>
            </w:r>
            <w:r w:rsidRPr="003756C4">
              <w:rPr>
                <w:rFonts w:cs="Arial"/>
                <w:color w:val="000000"/>
                <w:sz w:val="24"/>
                <w:szCs w:val="24"/>
              </w:rPr>
              <w:t xml:space="preserve"> әлеуетті өнім берушінің ұсынуы туралы талап қамтылуы мүмкін. </w:t>
            </w:r>
          </w:p>
          <w:p w:rsidR="00E73FFB" w:rsidRDefault="00E73FFB" w:rsidP="00521B01">
            <w:pPr>
              <w:spacing w:after="0" w:line="240" w:lineRule="auto"/>
              <w:jc w:val="both"/>
              <w:rPr>
                <w:rFonts w:cs="Arial"/>
                <w:color w:val="000000"/>
                <w:sz w:val="24"/>
                <w:szCs w:val="24"/>
              </w:rPr>
            </w:pPr>
            <w:r w:rsidRPr="003756C4">
              <w:rPr>
                <w:rFonts w:cs="Arial"/>
                <w:color w:val="000000"/>
                <w:sz w:val="24"/>
                <w:szCs w:val="24"/>
              </w:rPr>
              <w:t>Техникалық ерекшелікті Тапсырыс беруші қажет болған жағдайда толтырады.</w:t>
            </w:r>
          </w:p>
          <w:p w:rsidR="00681DA4" w:rsidRDefault="00681DA4" w:rsidP="00521B01">
            <w:pPr>
              <w:spacing w:after="0" w:line="240" w:lineRule="auto"/>
              <w:jc w:val="both"/>
              <w:rPr>
                <w:rFonts w:cs="Arial"/>
                <w:color w:val="000000"/>
                <w:sz w:val="24"/>
                <w:szCs w:val="24"/>
              </w:rPr>
            </w:pPr>
            <w:r w:rsidRPr="00681DA4">
              <w:rPr>
                <w:rFonts w:cs="Arial"/>
                <w:color w:val="000000"/>
                <w:sz w:val="24"/>
                <w:szCs w:val="24"/>
              </w:rPr>
              <w:t xml:space="preserve">Ұсынылатын өнімге қатысты </w:t>
            </w:r>
            <w:r w:rsidR="005E4BAE" w:rsidRPr="00AD741D">
              <w:rPr>
                <w:rFonts w:cs="Arial"/>
                <w:color w:val="000000"/>
                <w:sz w:val="24"/>
                <w:szCs w:val="24"/>
              </w:rPr>
              <w:t xml:space="preserve">әлеуетті </w:t>
            </w:r>
            <w:r w:rsidR="00AD741D" w:rsidRPr="00AD741D">
              <w:rPr>
                <w:rFonts w:cs="Arial"/>
                <w:color w:val="000000"/>
                <w:sz w:val="24"/>
                <w:szCs w:val="24"/>
              </w:rPr>
              <w:t>өнім беруші Тәртібінің 35-бабы 2</w:t>
            </w:r>
            <w:r w:rsidR="005E4BAE">
              <w:rPr>
                <w:rFonts w:cs="Arial"/>
                <w:color w:val="000000"/>
                <w:sz w:val="24"/>
                <w:szCs w:val="24"/>
                <w:lang w:val="kk-KZ"/>
              </w:rPr>
              <w:t>-</w:t>
            </w:r>
            <w:r w:rsidR="00AD741D" w:rsidRPr="00AD741D">
              <w:rPr>
                <w:rFonts w:cs="Arial"/>
                <w:color w:val="000000"/>
                <w:sz w:val="24"/>
                <w:szCs w:val="24"/>
              </w:rPr>
              <w:t>тармағының 1), 3)-5) тармақшаларында және 37-бабы 5-тармағының 1), 3)-5) тармақшаларында көрсетілген жағдайларда</w:t>
            </w:r>
            <w:r w:rsidR="005E4BAE">
              <w:rPr>
                <w:rFonts w:cs="Arial"/>
                <w:color w:val="000000"/>
                <w:sz w:val="24"/>
                <w:szCs w:val="24"/>
                <w:lang w:val="kk-KZ"/>
              </w:rPr>
              <w:t xml:space="preserve"> </w:t>
            </w:r>
            <w:r w:rsidR="005E4BAE" w:rsidRPr="005E4BAE">
              <w:rPr>
                <w:rFonts w:cs="Arial"/>
                <w:color w:val="000000"/>
                <w:sz w:val="24"/>
                <w:szCs w:val="24"/>
              </w:rPr>
              <w:t>(</w:t>
            </w:r>
            <w:r w:rsidR="005E4BAE">
              <w:rPr>
                <w:rFonts w:cs="Arial"/>
                <w:color w:val="000000"/>
                <w:sz w:val="24"/>
                <w:szCs w:val="24"/>
                <w:lang w:val="kk-KZ"/>
              </w:rPr>
              <w:t>Т</w:t>
            </w:r>
            <w:r w:rsidR="005E4BAE" w:rsidRPr="005E4BAE">
              <w:rPr>
                <w:rFonts w:cs="Arial"/>
                <w:color w:val="000000"/>
                <w:sz w:val="24"/>
                <w:szCs w:val="24"/>
              </w:rPr>
              <w:t>әртіптің 49</w:t>
            </w:r>
            <w:r w:rsidR="005E4BAE">
              <w:rPr>
                <w:rFonts w:cs="Arial"/>
                <w:color w:val="000000"/>
                <w:sz w:val="24"/>
                <w:szCs w:val="24"/>
                <w:lang w:val="kk-KZ"/>
              </w:rPr>
              <w:t>-</w:t>
            </w:r>
            <w:r w:rsidR="005E4BAE" w:rsidRPr="005E4BAE">
              <w:rPr>
                <w:rFonts w:cs="Arial"/>
                <w:color w:val="000000"/>
                <w:sz w:val="24"/>
                <w:szCs w:val="24"/>
              </w:rPr>
              <w:t>бабы 1-тармағының 5) тармақшасына сәйкес сатып алуды жүзеге асыру кезінде),</w:t>
            </w:r>
            <w:r w:rsidR="005E4BAE">
              <w:t xml:space="preserve"> </w:t>
            </w:r>
            <w:r w:rsidR="005E4BAE" w:rsidRPr="005E4BAE">
              <w:rPr>
                <w:rFonts w:cs="Arial"/>
                <w:color w:val="000000"/>
                <w:sz w:val="24"/>
                <w:szCs w:val="24"/>
              </w:rPr>
              <w:t>технологиялық жағынан күрделі, стратегиялық мұнай өңдеу және мұнай-химия объектілері үшін Тапсырыс берушінің техникалық ерекшелігінде әлеуетті өнім берушілердің тендерлік өтінімдерінде/баға ұсыныстарында өндірушінің немесе жеткізілімге ұсынылатын өнімге қатысты әлеуетті өнім берушінің ресми өкілінің (дилерінің немесе дистрибьютерінің) мәртебесін растайтын өндірушіден құжаттардың электрондық көшірмелерінің болуы туралы талапты көрсетуге жол беріледі.</w:t>
            </w:r>
          </w:p>
          <w:p w:rsidR="00980DEC" w:rsidRPr="00980DEC" w:rsidRDefault="00980DEC" w:rsidP="00980DEC">
            <w:pPr>
              <w:spacing w:after="0"/>
              <w:ind w:firstLine="425"/>
              <w:jc w:val="both"/>
              <w:rPr>
                <w:rFonts w:eastAsia="Arial" w:cs="Arial"/>
                <w:i/>
                <w:iCs/>
                <w:color w:val="FF0000"/>
                <w:lang w:val="kk-KZ"/>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w:t>
            </w:r>
            <w:r w:rsidRPr="00980DEC">
              <w:rPr>
                <w:rFonts w:eastAsia="Arial" w:cs="Arial"/>
                <w:i/>
                <w:iCs/>
                <w:color w:val="FF0000"/>
                <w:lang w:val="kk-KZ"/>
              </w:rPr>
              <w:t xml:space="preserve">жетінші – он екінші абзацтары, он төртінші абзацы </w:t>
            </w:r>
            <w:r w:rsidRPr="00356E05">
              <w:rPr>
                <w:rFonts w:eastAsia="Arial" w:cs="Arial"/>
                <w:i/>
                <w:iCs/>
                <w:color w:val="FF0000"/>
                <w:lang w:val="kk-KZ"/>
              </w:rPr>
              <w:t xml:space="preserve">2024 жылғы </w:t>
            </w:r>
            <w:r>
              <w:rPr>
                <w:rFonts w:eastAsia="Arial" w:cs="Arial"/>
                <w:i/>
                <w:iCs/>
                <w:color w:val="FF0000"/>
                <w:lang w:val="kk-KZ"/>
              </w:rPr>
              <w:t>3</w:t>
            </w:r>
            <w:r>
              <w:rPr>
                <w:rFonts w:eastAsia="Arial" w:cs="Arial"/>
                <w:i/>
                <w:iCs/>
                <w:color w:val="FF0000"/>
                <w:lang w:val="kk-KZ"/>
              </w:rPr>
              <w:t xml:space="preserve">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tc>
      </w:tr>
      <w:tr w:rsidR="00E73FFB" w:rsidRPr="005B1086" w:rsidTr="00521B01">
        <w:trPr>
          <w:trHeight w:val="300"/>
        </w:trPr>
        <w:tc>
          <w:tcPr>
            <w:tcW w:w="588" w:type="dxa"/>
            <w:tcBorders>
              <w:top w:val="nil"/>
              <w:left w:val="single" w:sz="4" w:space="0" w:color="auto"/>
              <w:bottom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rsidR="00E73FFB" w:rsidRPr="003500C3" w:rsidRDefault="00E73FFB" w:rsidP="00521B01">
            <w:pPr>
              <w:spacing w:after="0" w:line="240" w:lineRule="auto"/>
              <w:jc w:val="both"/>
              <w:rPr>
                <w:rFonts w:cs="Arial"/>
                <w:color w:val="000000"/>
                <w:sz w:val="24"/>
                <w:szCs w:val="24"/>
                <w:lang w:eastAsia="ru-RU"/>
              </w:rPr>
            </w:pPr>
            <w:r w:rsidRPr="00DB2A51">
              <w:rPr>
                <w:rFonts w:cstheme="minorHAnsi"/>
                <w:color w:val="000000"/>
                <w:sz w:val="24"/>
                <w:szCs w:val="24"/>
                <w:lang w:val="kk-KZ"/>
              </w:rPr>
              <w:t xml:space="preserve">Әлеуетті өнім берушілердің тендерлік өтінімнің құрамында тауардың маркасы/моделі, </w:t>
            </w:r>
            <w:r>
              <w:rPr>
                <w:rFonts w:cstheme="minorHAnsi"/>
                <w:color w:val="000000"/>
                <w:sz w:val="24"/>
                <w:szCs w:val="24"/>
                <w:lang w:val="kk-KZ"/>
              </w:rPr>
              <w:t xml:space="preserve">тауарды </w:t>
            </w:r>
            <w:r w:rsidRPr="00DB2A51">
              <w:rPr>
                <w:rFonts w:cstheme="minorHAnsi"/>
                <w:color w:val="000000"/>
                <w:sz w:val="24"/>
                <w:szCs w:val="24"/>
                <w:lang w:val="kk-KZ"/>
              </w:rPr>
              <w:t xml:space="preserve">өндірушінің атауы </w:t>
            </w:r>
            <w:r>
              <w:rPr>
                <w:rFonts w:cstheme="minorHAnsi"/>
                <w:color w:val="000000"/>
                <w:sz w:val="24"/>
                <w:szCs w:val="24"/>
                <w:lang w:val="kk-KZ"/>
              </w:rPr>
              <w:t>мен</w:t>
            </w:r>
            <w:r w:rsidRPr="00DB2A51">
              <w:rPr>
                <w:rFonts w:cstheme="minorHAnsi"/>
                <w:color w:val="000000"/>
                <w:sz w:val="24"/>
                <w:szCs w:val="24"/>
                <w:lang w:val="kk-KZ"/>
              </w:rPr>
              <w:t xml:space="preserve"> шығар</w:t>
            </w:r>
            <w:r>
              <w:rPr>
                <w:rFonts w:cstheme="minorHAnsi"/>
                <w:color w:val="000000"/>
                <w:sz w:val="24"/>
                <w:szCs w:val="24"/>
                <w:lang w:val="kk-KZ"/>
              </w:rPr>
              <w:t>ыл</w:t>
            </w:r>
            <w:r w:rsidRPr="00DB2A51">
              <w:rPr>
                <w:rFonts w:cstheme="minorHAnsi"/>
                <w:color w:val="000000"/>
                <w:sz w:val="24"/>
                <w:szCs w:val="24"/>
                <w:lang w:val="kk-KZ"/>
              </w:rPr>
              <w:t>ған ел</w:t>
            </w:r>
            <w:r>
              <w:rPr>
                <w:rFonts w:cstheme="minorHAnsi"/>
                <w:color w:val="000000"/>
                <w:sz w:val="24"/>
                <w:szCs w:val="24"/>
                <w:lang w:val="kk-KZ"/>
              </w:rPr>
              <w:t xml:space="preserve"> және </w:t>
            </w:r>
            <w:r>
              <w:t xml:space="preserve"> </w:t>
            </w:r>
            <w:r w:rsidRPr="005A5A5D">
              <w:rPr>
                <w:rFonts w:cstheme="minorHAnsi"/>
                <w:color w:val="000000"/>
                <w:sz w:val="24"/>
                <w:szCs w:val="24"/>
                <w:lang w:val="kk-KZ"/>
              </w:rPr>
              <w:t>өндірушінің (ресми өкілдің) байланыс деректері</w:t>
            </w:r>
            <w:r>
              <w:rPr>
                <w:rFonts w:cstheme="minorHAnsi"/>
                <w:color w:val="000000"/>
                <w:sz w:val="24"/>
                <w:szCs w:val="24"/>
                <w:lang w:val="kk-KZ"/>
              </w:rPr>
              <w:t xml:space="preserve"> </w:t>
            </w:r>
            <w:r w:rsidRPr="00DB2A51">
              <w:rPr>
                <w:rFonts w:cstheme="minorHAnsi"/>
                <w:color w:val="000000"/>
                <w:sz w:val="24"/>
                <w:szCs w:val="24"/>
                <w:lang w:val="kk-KZ"/>
              </w:rPr>
              <w:t xml:space="preserve"> </w:t>
            </w:r>
            <w:r>
              <w:rPr>
                <w:rFonts w:cstheme="minorHAnsi"/>
                <w:color w:val="000000"/>
                <w:sz w:val="24"/>
                <w:szCs w:val="24"/>
                <w:lang w:val="kk-KZ"/>
              </w:rPr>
              <w:t>жөніндегі</w:t>
            </w:r>
            <w:r w:rsidRPr="00DB2A51">
              <w:rPr>
                <w:rFonts w:cstheme="minorHAnsi"/>
                <w:color w:val="000000"/>
                <w:sz w:val="24"/>
                <w:szCs w:val="24"/>
                <w:lang w:val="kk-KZ"/>
              </w:rPr>
              <w:t xml:space="preserve"> мәліметтерді ұсынуы туралы талап</w:t>
            </w: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Осы талапты белгілеу Тапсырыс берушінің/сатып алуды ұйымдастырушының құқығы болып табылады.</w:t>
            </w:r>
          </w:p>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Тауарларды сатып алу кезінде белгіленуі мүмкін.</w:t>
            </w:r>
          </w:p>
          <w:p w:rsidR="00E73FFB" w:rsidRPr="00425AB9" w:rsidRDefault="00E73FFB" w:rsidP="00521B01">
            <w:pPr>
              <w:spacing w:after="0" w:line="240" w:lineRule="auto"/>
              <w:jc w:val="both"/>
              <w:rPr>
                <w:rFonts w:cs="Arial"/>
                <w:color w:val="000000"/>
                <w:sz w:val="24"/>
                <w:szCs w:val="24"/>
                <w:lang w:val="kk-KZ"/>
              </w:rPr>
            </w:pPr>
          </w:p>
        </w:tc>
      </w:tr>
      <w:tr w:rsidR="00E73FFB" w:rsidRPr="005B1086" w:rsidTr="00521B01">
        <w:trPr>
          <w:trHeight w:val="1266"/>
        </w:trPr>
        <w:tc>
          <w:tcPr>
            <w:tcW w:w="588" w:type="dxa"/>
            <w:tcBorders>
              <w:top w:val="nil"/>
              <w:left w:val="single" w:sz="4" w:space="0" w:color="auto"/>
              <w:bottom w:val="single" w:sz="4" w:space="0" w:color="auto"/>
              <w:right w:val="single" w:sz="4" w:space="0" w:color="auto"/>
            </w:tcBorders>
            <w:shd w:val="clear" w:color="auto" w:fill="auto"/>
          </w:tcPr>
          <w:p w:rsidR="00E73FFB" w:rsidRPr="00425AB9" w:rsidRDefault="00E73FFB" w:rsidP="00521B01">
            <w:pPr>
              <w:pStyle w:val="af8"/>
              <w:numPr>
                <w:ilvl w:val="0"/>
                <w:numId w:val="79"/>
              </w:numPr>
              <w:spacing w:after="0" w:line="240" w:lineRule="auto"/>
              <w:ind w:right="-199"/>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980DEC" w:rsidRDefault="00980DEC" w:rsidP="00521B01">
            <w:pPr>
              <w:spacing w:after="0" w:line="240" w:lineRule="auto"/>
              <w:jc w:val="both"/>
              <w:rPr>
                <w:rFonts w:cs="Arial"/>
                <w:bCs/>
                <w:sz w:val="24"/>
                <w:szCs w:val="24"/>
                <w:lang w:val="kk-KZ"/>
              </w:rPr>
            </w:pPr>
            <w:r w:rsidRPr="00980DEC">
              <w:rPr>
                <w:rFonts w:cs="Arial"/>
                <w:bCs/>
                <w:sz w:val="24"/>
                <w:szCs w:val="24"/>
                <w:lang w:val="kk-KZ"/>
              </w:rPr>
              <w:t xml:space="preserve">Әлеуетті өнім берушіде сатып алынатын біртекті жұмыстар, көрсетілетін қызметтер нарығында немесе бір шарт бойынша жиынтық көлемі, орындалған жұмыстарды, көрсетілген қызметтерді </w:t>
            </w:r>
            <w:r w:rsidRPr="00980DEC">
              <w:rPr>
                <w:rFonts w:cs="Arial"/>
                <w:bCs/>
                <w:sz w:val="24"/>
                <w:szCs w:val="24"/>
                <w:lang w:val="kk-KZ"/>
              </w:rPr>
              <w:lastRenderedPageBreak/>
              <w:t>қабылдау-тапсыруды растайтын тиісті актілермен расталған белгілі бір салада соңғы 5 (бес) жыл ішінде жұмыс тәжірибесінің болуын көздейтін біліктілік талаптары, егер Қазақстан Республикасының заңнамасына сәйкес шот-фактураны (электрондық шот-фактураны) жазып беру талап етілмейтін жағдайларды қоспағанда, әрбір жылы ҚҚС-сыз және шот-фактураларды (Қазақстан Республикасының заңнамасына сәйкес қағаз жеткізгіште шот-фактураны жазып беру кезінде) немесе электрондық шот-фактураларды есепке алмағанда кемінде 75 миллион теңгені құрайды.</w:t>
            </w:r>
          </w:p>
          <w:p w:rsidR="000B7FC5" w:rsidRDefault="000B7FC5" w:rsidP="00521B01">
            <w:pPr>
              <w:spacing w:after="0" w:line="240" w:lineRule="auto"/>
              <w:jc w:val="both"/>
              <w:rPr>
                <w:rFonts w:cs="Arial"/>
                <w:iCs/>
                <w:color w:val="000000"/>
                <w:sz w:val="24"/>
                <w:szCs w:val="24"/>
                <w:lang w:val="kk-KZ"/>
              </w:rPr>
            </w:pPr>
          </w:p>
          <w:p w:rsidR="00980DEC" w:rsidRPr="00980DEC" w:rsidRDefault="00980DEC" w:rsidP="00521B01">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Pr>
                <w:rFonts w:cs="Arial"/>
                <w:i/>
                <w:iCs/>
                <w:color w:val="FF0000"/>
                <w:lang w:val="kk-KZ"/>
              </w:rPr>
              <w:t>4 тармақ</w:t>
            </w:r>
            <w:r w:rsidRPr="00C21041">
              <w:rPr>
                <w:rFonts w:cs="Arial"/>
                <w:i/>
                <w:iCs/>
                <w:color w:val="FF0000"/>
                <w:lang w:val="kk-KZ"/>
              </w:rPr>
              <w:t xml:space="preserve">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980DEC" w:rsidRPr="00980DEC" w:rsidRDefault="00980DEC" w:rsidP="00521B01">
            <w:pPr>
              <w:spacing w:after="0" w:line="240" w:lineRule="auto"/>
              <w:jc w:val="both"/>
              <w:rPr>
                <w:rFonts w:cs="Arial"/>
                <w:iCs/>
                <w:color w:val="000000"/>
                <w:sz w:val="24"/>
                <w:szCs w:val="24"/>
                <w:lang w:val="kk-KZ"/>
              </w:rPr>
            </w:pPr>
            <w:r w:rsidRPr="00980DEC">
              <w:rPr>
                <w:rFonts w:cs="Arial"/>
                <w:iCs/>
                <w:color w:val="000000"/>
                <w:sz w:val="24"/>
                <w:szCs w:val="24"/>
                <w:lang w:val="kk-KZ"/>
              </w:rPr>
              <w:t xml:space="preserve">Сатып алынатын біртекті жұмыстар, көрсетілетін қызметтер нарығында немесе бір шарт бойынша жиынтық көлемі орындалған жұмыстарды, көрсетілген қызметтерді қабылдау-беруді растайтын тиісті актілермен расталған белгілі бір салада әлеуетті өнім берушіде соңғы 5 (бес) жыл ішінде жұмыс тәжірибесінің болуын көздейтін біліктілік талаптары, егер шот-фактураны (электрондық шот-фактураны) жазып беру Қазақстан Республикасының заңнамасына сәйкес талап етілмейтін жағдайларды қоспағанда, сатып алу веб-порталын электрондық шот-фактуралардың ақпараттық жүйесімен ықпалдастыру </w:t>
            </w:r>
            <w:r w:rsidRPr="00980DEC">
              <w:rPr>
                <w:rFonts w:cs="Arial"/>
                <w:iCs/>
                <w:color w:val="000000"/>
                <w:sz w:val="24"/>
                <w:szCs w:val="24"/>
                <w:lang w:val="kk-KZ"/>
              </w:rPr>
              <w:lastRenderedPageBreak/>
              <w:t>арқылы электрондық шот-фактуралардың ақпараттық жүйесінен жүктелген ҚҚС-сыз және шот-фактураларды (Қазақстан Республикасының заңнамасына сәйкес қағаз жеткізгіште шот-фактураларды жазып беру кезінде) есепке алмағанда әрбір жылы кемінде 75 миллион теңгені құрайды.</w:t>
            </w:r>
          </w:p>
        </w:tc>
        <w:tc>
          <w:tcPr>
            <w:tcW w:w="5528" w:type="dxa"/>
            <w:tcBorders>
              <w:top w:val="nil"/>
              <w:left w:val="nil"/>
              <w:bottom w:val="single" w:sz="4" w:space="0" w:color="auto"/>
              <w:right w:val="single" w:sz="4" w:space="0" w:color="auto"/>
            </w:tcBorders>
            <w:shd w:val="clear" w:color="auto" w:fill="auto"/>
          </w:tcPr>
          <w:p w:rsidR="00E73FFB" w:rsidRPr="00D2320C" w:rsidRDefault="000B7FC5" w:rsidP="00521B01">
            <w:pPr>
              <w:tabs>
                <w:tab w:val="left" w:pos="993"/>
              </w:tabs>
              <w:spacing w:after="0" w:line="240" w:lineRule="auto"/>
              <w:jc w:val="both"/>
              <w:rPr>
                <w:rFonts w:cs="Arial"/>
                <w:bCs/>
                <w:sz w:val="24"/>
                <w:szCs w:val="24"/>
                <w:lang w:val="kk-KZ"/>
              </w:rPr>
            </w:pPr>
            <w:r w:rsidRPr="000B7FC5">
              <w:rPr>
                <w:rFonts w:cs="Arial"/>
                <w:bCs/>
                <w:sz w:val="24"/>
                <w:szCs w:val="24"/>
                <w:lang w:val="kk-KZ"/>
              </w:rPr>
              <w:lastRenderedPageBreak/>
              <w:t xml:space="preserve">Осы талаптарды белгілеу Тапсырыс берушінің/сатып алуды ұйымдастырушының құқығы болып табылады.  Бұл талаптар әлеуетті өнім берушінің қаржылық тұрақтылығы жөніндегі талаптар белгіленген жағдайларды қоспағанда, тендер (лот) бойынша жүзеге асыру үшін бөлінген сома ҚҚС есептемегенде </w:t>
            </w:r>
            <w:r w:rsidRPr="000B7FC5">
              <w:rPr>
                <w:rFonts w:cs="Arial"/>
                <w:bCs/>
                <w:sz w:val="24"/>
                <w:szCs w:val="24"/>
                <w:lang w:val="kk-KZ"/>
              </w:rPr>
              <w:lastRenderedPageBreak/>
              <w:t>75 миллион теңгеден асатын жұмыстарды, көрсетілетін қызметтерді сатып алу кезінде ғана белгіленуі мүмкін</w:t>
            </w:r>
            <w:r w:rsidR="00E73FFB" w:rsidRPr="00D2320C">
              <w:rPr>
                <w:rFonts w:cs="Arial"/>
                <w:bCs/>
                <w:sz w:val="24"/>
                <w:szCs w:val="24"/>
                <w:lang w:val="kk-KZ"/>
              </w:rPr>
              <w:t>.</w:t>
            </w:r>
          </w:p>
          <w:p w:rsidR="00E73FFB" w:rsidRDefault="00E73FFB" w:rsidP="00521B01">
            <w:pPr>
              <w:tabs>
                <w:tab w:val="left" w:pos="993"/>
              </w:tabs>
              <w:spacing w:after="0" w:line="240" w:lineRule="auto"/>
              <w:jc w:val="both"/>
              <w:rPr>
                <w:rFonts w:cs="Arial"/>
                <w:bCs/>
                <w:sz w:val="24"/>
                <w:szCs w:val="24"/>
                <w:lang w:val="kk-KZ"/>
              </w:rPr>
            </w:pPr>
            <w:r w:rsidRPr="00385248">
              <w:rPr>
                <w:rFonts w:cs="Arial"/>
                <w:bCs/>
                <w:sz w:val="24"/>
                <w:szCs w:val="24"/>
                <w:lang w:val="kk-KZ"/>
              </w:rPr>
              <w:t>Соңғы 5 (бес) жыл ішіндегі жұмыс тәжірибесі сатып алуды жүзеге асыру (сатып алуды жариялау) жылының алдындағы 5 (бес) жылды не сатып алуды жүзеге асыру (сатып алуды жариялау) жылын және сатып алуды жүзеге асыру (сатып алуды жариялау) жылының алдындағы 4 (төрт) жылды білдіреді.</w:t>
            </w:r>
          </w:p>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5 (бес) жылдан асатын жұмыс тәжірибесінің болуы туралы талапты белгілеуге жол берілмейді.</w:t>
            </w:r>
          </w:p>
          <w:p w:rsidR="00E73FFB" w:rsidRDefault="00E73FFB" w:rsidP="00521B01">
            <w:pPr>
              <w:spacing w:after="0" w:line="240" w:lineRule="auto"/>
              <w:jc w:val="both"/>
              <w:rPr>
                <w:rFonts w:cs="Arial"/>
                <w:bCs/>
                <w:sz w:val="24"/>
                <w:szCs w:val="24"/>
                <w:lang w:val="kk-KZ"/>
              </w:rPr>
            </w:pPr>
            <w:r w:rsidRPr="00385248">
              <w:rPr>
                <w:rFonts w:cs="Arial"/>
                <w:bCs/>
                <w:sz w:val="24"/>
                <w:szCs w:val="24"/>
                <w:lang w:val="kk-KZ"/>
              </w:rPr>
              <w:t>Консорциум тендерге қатысқан жағдайда осы тармақта көзделген біліктілік талабына оның қатысушыларының консорциалдық келісімімен айқындалған консорциумның бас қатысушысы сәйкес келу</w:t>
            </w:r>
            <w:r>
              <w:rPr>
                <w:rFonts w:cs="Arial"/>
                <w:bCs/>
                <w:sz w:val="24"/>
                <w:szCs w:val="24"/>
                <w:lang w:val="kk-KZ"/>
              </w:rPr>
              <w:t>і</w:t>
            </w:r>
            <w:r w:rsidRPr="00385248">
              <w:rPr>
                <w:rFonts w:cs="Arial"/>
                <w:bCs/>
                <w:sz w:val="24"/>
                <w:szCs w:val="24"/>
                <w:lang w:val="kk-KZ"/>
              </w:rPr>
              <w:t xml:space="preserve"> тиіс.</w:t>
            </w:r>
          </w:p>
          <w:p w:rsidR="000B7FC5" w:rsidRDefault="000B7FC5" w:rsidP="00521B01">
            <w:pPr>
              <w:spacing w:after="0" w:line="240" w:lineRule="auto"/>
              <w:jc w:val="both"/>
              <w:rPr>
                <w:rFonts w:cs="Arial"/>
                <w:bCs/>
                <w:sz w:val="24"/>
                <w:szCs w:val="24"/>
                <w:lang w:val="kk-KZ"/>
              </w:rPr>
            </w:pPr>
            <w:r w:rsidRPr="000B7FC5">
              <w:rPr>
                <w:rFonts w:cs="Arial"/>
                <w:bCs/>
                <w:sz w:val="24"/>
                <w:szCs w:val="24"/>
                <w:lang w:val="kk-KZ"/>
              </w:rPr>
              <w:t>Егер тендердің нысанасы жаңаларын салу, сондай-ақ қолданыстағы объектілерді кеңейту, техникалық қайта жарақтандыру, жаңғырту, реконструкциялау, қалпына келтіру және күрделі жөндеу болып табылатын жағдайда,</w:t>
            </w:r>
            <w:r w:rsidRPr="000B7FC5">
              <w:rPr>
                <w:lang w:val="kk-KZ"/>
              </w:rPr>
              <w:t xml:space="preserve"> </w:t>
            </w:r>
            <w:r w:rsidRPr="000B7FC5">
              <w:rPr>
                <w:rFonts w:cs="Arial"/>
                <w:bCs/>
                <w:sz w:val="24"/>
                <w:szCs w:val="24"/>
                <w:lang w:val="kk-KZ"/>
              </w:rPr>
              <w:t>Қазақстан Республикасындағы сәулет, қала құрылысы және құрылыс қызметі саласындағы заңнамаға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жұмыс тәжірибесін растайтын құжаттар болып табылады.</w:t>
            </w:r>
          </w:p>
          <w:p w:rsidR="000B7FC5" w:rsidRDefault="000B7FC5" w:rsidP="00521B01">
            <w:pPr>
              <w:spacing w:after="0" w:line="240" w:lineRule="auto"/>
              <w:jc w:val="both"/>
              <w:rPr>
                <w:rFonts w:cs="Arial"/>
                <w:bCs/>
                <w:sz w:val="24"/>
                <w:szCs w:val="24"/>
                <w:lang w:val="kk-KZ"/>
              </w:rPr>
            </w:pPr>
            <w:r w:rsidRPr="000B7FC5">
              <w:rPr>
                <w:rFonts w:cs="Arial"/>
                <w:bCs/>
                <w:sz w:val="24"/>
                <w:szCs w:val="24"/>
                <w:lang w:val="kk-KZ"/>
              </w:rPr>
              <w:t>Бір жылдан астам мерзімі бар шарттар бойынша жұмыс тәжірибесін есептеу кезінде орындалған жұмыстарды қабылдау актісіне және объектіні пайдалануға қабылдау актісіне сәйкес құрылыстың барлық кезеңі ескеріледі.</w:t>
            </w:r>
          </w:p>
          <w:p w:rsidR="00980DEC" w:rsidRDefault="00980DEC" w:rsidP="00521B01">
            <w:pPr>
              <w:spacing w:after="0" w:line="240" w:lineRule="auto"/>
              <w:jc w:val="both"/>
              <w:rPr>
                <w:rFonts w:cs="Arial"/>
                <w:bCs/>
                <w:sz w:val="24"/>
                <w:szCs w:val="24"/>
                <w:lang w:val="kk-KZ"/>
              </w:rPr>
            </w:pPr>
            <w:r w:rsidRPr="00980DEC">
              <w:rPr>
                <w:rFonts w:cs="Arial"/>
                <w:bCs/>
                <w:sz w:val="24"/>
                <w:szCs w:val="24"/>
                <w:lang w:val="kk-KZ"/>
              </w:rPr>
              <w:t>Егер әлеуетті өнім берушінің қосалқы мердігер ретінде жұмыс тәжірибесі болса, онда осы қосалқы мердігер туралы мәліметтер (объектіні пайдалануға қабылдау актісінде қосалқы мердігер туралы мәліметтер болмаған жағдайда) көрсетілетін сәйкестік туралы декларацияның қосымша электрондық көшірмесі ұсынылады.</w:t>
            </w:r>
          </w:p>
          <w:p w:rsidR="00980DEC" w:rsidRPr="00980DEC" w:rsidRDefault="00980DEC" w:rsidP="00980DEC">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980DEC">
              <w:rPr>
                <w:rFonts w:cs="Arial"/>
                <w:i/>
                <w:iCs/>
                <w:color w:val="FF0000"/>
                <w:lang w:val="kk-KZ"/>
              </w:rPr>
              <w:t xml:space="preserve">алтыншы абзац </w:t>
            </w:r>
            <w:r w:rsidRPr="00845FAF">
              <w:rPr>
                <w:rFonts w:cs="Arial"/>
                <w:i/>
                <w:iCs/>
                <w:color w:val="FF0000"/>
                <w:lang w:val="kk-KZ"/>
              </w:rPr>
              <w:lastRenderedPageBreak/>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980DEC" w:rsidRPr="00385248" w:rsidRDefault="00980DEC" w:rsidP="00521B01">
            <w:pPr>
              <w:spacing w:after="0" w:line="240" w:lineRule="auto"/>
              <w:jc w:val="both"/>
              <w:rPr>
                <w:rFonts w:cs="Arial"/>
                <w:bCs/>
                <w:sz w:val="24"/>
                <w:szCs w:val="24"/>
                <w:lang w:val="kk-KZ"/>
              </w:rPr>
            </w:pPr>
            <w:r w:rsidRPr="00980DEC">
              <w:rPr>
                <w:rFonts w:cs="Arial"/>
                <w:bCs/>
                <w:sz w:val="24"/>
                <w:szCs w:val="24"/>
                <w:lang w:val="kk-KZ"/>
              </w:rPr>
              <w:t>Егер жаңа объектілерді салу, сондай-ақ қолданыстағы объектілерді кеңейту, техникалық қайта жарақтандыру, жаңғырту, реконструкциялау, реставрациялау және күрделі жөндеу тендердің нысанасы болса, Қазақстан Республикасындағы сәулет, қала құрылысы және құрылыс қызметі саласындағы заңнамаға сәйкес қызмет құжаттар сәулет, қала құрылысы және құрылыс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сондай-ақ Қазақстан Республикасының заңнамасына сәйкес шот-фактураны (электрондық шот-фактураны) жазып беру талап етілмейтін жағдайларды қоспағанда сатып алу веб-порталын ақпараттық жүйемен интеграциялау арқылы электрондық шот-фактуралардың ақпараттық жүйесінен жүктелген шот-фактуралар (Қазақстан Республикасының заңнамасына сәйкес қағаз жеткізгіште шот-фактураны жазып беру кезінде) немесе электрондық шот-фактуралар жұмыс тәжірибесін растайтын құжаттар болып табылады;</w:t>
            </w:r>
          </w:p>
        </w:tc>
      </w:tr>
      <w:tr w:rsidR="00E73FFB" w:rsidRPr="005B1086" w:rsidTr="00521B01">
        <w:trPr>
          <w:trHeight w:val="137"/>
        </w:trPr>
        <w:tc>
          <w:tcPr>
            <w:tcW w:w="588" w:type="dxa"/>
            <w:tcBorders>
              <w:top w:val="nil"/>
              <w:left w:val="single" w:sz="4" w:space="0" w:color="auto"/>
              <w:bottom w:val="single" w:sz="4" w:space="0" w:color="auto"/>
              <w:right w:val="single" w:sz="4" w:space="0" w:color="auto"/>
            </w:tcBorders>
            <w:shd w:val="clear" w:color="auto" w:fill="auto"/>
          </w:tcPr>
          <w:p w:rsidR="00E73FFB" w:rsidRPr="00385248" w:rsidRDefault="00E73FFB" w:rsidP="00521B01">
            <w:pPr>
              <w:pStyle w:val="af8"/>
              <w:numPr>
                <w:ilvl w:val="0"/>
                <w:numId w:val="79"/>
              </w:numPr>
              <w:spacing w:after="0" w:line="240" w:lineRule="auto"/>
              <w:ind w:right="-199"/>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385248" w:rsidRDefault="00E73FFB" w:rsidP="00521B01">
            <w:pPr>
              <w:spacing w:after="0" w:line="240" w:lineRule="auto"/>
              <w:jc w:val="both"/>
              <w:rPr>
                <w:rFonts w:cs="Arial"/>
                <w:color w:val="000000"/>
                <w:sz w:val="24"/>
                <w:szCs w:val="24"/>
                <w:lang w:val="kk-KZ"/>
              </w:rPr>
            </w:pPr>
            <w:r w:rsidRPr="00385248">
              <w:rPr>
                <w:rFonts w:cs="Arial"/>
                <w:color w:val="000000"/>
                <w:sz w:val="24"/>
                <w:szCs w:val="24"/>
                <w:lang w:val="kk-KZ"/>
              </w:rPr>
              <w:t>Әлеуетті өнім берушілерде сатып алу мәніне сәйкес келетін салада біліктілігі және/немесе жұмыс тәжірибесі бар мамандардың болуы туралы талаптар.</w:t>
            </w: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 xml:space="preserve">Осы талаптарды белгілеу Тапсырыс берушінің/сатып алуды ұйымдастырушының құқығы болып табылады.  </w:t>
            </w:r>
          </w:p>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Бұл талаптар жұмыстарды, көрсетілетін қызметтерді сатып алу кезінде ғана белгіленуі мүмкін.</w:t>
            </w:r>
          </w:p>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Мамандардың 5 (бес) жылдан асатын жұмыс тәжірибесінің болуы туралы талап белгілеуге жол берілмейді.</w:t>
            </w:r>
          </w:p>
          <w:p w:rsidR="00E73FFB" w:rsidRPr="00385248" w:rsidRDefault="00E73FFB" w:rsidP="00521B01">
            <w:pPr>
              <w:spacing w:after="0" w:line="240" w:lineRule="auto"/>
              <w:jc w:val="both"/>
              <w:rPr>
                <w:rFonts w:cs="Arial"/>
                <w:color w:val="000000"/>
                <w:sz w:val="24"/>
                <w:szCs w:val="24"/>
                <w:lang w:val="kk-KZ"/>
              </w:rPr>
            </w:pPr>
            <w:r w:rsidRPr="00385248">
              <w:rPr>
                <w:rFonts w:cs="Arial"/>
                <w:color w:val="000000"/>
                <w:sz w:val="24"/>
                <w:szCs w:val="24"/>
                <w:lang w:val="kk-KZ"/>
              </w:rPr>
              <w:t>Біліктілік пен жұмыс тәжірибесі Тапсырыс беруші/сатып алуды ұйымдастырушы тендерлік құжаттамада айқындаған құжаттардың электрондық көшірмелері негізінде расталады.</w:t>
            </w:r>
          </w:p>
          <w:p w:rsidR="00E73FFB" w:rsidRPr="00DF0F75" w:rsidRDefault="00E73FFB" w:rsidP="00521B01">
            <w:pPr>
              <w:spacing w:after="0" w:line="240" w:lineRule="auto"/>
              <w:jc w:val="both"/>
              <w:rPr>
                <w:rFonts w:cs="Arial"/>
                <w:color w:val="000000"/>
                <w:sz w:val="24"/>
                <w:szCs w:val="24"/>
                <w:lang w:val="kk-KZ"/>
              </w:rPr>
            </w:pPr>
            <w:r w:rsidRPr="00DF0F75">
              <w:rPr>
                <w:rFonts w:cs="Arial"/>
                <w:color w:val="000000"/>
                <w:sz w:val="24"/>
                <w:szCs w:val="24"/>
                <w:lang w:val="kk-KZ"/>
              </w:rPr>
              <w:t>Әлеуетті өнім берушіде тиісті маманның(мамандардың) болуы әлеуетті өнім берушінің мәлімделген маманды жұмысқа қабылдау туралы актісімен расталады.</w:t>
            </w:r>
          </w:p>
          <w:p w:rsidR="00047B02" w:rsidRDefault="00E73FFB" w:rsidP="00521B01">
            <w:pPr>
              <w:spacing w:after="0" w:line="240" w:lineRule="auto"/>
              <w:jc w:val="both"/>
              <w:rPr>
                <w:rFonts w:cs="Arial"/>
                <w:color w:val="000000"/>
                <w:sz w:val="24"/>
                <w:szCs w:val="24"/>
                <w:lang w:val="kk-KZ"/>
              </w:rPr>
            </w:pPr>
            <w:r w:rsidRPr="00DF0F75">
              <w:rPr>
                <w:rFonts w:cs="Arial"/>
                <w:color w:val="000000"/>
                <w:sz w:val="24"/>
                <w:szCs w:val="24"/>
                <w:lang w:val="kk-KZ"/>
              </w:rPr>
              <w:t xml:space="preserve">Жұмысқа қабылдау туралы акт болмаған жағдайда әлеуетті өнім беруші маманның жеке </w:t>
            </w:r>
            <w:r w:rsidRPr="00DF0F75">
              <w:rPr>
                <w:rFonts w:cs="Arial"/>
                <w:color w:val="000000"/>
                <w:sz w:val="24"/>
                <w:szCs w:val="24"/>
                <w:lang w:val="kk-KZ"/>
              </w:rPr>
              <w:lastRenderedPageBreak/>
              <w:t xml:space="preserve">басын куәландыратын құжаттың және </w:t>
            </w:r>
            <w:r w:rsidR="00047B02">
              <w:rPr>
                <w:rFonts w:cs="Arial"/>
                <w:color w:val="000000"/>
                <w:sz w:val="24"/>
                <w:szCs w:val="24"/>
                <w:lang w:val="kk-KZ"/>
              </w:rPr>
              <w:t>Тәртіптің</w:t>
            </w:r>
            <w:r w:rsidRPr="00DF0F75">
              <w:rPr>
                <w:rFonts w:cs="Arial"/>
                <w:color w:val="000000"/>
                <w:sz w:val="24"/>
                <w:szCs w:val="24"/>
                <w:lang w:val="kk-KZ"/>
              </w:rPr>
              <w:t xml:space="preserve"> № </w:t>
            </w:r>
            <w:r w:rsidR="00047B02">
              <w:rPr>
                <w:rFonts w:cs="Arial"/>
                <w:color w:val="000000"/>
                <w:sz w:val="24"/>
                <w:szCs w:val="24"/>
                <w:lang w:val="kk-KZ"/>
              </w:rPr>
              <w:t>14</w:t>
            </w:r>
            <w:r w:rsidRPr="00DF0F75">
              <w:rPr>
                <w:rFonts w:cs="Arial"/>
                <w:color w:val="000000"/>
                <w:sz w:val="24"/>
                <w:szCs w:val="24"/>
                <w:lang w:val="kk-KZ"/>
              </w:rPr>
              <w:t xml:space="preserve"> қосымшасына сәйкес нысан бойынша оны маман ретінде тартуға ол қол қойған келісімнің электрондық көшірмелерін ұсынады.</w:t>
            </w:r>
          </w:p>
          <w:p w:rsidR="000B7FC5" w:rsidRPr="00DF0F75" w:rsidRDefault="000B7FC5" w:rsidP="00521B01">
            <w:pPr>
              <w:spacing w:after="0" w:line="240" w:lineRule="auto"/>
              <w:jc w:val="both"/>
              <w:rPr>
                <w:rFonts w:cs="Arial"/>
                <w:color w:val="000000"/>
                <w:sz w:val="24"/>
                <w:szCs w:val="24"/>
                <w:lang w:val="kk-KZ"/>
              </w:rPr>
            </w:pPr>
            <w:r w:rsidRPr="000B7FC5">
              <w:rPr>
                <w:rFonts w:cs="Arial"/>
                <w:color w:val="000000"/>
                <w:sz w:val="24"/>
                <w:szCs w:val="24"/>
                <w:lang w:val="kk-KZ"/>
              </w:rPr>
              <w:t>Маманның жұмыс тәжірибесін растайтын құжаттар ретінде</w:t>
            </w:r>
            <w:r w:rsidRPr="000B7FC5">
              <w:rPr>
                <w:lang w:val="kk-KZ"/>
              </w:rPr>
              <w:t xml:space="preserve"> </w:t>
            </w:r>
            <w:r w:rsidRPr="000B7FC5">
              <w:rPr>
                <w:rFonts w:cs="Arial"/>
                <w:color w:val="000000"/>
                <w:sz w:val="24"/>
                <w:szCs w:val="24"/>
                <w:lang w:val="kk-KZ"/>
              </w:rPr>
              <w:t>Қазақстан Республикасы Еңбек кодексінің 35-бабының 1), 2), 3), 4), 5), 6), 7) және 8) тармақшаларына және/немесе түйіндемеге сәйкес</w:t>
            </w:r>
            <w:r>
              <w:rPr>
                <w:rFonts w:cs="Arial"/>
                <w:color w:val="000000"/>
                <w:sz w:val="24"/>
                <w:szCs w:val="24"/>
                <w:lang w:val="kk-KZ"/>
              </w:rPr>
              <w:t xml:space="preserve"> </w:t>
            </w:r>
            <w:r w:rsidRPr="000B7FC5">
              <w:rPr>
                <w:lang w:val="kk-KZ"/>
              </w:rPr>
              <w:t xml:space="preserve"> </w:t>
            </w:r>
            <w:r w:rsidRPr="000B7FC5">
              <w:rPr>
                <w:rFonts w:cs="Arial"/>
                <w:color w:val="000000"/>
                <w:sz w:val="24"/>
                <w:szCs w:val="24"/>
                <w:lang w:val="kk-KZ"/>
              </w:rPr>
              <w:t>Тапсырыс беруші құжатты(тарды)</w:t>
            </w:r>
            <w:r>
              <w:rPr>
                <w:rFonts w:cs="Arial"/>
                <w:color w:val="000000"/>
                <w:sz w:val="24"/>
                <w:szCs w:val="24"/>
                <w:lang w:val="kk-KZ"/>
              </w:rPr>
              <w:t xml:space="preserve"> </w:t>
            </w:r>
            <w:r w:rsidRPr="000B7FC5">
              <w:rPr>
                <w:rFonts w:cs="Arial"/>
                <w:color w:val="000000"/>
                <w:sz w:val="24"/>
                <w:szCs w:val="24"/>
                <w:lang w:val="kk-KZ"/>
              </w:rPr>
              <w:t>айқындауға құқылы</w:t>
            </w:r>
            <w:r>
              <w:rPr>
                <w:rFonts w:cs="Arial"/>
                <w:color w:val="000000"/>
                <w:sz w:val="24"/>
                <w:szCs w:val="24"/>
                <w:lang w:val="kk-KZ"/>
              </w:rPr>
              <w:t>.</w:t>
            </w:r>
          </w:p>
        </w:tc>
      </w:tr>
      <w:tr w:rsidR="00E73FFB" w:rsidRPr="005B1086" w:rsidTr="00521B01">
        <w:trPr>
          <w:trHeight w:val="1266"/>
        </w:trPr>
        <w:tc>
          <w:tcPr>
            <w:tcW w:w="588" w:type="dxa"/>
            <w:tcBorders>
              <w:top w:val="nil"/>
              <w:left w:val="single" w:sz="4" w:space="0" w:color="auto"/>
              <w:bottom w:val="single" w:sz="4" w:space="0" w:color="auto"/>
              <w:right w:val="single" w:sz="4" w:space="0" w:color="auto"/>
            </w:tcBorders>
            <w:shd w:val="clear" w:color="auto" w:fill="auto"/>
          </w:tcPr>
          <w:p w:rsidR="00E73FFB" w:rsidRPr="00DF0F75" w:rsidRDefault="00E73FFB" w:rsidP="00521B01">
            <w:pPr>
              <w:pStyle w:val="af8"/>
              <w:numPr>
                <w:ilvl w:val="0"/>
                <w:numId w:val="79"/>
              </w:numPr>
              <w:spacing w:after="0" w:line="240" w:lineRule="auto"/>
              <w:ind w:right="-199"/>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DF0F75" w:rsidRDefault="0074664C" w:rsidP="00521B01">
            <w:pPr>
              <w:autoSpaceDE w:val="0"/>
              <w:autoSpaceDN w:val="0"/>
              <w:spacing w:after="0" w:line="240" w:lineRule="auto"/>
              <w:jc w:val="both"/>
              <w:rPr>
                <w:rFonts w:cs="Arial"/>
                <w:bCs/>
                <w:sz w:val="24"/>
                <w:szCs w:val="24"/>
                <w:lang w:val="kk-KZ"/>
              </w:rPr>
            </w:pPr>
            <w:r>
              <w:rPr>
                <w:rFonts w:cs="Arial"/>
                <w:bCs/>
                <w:sz w:val="24"/>
                <w:szCs w:val="24"/>
                <w:lang w:val="kk-KZ"/>
              </w:rPr>
              <w:t>Тәртіптің</w:t>
            </w:r>
            <w:r w:rsidR="00E73FFB" w:rsidRPr="00D2320C">
              <w:rPr>
                <w:rFonts w:cs="Arial"/>
                <w:bCs/>
                <w:sz w:val="24"/>
                <w:szCs w:val="24"/>
                <w:lang w:val="kk-KZ"/>
              </w:rPr>
              <w:t xml:space="preserve"> 6</w:t>
            </w:r>
            <w:r>
              <w:rPr>
                <w:rFonts w:cs="Arial"/>
                <w:bCs/>
                <w:sz w:val="24"/>
                <w:szCs w:val="24"/>
                <w:lang w:val="kk-KZ"/>
              </w:rPr>
              <w:t>1</w:t>
            </w:r>
            <w:r w:rsidR="00E73FFB" w:rsidRPr="00D2320C">
              <w:rPr>
                <w:rFonts w:cs="Arial"/>
                <w:bCs/>
                <w:sz w:val="24"/>
                <w:szCs w:val="24"/>
                <w:lang w:val="kk-KZ"/>
              </w:rPr>
              <w:t>-бабының 1</w:t>
            </w:r>
            <w:r w:rsidR="00E73FFB">
              <w:rPr>
                <w:rFonts w:cs="Arial"/>
                <w:bCs/>
                <w:sz w:val="24"/>
                <w:szCs w:val="24"/>
                <w:lang w:val="kk-KZ"/>
              </w:rPr>
              <w:t>0</w:t>
            </w:r>
            <w:r w:rsidR="00E73FFB" w:rsidRPr="00D2320C">
              <w:rPr>
                <w:rFonts w:cs="Arial"/>
                <w:bCs/>
                <w:sz w:val="24"/>
                <w:szCs w:val="24"/>
                <w:lang w:val="kk-KZ"/>
              </w:rPr>
              <w:t>-тармағында көзделген талаптарға сәйкес болған жағдайда, сатып алынатын тауарды тауар өндірушілерден және сатып алынатын тауар бойынша жаңа өндірістер құру жөніндегі жобаны іске асыратын ұйымдардан жұмыстарды әлеуетті өнім берушінің тауарларды міндетті түрде сатып алуы туралы талап.</w:t>
            </w: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Бұл талапты белгілеу міндетті болып табылады.</w:t>
            </w:r>
          </w:p>
          <w:p w:rsidR="00E73FFB" w:rsidRPr="00D2320C" w:rsidRDefault="00E73FFB" w:rsidP="00521B01">
            <w:pPr>
              <w:pStyle w:val="af8"/>
              <w:tabs>
                <w:tab w:val="left" w:pos="993"/>
              </w:tabs>
              <w:spacing w:after="0" w:line="240" w:lineRule="auto"/>
              <w:ind w:left="0"/>
              <w:jc w:val="both"/>
              <w:rPr>
                <w:rFonts w:cs="Arial"/>
                <w:bCs/>
                <w:sz w:val="24"/>
                <w:szCs w:val="24"/>
                <w:lang w:val="kk-KZ"/>
              </w:rPr>
            </w:pPr>
            <w:r w:rsidRPr="00D2320C">
              <w:rPr>
                <w:rFonts w:cs="Arial"/>
                <w:bCs/>
                <w:sz w:val="24"/>
                <w:szCs w:val="24"/>
                <w:lang w:val="kk-KZ"/>
              </w:rPr>
              <w:t>Осы талап белгіленген тәртіппен бекітілген сметалық, жобалау алдындағы, жобалау (жобалау-сметалық) құжаттамасы бар құрылыс-монтаж жұмыстарын сатып алу кезінде белгіленеді.</w:t>
            </w:r>
          </w:p>
          <w:p w:rsidR="00E73FFB" w:rsidRPr="00385248" w:rsidRDefault="00E73FFB" w:rsidP="00521B01">
            <w:pPr>
              <w:pStyle w:val="af8"/>
              <w:spacing w:after="0" w:line="240" w:lineRule="auto"/>
              <w:ind w:left="0"/>
              <w:jc w:val="both"/>
              <w:rPr>
                <w:rFonts w:cs="Arial"/>
                <w:color w:val="000000"/>
                <w:sz w:val="24"/>
                <w:szCs w:val="24"/>
                <w:lang w:val="kk-KZ"/>
              </w:rPr>
            </w:pPr>
          </w:p>
        </w:tc>
      </w:tr>
      <w:tr w:rsidR="00E73FFB" w:rsidRPr="005B1086" w:rsidTr="00521B01">
        <w:trPr>
          <w:trHeight w:val="829"/>
        </w:trPr>
        <w:tc>
          <w:tcPr>
            <w:tcW w:w="588" w:type="dxa"/>
            <w:tcBorders>
              <w:top w:val="nil"/>
              <w:left w:val="single" w:sz="4" w:space="0" w:color="auto"/>
              <w:bottom w:val="single" w:sz="4" w:space="0" w:color="auto"/>
              <w:right w:val="single" w:sz="4" w:space="0" w:color="auto"/>
            </w:tcBorders>
            <w:shd w:val="clear" w:color="auto" w:fill="auto"/>
          </w:tcPr>
          <w:p w:rsidR="00E73FFB" w:rsidRPr="00385248" w:rsidRDefault="00E73FFB" w:rsidP="00521B01">
            <w:pPr>
              <w:pStyle w:val="af8"/>
              <w:numPr>
                <w:ilvl w:val="0"/>
                <w:numId w:val="79"/>
              </w:numPr>
              <w:spacing w:after="0" w:line="240" w:lineRule="auto"/>
              <w:ind w:right="-199"/>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385248" w:rsidRDefault="00E73FFB" w:rsidP="00521B01">
            <w:pPr>
              <w:widowControl w:val="0"/>
              <w:autoSpaceDE w:val="0"/>
              <w:autoSpaceDN w:val="0"/>
              <w:adjustRightInd w:val="0"/>
              <w:spacing w:after="0" w:line="240" w:lineRule="auto"/>
              <w:jc w:val="both"/>
              <w:rPr>
                <w:rFonts w:cs="Arial"/>
                <w:sz w:val="24"/>
                <w:szCs w:val="24"/>
                <w:lang w:val="kk-KZ"/>
              </w:rPr>
            </w:pPr>
            <w:r w:rsidRPr="00385248">
              <w:rPr>
                <w:rFonts w:cs="Arial"/>
                <w:sz w:val="24"/>
                <w:szCs w:val="24"/>
                <w:lang w:val="kk-KZ"/>
              </w:rPr>
              <w:t>Қазақстан Республикасының заңнамасында немесе Қазақстан Республикасының халықаралық шарттарында көзделген өзге де талаптар</w:t>
            </w:r>
          </w:p>
        </w:tc>
        <w:tc>
          <w:tcPr>
            <w:tcW w:w="5528" w:type="dxa"/>
            <w:tcBorders>
              <w:top w:val="nil"/>
              <w:left w:val="nil"/>
              <w:bottom w:val="single" w:sz="4" w:space="0" w:color="auto"/>
              <w:right w:val="single" w:sz="4" w:space="0" w:color="auto"/>
            </w:tcBorders>
            <w:shd w:val="clear" w:color="auto" w:fill="auto"/>
          </w:tcPr>
          <w:p w:rsidR="00E73FFB" w:rsidRPr="00385248" w:rsidRDefault="00E73FFB" w:rsidP="00521B01">
            <w:pPr>
              <w:spacing w:after="0" w:line="240" w:lineRule="auto"/>
              <w:jc w:val="both"/>
              <w:rPr>
                <w:rFonts w:cs="Arial"/>
                <w:bCs/>
                <w:sz w:val="24"/>
                <w:szCs w:val="24"/>
                <w:lang w:val="kk-KZ"/>
              </w:rPr>
            </w:pPr>
            <w:r w:rsidRPr="00385248">
              <w:rPr>
                <w:rFonts w:cs="Arial"/>
                <w:bCs/>
                <w:sz w:val="24"/>
                <w:szCs w:val="24"/>
                <w:lang w:val="kk-KZ"/>
              </w:rPr>
              <w:t>Егер осы тармақта көзделген талапқа сәйкестік Қазақстан Республикасының заңнамасына сәйкес белгілі бір құжатпен расталса, Тапсырыс беруші көрсетілген құжатты ғана ұсыну туралы талапты белгілеуге құқылы</w:t>
            </w:r>
          </w:p>
        </w:tc>
      </w:tr>
      <w:tr w:rsidR="00E73FFB" w:rsidRPr="005B1086" w:rsidTr="00521B01">
        <w:trPr>
          <w:trHeight w:val="558"/>
        </w:trPr>
        <w:tc>
          <w:tcPr>
            <w:tcW w:w="588" w:type="dxa"/>
            <w:tcBorders>
              <w:top w:val="nil"/>
              <w:left w:val="single" w:sz="4" w:space="0" w:color="auto"/>
              <w:bottom w:val="single" w:sz="4" w:space="0" w:color="auto"/>
              <w:right w:val="single" w:sz="4" w:space="0" w:color="auto"/>
            </w:tcBorders>
            <w:shd w:val="clear" w:color="auto" w:fill="auto"/>
          </w:tcPr>
          <w:p w:rsidR="00E73FFB" w:rsidRPr="00385248" w:rsidRDefault="00E73FFB" w:rsidP="00521B01">
            <w:pPr>
              <w:pStyle w:val="af8"/>
              <w:numPr>
                <w:ilvl w:val="0"/>
                <w:numId w:val="79"/>
              </w:numPr>
              <w:spacing w:after="0" w:line="240" w:lineRule="auto"/>
              <w:ind w:right="-199"/>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385248" w:rsidRDefault="000B7FC5" w:rsidP="00521B01">
            <w:pPr>
              <w:widowControl w:val="0"/>
              <w:autoSpaceDE w:val="0"/>
              <w:autoSpaceDN w:val="0"/>
              <w:adjustRightInd w:val="0"/>
              <w:spacing w:after="0" w:line="240" w:lineRule="auto"/>
              <w:jc w:val="both"/>
              <w:rPr>
                <w:rFonts w:cs="Arial"/>
                <w:sz w:val="24"/>
                <w:szCs w:val="24"/>
                <w:lang w:val="kk-KZ"/>
              </w:rPr>
            </w:pPr>
            <w:r w:rsidRPr="000B7FC5">
              <w:rPr>
                <w:rFonts w:cs="Arial"/>
                <w:sz w:val="24"/>
                <w:szCs w:val="24"/>
                <w:lang w:val="kk-KZ"/>
              </w:rPr>
              <w:t>Әлеуетті өнім берушіде растайтын құжаттарды ұсына отырып, жабдықтардың, техниканың (техникалық құрылғылардың), ғимараттардың (құрылыстардың), үй-жайлардың, бағдарламалық қамтылымның болуы туралы талаптар</w:t>
            </w:r>
          </w:p>
        </w:tc>
        <w:tc>
          <w:tcPr>
            <w:tcW w:w="5528" w:type="dxa"/>
            <w:tcBorders>
              <w:top w:val="nil"/>
              <w:left w:val="nil"/>
              <w:bottom w:val="single" w:sz="4" w:space="0" w:color="auto"/>
              <w:right w:val="single" w:sz="4" w:space="0" w:color="auto"/>
            </w:tcBorders>
            <w:shd w:val="clear" w:color="auto" w:fill="auto"/>
          </w:tcPr>
          <w:p w:rsidR="00E73FFB" w:rsidRPr="007456D2" w:rsidRDefault="00E73FFB" w:rsidP="00521B01">
            <w:pPr>
              <w:spacing w:after="0" w:line="240" w:lineRule="auto"/>
              <w:jc w:val="both"/>
              <w:rPr>
                <w:rFonts w:cs="Arial"/>
                <w:bCs/>
                <w:sz w:val="24"/>
                <w:szCs w:val="24"/>
                <w:lang w:val="kk-KZ"/>
              </w:rPr>
            </w:pPr>
            <w:r w:rsidRPr="007456D2">
              <w:rPr>
                <w:rFonts w:cs="Arial"/>
                <w:bCs/>
                <w:sz w:val="24"/>
                <w:szCs w:val="24"/>
                <w:lang w:val="kk-KZ"/>
              </w:rPr>
              <w:t>Осы талаптарды белгілеу Тапсырыс берушінің/сатып алуды ұйымдастырушының құқығы болып табылады.</w:t>
            </w:r>
          </w:p>
          <w:p w:rsidR="00E73FFB" w:rsidRPr="00385248" w:rsidRDefault="00E73FFB" w:rsidP="00521B01">
            <w:pPr>
              <w:spacing w:after="0" w:line="240" w:lineRule="auto"/>
              <w:jc w:val="both"/>
              <w:rPr>
                <w:rFonts w:cs="Arial"/>
                <w:bCs/>
                <w:sz w:val="24"/>
                <w:szCs w:val="24"/>
                <w:lang w:val="kk-KZ"/>
              </w:rPr>
            </w:pPr>
            <w:r w:rsidRPr="007456D2">
              <w:rPr>
                <w:rFonts w:cs="Arial"/>
                <w:bCs/>
                <w:sz w:val="24"/>
                <w:szCs w:val="24"/>
                <w:lang w:val="kk-KZ"/>
              </w:rPr>
              <w:t>Осы талаптар</w:t>
            </w:r>
            <w:r w:rsidRPr="00385248">
              <w:rPr>
                <w:rFonts w:cs="Arial"/>
                <w:bCs/>
                <w:sz w:val="24"/>
                <w:szCs w:val="24"/>
                <w:lang w:val="kk-KZ"/>
              </w:rPr>
              <w:t xml:space="preserve"> мынадай жағдайларда:</w:t>
            </w:r>
          </w:p>
          <w:p w:rsidR="00E73FFB" w:rsidRPr="00385248" w:rsidRDefault="00E73FFB" w:rsidP="00521B01">
            <w:pPr>
              <w:spacing w:after="0" w:line="240" w:lineRule="auto"/>
              <w:jc w:val="both"/>
              <w:rPr>
                <w:rFonts w:cs="Arial"/>
                <w:bCs/>
                <w:sz w:val="24"/>
                <w:szCs w:val="24"/>
                <w:lang w:val="kk-KZ"/>
              </w:rPr>
            </w:pPr>
            <w:r w:rsidRPr="00385248">
              <w:rPr>
                <w:rFonts w:cs="Arial"/>
                <w:bCs/>
                <w:sz w:val="24"/>
                <w:szCs w:val="24"/>
                <w:lang w:val="kk-KZ"/>
              </w:rPr>
              <w:t>1)</w:t>
            </w:r>
            <w:r w:rsidR="0074664C">
              <w:rPr>
                <w:rFonts w:cs="Arial"/>
                <w:bCs/>
                <w:sz w:val="24"/>
                <w:szCs w:val="24"/>
                <w:lang w:val="kk-KZ"/>
              </w:rPr>
              <w:t xml:space="preserve"> </w:t>
            </w:r>
            <w:r w:rsidRPr="00385248">
              <w:rPr>
                <w:rFonts w:cs="Arial"/>
                <w:bCs/>
                <w:sz w:val="24"/>
                <w:szCs w:val="24"/>
                <w:lang w:val="kk-KZ"/>
              </w:rPr>
              <w:t>жұмыстар мен көрсетілетін қызметтерді сатып алу кезінде, егер жабдықтар, техника, үйлер (ғимараттар), үй-жайлар өткізілетін сатып алу шарттарына сәйкес Тапсырыс берушіге уақытша пайдалануға (жалға) берілуге тиіс болса;</w:t>
            </w:r>
          </w:p>
          <w:p w:rsidR="00E73FFB" w:rsidRDefault="0074664C" w:rsidP="00521B01">
            <w:pPr>
              <w:spacing w:after="0" w:line="240" w:lineRule="auto"/>
              <w:jc w:val="both"/>
              <w:rPr>
                <w:rFonts w:cs="Arial"/>
                <w:bCs/>
                <w:sz w:val="24"/>
                <w:szCs w:val="24"/>
                <w:lang w:val="kk-KZ"/>
              </w:rPr>
            </w:pPr>
            <w:r>
              <w:rPr>
                <w:rFonts w:cs="Arial"/>
                <w:bCs/>
                <w:sz w:val="24"/>
                <w:szCs w:val="24"/>
                <w:lang w:val="kk-KZ"/>
              </w:rPr>
              <w:t>2</w:t>
            </w:r>
            <w:r w:rsidR="00E73FFB" w:rsidRPr="00385248">
              <w:rPr>
                <w:rFonts w:cs="Arial"/>
                <w:bCs/>
                <w:sz w:val="24"/>
                <w:szCs w:val="24"/>
                <w:lang w:val="kk-KZ"/>
              </w:rPr>
              <w:t>) Тапсырыс берушінің объектісінде өнеркәсіптік қауіпсіздікті қамтамасыз ету мақсатында Тапсырыс беруші айқындаған құжаттардың талаптарына сәйкес Тапсырыс берушінің қауіпті өндірістік объектілерінде орындалуға жататын жұмыстар мен көрсетілетін қызметтерді сатып алу кезінде белгіленуі мүмкін.</w:t>
            </w:r>
          </w:p>
          <w:p w:rsidR="0074664C" w:rsidRDefault="00BD4CA3" w:rsidP="00521B01">
            <w:pPr>
              <w:spacing w:after="0" w:line="240" w:lineRule="auto"/>
              <w:jc w:val="both"/>
              <w:rPr>
                <w:rFonts w:cs="Arial"/>
                <w:color w:val="000000"/>
                <w:sz w:val="24"/>
                <w:szCs w:val="24"/>
                <w:lang w:val="kk-KZ"/>
              </w:rPr>
            </w:pPr>
            <w:r>
              <w:rPr>
                <w:rFonts w:cs="Arial"/>
                <w:color w:val="000000"/>
                <w:sz w:val="24"/>
                <w:szCs w:val="24"/>
                <w:lang w:val="kk-KZ"/>
              </w:rPr>
              <w:lastRenderedPageBreak/>
              <w:t xml:space="preserve">3) </w:t>
            </w:r>
            <w:r w:rsidRPr="00BD4CA3">
              <w:rPr>
                <w:lang w:val="kk-KZ"/>
              </w:rPr>
              <w:t xml:space="preserve"> </w:t>
            </w:r>
            <w:r w:rsidRPr="00BD4CA3">
              <w:rPr>
                <w:rFonts w:cs="Arial"/>
                <w:color w:val="000000"/>
                <w:sz w:val="24"/>
                <w:szCs w:val="24"/>
                <w:lang w:val="kk-KZ"/>
              </w:rPr>
              <w:t>егер бұл белгіленген тәртіппен бекітілген (құрылыс-монтаждау жұмыстарын немесе кешенді жұмыстарды сатып алу кезінде) сметалық, жобалау алдындағы, жобалау (жобалау-сметалық) құжаттамада көзделсе</w:t>
            </w:r>
            <w:r w:rsidR="000B7FC5">
              <w:rPr>
                <w:rFonts w:cs="Arial"/>
                <w:color w:val="000000"/>
                <w:sz w:val="24"/>
                <w:szCs w:val="24"/>
                <w:lang w:val="kk-KZ"/>
              </w:rPr>
              <w:t>;</w:t>
            </w:r>
          </w:p>
          <w:p w:rsidR="000B7FC5" w:rsidRPr="00385248" w:rsidRDefault="000B7FC5" w:rsidP="00521B01">
            <w:pPr>
              <w:spacing w:after="0" w:line="240" w:lineRule="auto"/>
              <w:jc w:val="both"/>
              <w:rPr>
                <w:rFonts w:cs="Arial"/>
                <w:bCs/>
                <w:sz w:val="24"/>
                <w:szCs w:val="24"/>
                <w:lang w:val="kk-KZ"/>
              </w:rPr>
            </w:pPr>
            <w:r>
              <w:rPr>
                <w:rFonts w:cs="Arial"/>
                <w:bCs/>
                <w:sz w:val="24"/>
                <w:szCs w:val="24"/>
                <w:lang w:val="kk-KZ"/>
              </w:rPr>
              <w:t xml:space="preserve">4) </w:t>
            </w:r>
            <w:r w:rsidRPr="000B7FC5">
              <w:rPr>
                <w:lang w:val="kk-KZ"/>
              </w:rPr>
              <w:t xml:space="preserve"> </w:t>
            </w:r>
            <w:r w:rsidRPr="000B7FC5">
              <w:rPr>
                <w:rFonts w:cs="Arial"/>
                <w:bCs/>
                <w:sz w:val="24"/>
                <w:szCs w:val="24"/>
                <w:lang w:val="kk-KZ"/>
              </w:rPr>
              <w:t>егер Тапсырыс берушінің тиісті күнтізбелік жылға арналған сатып алу жоспарында оларды сатып алу үшін көзделген сома ҚҚС есептемегенде 250 миллион теңгеден асатын болса, жұмыстарды, көрсетілетін қызметтерді сатып алу кезінде,</w:t>
            </w:r>
            <w:r w:rsidR="001425DE" w:rsidRPr="001425DE">
              <w:rPr>
                <w:lang w:val="kk-KZ"/>
              </w:rPr>
              <w:t xml:space="preserve"> </w:t>
            </w:r>
            <w:r w:rsidR="001425DE">
              <w:rPr>
                <w:rFonts w:cs="Arial"/>
                <w:bCs/>
                <w:sz w:val="24"/>
                <w:szCs w:val="24"/>
                <w:lang w:val="kk-KZ"/>
              </w:rPr>
              <w:t>П</w:t>
            </w:r>
            <w:r w:rsidR="001425DE" w:rsidRPr="001425DE">
              <w:rPr>
                <w:rFonts w:cs="Arial"/>
                <w:bCs/>
                <w:sz w:val="24"/>
                <w:szCs w:val="24"/>
                <w:lang w:val="kk-KZ"/>
              </w:rPr>
              <w:t xml:space="preserve">К алқалы атқарушы органы/Байқау кеңесі </w:t>
            </w:r>
            <w:r w:rsidR="001425DE" w:rsidRPr="001425DE">
              <w:rPr>
                <w:lang w:val="kk-KZ"/>
              </w:rPr>
              <w:t xml:space="preserve"> </w:t>
            </w:r>
            <w:r w:rsidR="001425DE" w:rsidRPr="001425DE">
              <w:rPr>
                <w:rFonts w:cs="Arial"/>
                <w:bCs/>
                <w:sz w:val="24"/>
                <w:szCs w:val="24"/>
                <w:lang w:val="kk-KZ"/>
              </w:rPr>
              <w:t>(алқалы атқарушы орган/Ба</w:t>
            </w:r>
            <w:r w:rsidR="001425DE">
              <w:rPr>
                <w:rFonts w:cs="Arial"/>
                <w:bCs/>
                <w:sz w:val="24"/>
                <w:szCs w:val="24"/>
                <w:lang w:val="kk-KZ"/>
              </w:rPr>
              <w:t>йқ</w:t>
            </w:r>
            <w:r w:rsidR="001425DE" w:rsidRPr="001425DE">
              <w:rPr>
                <w:rFonts w:cs="Arial"/>
                <w:bCs/>
                <w:sz w:val="24"/>
                <w:szCs w:val="24"/>
                <w:lang w:val="kk-KZ"/>
              </w:rPr>
              <w:t>ау кеңесі болмаған жағдайда басқару органы/жоғары орган (қатысушылардың жалпы жиналысы)</w:t>
            </w:r>
            <w:r w:rsidR="001425DE">
              <w:rPr>
                <w:rFonts w:cs="Arial"/>
                <w:bCs/>
                <w:sz w:val="24"/>
                <w:szCs w:val="24"/>
                <w:lang w:val="kk-KZ"/>
              </w:rPr>
              <w:t xml:space="preserve"> </w:t>
            </w:r>
            <w:r w:rsidR="001425DE" w:rsidRPr="001425DE">
              <w:rPr>
                <w:rFonts w:cs="Arial"/>
                <w:bCs/>
                <w:sz w:val="24"/>
                <w:szCs w:val="24"/>
                <w:lang w:val="kk-KZ"/>
              </w:rPr>
              <w:t>бекіткен корпоративтік стандарттың талаптарына сәйкес.</w:t>
            </w:r>
          </w:p>
        </w:tc>
      </w:tr>
      <w:tr w:rsidR="00E73FFB" w:rsidRPr="005B1086" w:rsidTr="00521B01">
        <w:trPr>
          <w:trHeight w:val="563"/>
        </w:trPr>
        <w:tc>
          <w:tcPr>
            <w:tcW w:w="588" w:type="dxa"/>
            <w:tcBorders>
              <w:top w:val="nil"/>
              <w:left w:val="single" w:sz="4" w:space="0" w:color="auto"/>
              <w:bottom w:val="single" w:sz="4" w:space="0" w:color="auto"/>
              <w:right w:val="single" w:sz="4" w:space="0" w:color="auto"/>
            </w:tcBorders>
            <w:shd w:val="clear" w:color="auto" w:fill="auto"/>
          </w:tcPr>
          <w:p w:rsidR="00E73FFB" w:rsidRPr="00385248" w:rsidRDefault="00E73FFB" w:rsidP="00521B01">
            <w:pPr>
              <w:pStyle w:val="af8"/>
              <w:numPr>
                <w:ilvl w:val="0"/>
                <w:numId w:val="79"/>
              </w:numPr>
              <w:spacing w:after="0" w:line="240" w:lineRule="auto"/>
              <w:ind w:right="-199"/>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2D4795" w:rsidRDefault="00E73FFB" w:rsidP="00521B01">
            <w:pPr>
              <w:widowControl w:val="0"/>
              <w:autoSpaceDE w:val="0"/>
              <w:autoSpaceDN w:val="0"/>
              <w:adjustRightInd w:val="0"/>
              <w:spacing w:after="0" w:line="240" w:lineRule="auto"/>
              <w:jc w:val="both"/>
              <w:rPr>
                <w:rFonts w:cs="Arial"/>
                <w:sz w:val="24"/>
                <w:szCs w:val="24"/>
                <w:lang w:val="kk-KZ"/>
              </w:rPr>
            </w:pPr>
            <w:r w:rsidRPr="00D2320C">
              <w:rPr>
                <w:rFonts w:cs="Arial"/>
                <w:sz w:val="24"/>
                <w:szCs w:val="24"/>
                <w:lang w:val="kk-KZ"/>
              </w:rPr>
              <w:t>Әлеуетті өнім берушілердің тендерлік өтінімдерді ашу күніне дейін сатып алынатын тауарлардың үлгілерін ұсынуы туралы талап, сондай-ақ Тапсырыс берушінің техникалық ерекшелігін</w:t>
            </w:r>
            <w:r>
              <w:rPr>
                <w:rFonts w:cs="Arial"/>
                <w:sz w:val="24"/>
                <w:szCs w:val="24"/>
                <w:lang w:val="kk-KZ"/>
              </w:rPr>
              <w:t>е</w:t>
            </w:r>
            <w:r w:rsidRPr="00D2320C">
              <w:rPr>
                <w:rFonts w:cs="Arial"/>
                <w:sz w:val="24"/>
                <w:szCs w:val="24"/>
                <w:lang w:val="kk-KZ"/>
              </w:rPr>
              <w:t xml:space="preserve"> тауарлар үлгілерінің сәйкестігін бағалау тәртібі мен әдістемесі</w:t>
            </w: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Arial"/>
                <w:bCs/>
                <w:sz w:val="24"/>
                <w:szCs w:val="24"/>
                <w:lang w:val="kk-KZ"/>
              </w:rPr>
            </w:pPr>
            <w:r w:rsidRPr="00D2320C">
              <w:rPr>
                <w:rFonts w:cs="Arial"/>
                <w:bCs/>
                <w:sz w:val="24"/>
                <w:szCs w:val="24"/>
                <w:lang w:val="kk-KZ"/>
              </w:rPr>
              <w:t>Осы талаптарды белгілеу Тапсырыс берушінің/сатып алуды ұйымдастырушының құқығы болып табылады.</w:t>
            </w:r>
          </w:p>
          <w:p w:rsidR="00E73FFB" w:rsidRPr="002D4795" w:rsidRDefault="00E73FFB" w:rsidP="00521B01">
            <w:pPr>
              <w:spacing w:after="0" w:line="240" w:lineRule="auto"/>
              <w:jc w:val="both"/>
              <w:rPr>
                <w:rFonts w:eastAsia="Arial" w:cs="Arial"/>
                <w:color w:val="000000"/>
                <w:sz w:val="24"/>
                <w:szCs w:val="24"/>
                <w:lang w:val="kk-KZ"/>
              </w:rPr>
            </w:pPr>
            <w:r w:rsidRPr="00D2320C">
              <w:rPr>
                <w:rFonts w:cs="Arial"/>
                <w:bCs/>
                <w:sz w:val="24"/>
                <w:szCs w:val="24"/>
                <w:lang w:val="kk-KZ"/>
              </w:rPr>
              <w:t>Осы талап сатып алу кезінде үлгілерді талап</w:t>
            </w:r>
            <w:r>
              <w:rPr>
                <w:rFonts w:cs="Arial"/>
                <w:bCs/>
                <w:sz w:val="24"/>
                <w:szCs w:val="24"/>
                <w:lang w:val="kk-KZ"/>
              </w:rPr>
              <w:t xml:space="preserve"> етуге</w:t>
            </w:r>
            <w:r w:rsidRPr="00D2320C">
              <w:rPr>
                <w:rFonts w:cs="Arial"/>
                <w:bCs/>
                <w:sz w:val="24"/>
                <w:szCs w:val="24"/>
                <w:lang w:val="kk-KZ"/>
              </w:rPr>
              <w:t xml:space="preserve"> жол берілетін тауарлардың тізбесіне енгізілген тауарларды сатып алу кезінде белгіленуі мүмкін.</w:t>
            </w:r>
          </w:p>
        </w:tc>
      </w:tr>
      <w:tr w:rsidR="00E73FFB" w:rsidRPr="005B1086" w:rsidTr="00521B01">
        <w:trPr>
          <w:trHeight w:val="1266"/>
        </w:trPr>
        <w:tc>
          <w:tcPr>
            <w:tcW w:w="588" w:type="dxa"/>
            <w:tcBorders>
              <w:top w:val="nil"/>
              <w:left w:val="single" w:sz="4" w:space="0" w:color="auto"/>
              <w:bottom w:val="single" w:sz="4" w:space="0" w:color="auto"/>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hideMark/>
          </w:tcPr>
          <w:p w:rsidR="00E73FFB" w:rsidRPr="00D2320C" w:rsidRDefault="00E73FFB" w:rsidP="00521B01">
            <w:pPr>
              <w:tabs>
                <w:tab w:val="left" w:pos="993"/>
              </w:tabs>
              <w:spacing w:after="0" w:line="240" w:lineRule="auto"/>
              <w:jc w:val="both"/>
              <w:rPr>
                <w:rFonts w:cstheme="minorHAnsi"/>
                <w:color w:val="000000"/>
                <w:sz w:val="24"/>
                <w:szCs w:val="24"/>
                <w:lang w:val="kk-KZ"/>
              </w:rPr>
            </w:pPr>
            <w:r w:rsidRPr="00D2320C">
              <w:rPr>
                <w:rFonts w:cstheme="minorHAnsi"/>
                <w:color w:val="000000"/>
                <w:sz w:val="24"/>
                <w:szCs w:val="24"/>
                <w:lang w:val="kk-KZ"/>
              </w:rPr>
              <w:t>Сатып алудың санаттық стратегиясында айқындалған әлеуетті өнім берушілердің біліктілігіне қойылатын талаптар</w:t>
            </w:r>
          </w:p>
          <w:p w:rsidR="00E73FFB" w:rsidRPr="002D4795"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hideMark/>
          </w:tcPr>
          <w:p w:rsidR="00E73FFB" w:rsidRPr="002D4795" w:rsidRDefault="00E73FFB" w:rsidP="00521B01">
            <w:pPr>
              <w:spacing w:after="0" w:line="240" w:lineRule="auto"/>
              <w:jc w:val="both"/>
              <w:rPr>
                <w:rFonts w:cs="Arial"/>
                <w:bCs/>
                <w:sz w:val="24"/>
                <w:szCs w:val="24"/>
                <w:lang w:val="kk-KZ"/>
              </w:rPr>
            </w:pPr>
            <w:r w:rsidRPr="00D2320C">
              <w:rPr>
                <w:rFonts w:cs="Arial"/>
                <w:bCs/>
                <w:sz w:val="24"/>
                <w:szCs w:val="24"/>
                <w:lang w:val="kk-KZ"/>
              </w:rPr>
              <w:t>Бұл талаптар бекітілген сатып алудың</w:t>
            </w:r>
            <w:r w:rsidRPr="00D2320C">
              <w:rPr>
                <w:rFonts w:cstheme="minorHAnsi"/>
                <w:color w:val="000000"/>
                <w:sz w:val="24"/>
                <w:szCs w:val="24"/>
                <w:lang w:val="kk-KZ"/>
              </w:rPr>
              <w:t xml:space="preserve"> санаттық </w:t>
            </w:r>
            <w:r w:rsidRPr="00D2320C">
              <w:rPr>
                <w:rFonts w:cs="Arial"/>
                <w:bCs/>
                <w:sz w:val="24"/>
                <w:szCs w:val="24"/>
                <w:lang w:val="kk-KZ"/>
              </w:rPr>
              <w:t>стратегиясында бар жағдайда белгіленуі мүмкін.</w:t>
            </w:r>
          </w:p>
        </w:tc>
      </w:tr>
      <w:tr w:rsidR="00E73FFB" w:rsidRPr="003500C3" w:rsidTr="00521B01">
        <w:trPr>
          <w:trHeight w:val="654"/>
        </w:trPr>
        <w:tc>
          <w:tcPr>
            <w:tcW w:w="588" w:type="dxa"/>
            <w:tcBorders>
              <w:top w:val="nil"/>
              <w:left w:val="single" w:sz="4" w:space="0" w:color="auto"/>
              <w:bottom w:val="single" w:sz="4" w:space="0" w:color="auto"/>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theme="minorHAnsi"/>
                <w:color w:val="000000"/>
                <w:sz w:val="24"/>
                <w:szCs w:val="24"/>
                <w:lang w:val="kk-KZ"/>
              </w:rPr>
            </w:pPr>
            <w:r w:rsidRPr="00D2320C">
              <w:rPr>
                <w:rFonts w:cstheme="minorHAnsi"/>
                <w:color w:val="000000"/>
                <w:sz w:val="24"/>
                <w:szCs w:val="24"/>
                <w:lang w:val="kk-KZ"/>
              </w:rPr>
              <w:t>Әлеуетті өнім берушінің мәртебесі (сатып алынатын тауарды өндіруші/сатып алынатын тауарды өндіретін мүгедектер ұйымы)</w:t>
            </w:r>
          </w:p>
          <w:p w:rsidR="00E73FFB" w:rsidRPr="002D4795"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tcPr>
          <w:p w:rsidR="00E73FFB" w:rsidRPr="003500C3" w:rsidRDefault="0074664C" w:rsidP="00521B01">
            <w:pPr>
              <w:spacing w:after="0" w:line="240" w:lineRule="auto"/>
              <w:jc w:val="both"/>
              <w:rPr>
                <w:rFonts w:cs="Arial"/>
                <w:color w:val="000000"/>
                <w:sz w:val="24"/>
                <w:szCs w:val="24"/>
              </w:rPr>
            </w:pPr>
            <w:r>
              <w:rPr>
                <w:rFonts w:cstheme="minorHAnsi"/>
                <w:color w:val="000000"/>
                <w:sz w:val="24"/>
                <w:szCs w:val="24"/>
                <w:lang w:val="kk-KZ"/>
              </w:rPr>
              <w:t>Тәртіпті</w:t>
            </w:r>
            <w:r w:rsidR="00E73FFB" w:rsidRPr="00D2320C">
              <w:rPr>
                <w:rFonts w:cstheme="minorHAnsi"/>
                <w:color w:val="000000"/>
                <w:sz w:val="24"/>
                <w:szCs w:val="24"/>
              </w:rPr>
              <w:t xml:space="preserve">ң </w:t>
            </w:r>
            <w:r w:rsidR="001425DE">
              <w:rPr>
                <w:rFonts w:cstheme="minorHAnsi"/>
                <w:color w:val="000000"/>
                <w:sz w:val="24"/>
                <w:szCs w:val="24"/>
                <w:lang w:val="kk-KZ"/>
              </w:rPr>
              <w:t>29</w:t>
            </w:r>
            <w:r w:rsidR="00E73FFB" w:rsidRPr="00D2320C">
              <w:rPr>
                <w:rFonts w:cstheme="minorHAnsi"/>
                <w:color w:val="000000"/>
                <w:sz w:val="24"/>
                <w:szCs w:val="24"/>
              </w:rPr>
              <w:t xml:space="preserve">-бабына сәйкес </w:t>
            </w:r>
            <w:r w:rsidR="00E73FFB" w:rsidRPr="00D2320C">
              <w:rPr>
                <w:rFonts w:cstheme="minorHAnsi"/>
                <w:color w:val="000000"/>
                <w:sz w:val="24"/>
                <w:szCs w:val="24"/>
                <w:lang w:val="kk-KZ"/>
              </w:rPr>
              <w:t>белгіленеді</w:t>
            </w:r>
            <w:r w:rsidR="00E73FFB" w:rsidRPr="00D2320C">
              <w:rPr>
                <w:rFonts w:cstheme="minorHAnsi"/>
                <w:color w:val="000000"/>
                <w:sz w:val="24"/>
                <w:szCs w:val="24"/>
              </w:rPr>
              <w:t>.</w:t>
            </w:r>
          </w:p>
        </w:tc>
      </w:tr>
      <w:tr w:rsidR="00E73FFB" w:rsidRPr="003500C3" w:rsidTr="00521B01">
        <w:trPr>
          <w:trHeight w:val="654"/>
        </w:trPr>
        <w:tc>
          <w:tcPr>
            <w:tcW w:w="588" w:type="dxa"/>
            <w:tcBorders>
              <w:top w:val="nil"/>
              <w:left w:val="single" w:sz="4" w:space="0" w:color="auto"/>
              <w:bottom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rsidR="00E73FFB" w:rsidRPr="003500C3" w:rsidRDefault="00E73FFB" w:rsidP="00521B01">
            <w:pPr>
              <w:spacing w:after="0" w:line="240" w:lineRule="auto"/>
              <w:jc w:val="both"/>
              <w:rPr>
                <w:rFonts w:cs="Arial"/>
                <w:sz w:val="24"/>
                <w:szCs w:val="24"/>
              </w:rPr>
            </w:pPr>
            <w:r w:rsidRPr="00D2320C">
              <w:rPr>
                <w:rFonts w:cs="Arial"/>
                <w:sz w:val="24"/>
                <w:szCs w:val="24"/>
                <w:lang w:val="kk-KZ"/>
              </w:rPr>
              <w:t>Тиісті лицензияға (лицензияларға) және өзге де рұқсат беру құжаттарына, сондай-ақ Қазақстан Республикасының заңнамасына сәйкес рұқсат</w:t>
            </w:r>
            <w:r>
              <w:rPr>
                <w:rFonts w:cs="Arial"/>
                <w:sz w:val="24"/>
                <w:szCs w:val="24"/>
                <w:lang w:val="kk-KZ"/>
              </w:rPr>
              <w:t xml:space="preserve"> беруге </w:t>
            </w:r>
            <w:r w:rsidRPr="00D2320C">
              <w:rPr>
                <w:rFonts w:cs="Arial"/>
                <w:sz w:val="24"/>
                <w:szCs w:val="24"/>
                <w:lang w:val="kk-KZ"/>
              </w:rPr>
              <w:t>(лицензиялауға) жататын қызмет түрлерін</w:t>
            </w:r>
            <w:r>
              <w:rPr>
                <w:rFonts w:cs="Arial"/>
                <w:sz w:val="24"/>
                <w:szCs w:val="24"/>
                <w:lang w:val="kk-KZ"/>
              </w:rPr>
              <w:t xml:space="preserve"> </w:t>
            </w:r>
            <w:r w:rsidRPr="00D2320C">
              <w:rPr>
                <w:rFonts w:cs="Arial"/>
                <w:sz w:val="24"/>
                <w:szCs w:val="24"/>
                <w:lang w:val="kk-KZ"/>
              </w:rPr>
              <w:t xml:space="preserve">(кіші түрлерін) көрсете отырып, Қазақстан </w:t>
            </w:r>
            <w:r w:rsidRPr="00D2320C">
              <w:rPr>
                <w:rFonts w:cs="Arial"/>
                <w:sz w:val="24"/>
                <w:szCs w:val="24"/>
                <w:lang w:val="kk-KZ"/>
              </w:rPr>
              <w:lastRenderedPageBreak/>
              <w:t xml:space="preserve">Республикасының </w:t>
            </w:r>
            <w:r>
              <w:rPr>
                <w:rFonts w:cs="Arial"/>
                <w:sz w:val="24"/>
                <w:szCs w:val="24"/>
                <w:lang w:val="kk-KZ"/>
              </w:rPr>
              <w:t>р</w:t>
            </w:r>
            <w:r w:rsidRPr="00D2320C">
              <w:rPr>
                <w:rFonts w:cs="Arial"/>
                <w:sz w:val="24"/>
                <w:szCs w:val="24"/>
                <w:lang w:val="kk-KZ"/>
              </w:rPr>
              <w:t>ұқсаттар және хабарламалар туралы заңнамасына сәйкес берілген рұқсатты (лицензияны) беру туралы талап.</w:t>
            </w:r>
          </w:p>
        </w:tc>
        <w:tc>
          <w:tcPr>
            <w:tcW w:w="5528" w:type="dxa"/>
            <w:tcBorders>
              <w:top w:val="nil"/>
              <w:left w:val="nil"/>
              <w:bottom w:val="single" w:sz="4" w:space="0" w:color="auto"/>
              <w:right w:val="single" w:sz="4" w:space="0" w:color="auto"/>
            </w:tcBorders>
            <w:shd w:val="clear" w:color="auto" w:fill="auto"/>
          </w:tcPr>
          <w:p w:rsidR="00E73FFB" w:rsidRPr="003500C3" w:rsidRDefault="00E73FFB" w:rsidP="00521B01">
            <w:pPr>
              <w:spacing w:after="0" w:line="240" w:lineRule="auto"/>
              <w:jc w:val="both"/>
              <w:rPr>
                <w:rFonts w:cs="Arial"/>
                <w:color w:val="000000"/>
                <w:sz w:val="24"/>
                <w:szCs w:val="24"/>
              </w:rPr>
            </w:pPr>
            <w:r w:rsidRPr="00D2320C">
              <w:rPr>
                <w:rFonts w:cs="Arial"/>
                <w:sz w:val="24"/>
                <w:szCs w:val="24"/>
                <w:lang w:val="kk-KZ"/>
              </w:rPr>
              <w:lastRenderedPageBreak/>
              <w:t>Қазақстан Республикасының заңнамасына сәйкес берілуі, орындалуы және көрсетілуі міндетті лицензиялауға немесе басқа рұқсат беру құжатын алуға жататын тауарларды, жұмыстарды және көрсетілетін қызметтерді сатып алған жағдайда көрсетіледі.</w:t>
            </w:r>
          </w:p>
        </w:tc>
      </w:tr>
      <w:tr w:rsidR="00E73FFB" w:rsidRPr="003500C3" w:rsidTr="00521B01">
        <w:trPr>
          <w:trHeight w:val="654"/>
        </w:trPr>
        <w:tc>
          <w:tcPr>
            <w:tcW w:w="588" w:type="dxa"/>
            <w:tcBorders>
              <w:top w:val="nil"/>
              <w:left w:val="single" w:sz="4" w:space="0" w:color="auto"/>
              <w:bottom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Arial"/>
                <w:sz w:val="24"/>
                <w:szCs w:val="24"/>
                <w:lang w:val="kk-KZ"/>
              </w:rPr>
            </w:pPr>
            <w:r w:rsidRPr="00D2320C">
              <w:rPr>
                <w:rFonts w:cs="Arial"/>
                <w:sz w:val="24"/>
                <w:szCs w:val="24"/>
                <w:lang w:val="kk-KZ"/>
              </w:rPr>
              <w:t xml:space="preserve">Қазақстан Республикасының заңнамасына сәйкес айқындалатын құрылыс объектілерінің жауапкершілік деңгейі туралы ақпарат </w:t>
            </w:r>
          </w:p>
          <w:p w:rsidR="00E73FFB" w:rsidRPr="003500C3" w:rsidRDefault="00E73FFB" w:rsidP="00521B01">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Arial"/>
                <w:sz w:val="24"/>
                <w:szCs w:val="24"/>
                <w:lang w:val="kk-KZ"/>
              </w:rPr>
            </w:pPr>
            <w:r w:rsidRPr="00D2320C">
              <w:rPr>
                <w:rFonts w:cs="Arial"/>
                <w:sz w:val="24"/>
                <w:szCs w:val="24"/>
                <w:lang w:val="kk-KZ"/>
              </w:rPr>
              <w:t xml:space="preserve">Жобалау немесе құрылыс-монтаж жұмыстарын, оның ішінде кешенді жұмыстарды сатып алу кезінде көрсетіледі </w:t>
            </w:r>
          </w:p>
          <w:p w:rsidR="00E73FFB" w:rsidRPr="003500C3" w:rsidRDefault="00E73FFB" w:rsidP="00521B01">
            <w:pPr>
              <w:spacing w:after="0" w:line="240" w:lineRule="auto"/>
              <w:jc w:val="both"/>
              <w:rPr>
                <w:rFonts w:cs="Arial"/>
                <w:color w:val="000000"/>
                <w:sz w:val="24"/>
                <w:szCs w:val="24"/>
              </w:rPr>
            </w:pPr>
          </w:p>
        </w:tc>
      </w:tr>
      <w:tr w:rsidR="00E73FFB" w:rsidRPr="003500C3" w:rsidTr="00521B01">
        <w:trPr>
          <w:trHeight w:val="708"/>
        </w:trPr>
        <w:tc>
          <w:tcPr>
            <w:tcW w:w="588" w:type="dxa"/>
            <w:tcBorders>
              <w:top w:val="nil"/>
              <w:left w:val="single" w:sz="4" w:space="0" w:color="auto"/>
              <w:bottom w:val="single" w:sz="4" w:space="0" w:color="000000"/>
              <w:right w:val="single" w:sz="4" w:space="0" w:color="auto"/>
            </w:tcBorders>
            <w:shd w:val="clear" w:color="auto" w:fill="auto"/>
          </w:tcPr>
          <w:p w:rsidR="00E73FFB" w:rsidRPr="003500C3" w:rsidRDefault="00E73FFB" w:rsidP="00521B01">
            <w:pPr>
              <w:pStyle w:val="af8"/>
              <w:numPr>
                <w:ilvl w:val="0"/>
                <w:numId w:val="79"/>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3500C3" w:rsidRDefault="00E73FFB" w:rsidP="00521B01">
            <w:pPr>
              <w:spacing w:after="0" w:line="240" w:lineRule="auto"/>
              <w:jc w:val="both"/>
              <w:rPr>
                <w:rFonts w:cs="Arial"/>
                <w:color w:val="000000"/>
                <w:sz w:val="24"/>
                <w:szCs w:val="24"/>
              </w:rPr>
            </w:pPr>
            <w:r w:rsidRPr="00D2320C">
              <w:rPr>
                <w:rFonts w:cstheme="minorHAnsi"/>
                <w:color w:val="000000"/>
                <w:sz w:val="24"/>
                <w:szCs w:val="24"/>
              </w:rPr>
              <w:t>Сатып ал</w:t>
            </w:r>
            <w:r w:rsidRPr="00D2320C">
              <w:rPr>
                <w:rFonts w:cstheme="minorHAnsi"/>
                <w:color w:val="000000"/>
                <w:sz w:val="24"/>
                <w:szCs w:val="24"/>
                <w:lang w:val="kk-KZ"/>
              </w:rPr>
              <w:t>у</w:t>
            </w:r>
            <w:r>
              <w:rPr>
                <w:rFonts w:cstheme="minorHAnsi"/>
                <w:color w:val="000000"/>
                <w:sz w:val="24"/>
                <w:szCs w:val="24"/>
                <w:lang w:val="kk-KZ"/>
              </w:rPr>
              <w:t xml:space="preserve"> туралы</w:t>
            </w:r>
            <w:r w:rsidRPr="00D2320C">
              <w:rPr>
                <w:rFonts w:cstheme="minorHAnsi"/>
                <w:color w:val="000000"/>
                <w:sz w:val="24"/>
                <w:szCs w:val="24"/>
                <w:lang w:val="kk-KZ"/>
              </w:rPr>
              <w:t xml:space="preserve"> ш</w:t>
            </w:r>
            <w:r w:rsidRPr="00D2320C">
              <w:rPr>
                <w:rFonts w:cstheme="minorHAnsi"/>
                <w:color w:val="000000"/>
                <w:sz w:val="24"/>
                <w:szCs w:val="24"/>
              </w:rPr>
              <w:t>арт</w:t>
            </w:r>
            <w:r>
              <w:rPr>
                <w:rFonts w:cstheme="minorHAnsi"/>
                <w:color w:val="000000"/>
                <w:sz w:val="24"/>
                <w:szCs w:val="24"/>
                <w:lang w:val="kk-KZ"/>
              </w:rPr>
              <w:t>т</w:t>
            </w:r>
            <w:r w:rsidRPr="00D2320C">
              <w:rPr>
                <w:rFonts w:cstheme="minorHAnsi"/>
                <w:color w:val="000000"/>
                <w:sz w:val="24"/>
                <w:szCs w:val="24"/>
                <w:lang w:val="kk-KZ"/>
              </w:rPr>
              <w:t>ың</w:t>
            </w:r>
            <w:r w:rsidRPr="00D2320C">
              <w:rPr>
                <w:rFonts w:cstheme="minorHAnsi"/>
                <w:color w:val="000000"/>
                <w:sz w:val="24"/>
                <w:szCs w:val="24"/>
              </w:rPr>
              <w:t xml:space="preserve"> жобасы</w:t>
            </w:r>
          </w:p>
        </w:tc>
        <w:tc>
          <w:tcPr>
            <w:tcW w:w="5528" w:type="dxa"/>
            <w:tcBorders>
              <w:top w:val="nil"/>
              <w:left w:val="nil"/>
              <w:bottom w:val="single" w:sz="4" w:space="0" w:color="auto"/>
              <w:right w:val="single" w:sz="4" w:space="0" w:color="auto"/>
            </w:tcBorders>
            <w:shd w:val="clear" w:color="auto" w:fill="auto"/>
          </w:tcPr>
          <w:p w:rsidR="00E73FFB" w:rsidRPr="003500C3" w:rsidRDefault="00E73FFB" w:rsidP="00521B01">
            <w:pPr>
              <w:spacing w:after="0" w:line="240" w:lineRule="auto"/>
              <w:jc w:val="both"/>
              <w:rPr>
                <w:rFonts w:cs="Arial"/>
                <w:color w:val="000000"/>
                <w:sz w:val="24"/>
                <w:szCs w:val="24"/>
              </w:rPr>
            </w:pPr>
            <w:r w:rsidRPr="002D4795">
              <w:rPr>
                <w:rFonts w:cs="Arial"/>
                <w:color w:val="000000"/>
                <w:sz w:val="24"/>
                <w:szCs w:val="24"/>
              </w:rPr>
              <w:t>Кешенді жұмыстарды сатып алуды және халықаралық келісімдер шеңберінде жасалатын шарттарды қоспағанда, сатып алу веб-порталында қамтылған Тапсырыс берушінің үлгілік шарттарының тізімінен таңдалады</w:t>
            </w:r>
          </w:p>
        </w:tc>
      </w:tr>
      <w:tr w:rsidR="00E73FFB" w:rsidRPr="005B1086" w:rsidTr="00521B01">
        <w:trPr>
          <w:trHeight w:val="629"/>
        </w:trPr>
        <w:tc>
          <w:tcPr>
            <w:tcW w:w="588" w:type="dxa"/>
            <w:vMerge w:val="restart"/>
            <w:tcBorders>
              <w:top w:val="nil"/>
              <w:left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theme="minorHAnsi"/>
                <w:color w:val="000000"/>
                <w:sz w:val="24"/>
                <w:szCs w:val="24"/>
                <w:lang w:val="kk-KZ"/>
              </w:rPr>
            </w:pPr>
            <w:r w:rsidRPr="00D2320C">
              <w:rPr>
                <w:rFonts w:cstheme="minorHAnsi"/>
                <w:color w:val="000000"/>
                <w:sz w:val="24"/>
                <w:szCs w:val="24"/>
                <w:lang w:val="kk-KZ"/>
              </w:rPr>
              <w:t xml:space="preserve">Бағаны шартты төмендетуге әсер ететін әлеуетті өнім берушілердің тендерлік өтінімдерін бағалау мен салыстырудың міндетті өлшемшарттары  </w:t>
            </w:r>
          </w:p>
          <w:p w:rsidR="00E73FFB" w:rsidRPr="002D4795"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tcPr>
          <w:p w:rsidR="001425DE" w:rsidRPr="001425DE" w:rsidRDefault="00E73FFB" w:rsidP="00521B01">
            <w:pPr>
              <w:spacing w:after="0" w:line="240" w:lineRule="auto"/>
              <w:jc w:val="both"/>
              <w:rPr>
                <w:rFonts w:cs="Arial"/>
                <w:color w:val="000000"/>
                <w:sz w:val="24"/>
                <w:szCs w:val="24"/>
                <w:lang w:val="kk-KZ"/>
              </w:rPr>
            </w:pPr>
            <w:r w:rsidRPr="002D4795">
              <w:rPr>
                <w:rFonts w:cs="Arial"/>
                <w:color w:val="000000"/>
                <w:sz w:val="24"/>
                <w:szCs w:val="24"/>
                <w:lang w:val="kk-KZ"/>
              </w:rPr>
              <w:t xml:space="preserve">1) </w:t>
            </w:r>
            <w:r w:rsidR="001425DE" w:rsidRPr="001425DE">
              <w:rPr>
                <w:lang w:val="kk-KZ"/>
              </w:rPr>
              <w:t xml:space="preserve"> </w:t>
            </w:r>
            <w:r w:rsidR="001425DE" w:rsidRPr="001425DE">
              <w:rPr>
                <w:rFonts w:cs="Arial"/>
                <w:color w:val="000000"/>
                <w:sz w:val="24"/>
                <w:szCs w:val="24"/>
                <w:lang w:val="kk-KZ"/>
              </w:rPr>
              <w:t>әлеуетті өнім беруші жеткізуге ұсынылатын тауардың тауар өндірушісі болып табылады (бағаның шартты түрде 5%-ға төмендеуі).</w:t>
            </w:r>
          </w:p>
          <w:p w:rsidR="00E73FFB" w:rsidRPr="002D4795" w:rsidRDefault="001425DE" w:rsidP="00521B01">
            <w:pPr>
              <w:spacing w:after="0" w:line="240" w:lineRule="auto"/>
              <w:jc w:val="both"/>
              <w:rPr>
                <w:rFonts w:cs="Arial"/>
                <w:color w:val="000000"/>
                <w:sz w:val="24"/>
                <w:szCs w:val="24"/>
                <w:lang w:val="kk-KZ"/>
              </w:rPr>
            </w:pPr>
            <w:r w:rsidRPr="001425DE">
              <w:rPr>
                <w:rFonts w:cs="Arial"/>
                <w:color w:val="000000"/>
                <w:sz w:val="24"/>
                <w:szCs w:val="24"/>
                <w:lang w:val="kk-KZ"/>
              </w:rPr>
              <w:t>Көрсетілген өлшемшарт сатып алынатын тауарды тауар өндірушілер арасында сатып алу кезінде қолданылмайды;</w:t>
            </w:r>
          </w:p>
          <w:p w:rsidR="00E73FFB" w:rsidRPr="002D4795" w:rsidRDefault="00E73FFB" w:rsidP="00521B01">
            <w:pPr>
              <w:spacing w:after="0" w:line="240" w:lineRule="auto"/>
              <w:jc w:val="both"/>
              <w:rPr>
                <w:rFonts w:cs="Arial"/>
                <w:color w:val="000000"/>
                <w:sz w:val="24"/>
                <w:szCs w:val="24"/>
                <w:lang w:val="kk-KZ"/>
              </w:rPr>
            </w:pPr>
            <w:r w:rsidRPr="002D4795">
              <w:rPr>
                <w:rFonts w:cs="Arial"/>
                <w:color w:val="000000"/>
                <w:sz w:val="24"/>
                <w:szCs w:val="24"/>
                <w:lang w:val="kk-KZ"/>
              </w:rPr>
              <w:t xml:space="preserve">2) </w:t>
            </w:r>
            <w:r w:rsidR="00BD65D0" w:rsidRPr="00BD65D0">
              <w:rPr>
                <w:rFonts w:cs="Arial"/>
                <w:color w:val="000000"/>
                <w:sz w:val="24"/>
                <w:szCs w:val="24"/>
                <w:lang w:val="kk-KZ"/>
              </w:rPr>
              <w:t xml:space="preserve"> </w:t>
            </w:r>
            <w:r w:rsidR="001A0988" w:rsidRPr="001A0988">
              <w:rPr>
                <w:rFonts w:cs="Arial"/>
                <w:color w:val="000000"/>
                <w:sz w:val="24"/>
                <w:szCs w:val="24"/>
                <w:lang w:val="kk-KZ"/>
              </w:rPr>
              <w:t>әлеуетті өнім берушіде соңғы 5 жыл ішінде сатып алынатын тауарлардың, жұмыстардың, көрсетілетін қызметтердің және біртекті сатып алынатын тауарлардың нарығында жұмыс тәжірибесінің болуы (3 жыл жұмыс тәжірибесі үшін бағаны 1,5%-ға және әрбір мынадай 1 жыл жұмыс үшін 0,5%-ға шартты төмендету, бірақ 2,5%-дан аспауы тиіс), егер шот-фактураны (электрондық шот-фактураны) жазып беру Қазақстан Республикасының заңнамасына сәйкес талап етілмейтін жағдайларды қоспағанда, тиісті жүкқұжаттармен (тауарлар бойынша) немесе жеткізілген тауарларды, орындалған жұмыстарды, көрсетілген қызметтерді қабылдап алу-тапсыруды растайтын актілермен және шот-фактуралармен (Қазақстан Республикасының заңнамасына сәйкес шот-фактураларды қағаз жеткізгіште жазып берген кезде) немесе электрондық шот-фактуралармен расталған.</w:t>
            </w:r>
          </w:p>
          <w:p w:rsidR="00E73FFB" w:rsidRDefault="00E73FFB" w:rsidP="00521B01">
            <w:pPr>
              <w:spacing w:after="0" w:line="240" w:lineRule="auto"/>
              <w:jc w:val="both"/>
              <w:rPr>
                <w:rFonts w:cs="Arial"/>
                <w:color w:val="000000"/>
                <w:sz w:val="24"/>
                <w:szCs w:val="24"/>
                <w:lang w:val="kk-KZ"/>
              </w:rPr>
            </w:pPr>
            <w:r w:rsidRPr="002D4795">
              <w:rPr>
                <w:rFonts w:cs="Arial"/>
                <w:color w:val="000000"/>
                <w:sz w:val="24"/>
                <w:szCs w:val="24"/>
                <w:lang w:val="kk-KZ"/>
              </w:rPr>
              <w:t xml:space="preserve">Тендерлік құжаттамада </w:t>
            </w:r>
            <w:r w:rsidR="00C300E1">
              <w:rPr>
                <w:rFonts w:cs="Arial"/>
                <w:color w:val="000000"/>
                <w:sz w:val="24"/>
                <w:szCs w:val="24"/>
                <w:lang w:val="kk-KZ"/>
              </w:rPr>
              <w:t>Тәртіпке</w:t>
            </w:r>
            <w:r w:rsidRPr="002D4795">
              <w:rPr>
                <w:rFonts w:cs="Arial"/>
                <w:color w:val="000000"/>
                <w:sz w:val="24"/>
                <w:szCs w:val="24"/>
                <w:lang w:val="kk-KZ"/>
              </w:rPr>
              <w:t xml:space="preserve"> № </w:t>
            </w:r>
            <w:r w:rsidR="00C300E1">
              <w:rPr>
                <w:rFonts w:cs="Arial"/>
                <w:color w:val="000000"/>
                <w:sz w:val="24"/>
                <w:szCs w:val="24"/>
                <w:lang w:val="kk-KZ"/>
              </w:rPr>
              <w:t>5</w:t>
            </w:r>
            <w:r w:rsidRPr="002D4795">
              <w:rPr>
                <w:rFonts w:cs="Arial"/>
                <w:color w:val="000000"/>
                <w:sz w:val="24"/>
                <w:szCs w:val="24"/>
                <w:lang w:val="kk-KZ"/>
              </w:rPr>
              <w:t xml:space="preserve"> қосымшаның 4-тармағында көзделген талап </w:t>
            </w:r>
            <w:r w:rsidRPr="002D4795">
              <w:rPr>
                <w:rFonts w:cs="Arial"/>
                <w:color w:val="000000"/>
                <w:sz w:val="24"/>
                <w:szCs w:val="24"/>
                <w:lang w:val="kk-KZ"/>
              </w:rPr>
              <w:lastRenderedPageBreak/>
              <w:t>болған жағдайда, бұл өлшемшарт қолданылмайды;</w:t>
            </w:r>
          </w:p>
          <w:p w:rsidR="00EA2FBA" w:rsidRDefault="00BD65D0" w:rsidP="00521B01">
            <w:pPr>
              <w:spacing w:after="0" w:line="240" w:lineRule="auto"/>
              <w:jc w:val="both"/>
              <w:rPr>
                <w:rFonts w:cs="Arial"/>
                <w:color w:val="000000"/>
                <w:sz w:val="24"/>
                <w:szCs w:val="24"/>
                <w:lang w:val="kk-KZ"/>
              </w:rPr>
            </w:pPr>
            <w:r w:rsidRPr="00BD65D0">
              <w:rPr>
                <w:rFonts w:cs="Arial"/>
                <w:color w:val="000000"/>
                <w:sz w:val="24"/>
                <w:szCs w:val="24"/>
                <w:lang w:val="kk-KZ"/>
              </w:rPr>
              <w:t>Бұл ретте осы тармақшаға сәйкес бағаны шартты төмендету осы тармақтың 3) тармақшасы шеңберінде шартты жеңілдік берілген шарттар бойынша жүзеге асырылмайды</w:t>
            </w:r>
            <w:r w:rsidR="00EA2FBA" w:rsidRPr="00EA2FBA">
              <w:rPr>
                <w:rFonts w:cs="Arial"/>
                <w:color w:val="000000"/>
                <w:sz w:val="24"/>
                <w:szCs w:val="24"/>
                <w:lang w:val="kk-KZ"/>
              </w:rPr>
              <w:t>;</w:t>
            </w:r>
          </w:p>
          <w:p w:rsidR="00BD65D0" w:rsidRDefault="00BD65D0" w:rsidP="00521B01">
            <w:pPr>
              <w:spacing w:after="0" w:line="240" w:lineRule="auto"/>
              <w:jc w:val="both"/>
              <w:rPr>
                <w:rFonts w:cs="Arial"/>
                <w:color w:val="000000"/>
                <w:sz w:val="24"/>
                <w:szCs w:val="24"/>
                <w:lang w:val="kk-KZ"/>
              </w:rPr>
            </w:pPr>
            <w:r w:rsidRPr="00BD65D0">
              <w:rPr>
                <w:rFonts w:cs="Arial"/>
                <w:color w:val="000000"/>
                <w:sz w:val="24"/>
                <w:szCs w:val="24"/>
                <w:lang w:val="kk-KZ"/>
              </w:rPr>
              <w:t>Егер тендердің нысанасы жаңаларын салу, сондай-ақ қолданыстағы объектілерді кеңейту, техникалық қайта жарақтандыру, жаңғырту, реконструкциялау, қалпына келтіру және күрделі жөндеу болып табылатын жағдайда,</w:t>
            </w:r>
            <w:r w:rsidR="005C08F7">
              <w:rPr>
                <w:rFonts w:cs="Arial"/>
                <w:color w:val="000000"/>
                <w:sz w:val="24"/>
                <w:szCs w:val="24"/>
                <w:lang w:val="kk-KZ"/>
              </w:rPr>
              <w:t xml:space="preserve"> </w:t>
            </w:r>
            <w:r w:rsidRPr="00BD65D0">
              <w:rPr>
                <w:rFonts w:cs="Arial"/>
                <w:color w:val="000000"/>
                <w:sz w:val="24"/>
                <w:szCs w:val="24"/>
                <w:lang w:val="kk-KZ"/>
              </w:rPr>
              <w:t>Қазақстан Республикасындағы сәулет, қала құрылысы және құрылыс қызметі саласындағы заңнамаға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жұмыс тәжірибесін растайтын құжаттар болып табылады</w:t>
            </w:r>
            <w:r>
              <w:rPr>
                <w:rFonts w:cs="Arial"/>
                <w:color w:val="000000"/>
                <w:sz w:val="24"/>
                <w:szCs w:val="24"/>
                <w:lang w:val="kk-KZ"/>
              </w:rPr>
              <w:t>.</w:t>
            </w:r>
          </w:p>
          <w:p w:rsidR="00BD65D0" w:rsidRDefault="00BD65D0" w:rsidP="00521B01">
            <w:pPr>
              <w:spacing w:after="0" w:line="240" w:lineRule="auto"/>
              <w:jc w:val="both"/>
              <w:rPr>
                <w:rFonts w:cs="Arial"/>
                <w:color w:val="000000"/>
                <w:sz w:val="24"/>
                <w:szCs w:val="24"/>
                <w:lang w:val="kk-KZ"/>
              </w:rPr>
            </w:pPr>
            <w:r w:rsidRPr="00BD65D0">
              <w:rPr>
                <w:rFonts w:cs="Arial"/>
                <w:color w:val="000000"/>
                <w:sz w:val="24"/>
                <w:szCs w:val="24"/>
                <w:lang w:val="kk-KZ"/>
              </w:rPr>
              <w:t>Бір жылдан астам мерзімі бар шарттар бойынша жұмыс тәжірибесін есептеу кезінде орындалған жұмыстарды қабылдау актісіне және объектіні пайдалануға қабылдау актісіне сәйкес құрылыстың барлық кезеңі ескеріледі.</w:t>
            </w:r>
          </w:p>
          <w:p w:rsidR="001A0988" w:rsidRDefault="001A0988" w:rsidP="00521B01">
            <w:pPr>
              <w:spacing w:after="0" w:line="240" w:lineRule="auto"/>
              <w:jc w:val="both"/>
              <w:rPr>
                <w:rFonts w:cs="Arial"/>
                <w:color w:val="000000"/>
                <w:sz w:val="24"/>
                <w:szCs w:val="24"/>
                <w:lang w:val="kk-KZ"/>
              </w:rPr>
            </w:pPr>
            <w:r w:rsidRPr="001A0988">
              <w:rPr>
                <w:rFonts w:cs="Arial"/>
                <w:color w:val="000000"/>
                <w:sz w:val="24"/>
                <w:szCs w:val="24"/>
                <w:lang w:val="kk-KZ"/>
              </w:rPr>
              <w:t>Егер әлеуетті өнім берушінің қосалқы мердігер ретінде жұмыс тәжірибесі болса, онда осы қосалқы мердігер туралы мәліметтер (объектіні пайдалануға қабылдау актісінде қосалқы мердігер туралы мәліметтер болмаған жағдайда) көрсетілетін сәйкестік туралы декларацияның қосымша электрондық көшірмесі ұсынылады.</w:t>
            </w:r>
          </w:p>
          <w:p w:rsidR="001A0988" w:rsidRPr="00980DEC" w:rsidRDefault="001A0988" w:rsidP="001A0988">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Pr>
                <w:rFonts w:cs="Arial"/>
                <w:i/>
                <w:iCs/>
                <w:color w:val="FF0000"/>
                <w:lang w:val="kk-KZ"/>
              </w:rPr>
              <w:t>2) тармақша</w:t>
            </w:r>
            <w:r w:rsidRPr="00980DEC">
              <w:rPr>
                <w:rFonts w:cs="Arial"/>
                <w:i/>
                <w:iCs/>
                <w:color w:val="FF0000"/>
                <w:lang w:val="kk-KZ"/>
              </w:rPr>
              <w:t xml:space="preserve">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1A0988" w:rsidRPr="001A0988" w:rsidRDefault="001A0988" w:rsidP="001A0988">
            <w:pPr>
              <w:spacing w:after="0" w:line="240" w:lineRule="auto"/>
              <w:jc w:val="both"/>
              <w:rPr>
                <w:rFonts w:cs="Arial"/>
                <w:color w:val="000000"/>
                <w:sz w:val="24"/>
                <w:szCs w:val="24"/>
                <w:lang w:val="kk-KZ"/>
              </w:rPr>
            </w:pPr>
            <w:r w:rsidRPr="001A0988">
              <w:rPr>
                <w:rFonts w:cs="Arial"/>
                <w:color w:val="000000"/>
                <w:sz w:val="24"/>
                <w:szCs w:val="24"/>
                <w:lang w:val="kk-KZ"/>
              </w:rPr>
              <w:t>2)</w:t>
            </w:r>
            <w:r w:rsidRPr="001A0988">
              <w:rPr>
                <w:rFonts w:cs="Arial"/>
                <w:color w:val="000000"/>
                <w:sz w:val="24"/>
                <w:szCs w:val="24"/>
                <w:lang w:val="kk-KZ"/>
              </w:rPr>
              <w:tab/>
              <w:t xml:space="preserve">әлеуетті өнім берушіде сатып алынатын тауарлардың, жұмыстардың, көрсетілетін қызметтердің және біртекті сатып алынатын тауарлардың нарығында соңғы 5 жыл ішінде тиісті жүкқұжаттармен (тауарлар бойынша) немесе актілермен расталған жұмыс тәжірибесінің (3 жыл жұмыс тәжірибесі үшін бағаны 1,5%-ға және әрбір келесі 1 жыл үшін 0,5%-ға шартты төмендету, бірақ 2,5%-дан </w:t>
            </w:r>
            <w:r w:rsidRPr="001A0988">
              <w:rPr>
                <w:rFonts w:cs="Arial"/>
                <w:color w:val="000000"/>
                <w:sz w:val="24"/>
                <w:szCs w:val="24"/>
                <w:lang w:val="kk-KZ"/>
              </w:rPr>
              <w:lastRenderedPageBreak/>
              <w:t>аспайтын) болуы, жеткізілген тауарлардың, орындалған жұмыстардың, көрсетілген қызметтердің және шот-фактуралардың (Қазақстан Республикасының заңнамасына сәйкес қағаз жеткізгіште шот-фактураны жазып беру кезінде) немесе электрондық шот-фактуралардың ақпараттық жүйесінен электрондық шот-фактуралардың веб-порталын электрондық шот-фактуралардың ақпараттық жүйесімен ықпалдастыру арқылы жүктелген электрондық шот-фактуралардың қабылданғанын-берілгенін растайтын шот-фактураны (электрондық шот-фактураны) жазып беру Қазақстан Республикасының заңнамасына сәйкес талап етілмейді.»;</w:t>
            </w:r>
          </w:p>
          <w:p w:rsidR="001A0988" w:rsidRPr="001A0988" w:rsidRDefault="001A0988" w:rsidP="001A0988">
            <w:pPr>
              <w:spacing w:after="0" w:line="240" w:lineRule="auto"/>
              <w:jc w:val="both"/>
              <w:rPr>
                <w:rFonts w:cs="Arial"/>
                <w:color w:val="000000"/>
                <w:sz w:val="24"/>
                <w:szCs w:val="24"/>
                <w:lang w:val="kk-KZ"/>
              </w:rPr>
            </w:pPr>
            <w:r w:rsidRPr="001A0988">
              <w:rPr>
                <w:rFonts w:cs="Arial"/>
                <w:color w:val="000000"/>
                <w:sz w:val="24"/>
                <w:szCs w:val="24"/>
                <w:lang w:val="kk-KZ"/>
              </w:rPr>
              <w:t xml:space="preserve"> Тендерлік құжаттамада Тәртіпке № 5 қосымшаның 4-тармағында көзделген талап болған жағдайда, талған өлшемшарт қолданылмайды.</w:t>
            </w:r>
          </w:p>
          <w:p w:rsidR="001A0988" w:rsidRPr="001A0988" w:rsidRDefault="001A0988" w:rsidP="001A0988">
            <w:pPr>
              <w:spacing w:after="0" w:line="240" w:lineRule="auto"/>
              <w:jc w:val="both"/>
              <w:rPr>
                <w:rFonts w:cs="Arial"/>
                <w:color w:val="000000"/>
                <w:sz w:val="24"/>
                <w:szCs w:val="24"/>
                <w:lang w:val="kk-KZ"/>
              </w:rPr>
            </w:pPr>
            <w:r w:rsidRPr="001A0988">
              <w:rPr>
                <w:rFonts w:cs="Arial"/>
                <w:color w:val="000000"/>
                <w:sz w:val="24"/>
                <w:szCs w:val="24"/>
                <w:lang w:val="kk-KZ"/>
              </w:rPr>
              <w:t>Егер жаңа объектілерді салу, сондай-ақ қолданыстағы объектілерді кеңейту, техникалық қайта жарақтандыру, жаңғырту, реконструкциялау, реставрациялау және күрделі жөндеу тендердің нысанасы болса, Қазақстан Республикасындағы сәулет, қала құрылысы және құрылыс қызметі саласындағы заңнамаға сәйкес қызмет құжаттар сәулет, қала құрылысы және құрылыс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сондай-ақ Қазақстан Республикасының заңнамасына сәйкес шот-фактураны (электрондық шот-фактураны) жазып беру талап етілмейтін жағдайларды қоспағанда сатып алу веб-порталын ақпараттық жүйемен интеграциялау арқылы электрондық шот-фактуралардың ақпараттық жүйесінен жүктелген шот-фактуралар (Қазақстан Республикасының заңнамасына сәйкес қағаз жеткізгіште шот-фактураны жазып беру кезінде) немесе электрондық шот-фактуралар жұмыс тәжірибесін растайтын құжаттар болып табылады;</w:t>
            </w:r>
          </w:p>
          <w:p w:rsidR="001A0988" w:rsidRPr="001A0988" w:rsidRDefault="001A0988" w:rsidP="001A0988">
            <w:pPr>
              <w:spacing w:after="0" w:line="240" w:lineRule="auto"/>
              <w:jc w:val="both"/>
              <w:rPr>
                <w:rFonts w:cs="Arial"/>
                <w:color w:val="000000"/>
                <w:sz w:val="24"/>
                <w:szCs w:val="24"/>
                <w:lang w:val="kk-KZ"/>
              </w:rPr>
            </w:pPr>
            <w:r w:rsidRPr="001A0988">
              <w:rPr>
                <w:rFonts w:cs="Arial"/>
                <w:color w:val="000000"/>
                <w:sz w:val="24"/>
                <w:szCs w:val="24"/>
                <w:lang w:val="kk-KZ"/>
              </w:rPr>
              <w:t xml:space="preserve">Бір жылдан астам мерзімі бар шарттар бойынша жұмыс тәжірибесін есептеу кезінде </w:t>
            </w:r>
            <w:r w:rsidRPr="001A0988">
              <w:rPr>
                <w:rFonts w:cs="Arial"/>
                <w:color w:val="000000"/>
                <w:sz w:val="24"/>
                <w:szCs w:val="24"/>
                <w:lang w:val="kk-KZ"/>
              </w:rPr>
              <w:lastRenderedPageBreak/>
              <w:t>орындалған жұмыстарды қабылдау актісіне (актілеріне) және объектіні пайдалануға қабылдау актісіне сәйкес құрылыстың барлық кезеңі ескеріледі.</w:t>
            </w:r>
          </w:p>
          <w:p w:rsidR="001A0988" w:rsidRDefault="001A0988" w:rsidP="001A0988">
            <w:pPr>
              <w:spacing w:after="0" w:line="240" w:lineRule="auto"/>
              <w:jc w:val="both"/>
              <w:rPr>
                <w:rFonts w:cs="Arial"/>
                <w:color w:val="000000"/>
                <w:sz w:val="24"/>
                <w:szCs w:val="24"/>
                <w:lang w:val="kk-KZ"/>
              </w:rPr>
            </w:pPr>
            <w:r w:rsidRPr="001A0988">
              <w:rPr>
                <w:rFonts w:cs="Arial"/>
                <w:color w:val="000000"/>
                <w:sz w:val="24"/>
                <w:szCs w:val="24"/>
                <w:lang w:val="kk-KZ"/>
              </w:rPr>
              <w:t>Егер әлеуетті өнім берушінің қосалқы мердігер ретінде жұмыс тәжірибесі болса, онда осы қосалқы мердігер туралы мәліметтер (объектіні пайдалануға қабылдау актісінде қосалқы мердігер туралы мәліметтер болмаған жағдайда) көрсетілетін сәйкестік туралы декларацияның қосымша электрондық көшірмесі ұсынылады.</w:t>
            </w:r>
          </w:p>
          <w:p w:rsidR="00E73FFB" w:rsidRDefault="00E73FFB" w:rsidP="00521B01">
            <w:pPr>
              <w:spacing w:after="0" w:line="240" w:lineRule="auto"/>
              <w:jc w:val="both"/>
              <w:rPr>
                <w:rFonts w:cs="Arial"/>
                <w:color w:val="000000"/>
                <w:sz w:val="24"/>
                <w:szCs w:val="24"/>
                <w:lang w:val="kk-KZ"/>
              </w:rPr>
            </w:pPr>
            <w:r w:rsidRPr="002D4795">
              <w:rPr>
                <w:rFonts w:cs="Arial"/>
                <w:color w:val="000000"/>
                <w:sz w:val="24"/>
                <w:szCs w:val="24"/>
                <w:lang w:val="kk-KZ"/>
              </w:rPr>
              <w:t>3) әлеуетті өнім беруші</w:t>
            </w:r>
            <w:r>
              <w:rPr>
                <w:rFonts w:cs="Arial"/>
                <w:color w:val="000000"/>
                <w:sz w:val="24"/>
                <w:szCs w:val="24"/>
                <w:lang w:val="kk-KZ"/>
              </w:rPr>
              <w:t>нің</w:t>
            </w:r>
            <w:r w:rsidRPr="002D4795">
              <w:rPr>
                <w:rFonts w:cs="Arial"/>
                <w:color w:val="000000"/>
                <w:sz w:val="24"/>
                <w:szCs w:val="24"/>
                <w:lang w:val="kk-KZ"/>
              </w:rPr>
              <w:t xml:space="preserve"> сатып алу веб-порталы шарттарының дерекқорынан алынған ақпарат негізінде расталған, соңғы 5 жыл ішінде сатып алынатын тауарлар, жұмыстар, көрсетілетін қызметтер және біртекті сатып алынатын тауарлар бойынша Қордың және/немесе Қор ұйымдарының сатып алуларында жұмыс тәжірибесінің болуы </w:t>
            </w:r>
            <w:r>
              <w:rPr>
                <w:rFonts w:cs="Arial"/>
                <w:color w:val="000000"/>
                <w:sz w:val="24"/>
                <w:szCs w:val="24"/>
                <w:lang w:val="kk-KZ"/>
              </w:rPr>
              <w:br/>
            </w:r>
            <w:r w:rsidRPr="002D4795">
              <w:rPr>
                <w:rFonts w:cs="Arial"/>
                <w:color w:val="000000"/>
                <w:sz w:val="24"/>
                <w:szCs w:val="24"/>
                <w:lang w:val="kk-KZ"/>
              </w:rPr>
              <w:t>(жұмыс тәжірибесінің әрбір жыл</w:t>
            </w:r>
            <w:r>
              <w:rPr>
                <w:rFonts w:cs="Arial"/>
                <w:color w:val="000000"/>
                <w:sz w:val="24"/>
                <w:szCs w:val="24"/>
                <w:lang w:val="kk-KZ"/>
              </w:rPr>
              <w:t>ы</w:t>
            </w:r>
            <w:r w:rsidRPr="002D4795">
              <w:rPr>
                <w:rFonts w:cs="Arial"/>
                <w:color w:val="000000"/>
                <w:sz w:val="24"/>
                <w:szCs w:val="24"/>
                <w:lang w:val="kk-KZ"/>
              </w:rPr>
              <w:t xml:space="preserve"> үшін 0,5%-ға  бағаның шартты төмендеуі, бірақ 2,5%-дан артық емес).</w:t>
            </w:r>
          </w:p>
          <w:p w:rsidR="00EA2FBA" w:rsidRPr="002D4795" w:rsidRDefault="00EA2FBA" w:rsidP="00521B01">
            <w:pPr>
              <w:spacing w:after="0" w:line="240" w:lineRule="auto"/>
              <w:jc w:val="both"/>
              <w:rPr>
                <w:rFonts w:cs="Arial"/>
                <w:color w:val="000000"/>
                <w:sz w:val="24"/>
                <w:szCs w:val="24"/>
                <w:lang w:val="kk-KZ"/>
              </w:rPr>
            </w:pPr>
            <w:r w:rsidRPr="00EA2FBA">
              <w:rPr>
                <w:rFonts w:cs="Arial"/>
                <w:color w:val="000000"/>
                <w:sz w:val="24"/>
                <w:szCs w:val="24"/>
                <w:lang w:val="kk-KZ"/>
              </w:rPr>
              <w:t xml:space="preserve">Осы тармақшада көрсетілген шартты жеңілдікті растау үшін </w:t>
            </w:r>
            <w:r>
              <w:rPr>
                <w:rFonts w:cs="Arial"/>
                <w:color w:val="000000"/>
                <w:sz w:val="24"/>
                <w:szCs w:val="24"/>
                <w:lang w:val="kk-KZ"/>
              </w:rPr>
              <w:t>«</w:t>
            </w:r>
            <w:r w:rsidRPr="00EA2FBA">
              <w:rPr>
                <w:rFonts w:cs="Arial"/>
                <w:color w:val="000000"/>
                <w:sz w:val="24"/>
                <w:szCs w:val="24"/>
                <w:lang w:val="kk-KZ"/>
              </w:rPr>
              <w:t>бекітілген</w:t>
            </w:r>
            <w:r>
              <w:rPr>
                <w:rFonts w:cs="Arial"/>
                <w:color w:val="000000"/>
                <w:sz w:val="24"/>
                <w:szCs w:val="24"/>
                <w:lang w:val="kk-KZ"/>
              </w:rPr>
              <w:t>»</w:t>
            </w:r>
            <w:r w:rsidRPr="00EA2FBA">
              <w:rPr>
                <w:rFonts w:cs="Arial"/>
                <w:color w:val="000000"/>
                <w:sz w:val="24"/>
                <w:szCs w:val="24"/>
                <w:lang w:val="kk-KZ"/>
              </w:rPr>
              <w:t xml:space="preserve"> (сатып алу веб-порталында жеткізілген тауарлар/орындалған жұмыстар/көрсетілген қызметтер туралы ақпарат болған кезде) және </w:t>
            </w:r>
            <w:r>
              <w:rPr>
                <w:rFonts w:cs="Arial"/>
                <w:color w:val="000000"/>
                <w:sz w:val="24"/>
                <w:szCs w:val="24"/>
                <w:lang w:val="kk-KZ"/>
              </w:rPr>
              <w:t>«</w:t>
            </w:r>
            <w:r w:rsidRPr="00EA2FBA">
              <w:rPr>
                <w:rFonts w:cs="Arial"/>
                <w:color w:val="000000"/>
                <w:sz w:val="24"/>
                <w:szCs w:val="24"/>
                <w:lang w:val="kk-KZ"/>
              </w:rPr>
              <w:t>орындалған</w:t>
            </w:r>
            <w:r>
              <w:rPr>
                <w:rFonts w:cs="Arial"/>
                <w:color w:val="000000"/>
                <w:sz w:val="24"/>
                <w:szCs w:val="24"/>
                <w:lang w:val="kk-KZ"/>
              </w:rPr>
              <w:t xml:space="preserve">» </w:t>
            </w:r>
            <w:r w:rsidRPr="00EA2FBA">
              <w:rPr>
                <w:rFonts w:cs="Arial"/>
                <w:color w:val="000000"/>
                <w:sz w:val="24"/>
                <w:szCs w:val="24"/>
                <w:lang w:val="kk-KZ"/>
              </w:rPr>
              <w:t>мәртебелерімен шарттар қабылданады.</w:t>
            </w:r>
          </w:p>
          <w:p w:rsidR="00E73FFB" w:rsidRDefault="00E73FFB" w:rsidP="00521B01">
            <w:pPr>
              <w:spacing w:after="0" w:line="240" w:lineRule="auto"/>
              <w:jc w:val="both"/>
              <w:rPr>
                <w:rFonts w:cs="Arial"/>
                <w:color w:val="000000"/>
                <w:sz w:val="24"/>
                <w:szCs w:val="24"/>
                <w:lang w:val="kk-KZ"/>
              </w:rPr>
            </w:pPr>
            <w:r w:rsidRPr="002D4795">
              <w:rPr>
                <w:rFonts w:cs="Arial"/>
                <w:color w:val="000000"/>
                <w:sz w:val="24"/>
                <w:szCs w:val="24"/>
                <w:lang w:val="kk-KZ"/>
              </w:rPr>
              <w:t xml:space="preserve">Тендерлік құжаттамада </w:t>
            </w:r>
            <w:r w:rsidR="00C300E1">
              <w:rPr>
                <w:rFonts w:cs="Arial"/>
                <w:color w:val="000000"/>
                <w:sz w:val="24"/>
                <w:szCs w:val="24"/>
                <w:lang w:val="kk-KZ"/>
              </w:rPr>
              <w:t>Тәртіпке</w:t>
            </w:r>
            <w:r w:rsidRPr="002D4795">
              <w:rPr>
                <w:rFonts w:cs="Arial"/>
                <w:color w:val="000000"/>
                <w:sz w:val="24"/>
                <w:szCs w:val="24"/>
                <w:lang w:val="kk-KZ"/>
              </w:rPr>
              <w:t xml:space="preserve"> № </w:t>
            </w:r>
            <w:r w:rsidR="00C300E1">
              <w:rPr>
                <w:rFonts w:cs="Arial"/>
                <w:color w:val="000000"/>
                <w:sz w:val="24"/>
                <w:szCs w:val="24"/>
                <w:lang w:val="kk-KZ"/>
              </w:rPr>
              <w:t>5</w:t>
            </w:r>
            <w:r w:rsidRPr="002D4795">
              <w:rPr>
                <w:rFonts w:cs="Arial"/>
                <w:color w:val="000000"/>
                <w:sz w:val="24"/>
                <w:szCs w:val="24"/>
                <w:lang w:val="kk-KZ"/>
              </w:rPr>
              <w:t xml:space="preserve"> қосымшаның 4-тармағында көзделген талап болған жағдайда, бұл өлшемшарт қолданылмайды</w:t>
            </w:r>
            <w:r w:rsidR="00BD65D0">
              <w:rPr>
                <w:rFonts w:cs="Arial"/>
                <w:color w:val="000000"/>
                <w:sz w:val="24"/>
                <w:szCs w:val="24"/>
                <w:lang w:val="kk-KZ"/>
              </w:rPr>
              <w:t>.</w:t>
            </w:r>
          </w:p>
          <w:p w:rsidR="0039493F" w:rsidRPr="00C21041" w:rsidRDefault="0039493F" w:rsidP="0039493F">
            <w:pPr>
              <w:spacing w:after="0"/>
              <w:jc w:val="both"/>
              <w:rPr>
                <w:rFonts w:eastAsia="Arial" w:cs="Arial"/>
                <w:i/>
                <w:iCs/>
                <w:color w:val="FF0000"/>
                <w:lang w:val="kk-KZ"/>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3)</w:t>
            </w:r>
            <w:r w:rsidRPr="00356E05">
              <w:rPr>
                <w:rFonts w:eastAsia="Arial" w:cs="Arial"/>
                <w:i/>
                <w:iCs/>
                <w:color w:val="FF0000"/>
                <w:lang w:val="kk-KZ"/>
              </w:rPr>
              <w:t xml:space="preserve"> </w:t>
            </w:r>
            <w:r w:rsidRPr="00C21041">
              <w:rPr>
                <w:rFonts w:eastAsia="Arial" w:cs="Arial"/>
                <w:i/>
                <w:iCs/>
                <w:color w:val="FF0000"/>
                <w:lang w:val="kk-KZ"/>
              </w:rPr>
              <w:t xml:space="preserve">тармақша </w:t>
            </w:r>
            <w:r w:rsidRPr="00356E05">
              <w:rPr>
                <w:rFonts w:eastAsia="Arial" w:cs="Arial"/>
                <w:i/>
                <w:iCs/>
                <w:color w:val="FF0000"/>
                <w:lang w:val="kk-KZ"/>
              </w:rPr>
              <w:t xml:space="preserve">2024 жылғы </w:t>
            </w:r>
            <w:r>
              <w:rPr>
                <w:rFonts w:eastAsia="Arial" w:cs="Arial"/>
                <w:i/>
                <w:iCs/>
                <w:color w:val="FF0000"/>
                <w:lang w:val="kk-KZ"/>
              </w:rPr>
              <w:t>3</w:t>
            </w:r>
            <w:r>
              <w:rPr>
                <w:rFonts w:eastAsia="Arial" w:cs="Arial"/>
                <w:i/>
                <w:iCs/>
                <w:color w:val="FF0000"/>
                <w:lang w:val="kk-KZ"/>
              </w:rPr>
              <w:t xml:space="preserve">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p w:rsidR="00E73FFB" w:rsidRPr="00BD65D0" w:rsidRDefault="00E73FFB" w:rsidP="00521B01">
            <w:pPr>
              <w:spacing w:after="0" w:line="240" w:lineRule="auto"/>
              <w:jc w:val="both"/>
              <w:rPr>
                <w:rFonts w:cs="Arial"/>
                <w:i/>
                <w:iCs/>
                <w:color w:val="FF0000"/>
                <w:lang w:val="kk-KZ"/>
              </w:rPr>
            </w:pPr>
            <w:r w:rsidRPr="00BD65D0">
              <w:rPr>
                <w:rFonts w:cs="Arial"/>
                <w:i/>
                <w:iCs/>
                <w:color w:val="FF0000"/>
                <w:lang w:val="kk-KZ"/>
              </w:rPr>
              <w:t xml:space="preserve">4) </w:t>
            </w:r>
            <w:r w:rsidR="00BD65D0" w:rsidRPr="00BD65D0">
              <w:rPr>
                <w:i/>
                <w:iCs/>
                <w:color w:val="FF0000"/>
                <w:sz w:val="20"/>
                <w:szCs w:val="20"/>
                <w:lang w:val="kk-KZ"/>
              </w:rPr>
              <w:t xml:space="preserve"> </w:t>
            </w:r>
            <w:r w:rsidR="00BD65D0" w:rsidRPr="00BD65D0">
              <w:rPr>
                <w:rFonts w:cs="Arial"/>
                <w:i/>
                <w:iCs/>
                <w:color w:val="FF0000"/>
                <w:lang w:val="kk-KZ"/>
              </w:rPr>
              <w:t>Қордың Директорлар кеңесінің 2023 жылғы 21 сәуірдегі № 217 шешіміне сәйкес 2023 жылғы 10 мамырдан бастап алып тасталды;</w:t>
            </w:r>
          </w:p>
          <w:p w:rsidR="00E73FFB" w:rsidRDefault="00E73FFB" w:rsidP="00521B01">
            <w:pPr>
              <w:spacing w:after="0" w:line="240" w:lineRule="auto"/>
              <w:jc w:val="both"/>
              <w:rPr>
                <w:rFonts w:cs="Arial"/>
                <w:color w:val="000000"/>
                <w:sz w:val="24"/>
                <w:szCs w:val="24"/>
                <w:lang w:val="kk-KZ"/>
              </w:rPr>
            </w:pPr>
            <w:r w:rsidRPr="002D4795">
              <w:rPr>
                <w:rFonts w:cs="Arial"/>
                <w:color w:val="000000"/>
                <w:sz w:val="24"/>
                <w:szCs w:val="24"/>
                <w:lang w:val="kk-KZ"/>
              </w:rPr>
              <w:t xml:space="preserve">5) </w:t>
            </w:r>
            <w:r w:rsidR="00DA7D27">
              <w:rPr>
                <w:rFonts w:cs="Arial"/>
                <w:color w:val="000000"/>
                <w:sz w:val="24"/>
                <w:szCs w:val="24"/>
                <w:lang w:val="kk-KZ"/>
              </w:rPr>
              <w:t>Тәртіпке</w:t>
            </w:r>
            <w:r w:rsidRPr="002D4795">
              <w:rPr>
                <w:rFonts w:cs="Arial"/>
                <w:color w:val="000000"/>
                <w:sz w:val="24"/>
                <w:szCs w:val="24"/>
                <w:lang w:val="kk-KZ"/>
              </w:rPr>
              <w:t xml:space="preserve"> № </w:t>
            </w:r>
            <w:r w:rsidR="00DA7D27">
              <w:rPr>
                <w:rFonts w:cs="Arial"/>
                <w:color w:val="000000"/>
                <w:sz w:val="24"/>
                <w:szCs w:val="24"/>
                <w:lang w:val="kk-KZ"/>
              </w:rPr>
              <w:t>6</w:t>
            </w:r>
            <w:r w:rsidRPr="002D4795">
              <w:rPr>
                <w:rFonts w:cs="Arial"/>
                <w:color w:val="000000"/>
                <w:sz w:val="24"/>
                <w:szCs w:val="24"/>
                <w:lang w:val="kk-KZ"/>
              </w:rPr>
              <w:t xml:space="preserve"> қосымшаның 20-тармағына сәйкес ұсынылған мәліметтерге сәйкес әлеуетті өнім берушінің әрбір </w:t>
            </w:r>
            <w:r>
              <w:rPr>
                <w:rFonts w:cs="Arial"/>
                <w:color w:val="000000"/>
                <w:sz w:val="24"/>
                <w:szCs w:val="24"/>
                <w:lang w:val="kk-KZ"/>
              </w:rPr>
              <w:t>жұмыс</w:t>
            </w:r>
            <w:r w:rsidRPr="002D4795">
              <w:rPr>
                <w:rFonts w:cs="Arial"/>
                <w:color w:val="000000"/>
                <w:sz w:val="24"/>
                <w:szCs w:val="24"/>
                <w:lang w:val="kk-KZ"/>
              </w:rPr>
              <w:t>керінің жалақы мөлшері тендерлік құжаттамада белгіленген ең төменгі шектен</w:t>
            </w:r>
            <w:r>
              <w:rPr>
                <w:rFonts w:cs="Arial"/>
                <w:color w:val="000000"/>
                <w:sz w:val="24"/>
                <w:szCs w:val="24"/>
                <w:lang w:val="kk-KZ"/>
              </w:rPr>
              <w:t xml:space="preserve"> </w:t>
            </w:r>
            <w:r w:rsidRPr="002D4795">
              <w:rPr>
                <w:rFonts w:cs="Arial"/>
                <w:color w:val="000000"/>
                <w:sz w:val="24"/>
                <w:szCs w:val="24"/>
                <w:lang w:val="kk-KZ"/>
              </w:rPr>
              <w:t xml:space="preserve">асады(10%-дан асып кеткені үшін </w:t>
            </w:r>
            <w:r>
              <w:rPr>
                <w:rFonts w:cs="Arial"/>
                <w:color w:val="000000"/>
                <w:sz w:val="24"/>
                <w:szCs w:val="24"/>
                <w:lang w:val="kk-KZ"/>
              </w:rPr>
              <w:t xml:space="preserve">- </w:t>
            </w:r>
            <w:r w:rsidRPr="002D4795">
              <w:rPr>
                <w:rFonts w:cs="Arial"/>
                <w:color w:val="000000"/>
                <w:sz w:val="24"/>
                <w:szCs w:val="24"/>
                <w:lang w:val="kk-KZ"/>
              </w:rPr>
              <w:t xml:space="preserve">3%-ға, 15%-дан асып кеткені </w:t>
            </w:r>
            <w:r w:rsidRPr="002D4795">
              <w:rPr>
                <w:rFonts w:cs="Arial"/>
                <w:color w:val="000000"/>
                <w:sz w:val="24"/>
                <w:szCs w:val="24"/>
                <w:lang w:val="kk-KZ"/>
              </w:rPr>
              <w:lastRenderedPageBreak/>
              <w:t xml:space="preserve">үшін </w:t>
            </w:r>
            <w:r>
              <w:rPr>
                <w:rFonts w:cs="Arial"/>
                <w:color w:val="000000"/>
                <w:sz w:val="24"/>
                <w:szCs w:val="24"/>
                <w:lang w:val="kk-KZ"/>
              </w:rPr>
              <w:t xml:space="preserve">- </w:t>
            </w:r>
            <w:r w:rsidRPr="002D4795">
              <w:rPr>
                <w:rFonts w:cs="Arial"/>
                <w:color w:val="000000"/>
                <w:sz w:val="24"/>
                <w:szCs w:val="24"/>
                <w:lang w:val="kk-KZ"/>
              </w:rPr>
              <w:t>4%-ға, 20%-дан асып кеткені үшін 5%-ға  бағаның шартты төмендеуі).</w:t>
            </w:r>
          </w:p>
          <w:p w:rsidR="00E73FFB" w:rsidRPr="002D4795" w:rsidRDefault="00E73FFB" w:rsidP="00521B01">
            <w:pPr>
              <w:spacing w:after="0" w:line="240" w:lineRule="auto"/>
              <w:jc w:val="both"/>
              <w:rPr>
                <w:rFonts w:cs="Arial"/>
                <w:color w:val="000000"/>
                <w:sz w:val="24"/>
                <w:szCs w:val="24"/>
                <w:lang w:val="kk-KZ"/>
              </w:rPr>
            </w:pPr>
            <w:r>
              <w:rPr>
                <w:rFonts w:cs="Arial"/>
                <w:color w:val="000000"/>
                <w:sz w:val="24"/>
                <w:szCs w:val="24"/>
                <w:lang w:val="kk-KZ"/>
              </w:rPr>
              <w:t>6</w:t>
            </w:r>
            <w:r w:rsidRPr="002D4795">
              <w:rPr>
                <w:rFonts w:cs="Arial"/>
                <w:color w:val="000000"/>
                <w:sz w:val="24"/>
                <w:szCs w:val="24"/>
                <w:lang w:val="kk-KZ"/>
              </w:rPr>
              <w:t xml:space="preserve">) </w:t>
            </w:r>
            <w:r w:rsidR="00DA7D27" w:rsidRPr="00DA7D27">
              <w:rPr>
                <w:lang w:val="kk-KZ"/>
              </w:rPr>
              <w:t xml:space="preserve"> </w:t>
            </w:r>
            <w:r w:rsidR="00DA7D27" w:rsidRPr="00DA7D27">
              <w:rPr>
                <w:rFonts w:cs="Arial"/>
                <w:color w:val="000000"/>
                <w:sz w:val="24"/>
                <w:szCs w:val="24"/>
                <w:lang w:val="kk-KZ"/>
              </w:rPr>
              <w:t>Қазақстан Республикасының заңнамасына сәйкес берілген құжаттың (құжаттардың) негізінде шағын немесе орта кәсіпкерлік субъектісі мәртебесіне сәйкестігі</w:t>
            </w:r>
            <w:r w:rsidR="00B640C2">
              <w:rPr>
                <w:rFonts w:cs="Arial"/>
                <w:color w:val="000000"/>
                <w:sz w:val="24"/>
                <w:szCs w:val="24"/>
                <w:lang w:val="kk-KZ"/>
              </w:rPr>
              <w:t xml:space="preserve"> </w:t>
            </w:r>
            <w:r w:rsidR="00DA7D27" w:rsidRPr="00DA7D27">
              <w:rPr>
                <w:rFonts w:cs="Arial"/>
                <w:color w:val="000000"/>
                <w:sz w:val="24"/>
                <w:szCs w:val="24"/>
                <w:lang w:val="kk-KZ"/>
              </w:rPr>
              <w:t>(бағаның 1%-ға шартты төмендеуі).</w:t>
            </w:r>
          </w:p>
          <w:p w:rsidR="00E73FFB" w:rsidRPr="002D4795" w:rsidRDefault="00E73FFB" w:rsidP="00521B01">
            <w:pPr>
              <w:spacing w:after="0" w:line="240" w:lineRule="auto"/>
              <w:jc w:val="both"/>
              <w:rPr>
                <w:rFonts w:cs="Arial"/>
                <w:color w:val="000000"/>
                <w:sz w:val="24"/>
                <w:szCs w:val="24"/>
                <w:lang w:val="kk-KZ"/>
              </w:rPr>
            </w:pPr>
            <w:r w:rsidRPr="002D4795">
              <w:rPr>
                <w:rFonts w:cs="Arial"/>
                <w:color w:val="000000"/>
                <w:sz w:val="24"/>
                <w:szCs w:val="24"/>
                <w:lang w:val="kk-KZ"/>
              </w:rPr>
              <w:t>Тендерге консорциум қатысқан жағдайда бағаны шартты төмендетуге әсер ететін әлеуетті өнім берушілердің тендерлік өтінімдерін бағалау мен салыстырудың міндетті өлшемшарттарын тендерлік комиссия оның қатысушыларының консорциалдық келісімімен айқындалған консорциумның бас қатысушысына ғана қолданады.</w:t>
            </w:r>
          </w:p>
          <w:p w:rsidR="00E73FFB" w:rsidRPr="002D4795" w:rsidRDefault="00E73FFB" w:rsidP="00521B01">
            <w:pPr>
              <w:spacing w:after="0" w:line="240" w:lineRule="auto"/>
              <w:jc w:val="both"/>
              <w:rPr>
                <w:rFonts w:cs="Arial"/>
                <w:bCs/>
                <w:sz w:val="24"/>
                <w:szCs w:val="24"/>
                <w:lang w:val="kk-KZ"/>
              </w:rPr>
            </w:pPr>
            <w:r w:rsidRPr="002D4795">
              <w:rPr>
                <w:rFonts w:cs="Arial"/>
                <w:color w:val="000000"/>
                <w:sz w:val="24"/>
                <w:szCs w:val="24"/>
                <w:lang w:val="kk-KZ"/>
              </w:rPr>
              <w:t>Соңғы 5 (бес) жыл ішіндегі жұмыс тәжірибесі сатып алуды жүзеге асыру (сатып алуды жариялау) жылының алдындағы 5 (бес) жылды не сатып алуды жүзеге асыру (сатып алуды жариялау) жылын және сатып алуды жүзеге асыру (сатып алуды жариялау) жылының алдындағы 4 (төрт) жылды білдіреді.</w:t>
            </w:r>
            <w:r>
              <w:rPr>
                <w:rFonts w:cs="Arial"/>
                <w:color w:val="000000"/>
                <w:sz w:val="24"/>
                <w:szCs w:val="24"/>
                <w:lang w:val="kk-KZ"/>
              </w:rPr>
              <w:t xml:space="preserve"> </w:t>
            </w:r>
          </w:p>
        </w:tc>
      </w:tr>
      <w:tr w:rsidR="00E73FFB" w:rsidRPr="005B1086" w:rsidTr="00521B01">
        <w:trPr>
          <w:trHeight w:val="1768"/>
        </w:trPr>
        <w:tc>
          <w:tcPr>
            <w:tcW w:w="588" w:type="dxa"/>
            <w:vMerge/>
            <w:tcBorders>
              <w:left w:val="single" w:sz="4" w:space="0" w:color="auto"/>
              <w:bottom w:val="single" w:sz="4" w:space="0" w:color="000000"/>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tcBorders>
              <w:left w:val="single" w:sz="4" w:space="0" w:color="auto"/>
              <w:bottom w:val="single" w:sz="4" w:space="0" w:color="000000"/>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tcPr>
          <w:p w:rsidR="00E73FFB" w:rsidRDefault="00E73FFB" w:rsidP="00521B01">
            <w:pPr>
              <w:spacing w:after="0" w:line="240" w:lineRule="auto"/>
              <w:jc w:val="both"/>
              <w:rPr>
                <w:rFonts w:cstheme="minorHAnsi"/>
                <w:color w:val="000000"/>
                <w:sz w:val="24"/>
                <w:szCs w:val="24"/>
                <w:lang w:val="kk-KZ"/>
              </w:rPr>
            </w:pPr>
            <w:r w:rsidRPr="00D2320C">
              <w:rPr>
                <w:rFonts w:cstheme="minorHAnsi"/>
                <w:color w:val="000000"/>
                <w:sz w:val="24"/>
                <w:szCs w:val="24"/>
                <w:lang w:val="kk-KZ"/>
              </w:rPr>
              <w:t xml:space="preserve">Білікті әлеуетті өнім берушілер арасында сатып алу жүргізілген, </w:t>
            </w:r>
            <w:r w:rsidR="00B640C2">
              <w:rPr>
                <w:rFonts w:cstheme="minorHAnsi"/>
                <w:color w:val="000000"/>
                <w:sz w:val="24"/>
                <w:szCs w:val="24"/>
                <w:lang w:val="kk-KZ"/>
              </w:rPr>
              <w:t>Тәртіпті</w:t>
            </w:r>
            <w:r w:rsidRPr="00D2320C">
              <w:rPr>
                <w:rFonts w:cstheme="minorHAnsi"/>
                <w:color w:val="000000"/>
                <w:sz w:val="24"/>
                <w:szCs w:val="24"/>
                <w:lang w:val="kk-KZ"/>
              </w:rPr>
              <w:t>ң 3</w:t>
            </w:r>
            <w:r w:rsidR="00CC5983">
              <w:rPr>
                <w:rFonts w:cstheme="minorHAnsi"/>
                <w:color w:val="000000"/>
                <w:sz w:val="24"/>
                <w:szCs w:val="24"/>
                <w:lang w:val="kk-KZ"/>
              </w:rPr>
              <w:t>5</w:t>
            </w:r>
            <w:r w:rsidRPr="00D2320C">
              <w:rPr>
                <w:rFonts w:cstheme="minorHAnsi"/>
                <w:color w:val="000000"/>
                <w:sz w:val="24"/>
                <w:szCs w:val="24"/>
                <w:lang w:val="kk-KZ"/>
              </w:rPr>
              <w:t xml:space="preserve">-бабының </w:t>
            </w:r>
            <w:r w:rsidR="00B640C2">
              <w:rPr>
                <w:rFonts w:cstheme="minorHAnsi"/>
                <w:color w:val="000000"/>
                <w:sz w:val="24"/>
                <w:szCs w:val="24"/>
                <w:lang w:val="kk-KZ"/>
              </w:rPr>
              <w:br/>
              <w:t>9</w:t>
            </w:r>
            <w:r w:rsidRPr="00D2320C">
              <w:rPr>
                <w:rFonts w:cstheme="minorHAnsi"/>
                <w:color w:val="000000"/>
                <w:sz w:val="24"/>
                <w:szCs w:val="24"/>
                <w:lang w:val="kk-KZ"/>
              </w:rPr>
              <w:t>-тармағында көрсетілген тендерлік өтінімдерді бағалаудың ерекше</w:t>
            </w:r>
            <w:r>
              <w:rPr>
                <w:rFonts w:cstheme="minorHAnsi"/>
                <w:color w:val="000000"/>
                <w:sz w:val="24"/>
                <w:szCs w:val="24"/>
                <w:lang w:val="kk-KZ"/>
              </w:rPr>
              <w:t xml:space="preserve"> тәртібін қолданған, сондай-ақ И</w:t>
            </w:r>
            <w:r w:rsidRPr="00D2320C">
              <w:rPr>
                <w:rFonts w:cstheme="minorHAnsi"/>
                <w:color w:val="000000"/>
                <w:sz w:val="24"/>
                <w:szCs w:val="24"/>
                <w:lang w:val="kk-KZ"/>
              </w:rPr>
              <w:t>ЖҚ есебін қолдана отырып сатып алу жүргізілген жағдайларда қолданылмайды</w:t>
            </w:r>
            <w:r w:rsidR="00CC5983">
              <w:rPr>
                <w:rFonts w:cstheme="minorHAnsi"/>
                <w:color w:val="000000"/>
                <w:sz w:val="24"/>
                <w:szCs w:val="24"/>
                <w:lang w:val="kk-KZ"/>
              </w:rPr>
              <w:t>.</w:t>
            </w:r>
          </w:p>
          <w:p w:rsidR="00CC5983" w:rsidRPr="00980DEC" w:rsidRDefault="00CC5983" w:rsidP="00CC5983">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CC5983">
              <w:rPr>
                <w:rFonts w:cs="Arial"/>
                <w:i/>
                <w:iCs/>
                <w:color w:val="FF0000"/>
                <w:lang w:val="kk-KZ"/>
              </w:rPr>
              <w:t>он бесінші абзац</w:t>
            </w:r>
            <w:r w:rsidRPr="00980DEC">
              <w:rPr>
                <w:rFonts w:cs="Arial"/>
                <w:i/>
                <w:iCs/>
                <w:color w:val="FF0000"/>
                <w:lang w:val="kk-KZ"/>
              </w:rPr>
              <w:t xml:space="preserve">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CC5983" w:rsidRPr="00CC5983" w:rsidRDefault="00CC5983" w:rsidP="00521B01">
            <w:pPr>
              <w:spacing w:after="0" w:line="240" w:lineRule="auto"/>
              <w:jc w:val="both"/>
              <w:rPr>
                <w:rFonts w:cs="Arial"/>
                <w:color w:val="000000"/>
                <w:sz w:val="24"/>
                <w:szCs w:val="24"/>
                <w:lang w:val="kk-KZ"/>
              </w:rPr>
            </w:pPr>
            <w:r w:rsidRPr="00CC5983">
              <w:rPr>
                <w:rFonts w:cs="Arial"/>
                <w:color w:val="000000"/>
                <w:sz w:val="24"/>
                <w:szCs w:val="24"/>
                <w:lang w:val="kk-KZ"/>
              </w:rPr>
              <w:t>Білікті әлеуетті өнім берушілер арасында төмендетуге абағытталған сауда-саттықты қолдана отырып, тендер тәсілімен сатып алуды өткізу, Тәртіптің 35-бабының 9-тармағында көрсетілген тендерлік өтінімдерді бағалаудың ерекше тәртібін қолдану, сондай-ақ ИЖҚ есебін қолдана отырып сатып алуды өткізу жағдайларында қолданылмайды.</w:t>
            </w:r>
          </w:p>
        </w:tc>
      </w:tr>
      <w:tr w:rsidR="00E73FFB" w:rsidRPr="005B1086" w:rsidTr="00521B01">
        <w:trPr>
          <w:trHeight w:val="487"/>
        </w:trPr>
        <w:tc>
          <w:tcPr>
            <w:tcW w:w="588"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r w:rsidRPr="00D2320C">
              <w:rPr>
                <w:rFonts w:cstheme="minorHAnsi"/>
                <w:color w:val="000000"/>
                <w:sz w:val="24"/>
                <w:szCs w:val="24"/>
                <w:lang w:val="kk-KZ"/>
              </w:rPr>
              <w:t xml:space="preserve">Әлеуетті өнім берушіні </w:t>
            </w:r>
            <w:r>
              <w:rPr>
                <w:rFonts w:cstheme="minorHAnsi"/>
                <w:color w:val="000000"/>
                <w:sz w:val="24"/>
                <w:szCs w:val="24"/>
                <w:lang w:val="kk-KZ"/>
              </w:rPr>
              <w:t>Қордың</w:t>
            </w:r>
            <w:r w:rsidRPr="00D2320C">
              <w:rPr>
                <w:rFonts w:cstheme="minorHAnsi"/>
                <w:color w:val="000000"/>
                <w:sz w:val="24"/>
                <w:szCs w:val="24"/>
                <w:lang w:val="kk-KZ"/>
              </w:rPr>
              <w:t xml:space="preserve"> </w:t>
            </w:r>
            <w:r>
              <w:rPr>
                <w:rFonts w:cstheme="minorHAnsi"/>
                <w:color w:val="000000"/>
                <w:sz w:val="24"/>
                <w:szCs w:val="24"/>
                <w:lang w:val="kk-KZ"/>
              </w:rPr>
              <w:t>с</w:t>
            </w:r>
            <w:r w:rsidRPr="00D2320C">
              <w:rPr>
                <w:rFonts w:cstheme="minorHAnsi"/>
                <w:color w:val="000000"/>
                <w:sz w:val="24"/>
                <w:szCs w:val="24"/>
                <w:lang w:val="kk-KZ"/>
              </w:rPr>
              <w:t xml:space="preserve">енімсіз әлеуетті өнім берушілерінің (өнім берушілерінің) тізіміне енгізу жағдайлары туралы ақпарат  </w:t>
            </w:r>
          </w:p>
        </w:tc>
        <w:tc>
          <w:tcPr>
            <w:tcW w:w="5528" w:type="dxa"/>
            <w:tcBorders>
              <w:top w:val="nil"/>
              <w:left w:val="nil"/>
              <w:bottom w:val="single" w:sz="4" w:space="0" w:color="auto"/>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p>
        </w:tc>
      </w:tr>
      <w:tr w:rsidR="00E73FFB" w:rsidRPr="005B1086" w:rsidTr="00521B01">
        <w:trPr>
          <w:trHeight w:val="855"/>
        </w:trPr>
        <w:tc>
          <w:tcPr>
            <w:tcW w:w="588"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D2320C" w:rsidRDefault="00E73FFB" w:rsidP="00521B01">
            <w:pPr>
              <w:widowControl w:val="0"/>
              <w:tabs>
                <w:tab w:val="left" w:pos="993"/>
              </w:tabs>
              <w:autoSpaceDE w:val="0"/>
              <w:autoSpaceDN w:val="0"/>
              <w:adjustRightInd w:val="0"/>
              <w:spacing w:after="0" w:line="240" w:lineRule="auto"/>
              <w:jc w:val="both"/>
              <w:rPr>
                <w:rFonts w:cs="Arial"/>
                <w:bCs/>
                <w:sz w:val="24"/>
                <w:szCs w:val="24"/>
                <w:lang w:val="kk-KZ"/>
              </w:rPr>
            </w:pPr>
            <w:r w:rsidRPr="00D2320C">
              <w:rPr>
                <w:rFonts w:cs="Arial"/>
                <w:bCs/>
                <w:sz w:val="24"/>
                <w:szCs w:val="24"/>
                <w:lang w:val="kk-KZ"/>
              </w:rPr>
              <w:t xml:space="preserve">Баға ұсынысының мазмұнына қойылатын талаптар </w:t>
            </w:r>
          </w:p>
          <w:p w:rsidR="00E73FFB" w:rsidRPr="003500C3" w:rsidRDefault="00E73FFB" w:rsidP="00521B01">
            <w:pPr>
              <w:widowControl w:val="0"/>
              <w:autoSpaceDE w:val="0"/>
              <w:autoSpaceDN w:val="0"/>
              <w:adjustRightInd w:val="0"/>
              <w:spacing w:after="0" w:line="240" w:lineRule="auto"/>
              <w:jc w:val="both"/>
              <w:rPr>
                <w:rFonts w:cs="Arial"/>
                <w:bCs/>
                <w:sz w:val="24"/>
                <w:szCs w:val="24"/>
              </w:rPr>
            </w:pP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pStyle w:val="af8"/>
              <w:tabs>
                <w:tab w:val="left" w:pos="304"/>
                <w:tab w:val="left" w:pos="993"/>
              </w:tabs>
              <w:autoSpaceDE w:val="0"/>
              <w:autoSpaceDN w:val="0"/>
              <w:spacing w:after="0" w:line="240" w:lineRule="auto"/>
              <w:ind w:left="21"/>
              <w:jc w:val="both"/>
              <w:rPr>
                <w:rFonts w:cstheme="minorHAnsi"/>
                <w:color w:val="000000"/>
                <w:sz w:val="24"/>
                <w:szCs w:val="24"/>
                <w:lang w:val="kk-KZ"/>
              </w:rPr>
            </w:pPr>
            <w:r w:rsidRPr="00D2320C">
              <w:rPr>
                <w:rFonts w:cstheme="minorHAnsi"/>
                <w:color w:val="000000"/>
                <w:sz w:val="24"/>
                <w:szCs w:val="24"/>
                <w:lang w:val="kk-KZ"/>
              </w:rPr>
              <w:t xml:space="preserve">Әлеуетті өнім берушінің баға ұсынысында бір бірлігі үшін баға, сондай-ақ тауарларды, жұмыстар мен көрсетілетін қызметтерді тасымалдауға және сақтандыруға, кедендік баждарды, басқа да салықтарды, алымдарды төлеуге, сондай-ақ тауарларды </w:t>
            </w:r>
            <w:r>
              <w:rPr>
                <w:rFonts w:cstheme="minorHAnsi"/>
                <w:color w:val="000000"/>
                <w:sz w:val="24"/>
                <w:szCs w:val="24"/>
                <w:lang w:val="kk-KZ"/>
              </w:rPr>
              <w:t>жеткіз</w:t>
            </w:r>
            <w:r w:rsidRPr="00D2320C">
              <w:rPr>
                <w:rFonts w:cstheme="minorHAnsi"/>
                <w:color w:val="000000"/>
                <w:sz w:val="24"/>
                <w:szCs w:val="24"/>
                <w:lang w:val="kk-KZ"/>
              </w:rPr>
              <w:t>у, жұмыстарды орындау, қызметтерді көрсету шарттарында көзделген өзге де шығыстарды қоса алғанда, ҚҚС есепке алынбай, олардың жалпы/қорытынды бағасы қамтылуы тиіс;</w:t>
            </w:r>
          </w:p>
          <w:p w:rsidR="00E73FFB" w:rsidRPr="00D2320C" w:rsidRDefault="00E73FFB" w:rsidP="00521B01">
            <w:pPr>
              <w:pStyle w:val="af8"/>
              <w:tabs>
                <w:tab w:val="left" w:pos="304"/>
                <w:tab w:val="left" w:pos="993"/>
              </w:tabs>
              <w:autoSpaceDE w:val="0"/>
              <w:autoSpaceDN w:val="0"/>
              <w:spacing w:after="0" w:line="240" w:lineRule="auto"/>
              <w:ind w:left="21"/>
              <w:jc w:val="both"/>
              <w:rPr>
                <w:rFonts w:cstheme="minorHAnsi"/>
                <w:bCs/>
                <w:sz w:val="24"/>
                <w:szCs w:val="24"/>
                <w:lang w:val="kk-KZ"/>
              </w:rPr>
            </w:pPr>
            <w:r w:rsidRPr="00D2320C">
              <w:rPr>
                <w:rFonts w:cstheme="minorHAnsi"/>
                <w:bCs/>
                <w:sz w:val="24"/>
                <w:szCs w:val="24"/>
                <w:lang w:val="kk-KZ"/>
              </w:rPr>
              <w:t>Әлеуетті өнім берушінің баға ұсынысында балама шарттарды ескере отырып ұсынылған тауарлардың, жұмыстардың, көрсетілетін қызметтердің жалпы/қорытынды бағасына жеңілдік болуы мүмкін.</w:t>
            </w:r>
          </w:p>
          <w:p w:rsidR="00E73FFB" w:rsidRPr="00D2320C" w:rsidRDefault="00E73FFB" w:rsidP="00521B01">
            <w:pPr>
              <w:pStyle w:val="af8"/>
              <w:tabs>
                <w:tab w:val="left" w:pos="304"/>
                <w:tab w:val="left" w:pos="993"/>
              </w:tabs>
              <w:autoSpaceDE w:val="0"/>
              <w:autoSpaceDN w:val="0"/>
              <w:spacing w:after="0" w:line="240" w:lineRule="auto"/>
              <w:ind w:left="21"/>
              <w:jc w:val="both"/>
              <w:rPr>
                <w:rFonts w:cstheme="minorHAnsi"/>
                <w:bCs/>
                <w:sz w:val="24"/>
                <w:szCs w:val="24"/>
                <w:lang w:val="kk-KZ"/>
              </w:rPr>
            </w:pPr>
            <w:r w:rsidRPr="00D2320C">
              <w:rPr>
                <w:rFonts w:cstheme="minorHAnsi"/>
                <w:bCs/>
                <w:sz w:val="24"/>
                <w:szCs w:val="24"/>
                <w:lang w:val="kk-KZ"/>
              </w:rPr>
              <w:t>Әлеуетті өнім беруші балама шарттар кезінде жалпы/қорытынды бағаға жеңілдіктер ұсынған жағдайда, баға ұсынысында көрсетілген жеңілдіктерді ескере отырып, жалпы/қорытынды баға қамтылуы тиіс.</w:t>
            </w:r>
          </w:p>
          <w:p w:rsidR="00E73FFB" w:rsidRDefault="00E73FFB" w:rsidP="00521B01">
            <w:pPr>
              <w:pStyle w:val="af8"/>
              <w:tabs>
                <w:tab w:val="left" w:pos="304"/>
              </w:tabs>
              <w:autoSpaceDE w:val="0"/>
              <w:autoSpaceDN w:val="0"/>
              <w:spacing w:after="0" w:line="240" w:lineRule="auto"/>
              <w:ind w:left="21"/>
              <w:jc w:val="both"/>
              <w:rPr>
                <w:rFonts w:cstheme="minorHAnsi"/>
                <w:bCs/>
                <w:sz w:val="24"/>
                <w:szCs w:val="24"/>
                <w:lang w:val="kk-KZ"/>
              </w:rPr>
            </w:pPr>
            <w:r w:rsidRPr="00D2320C">
              <w:rPr>
                <w:rFonts w:cstheme="minorHAnsi"/>
                <w:bCs/>
                <w:sz w:val="24"/>
                <w:szCs w:val="24"/>
                <w:lang w:val="kk-KZ"/>
              </w:rPr>
              <w:t>Ұзақ мерзімді сатып алуды жүзеге асыру кезінде баға ұсынысында осы тармақта айқындалған тәртіппен жылдар бойынша бөлінген бағалар туралы ақпаратты қамтылуы тиіс.</w:t>
            </w:r>
          </w:p>
          <w:p w:rsidR="00BD65D0" w:rsidRPr="00BD65D0" w:rsidRDefault="00BD65D0" w:rsidP="00521B01">
            <w:pPr>
              <w:pStyle w:val="af8"/>
              <w:tabs>
                <w:tab w:val="left" w:pos="304"/>
              </w:tabs>
              <w:autoSpaceDE w:val="0"/>
              <w:autoSpaceDN w:val="0"/>
              <w:spacing w:after="0" w:line="240" w:lineRule="auto"/>
              <w:ind w:left="21"/>
              <w:jc w:val="both"/>
              <w:rPr>
                <w:rFonts w:cs="Arial"/>
                <w:color w:val="000000"/>
                <w:sz w:val="24"/>
                <w:szCs w:val="24"/>
                <w:lang w:val="kk-KZ"/>
              </w:rPr>
            </w:pPr>
            <w:r w:rsidRPr="00BD65D0">
              <w:rPr>
                <w:rFonts w:cs="Arial"/>
                <w:color w:val="000000"/>
                <w:sz w:val="24"/>
                <w:szCs w:val="24"/>
                <w:lang w:val="kk-KZ"/>
              </w:rPr>
              <w:t>Тендер тәсілімен жұмыстарды, көрсетілетін қызметтерді сатып алу кезінде (төмендетуге арналған сауда-саттықты қолданбай) тендерлік құжаттамада әрбір позицияны сатып алу үшін бөлінген көлемді, өлшем бірлігін және соманы көрсете отырып, тауарлардың, жұмыстардың, көрсетілетін қызметтердің егжей-тегжейлері қамтылуы мүмкін.</w:t>
            </w:r>
          </w:p>
          <w:p w:rsidR="00BD65D0" w:rsidRPr="00BD65D0" w:rsidRDefault="00BD65D0" w:rsidP="00521B01">
            <w:pPr>
              <w:pStyle w:val="af8"/>
              <w:tabs>
                <w:tab w:val="left" w:pos="304"/>
              </w:tabs>
              <w:autoSpaceDE w:val="0"/>
              <w:autoSpaceDN w:val="0"/>
              <w:spacing w:after="0" w:line="240" w:lineRule="auto"/>
              <w:ind w:left="21"/>
              <w:jc w:val="both"/>
              <w:rPr>
                <w:rFonts w:cs="Arial"/>
                <w:color w:val="000000"/>
                <w:sz w:val="24"/>
                <w:szCs w:val="24"/>
                <w:lang w:val="kk-KZ"/>
              </w:rPr>
            </w:pPr>
            <w:r w:rsidRPr="00BD65D0">
              <w:rPr>
                <w:rFonts w:cs="Arial"/>
                <w:color w:val="000000"/>
                <w:sz w:val="24"/>
                <w:szCs w:val="24"/>
                <w:lang w:val="kk-KZ"/>
              </w:rPr>
              <w:t>Бұл жағдайда әлеуетті өнім берушінің баға ұсынысы баға ұсынысының мазмұнына қойылатын талаптарда көрсетілген әрбір позиция бойынша Бірлік бағасын қамтуы тиіс.</w:t>
            </w:r>
          </w:p>
          <w:p w:rsidR="00BD65D0" w:rsidRDefault="00BD65D0" w:rsidP="00521B01">
            <w:pPr>
              <w:pStyle w:val="af8"/>
              <w:tabs>
                <w:tab w:val="left" w:pos="304"/>
              </w:tabs>
              <w:autoSpaceDE w:val="0"/>
              <w:autoSpaceDN w:val="0"/>
              <w:spacing w:after="0" w:line="240" w:lineRule="auto"/>
              <w:ind w:left="21"/>
              <w:jc w:val="both"/>
              <w:rPr>
                <w:rFonts w:cs="Arial"/>
                <w:color w:val="000000"/>
                <w:sz w:val="24"/>
                <w:szCs w:val="24"/>
                <w:lang w:val="kk-KZ"/>
              </w:rPr>
            </w:pPr>
            <w:r w:rsidRPr="00BD65D0">
              <w:rPr>
                <w:rFonts w:cs="Arial"/>
                <w:color w:val="000000"/>
                <w:sz w:val="24"/>
                <w:szCs w:val="24"/>
                <w:lang w:val="kk-KZ"/>
              </w:rPr>
              <w:t>Бұл ретте егжей-тегжейлі позициялар бойынша әлеуетті өнім берушінің бағасы әрбір позиция бойынша сатып алу үшін бөлінген сомадан аспауға тиіс.</w:t>
            </w:r>
          </w:p>
          <w:p w:rsidR="00BD65D0" w:rsidRPr="00BD65D0" w:rsidRDefault="00BD65D0" w:rsidP="00521B01">
            <w:pPr>
              <w:pStyle w:val="af8"/>
              <w:tabs>
                <w:tab w:val="left" w:pos="304"/>
              </w:tabs>
              <w:autoSpaceDE w:val="0"/>
              <w:autoSpaceDN w:val="0"/>
              <w:spacing w:after="0" w:line="240" w:lineRule="auto"/>
              <w:ind w:left="21"/>
              <w:jc w:val="both"/>
              <w:rPr>
                <w:rFonts w:cs="Arial"/>
                <w:i/>
                <w:iCs/>
                <w:color w:val="000000"/>
                <w:sz w:val="24"/>
                <w:szCs w:val="24"/>
                <w:lang w:val="kk-KZ"/>
              </w:rPr>
            </w:pPr>
            <w:r w:rsidRPr="005C08F7">
              <w:rPr>
                <w:rFonts w:cs="Arial"/>
                <w:i/>
                <w:iCs/>
                <w:color w:val="FF0000"/>
                <w:lang w:val="kk-KZ"/>
              </w:rPr>
              <w:t xml:space="preserve">Қордың Директорлар кеңесінің 2023 жылғы 27 қазандағы № 226 шешіміне сәйкес </w:t>
            </w:r>
            <w:r w:rsidR="005C08F7" w:rsidRPr="005C08F7">
              <w:rPr>
                <w:rFonts w:cs="Arial"/>
                <w:i/>
                <w:iCs/>
                <w:color w:val="FF0000"/>
                <w:lang w:val="kk-KZ"/>
              </w:rPr>
              <w:t xml:space="preserve"> бесінші, алтыншы және жетінші абзацтар </w:t>
            </w:r>
            <w:r w:rsidRPr="005C08F7">
              <w:rPr>
                <w:rFonts w:cs="Arial"/>
                <w:i/>
                <w:iCs/>
                <w:color w:val="FF0000"/>
                <w:lang w:val="kk-KZ"/>
              </w:rPr>
              <w:t>2024 жылғы 1 қаңтардан бастап қолданысқа енгізіледі.</w:t>
            </w:r>
          </w:p>
        </w:tc>
      </w:tr>
      <w:tr w:rsidR="00E73FFB" w:rsidRPr="005B1086" w:rsidTr="00521B01">
        <w:trPr>
          <w:trHeight w:val="557"/>
        </w:trPr>
        <w:tc>
          <w:tcPr>
            <w:tcW w:w="588"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r w:rsidRPr="00D2320C">
              <w:rPr>
                <w:rFonts w:cstheme="minorHAnsi"/>
                <w:color w:val="000000"/>
                <w:sz w:val="24"/>
                <w:szCs w:val="24"/>
                <w:lang w:val="kk-KZ"/>
              </w:rPr>
              <w:t xml:space="preserve">Әлеуетті өнім берушінің баға ұсынысы көрсетілуі тиіс </w:t>
            </w:r>
            <w:r w:rsidRPr="00D2320C">
              <w:rPr>
                <w:rFonts w:cstheme="minorHAnsi"/>
                <w:color w:val="000000"/>
                <w:sz w:val="24"/>
                <w:szCs w:val="24"/>
                <w:lang w:val="kk-KZ"/>
              </w:rPr>
              <w:lastRenderedPageBreak/>
              <w:t>валюта(лар) мен Қазақстан Республикасы Ұлттық Банкінің оларды салыстыру және бағалау мақсатында баға ұсыныстарын бірыңғай валютаға келтіру үшін қолданылуы қажет бағамы (ашу күніне)</w:t>
            </w:r>
          </w:p>
        </w:tc>
        <w:tc>
          <w:tcPr>
            <w:tcW w:w="5528" w:type="dxa"/>
            <w:tcBorders>
              <w:top w:val="nil"/>
              <w:left w:val="nil"/>
              <w:bottom w:val="single" w:sz="4" w:space="0" w:color="auto"/>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p>
        </w:tc>
      </w:tr>
      <w:tr w:rsidR="00E73FFB" w:rsidRPr="005B1086" w:rsidTr="00521B01">
        <w:trPr>
          <w:trHeight w:val="1747"/>
        </w:trPr>
        <w:tc>
          <w:tcPr>
            <w:tcW w:w="588" w:type="dxa"/>
            <w:vMerge w:val="restart"/>
            <w:tcBorders>
              <w:top w:val="nil"/>
              <w:left w:val="single" w:sz="4" w:space="0" w:color="auto"/>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val="restart"/>
            <w:tcBorders>
              <w:top w:val="nil"/>
              <w:left w:val="single" w:sz="4" w:space="0" w:color="auto"/>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r w:rsidRPr="00D2320C">
              <w:rPr>
                <w:rFonts w:cstheme="minorHAnsi"/>
                <w:color w:val="000000"/>
                <w:sz w:val="24"/>
                <w:szCs w:val="24"/>
                <w:lang w:val="kk-KZ"/>
              </w:rPr>
              <w:t xml:space="preserve">Әлеуетті өнім берушінің жұмыстарды орындау </w:t>
            </w:r>
            <w:r>
              <w:rPr>
                <w:rFonts w:cstheme="minorHAnsi"/>
                <w:color w:val="000000"/>
                <w:sz w:val="24"/>
                <w:szCs w:val="24"/>
                <w:lang w:val="kk-KZ"/>
              </w:rPr>
              <w:t>н</w:t>
            </w:r>
            <w:r w:rsidRPr="00D2320C">
              <w:rPr>
                <w:rFonts w:cstheme="minorHAnsi"/>
                <w:color w:val="000000"/>
                <w:sz w:val="24"/>
                <w:szCs w:val="24"/>
                <w:lang w:val="kk-KZ"/>
              </w:rPr>
              <w:t>е</w:t>
            </w:r>
            <w:r>
              <w:rPr>
                <w:rFonts w:cstheme="minorHAnsi"/>
                <w:color w:val="000000"/>
                <w:sz w:val="24"/>
                <w:szCs w:val="24"/>
                <w:lang w:val="kk-KZ"/>
              </w:rPr>
              <w:t>месе</w:t>
            </w:r>
            <w:r w:rsidRPr="00D2320C">
              <w:rPr>
                <w:rFonts w:cstheme="minorHAnsi"/>
                <w:color w:val="000000"/>
                <w:sz w:val="24"/>
                <w:szCs w:val="24"/>
                <w:lang w:val="kk-KZ"/>
              </w:rPr>
              <w:t xml:space="preserve"> қызметтерді көрсету үшін қосалқы мердігерлерді (бірлесіп орындаушыларды) тарту шарттары</w:t>
            </w:r>
          </w:p>
        </w:tc>
        <w:tc>
          <w:tcPr>
            <w:tcW w:w="5528" w:type="dxa"/>
            <w:tcBorders>
              <w:top w:val="nil"/>
              <w:left w:val="nil"/>
              <w:bottom w:val="single" w:sz="4" w:space="0" w:color="auto"/>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r w:rsidRPr="00D2320C">
              <w:rPr>
                <w:rFonts w:cstheme="minorHAnsi"/>
                <w:bCs/>
                <w:sz w:val="24"/>
                <w:szCs w:val="24"/>
                <w:lang w:val="kk-KZ"/>
              </w:rPr>
              <w:t xml:space="preserve">Әлеуетті </w:t>
            </w:r>
            <w:r w:rsidRPr="00D2320C">
              <w:rPr>
                <w:rFonts w:cstheme="minorHAnsi"/>
                <w:color w:val="000000"/>
                <w:sz w:val="24"/>
                <w:szCs w:val="24"/>
                <w:lang w:val="kk-KZ"/>
              </w:rPr>
              <w:t xml:space="preserve"> өнім беруші қосалқы мердігерлерге (бірлесіп орындаушыларға) беруі мүмкін жұмыстар мен қызметтердің  шекті көлемі тұтас алғанда жұмыстар (құрылыс құны) мен қызметтер көлемінің төрттен бірінен аспауы тиіс.</w:t>
            </w:r>
          </w:p>
        </w:tc>
      </w:tr>
      <w:tr w:rsidR="00E73FFB" w:rsidRPr="005B1086" w:rsidTr="00521B01">
        <w:trPr>
          <w:trHeight w:val="1009"/>
        </w:trPr>
        <w:tc>
          <w:tcPr>
            <w:tcW w:w="588" w:type="dxa"/>
            <w:vMerge/>
            <w:tcBorders>
              <w:left w:val="single" w:sz="4" w:space="0" w:color="auto"/>
              <w:bottom w:val="single" w:sz="4" w:space="0" w:color="000000"/>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tcBorders>
              <w:left w:val="single" w:sz="4" w:space="0" w:color="auto"/>
              <w:bottom w:val="single" w:sz="4" w:space="0" w:color="000000"/>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r w:rsidRPr="00D2320C">
              <w:rPr>
                <w:rFonts w:cstheme="minorHAnsi"/>
                <w:color w:val="000000"/>
                <w:sz w:val="24"/>
                <w:szCs w:val="24"/>
                <w:lang w:val="kk-KZ"/>
              </w:rPr>
              <w:t>Білікті әлеуетті өнім берушілер арасында сатып алу кезінде алдын ала біліктілік іріктеуден өтпеген қосалқы мердігерлерді (бірлесіп орындаушыларды) тартуға жол беріледі.</w:t>
            </w:r>
          </w:p>
        </w:tc>
      </w:tr>
      <w:tr w:rsidR="00E73FFB" w:rsidRPr="005B1086" w:rsidTr="00521B01">
        <w:trPr>
          <w:trHeight w:val="855"/>
        </w:trPr>
        <w:tc>
          <w:tcPr>
            <w:tcW w:w="588"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r w:rsidRPr="00D2320C">
              <w:rPr>
                <w:rFonts w:cstheme="minorHAnsi"/>
                <w:bCs/>
                <w:sz w:val="24"/>
                <w:szCs w:val="24"/>
                <w:lang w:val="kk-KZ"/>
              </w:rPr>
              <w:t xml:space="preserve">Мүдделер қақтығысы туралы ақпараттың нысаны мен мазмұнына қойылатын талаптар </w:t>
            </w:r>
          </w:p>
        </w:tc>
        <w:tc>
          <w:tcPr>
            <w:tcW w:w="5528" w:type="dxa"/>
            <w:tcBorders>
              <w:top w:val="nil"/>
              <w:left w:val="nil"/>
              <w:bottom w:val="single" w:sz="4" w:space="0" w:color="auto"/>
              <w:right w:val="single" w:sz="4" w:space="0" w:color="auto"/>
            </w:tcBorders>
            <w:shd w:val="clear" w:color="auto" w:fill="auto"/>
          </w:tcPr>
          <w:p w:rsidR="00E73FFB" w:rsidRPr="002D4795" w:rsidRDefault="00E73FFB" w:rsidP="00521B01">
            <w:pPr>
              <w:spacing w:after="0" w:line="240" w:lineRule="auto"/>
              <w:jc w:val="both"/>
              <w:rPr>
                <w:rFonts w:cs="Arial"/>
                <w:color w:val="000000"/>
                <w:sz w:val="24"/>
                <w:szCs w:val="24"/>
                <w:lang w:val="kk-KZ"/>
              </w:rPr>
            </w:pPr>
            <w:r w:rsidRPr="00D2320C">
              <w:rPr>
                <w:rFonts w:cstheme="minorHAnsi"/>
                <w:bCs/>
                <w:sz w:val="24"/>
                <w:szCs w:val="24"/>
                <w:lang w:val="kk-KZ"/>
              </w:rPr>
              <w:t xml:space="preserve">Консультациялық қызметтерді сатып алу кезінде белгіленеді </w:t>
            </w:r>
          </w:p>
        </w:tc>
      </w:tr>
      <w:tr w:rsidR="00E73FFB" w:rsidRPr="005B1086" w:rsidTr="00521B01">
        <w:trPr>
          <w:trHeight w:val="855"/>
        </w:trPr>
        <w:tc>
          <w:tcPr>
            <w:tcW w:w="588"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2D4795" w:rsidRDefault="00E73FFB" w:rsidP="00521B01">
            <w:pPr>
              <w:spacing w:after="0" w:line="240" w:lineRule="auto"/>
              <w:jc w:val="both"/>
              <w:rPr>
                <w:rFonts w:cs="Arial"/>
                <w:bCs/>
                <w:sz w:val="24"/>
                <w:szCs w:val="24"/>
                <w:lang w:val="kk-KZ"/>
              </w:rPr>
            </w:pPr>
            <w:r w:rsidRPr="00D2320C">
              <w:rPr>
                <w:rFonts w:cstheme="minorHAnsi"/>
                <w:color w:val="000000"/>
                <w:sz w:val="24"/>
                <w:szCs w:val="24"/>
                <w:lang w:val="kk-KZ"/>
              </w:rPr>
              <w:t xml:space="preserve">Тендерлік өтінімдерді құрастыру және ұсыну тіліне қойылатын талаптар  </w:t>
            </w:r>
          </w:p>
        </w:tc>
        <w:tc>
          <w:tcPr>
            <w:tcW w:w="5528" w:type="dxa"/>
            <w:tcBorders>
              <w:top w:val="nil"/>
              <w:left w:val="nil"/>
              <w:bottom w:val="single" w:sz="4" w:space="0" w:color="auto"/>
              <w:right w:val="single" w:sz="4" w:space="0" w:color="auto"/>
            </w:tcBorders>
            <w:shd w:val="clear" w:color="auto" w:fill="auto"/>
          </w:tcPr>
          <w:p w:rsidR="00E73FFB" w:rsidRDefault="00E73FFB" w:rsidP="00521B01">
            <w:pPr>
              <w:spacing w:after="0" w:line="240" w:lineRule="auto"/>
              <w:jc w:val="both"/>
              <w:rPr>
                <w:rFonts w:cs="Arial"/>
                <w:bCs/>
                <w:sz w:val="24"/>
                <w:szCs w:val="24"/>
                <w:lang w:val="kk-KZ"/>
              </w:rPr>
            </w:pPr>
            <w:r w:rsidRPr="00AC0B20">
              <w:rPr>
                <w:rFonts w:cs="Arial"/>
                <w:bCs/>
                <w:sz w:val="24"/>
                <w:szCs w:val="24"/>
                <w:lang w:val="kk-KZ"/>
              </w:rPr>
              <w:t xml:space="preserve">Тендерлік өтінім, сондай-ақ өтінімдегі барлық құжаттар мен мәліметтер сатып алу веб-порталы автоматты түрде қалыптастырған, қазақ және орыс тілдерінде ұсынылатын техникалық ерекшелікті, құжаттар мен мәліметтерді қоспағанда, әлеуетті өнім берушінің таңдауы бойынша қазақ немесе орыс тілдерінде ұсынылады. </w:t>
            </w:r>
          </w:p>
          <w:p w:rsidR="00670209" w:rsidRPr="00AC0B20" w:rsidRDefault="00670209" w:rsidP="00521B01">
            <w:pPr>
              <w:spacing w:after="0" w:line="240" w:lineRule="auto"/>
              <w:jc w:val="both"/>
              <w:rPr>
                <w:rFonts w:cs="Arial"/>
                <w:bCs/>
                <w:sz w:val="24"/>
                <w:szCs w:val="24"/>
                <w:lang w:val="kk-KZ"/>
              </w:rPr>
            </w:pPr>
            <w:r w:rsidRPr="00670209">
              <w:rPr>
                <w:rFonts w:cs="Arial"/>
                <w:bCs/>
                <w:sz w:val="24"/>
                <w:szCs w:val="24"/>
                <w:lang w:val="kk-KZ"/>
              </w:rPr>
              <w:t>Бұл ретте техникалық ерекшелікке қосымшалар тендерлік құжаттамада қамтылған техникалық ерекшелікке қосымшалар тілінде ұсынылады.</w:t>
            </w:r>
          </w:p>
          <w:p w:rsidR="00E73FFB" w:rsidRDefault="00E73FFB" w:rsidP="00521B01">
            <w:pPr>
              <w:spacing w:after="0" w:line="240" w:lineRule="auto"/>
              <w:jc w:val="both"/>
              <w:rPr>
                <w:rFonts w:cs="Arial"/>
                <w:bCs/>
                <w:sz w:val="24"/>
                <w:szCs w:val="24"/>
                <w:lang w:val="kk-KZ"/>
              </w:rPr>
            </w:pPr>
            <w:r w:rsidRPr="00AC0B20">
              <w:rPr>
                <w:rFonts w:cs="Arial"/>
                <w:bCs/>
                <w:sz w:val="24"/>
                <w:szCs w:val="24"/>
                <w:lang w:val="kk-KZ"/>
              </w:rPr>
              <w:t xml:space="preserve">Бұл ретте тендерлік өтінімде </w:t>
            </w:r>
            <w:r w:rsidR="00B640C2" w:rsidRPr="00B640C2">
              <w:rPr>
                <w:lang w:val="kk-KZ"/>
              </w:rPr>
              <w:t xml:space="preserve"> </w:t>
            </w:r>
            <w:r w:rsidR="00B640C2" w:rsidRPr="00B640C2">
              <w:rPr>
                <w:rFonts w:cs="Arial"/>
                <w:bCs/>
                <w:sz w:val="24"/>
                <w:szCs w:val="24"/>
                <w:lang w:val="kk-KZ"/>
              </w:rPr>
              <w:t xml:space="preserve">осы тармақтың </w:t>
            </w:r>
            <w:r w:rsidR="00B640C2">
              <w:rPr>
                <w:rFonts w:cs="Arial"/>
                <w:bCs/>
                <w:sz w:val="24"/>
                <w:szCs w:val="24"/>
                <w:lang w:val="kk-KZ"/>
              </w:rPr>
              <w:t>«Е</w:t>
            </w:r>
            <w:r w:rsidR="00B640C2" w:rsidRPr="00B640C2">
              <w:rPr>
                <w:rFonts w:cs="Arial"/>
                <w:bCs/>
                <w:sz w:val="24"/>
                <w:szCs w:val="24"/>
                <w:lang w:val="kk-KZ"/>
              </w:rPr>
              <w:t>скерту</w:t>
            </w:r>
            <w:r w:rsidR="00B640C2">
              <w:rPr>
                <w:rFonts w:cs="Arial"/>
                <w:bCs/>
                <w:sz w:val="24"/>
                <w:szCs w:val="24"/>
                <w:lang w:val="kk-KZ"/>
              </w:rPr>
              <w:t>»</w:t>
            </w:r>
            <w:r w:rsidR="00B640C2" w:rsidRPr="00B640C2">
              <w:rPr>
                <w:rFonts w:cs="Arial"/>
                <w:bCs/>
                <w:sz w:val="24"/>
                <w:szCs w:val="24"/>
                <w:lang w:val="kk-KZ"/>
              </w:rPr>
              <w:t xml:space="preserve"> бағанының бірінші </w:t>
            </w:r>
            <w:r w:rsidRPr="00AC0B20">
              <w:rPr>
                <w:rFonts w:cs="Arial"/>
                <w:bCs/>
                <w:sz w:val="24"/>
                <w:szCs w:val="24"/>
                <w:lang w:val="kk-KZ"/>
              </w:rPr>
              <w:t>абзацының талаптарын ескере отырып, әлеуетті өнім берушінің таңдауы бойынша нотариалды куәландырылған қазақ немесе орыс тіліндегі аудармасы қоса берілген жағдайда басқа тілде жасалған құжаттар болуы мүмкін және бұл жағдайда аударма артықшылыққа ие болады.</w:t>
            </w:r>
          </w:p>
          <w:p w:rsidR="00E04DDB" w:rsidRPr="00980DEC" w:rsidRDefault="00E04DDB" w:rsidP="00E04DDB">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E04DDB" w:rsidRPr="00E04DDB" w:rsidRDefault="00E04DDB" w:rsidP="00E04DDB">
            <w:pPr>
              <w:spacing w:after="0" w:line="240" w:lineRule="auto"/>
              <w:jc w:val="both"/>
              <w:rPr>
                <w:rFonts w:cs="Arial"/>
                <w:bCs/>
                <w:sz w:val="24"/>
                <w:szCs w:val="24"/>
                <w:lang w:val="kk-KZ"/>
              </w:rPr>
            </w:pPr>
            <w:r w:rsidRPr="00E04DDB">
              <w:rPr>
                <w:rFonts w:cs="Arial"/>
                <w:bCs/>
                <w:sz w:val="24"/>
                <w:szCs w:val="24"/>
                <w:lang w:val="kk-KZ"/>
              </w:rPr>
              <w:t xml:space="preserve">Сатып алу веб-порталы автоматты түрде қалыптастырған, қазақ және орыс тілдерінде </w:t>
            </w:r>
            <w:r w:rsidRPr="00E04DDB">
              <w:rPr>
                <w:rFonts w:cs="Arial"/>
                <w:bCs/>
                <w:sz w:val="24"/>
                <w:szCs w:val="24"/>
                <w:lang w:val="kk-KZ"/>
              </w:rPr>
              <w:lastRenderedPageBreak/>
              <w:t>ұсынылатын құжаттар мен мәліметтерді қоспағанда, тендерлік өтінім, сондай-ақ тендерлік өтінімде қамтылған барлық құжаттар мен мәліметтер әлеуетті өнім берушінің таңдауы бойынша қазақ немесе орыс тілдерінде ұсынылады.</w:t>
            </w:r>
          </w:p>
          <w:p w:rsidR="00E04DDB" w:rsidRPr="00AC0B20" w:rsidRDefault="00E04DDB" w:rsidP="00E04DDB">
            <w:pPr>
              <w:spacing w:after="0" w:line="240" w:lineRule="auto"/>
              <w:jc w:val="both"/>
              <w:rPr>
                <w:rFonts w:cs="Arial"/>
                <w:bCs/>
                <w:sz w:val="24"/>
                <w:szCs w:val="24"/>
                <w:lang w:val="kk-KZ"/>
              </w:rPr>
            </w:pPr>
            <w:r w:rsidRPr="00E04DDB">
              <w:rPr>
                <w:rFonts w:cs="Arial"/>
                <w:bCs/>
                <w:sz w:val="24"/>
                <w:szCs w:val="24"/>
                <w:lang w:val="kk-KZ"/>
              </w:rPr>
              <w:t>Бұл ретте тендерлік өтінімде әлеуетті өнім берушінің таңдауы бойынша қазақ немесе орыс тілдеріне нотариалды куәландырылған аударма қоса берілген жағдайда, басқа тілде жасалған құжаттар болуы мүмкін және бұл жағдайда аударма артықшылыққа ие болады.</w:t>
            </w:r>
          </w:p>
        </w:tc>
      </w:tr>
      <w:tr w:rsidR="00E73FFB" w:rsidRPr="005B1086" w:rsidTr="00521B01">
        <w:trPr>
          <w:trHeight w:val="275"/>
        </w:trPr>
        <w:tc>
          <w:tcPr>
            <w:tcW w:w="588" w:type="dxa"/>
            <w:vMerge w:val="restart"/>
            <w:tcBorders>
              <w:top w:val="nil"/>
              <w:left w:val="single" w:sz="4" w:space="0" w:color="auto"/>
              <w:right w:val="single" w:sz="4" w:space="0" w:color="auto"/>
            </w:tcBorders>
            <w:shd w:val="clear" w:color="auto" w:fill="auto"/>
          </w:tcPr>
          <w:p w:rsidR="00E73FFB" w:rsidRPr="00AC0B20"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val="restart"/>
            <w:tcBorders>
              <w:top w:val="nil"/>
              <w:left w:val="single" w:sz="4" w:space="0" w:color="auto"/>
              <w:right w:val="single" w:sz="4" w:space="0" w:color="auto"/>
            </w:tcBorders>
            <w:shd w:val="clear" w:color="auto" w:fill="auto"/>
          </w:tcPr>
          <w:p w:rsidR="00E73FFB" w:rsidRPr="00D2320C" w:rsidRDefault="00E73FFB" w:rsidP="00521B01">
            <w:pPr>
              <w:widowControl w:val="0"/>
              <w:tabs>
                <w:tab w:val="left" w:pos="993"/>
              </w:tabs>
              <w:autoSpaceDE w:val="0"/>
              <w:autoSpaceDN w:val="0"/>
              <w:adjustRightInd w:val="0"/>
              <w:spacing w:after="0" w:line="240" w:lineRule="auto"/>
              <w:jc w:val="both"/>
              <w:rPr>
                <w:rFonts w:cs="Arial"/>
                <w:bCs/>
                <w:sz w:val="24"/>
                <w:szCs w:val="24"/>
                <w:lang w:val="kk-KZ"/>
              </w:rPr>
            </w:pPr>
            <w:r w:rsidRPr="00D2320C">
              <w:rPr>
                <w:rFonts w:cs="Arial"/>
                <w:bCs/>
                <w:sz w:val="24"/>
                <w:szCs w:val="24"/>
                <w:lang w:val="kk-KZ"/>
              </w:rPr>
              <w:t xml:space="preserve">Тендерлік өтінімді енгізу шарттары, оның мазмұны және қамтамасыз ету түрлері </w:t>
            </w:r>
          </w:p>
          <w:p w:rsidR="00E73FFB" w:rsidRPr="00AC0B20" w:rsidRDefault="00E73FFB" w:rsidP="00521B01">
            <w:pPr>
              <w:widowControl w:val="0"/>
              <w:autoSpaceDE w:val="0"/>
              <w:autoSpaceDN w:val="0"/>
              <w:adjustRightInd w:val="0"/>
              <w:spacing w:after="0" w:line="240" w:lineRule="auto"/>
              <w:jc w:val="both"/>
              <w:rPr>
                <w:rFonts w:cs="Arial"/>
                <w:bCs/>
                <w:sz w:val="24"/>
                <w:szCs w:val="24"/>
                <w:lang w:val="kk-KZ"/>
              </w:rPr>
            </w:pPr>
          </w:p>
        </w:tc>
        <w:tc>
          <w:tcPr>
            <w:tcW w:w="5528" w:type="dxa"/>
            <w:tcBorders>
              <w:top w:val="nil"/>
              <w:left w:val="nil"/>
              <w:bottom w:val="single" w:sz="4" w:space="0" w:color="auto"/>
              <w:right w:val="single" w:sz="4" w:space="0" w:color="auto"/>
            </w:tcBorders>
            <w:shd w:val="clear" w:color="auto" w:fill="auto"/>
          </w:tcPr>
          <w:p w:rsidR="00E73FFB" w:rsidRDefault="00E73FFB" w:rsidP="00521B01">
            <w:pPr>
              <w:autoSpaceDE w:val="0"/>
              <w:autoSpaceDN w:val="0"/>
              <w:spacing w:after="0" w:line="240" w:lineRule="auto"/>
              <w:jc w:val="both"/>
              <w:rPr>
                <w:rFonts w:cs="Arial"/>
                <w:bCs/>
                <w:sz w:val="24"/>
                <w:szCs w:val="24"/>
                <w:lang w:val="kk-KZ"/>
              </w:rPr>
            </w:pPr>
            <w:r w:rsidRPr="00D2320C">
              <w:rPr>
                <w:rFonts w:cs="Arial"/>
                <w:bCs/>
                <w:sz w:val="24"/>
                <w:szCs w:val="24"/>
                <w:lang w:val="kk-KZ"/>
              </w:rPr>
              <w:t>Тендерлік құжаттамада тендерлік өтінімді қамтамасыз етуді енгізу көзделетін жағдайда  көрсетіледі</w:t>
            </w:r>
            <w:r>
              <w:rPr>
                <w:rFonts w:cs="Arial"/>
                <w:bCs/>
                <w:sz w:val="24"/>
                <w:szCs w:val="24"/>
                <w:lang w:val="kk-KZ"/>
              </w:rPr>
              <w:t>.</w:t>
            </w:r>
          </w:p>
          <w:p w:rsidR="00E73FFB" w:rsidRPr="00AC0B20" w:rsidRDefault="00E73FFB" w:rsidP="00521B01">
            <w:pPr>
              <w:autoSpaceDE w:val="0"/>
              <w:autoSpaceDN w:val="0"/>
              <w:spacing w:after="0" w:line="240" w:lineRule="auto"/>
              <w:jc w:val="both"/>
              <w:rPr>
                <w:rFonts w:cs="Arial"/>
                <w:bCs/>
                <w:sz w:val="24"/>
                <w:szCs w:val="24"/>
                <w:lang w:val="kk-KZ"/>
              </w:rPr>
            </w:pPr>
            <w:r w:rsidRPr="00AC0B20">
              <w:rPr>
                <w:rFonts w:cs="Arial"/>
                <w:bCs/>
                <w:sz w:val="24"/>
                <w:szCs w:val="24"/>
                <w:lang w:val="kk-KZ"/>
              </w:rPr>
              <w:t xml:space="preserve">Өтінімді қамтамасыз ету сомасы </w:t>
            </w:r>
            <w:r w:rsidR="007838FD">
              <w:rPr>
                <w:rFonts w:cs="Arial"/>
                <w:bCs/>
                <w:sz w:val="24"/>
                <w:szCs w:val="24"/>
                <w:lang w:val="kk-KZ"/>
              </w:rPr>
              <w:t>Тәртіпті</w:t>
            </w:r>
            <w:r w:rsidRPr="00AC0B20">
              <w:rPr>
                <w:rFonts w:cs="Arial"/>
                <w:bCs/>
                <w:sz w:val="24"/>
                <w:szCs w:val="24"/>
                <w:lang w:val="kk-KZ"/>
              </w:rPr>
              <w:t xml:space="preserve">ң </w:t>
            </w:r>
            <w:r w:rsidR="007838FD">
              <w:rPr>
                <w:rFonts w:cs="Arial"/>
                <w:bCs/>
                <w:sz w:val="24"/>
                <w:szCs w:val="24"/>
                <w:lang w:val="kk-KZ"/>
              </w:rPr>
              <w:br/>
            </w:r>
            <w:r w:rsidRPr="00AC0B20">
              <w:rPr>
                <w:rFonts w:cs="Arial"/>
                <w:bCs/>
                <w:sz w:val="24"/>
                <w:szCs w:val="24"/>
                <w:lang w:val="kk-KZ"/>
              </w:rPr>
              <w:t>3</w:t>
            </w:r>
            <w:r w:rsidR="007838FD">
              <w:rPr>
                <w:rFonts w:cs="Arial"/>
                <w:bCs/>
                <w:sz w:val="24"/>
                <w:szCs w:val="24"/>
                <w:lang w:val="kk-KZ"/>
              </w:rPr>
              <w:t>6</w:t>
            </w:r>
            <w:r w:rsidRPr="00AC0B20">
              <w:rPr>
                <w:rFonts w:cs="Arial"/>
                <w:bCs/>
                <w:sz w:val="24"/>
                <w:szCs w:val="24"/>
                <w:lang w:val="kk-KZ"/>
              </w:rPr>
              <w:t>-бабы 3-тармағының екінші абзацына сәйкес көрсетілуі тиіс.</w:t>
            </w:r>
          </w:p>
          <w:p w:rsidR="00E73FFB" w:rsidRPr="00AC0B20" w:rsidRDefault="00E73FFB" w:rsidP="00521B01">
            <w:pPr>
              <w:autoSpaceDE w:val="0"/>
              <w:autoSpaceDN w:val="0"/>
              <w:spacing w:after="0" w:line="240" w:lineRule="auto"/>
              <w:jc w:val="both"/>
              <w:rPr>
                <w:rFonts w:cs="Arial"/>
                <w:bCs/>
                <w:sz w:val="24"/>
                <w:szCs w:val="24"/>
                <w:lang w:val="kk-KZ"/>
              </w:rPr>
            </w:pPr>
            <w:r w:rsidRPr="00AC0B20">
              <w:rPr>
                <w:rFonts w:cs="Arial"/>
                <w:bCs/>
                <w:sz w:val="24"/>
                <w:szCs w:val="24"/>
                <w:lang w:val="kk-KZ"/>
              </w:rPr>
              <w:t>Сатып алынатын тауарды тауар өндірушілер және сатып алынатын тауарды өндіретін мүгедектер ұйымдары арасында сатып алуды жүзеге асыру кезінде көрсетілмейді.</w:t>
            </w:r>
          </w:p>
        </w:tc>
      </w:tr>
      <w:tr w:rsidR="00E73FFB" w:rsidRPr="005B1086" w:rsidTr="00521B01">
        <w:trPr>
          <w:trHeight w:val="699"/>
        </w:trPr>
        <w:tc>
          <w:tcPr>
            <w:tcW w:w="588" w:type="dxa"/>
            <w:vMerge/>
            <w:tcBorders>
              <w:left w:val="single" w:sz="4" w:space="0" w:color="auto"/>
              <w:bottom w:val="single" w:sz="4" w:space="0" w:color="000000"/>
              <w:right w:val="single" w:sz="4" w:space="0" w:color="auto"/>
            </w:tcBorders>
            <w:shd w:val="clear" w:color="auto" w:fill="auto"/>
          </w:tcPr>
          <w:p w:rsidR="00E73FFB" w:rsidRPr="00AC0B20"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tcBorders>
              <w:left w:val="single" w:sz="4" w:space="0" w:color="auto"/>
              <w:bottom w:val="single" w:sz="4" w:space="0" w:color="000000"/>
              <w:right w:val="single" w:sz="4" w:space="0" w:color="auto"/>
            </w:tcBorders>
            <w:shd w:val="clear" w:color="auto" w:fill="auto"/>
          </w:tcPr>
          <w:p w:rsidR="00E73FFB" w:rsidRPr="00AC0B20" w:rsidRDefault="00E73FFB" w:rsidP="00521B01">
            <w:pPr>
              <w:widowControl w:val="0"/>
              <w:autoSpaceDE w:val="0"/>
              <w:autoSpaceDN w:val="0"/>
              <w:adjustRightInd w:val="0"/>
              <w:spacing w:after="0" w:line="240" w:lineRule="auto"/>
              <w:jc w:val="both"/>
              <w:rPr>
                <w:rFonts w:cs="Arial"/>
                <w:bCs/>
                <w:sz w:val="24"/>
                <w:szCs w:val="24"/>
                <w:lang w:val="kk-KZ"/>
              </w:rPr>
            </w:pPr>
          </w:p>
        </w:tc>
        <w:tc>
          <w:tcPr>
            <w:tcW w:w="5528" w:type="dxa"/>
            <w:tcBorders>
              <w:top w:val="nil"/>
              <w:left w:val="nil"/>
              <w:bottom w:val="single" w:sz="4" w:space="0" w:color="auto"/>
              <w:right w:val="single" w:sz="4" w:space="0" w:color="auto"/>
            </w:tcBorders>
            <w:shd w:val="clear" w:color="auto" w:fill="auto"/>
          </w:tcPr>
          <w:p w:rsidR="00E73FFB" w:rsidRPr="00AC0B20" w:rsidRDefault="00E73FFB" w:rsidP="00521B01">
            <w:pPr>
              <w:autoSpaceDE w:val="0"/>
              <w:autoSpaceDN w:val="0"/>
              <w:spacing w:after="0" w:line="240" w:lineRule="auto"/>
              <w:jc w:val="both"/>
              <w:rPr>
                <w:rFonts w:cs="Arial"/>
                <w:bCs/>
                <w:sz w:val="24"/>
                <w:szCs w:val="24"/>
                <w:lang w:val="kk-KZ"/>
              </w:rPr>
            </w:pPr>
            <w:r w:rsidRPr="00D2320C">
              <w:rPr>
                <w:rFonts w:cs="Arial"/>
                <w:bCs/>
                <w:sz w:val="24"/>
                <w:szCs w:val="24"/>
                <w:lang w:val="kk-KZ"/>
              </w:rPr>
              <w:t>Енгізілген тендерлік өтінімді қамтамасыз ету сомасының тендерлік құжаттама талаптарына сәйкестігін есептеу төлемді аудару/банк кепілдігін беру күніне белгіленген Қазақстан Республикасы Ұлттық Банкінің бағамына сәйкес анықталады.</w:t>
            </w:r>
          </w:p>
        </w:tc>
      </w:tr>
      <w:tr w:rsidR="00E73FFB" w:rsidRPr="005B1086" w:rsidTr="00521B01">
        <w:trPr>
          <w:trHeight w:val="561"/>
        </w:trPr>
        <w:tc>
          <w:tcPr>
            <w:tcW w:w="588" w:type="dxa"/>
            <w:tcBorders>
              <w:top w:val="nil"/>
              <w:left w:val="single" w:sz="4" w:space="0" w:color="auto"/>
              <w:bottom w:val="single" w:sz="4" w:space="0" w:color="000000"/>
              <w:right w:val="single" w:sz="4" w:space="0" w:color="auto"/>
            </w:tcBorders>
            <w:shd w:val="clear" w:color="auto" w:fill="auto"/>
          </w:tcPr>
          <w:p w:rsidR="00E73FFB" w:rsidRPr="00AC0B20"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D2320C" w:rsidRDefault="00E73FFB" w:rsidP="00521B01">
            <w:pPr>
              <w:widowControl w:val="0"/>
              <w:tabs>
                <w:tab w:val="left" w:pos="993"/>
              </w:tabs>
              <w:autoSpaceDE w:val="0"/>
              <w:autoSpaceDN w:val="0"/>
              <w:adjustRightInd w:val="0"/>
              <w:spacing w:after="0" w:line="240" w:lineRule="auto"/>
              <w:jc w:val="both"/>
              <w:rPr>
                <w:rFonts w:cs="Arial"/>
                <w:bCs/>
                <w:sz w:val="24"/>
                <w:szCs w:val="24"/>
                <w:lang w:val="kk-KZ"/>
              </w:rPr>
            </w:pPr>
            <w:r w:rsidRPr="00D2320C">
              <w:rPr>
                <w:rFonts w:cs="Arial"/>
                <w:bCs/>
                <w:sz w:val="24"/>
                <w:szCs w:val="24"/>
                <w:lang w:val="kk-KZ"/>
              </w:rPr>
              <w:t xml:space="preserve">Тендерлік өтінімдерді ұсыну тәртібі, ұсыну мерзімінің басталу және аяқталу күні, сондай-ақ олардың қолданылуының талап етілетін мерзімі </w:t>
            </w:r>
          </w:p>
          <w:p w:rsidR="00E73FFB" w:rsidRPr="00AC0B20" w:rsidRDefault="00E73FFB" w:rsidP="00521B01">
            <w:pPr>
              <w:widowControl w:val="0"/>
              <w:autoSpaceDE w:val="0"/>
              <w:autoSpaceDN w:val="0"/>
              <w:adjustRightInd w:val="0"/>
              <w:spacing w:after="0" w:line="240" w:lineRule="auto"/>
              <w:jc w:val="both"/>
              <w:rPr>
                <w:rFonts w:cs="Arial"/>
                <w:bCs/>
                <w:sz w:val="24"/>
                <w:szCs w:val="24"/>
                <w:lang w:val="kk-KZ"/>
              </w:rPr>
            </w:pP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theme="minorHAnsi"/>
                <w:bCs/>
                <w:sz w:val="24"/>
                <w:szCs w:val="24"/>
                <w:lang w:val="kk-KZ"/>
              </w:rPr>
            </w:pPr>
            <w:r w:rsidRPr="00D2320C">
              <w:rPr>
                <w:rFonts w:cstheme="minorHAnsi"/>
                <w:bCs/>
                <w:sz w:val="24"/>
                <w:szCs w:val="24"/>
                <w:lang w:val="kk-KZ"/>
              </w:rPr>
              <w:t xml:space="preserve">Тендерлік өтінімдер тендер тәсілімен сатып алу туралы хабарландыруда көрсетілген тендерлік өтінімдерді ұсыну басталған күннен бастап қалыптастырылады. </w:t>
            </w:r>
          </w:p>
          <w:p w:rsidR="00E73FFB" w:rsidRPr="00D2320C" w:rsidRDefault="00E73FFB" w:rsidP="00521B01">
            <w:pPr>
              <w:tabs>
                <w:tab w:val="left" w:pos="993"/>
              </w:tabs>
              <w:spacing w:after="0" w:line="240" w:lineRule="auto"/>
              <w:jc w:val="both"/>
              <w:rPr>
                <w:rFonts w:cstheme="minorHAnsi"/>
                <w:bCs/>
                <w:sz w:val="24"/>
                <w:szCs w:val="24"/>
                <w:lang w:val="kk-KZ"/>
              </w:rPr>
            </w:pPr>
            <w:r w:rsidRPr="00D2320C">
              <w:rPr>
                <w:rFonts w:cstheme="minorHAnsi"/>
                <w:bCs/>
                <w:sz w:val="24"/>
                <w:szCs w:val="24"/>
                <w:lang w:val="kk-KZ"/>
              </w:rPr>
              <w:t>Сондай-ақ әлеуетті өнім берушінің өзінің тендерлік өтінімін оларды ұсынудың соңғы мерзімі өткенге дейін өзгерту немесе кері қайтарып алу құқығын көрсету.</w:t>
            </w:r>
          </w:p>
          <w:p w:rsidR="00E73FFB" w:rsidRPr="00AC0B20" w:rsidRDefault="00E73FFB" w:rsidP="00521B01">
            <w:pPr>
              <w:spacing w:after="0" w:line="240" w:lineRule="auto"/>
              <w:jc w:val="both"/>
              <w:rPr>
                <w:rFonts w:cs="Arial"/>
                <w:bCs/>
                <w:sz w:val="24"/>
                <w:szCs w:val="24"/>
                <w:lang w:val="kk-KZ"/>
              </w:rPr>
            </w:pPr>
            <w:r w:rsidRPr="00AC0B20">
              <w:rPr>
                <w:rFonts w:cs="Arial"/>
                <w:bCs/>
                <w:sz w:val="24"/>
                <w:szCs w:val="24"/>
                <w:lang w:val="kk-KZ"/>
              </w:rPr>
              <w:t>Тендерлік өтінімдерді ұсынудың басталу күні мен уақытын Тапсырыс беруші/сатып алуды ұйымдастырушы сатып алу туралы хабарландыру жарияланған күннен кейінгі жұмыс күні Нұр-</w:t>
            </w:r>
            <w:r>
              <w:rPr>
                <w:rFonts w:cs="Arial"/>
                <w:bCs/>
                <w:sz w:val="24"/>
                <w:szCs w:val="24"/>
                <w:lang w:val="kk-KZ"/>
              </w:rPr>
              <w:t>С</w:t>
            </w:r>
            <w:r w:rsidRPr="00AC0B20">
              <w:rPr>
                <w:rFonts w:cs="Arial"/>
                <w:bCs/>
                <w:sz w:val="24"/>
                <w:szCs w:val="24"/>
                <w:lang w:val="kk-KZ"/>
              </w:rPr>
              <w:t xml:space="preserve">ұлтан </w:t>
            </w:r>
            <w:r>
              <w:rPr>
                <w:rFonts w:cs="Arial"/>
                <w:bCs/>
                <w:sz w:val="24"/>
                <w:szCs w:val="24"/>
                <w:lang w:val="kk-KZ"/>
              </w:rPr>
              <w:t>қ</w:t>
            </w:r>
            <w:r w:rsidRPr="00AC0B20">
              <w:rPr>
                <w:rFonts w:cs="Arial"/>
                <w:bCs/>
                <w:sz w:val="24"/>
                <w:szCs w:val="24"/>
                <w:lang w:val="kk-KZ"/>
              </w:rPr>
              <w:t>.</w:t>
            </w:r>
            <w:r>
              <w:rPr>
                <w:rFonts w:cs="Arial"/>
                <w:bCs/>
                <w:sz w:val="24"/>
                <w:szCs w:val="24"/>
                <w:lang w:val="kk-KZ"/>
              </w:rPr>
              <w:t xml:space="preserve"> </w:t>
            </w:r>
            <w:r w:rsidRPr="00AC0B20">
              <w:rPr>
                <w:rFonts w:cs="Arial"/>
                <w:bCs/>
                <w:sz w:val="24"/>
                <w:szCs w:val="24"/>
                <w:lang w:val="kk-KZ"/>
              </w:rPr>
              <w:t>уақытымен сағат 10:00-ден 18:00-ге дейінгі кезеңде айқындауы тиіс.</w:t>
            </w:r>
          </w:p>
        </w:tc>
      </w:tr>
      <w:tr w:rsidR="00E73FFB" w:rsidRPr="005B1086" w:rsidTr="00521B01">
        <w:trPr>
          <w:trHeight w:val="855"/>
        </w:trPr>
        <w:tc>
          <w:tcPr>
            <w:tcW w:w="588" w:type="dxa"/>
            <w:tcBorders>
              <w:top w:val="nil"/>
              <w:left w:val="single" w:sz="4" w:space="0" w:color="auto"/>
              <w:bottom w:val="single" w:sz="4" w:space="0" w:color="000000"/>
              <w:right w:val="single" w:sz="4" w:space="0" w:color="auto"/>
            </w:tcBorders>
            <w:shd w:val="clear" w:color="auto" w:fill="auto"/>
          </w:tcPr>
          <w:p w:rsidR="00E73FFB" w:rsidRPr="00AC0B20"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655291" w:rsidRDefault="00E73FFB" w:rsidP="00521B01">
            <w:pPr>
              <w:spacing w:after="0" w:line="240" w:lineRule="auto"/>
              <w:jc w:val="both"/>
              <w:rPr>
                <w:rFonts w:cs="Arial"/>
                <w:color w:val="000000"/>
                <w:sz w:val="24"/>
                <w:szCs w:val="24"/>
                <w:lang w:val="kk-KZ"/>
              </w:rPr>
            </w:pPr>
            <w:r w:rsidRPr="00D2320C">
              <w:rPr>
                <w:rFonts w:cstheme="minorHAnsi"/>
                <w:color w:val="000000"/>
                <w:sz w:val="24"/>
                <w:szCs w:val="24"/>
                <w:lang w:val="kk-KZ"/>
              </w:rPr>
              <w:t xml:space="preserve">Тендерлік құжаттаманың ережелерін түсіндіру бойынша әлеуетті </w:t>
            </w:r>
            <w:r w:rsidRPr="00D2320C">
              <w:rPr>
                <w:rFonts w:cstheme="minorHAnsi"/>
                <w:bCs/>
                <w:sz w:val="24"/>
                <w:szCs w:val="24"/>
                <w:lang w:val="kk-KZ"/>
              </w:rPr>
              <w:t xml:space="preserve">өнім берушілермен </w:t>
            </w:r>
            <w:r w:rsidRPr="00D2320C">
              <w:rPr>
                <w:rFonts w:cstheme="minorHAnsi"/>
                <w:color w:val="000000"/>
                <w:sz w:val="24"/>
                <w:szCs w:val="24"/>
                <w:lang w:val="kk-KZ"/>
              </w:rPr>
              <w:lastRenderedPageBreak/>
              <w:t xml:space="preserve">кездесу өткізу шарттары, сондай-ақ әлеуетті </w:t>
            </w:r>
            <w:r w:rsidRPr="00D2320C">
              <w:rPr>
                <w:rFonts w:cstheme="minorHAnsi"/>
                <w:bCs/>
                <w:sz w:val="24"/>
                <w:szCs w:val="24"/>
                <w:lang w:val="kk-KZ"/>
              </w:rPr>
              <w:t xml:space="preserve">өнім берушілер </w:t>
            </w:r>
            <w:r w:rsidRPr="00D2320C">
              <w:rPr>
                <w:rFonts w:cstheme="minorHAnsi"/>
                <w:color w:val="000000"/>
                <w:sz w:val="24"/>
                <w:szCs w:val="24"/>
                <w:lang w:val="kk-KZ"/>
              </w:rPr>
              <w:t>тендерлік құжаттаманың мазмұны бойынша түсініктеме сұрай алатын тәсілдер</w:t>
            </w:r>
          </w:p>
        </w:tc>
        <w:tc>
          <w:tcPr>
            <w:tcW w:w="5528" w:type="dxa"/>
            <w:tcBorders>
              <w:top w:val="nil"/>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theme="minorHAnsi"/>
                <w:color w:val="000000"/>
                <w:sz w:val="24"/>
                <w:szCs w:val="24"/>
                <w:lang w:val="kk-KZ"/>
              </w:rPr>
            </w:pPr>
            <w:r w:rsidRPr="00D2320C">
              <w:rPr>
                <w:rFonts w:cstheme="minorHAnsi"/>
                <w:color w:val="000000"/>
                <w:sz w:val="24"/>
                <w:szCs w:val="24"/>
                <w:lang w:val="kk-KZ"/>
              </w:rPr>
              <w:lastRenderedPageBreak/>
              <w:t>Егер тендерлік құжаттамада әлеуетті өнім берушілермен кездесу өткізу көзделген жағдайда көрсетіледі.</w:t>
            </w:r>
          </w:p>
          <w:p w:rsidR="00E73FFB" w:rsidRPr="00655291" w:rsidRDefault="00E73FFB" w:rsidP="00521B01">
            <w:pPr>
              <w:spacing w:after="0" w:line="240" w:lineRule="auto"/>
              <w:jc w:val="both"/>
              <w:rPr>
                <w:rFonts w:cs="Arial"/>
                <w:bCs/>
                <w:sz w:val="24"/>
                <w:szCs w:val="24"/>
                <w:lang w:val="kk-KZ"/>
              </w:rPr>
            </w:pPr>
            <w:r w:rsidRPr="00D2320C">
              <w:rPr>
                <w:rFonts w:cstheme="minorHAnsi"/>
                <w:color w:val="000000"/>
                <w:sz w:val="24"/>
                <w:szCs w:val="24"/>
                <w:lang w:val="kk-KZ"/>
              </w:rPr>
              <w:lastRenderedPageBreak/>
              <w:t>Олардың көмегімен әлеуетті өнім берушілер түсіндірулер сұрата алатын (өтініштер жолдай алатын) тәсілдер (телефон, электрондық пошта мекенжайы және т.б.) міндетті түрде көрсетіледі.</w:t>
            </w:r>
          </w:p>
        </w:tc>
      </w:tr>
      <w:tr w:rsidR="00E73FFB" w:rsidRPr="005B1086" w:rsidTr="00521B01">
        <w:trPr>
          <w:trHeight w:val="855"/>
        </w:trPr>
        <w:tc>
          <w:tcPr>
            <w:tcW w:w="588" w:type="dxa"/>
            <w:tcBorders>
              <w:top w:val="nil"/>
              <w:left w:val="single" w:sz="4" w:space="0" w:color="auto"/>
              <w:bottom w:val="single" w:sz="4" w:space="0" w:color="000000"/>
              <w:right w:val="single" w:sz="4" w:space="0" w:color="auto"/>
            </w:tcBorders>
            <w:shd w:val="clear" w:color="auto" w:fill="auto"/>
          </w:tcPr>
          <w:p w:rsidR="00E73FFB" w:rsidRPr="00655291"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single" w:sz="4" w:space="0" w:color="auto"/>
              <w:bottom w:val="single" w:sz="4" w:space="0" w:color="000000"/>
              <w:right w:val="single" w:sz="4" w:space="0" w:color="auto"/>
            </w:tcBorders>
            <w:shd w:val="clear" w:color="auto" w:fill="auto"/>
          </w:tcPr>
          <w:p w:rsidR="00E73FFB" w:rsidRPr="00655291" w:rsidRDefault="00E73FFB" w:rsidP="00521B01">
            <w:pPr>
              <w:widowControl w:val="0"/>
              <w:autoSpaceDE w:val="0"/>
              <w:autoSpaceDN w:val="0"/>
              <w:adjustRightInd w:val="0"/>
              <w:spacing w:after="0" w:line="240" w:lineRule="auto"/>
              <w:jc w:val="both"/>
              <w:rPr>
                <w:rFonts w:cs="Arial"/>
                <w:bCs/>
                <w:sz w:val="24"/>
                <w:szCs w:val="24"/>
                <w:lang w:val="kk-KZ"/>
              </w:rPr>
            </w:pPr>
            <w:r w:rsidRPr="00D2320C">
              <w:rPr>
                <w:rFonts w:cs="Arial"/>
                <w:bCs/>
                <w:sz w:val="24"/>
                <w:szCs w:val="24"/>
                <w:lang w:val="kk-KZ"/>
              </w:rPr>
              <w:t xml:space="preserve">Тендерлік өтінімдерді ашу тәртібі, күні және уақыты </w:t>
            </w:r>
          </w:p>
        </w:tc>
        <w:tc>
          <w:tcPr>
            <w:tcW w:w="5528" w:type="dxa"/>
            <w:tcBorders>
              <w:top w:val="nil"/>
              <w:left w:val="nil"/>
              <w:bottom w:val="single" w:sz="4" w:space="0" w:color="auto"/>
              <w:right w:val="single" w:sz="4" w:space="0" w:color="auto"/>
            </w:tcBorders>
            <w:shd w:val="clear" w:color="auto" w:fill="auto"/>
          </w:tcPr>
          <w:p w:rsidR="00E73FFB" w:rsidRPr="00655291" w:rsidRDefault="00E73FFB" w:rsidP="00521B01">
            <w:pPr>
              <w:spacing w:after="0" w:line="240" w:lineRule="auto"/>
              <w:jc w:val="both"/>
              <w:rPr>
                <w:rFonts w:cs="Arial"/>
                <w:bCs/>
                <w:sz w:val="24"/>
                <w:szCs w:val="24"/>
                <w:lang w:val="kk-KZ"/>
              </w:rPr>
            </w:pPr>
            <w:r w:rsidRPr="00D2320C">
              <w:rPr>
                <w:rFonts w:cstheme="minorHAnsi"/>
                <w:bCs/>
                <w:sz w:val="24"/>
                <w:szCs w:val="24"/>
                <w:lang w:val="kk-KZ"/>
              </w:rPr>
              <w:t>Тендерлік өтінімдерді ашу күні мен уақытын Тапсырыс беруші/сатып алуды ұйымдастырушы Нұр-Сұлтан қ. уақыты бойынша сағат 10:00-ден 18:00-ге дейінгі аралыққа жұмыс күніне белгілеуі тиіс.  Өтінімдерді ашу уақыты тендерлік өтінімдерді ұсынудың соңғы мерзімінің уақыты болып табылады.</w:t>
            </w:r>
          </w:p>
        </w:tc>
      </w:tr>
      <w:tr w:rsidR="00521B01" w:rsidRPr="005B1086" w:rsidTr="00521B01">
        <w:trPr>
          <w:trHeight w:val="576"/>
        </w:trPr>
        <w:tc>
          <w:tcPr>
            <w:tcW w:w="588" w:type="dxa"/>
            <w:vMerge w:val="restart"/>
            <w:tcBorders>
              <w:top w:val="nil"/>
              <w:left w:val="single" w:sz="4" w:space="0" w:color="auto"/>
              <w:right w:val="single" w:sz="4" w:space="0" w:color="auto"/>
            </w:tcBorders>
            <w:shd w:val="clear" w:color="auto" w:fill="auto"/>
          </w:tcPr>
          <w:p w:rsidR="00521B01" w:rsidRPr="00655291" w:rsidRDefault="00521B01"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val="restart"/>
            <w:tcBorders>
              <w:top w:val="nil"/>
              <w:left w:val="single" w:sz="4" w:space="0" w:color="auto"/>
              <w:right w:val="single" w:sz="4" w:space="0" w:color="auto"/>
            </w:tcBorders>
            <w:shd w:val="clear" w:color="auto" w:fill="auto"/>
          </w:tcPr>
          <w:p w:rsidR="00521B01" w:rsidRPr="00655291" w:rsidRDefault="00521B01" w:rsidP="00521B01">
            <w:pPr>
              <w:spacing w:after="0" w:line="240" w:lineRule="auto"/>
              <w:jc w:val="both"/>
              <w:rPr>
                <w:rFonts w:cs="Arial"/>
                <w:color w:val="000000"/>
                <w:sz w:val="24"/>
                <w:szCs w:val="24"/>
                <w:lang w:val="kk-KZ"/>
              </w:rPr>
            </w:pPr>
            <w:r w:rsidRPr="00D2320C">
              <w:rPr>
                <w:rFonts w:cs="Arial"/>
                <w:bCs/>
                <w:sz w:val="24"/>
                <w:szCs w:val="24"/>
                <w:lang w:val="kk-KZ"/>
              </w:rPr>
              <w:t>Тендерлік</w:t>
            </w:r>
            <w:r w:rsidRPr="00D2320C">
              <w:rPr>
                <w:rFonts w:cstheme="minorHAnsi"/>
                <w:color w:val="000000"/>
                <w:sz w:val="24"/>
                <w:szCs w:val="24"/>
                <w:lang w:val="kk-KZ"/>
              </w:rPr>
              <w:t xml:space="preserve"> өтінімдерді қарау және тендердің жеңімпазын айқындау тәртібі  </w:t>
            </w:r>
          </w:p>
        </w:tc>
        <w:tc>
          <w:tcPr>
            <w:tcW w:w="5528" w:type="dxa"/>
            <w:tcBorders>
              <w:top w:val="nil"/>
              <w:left w:val="nil"/>
              <w:bottom w:val="single" w:sz="4" w:space="0" w:color="auto"/>
              <w:right w:val="single" w:sz="4" w:space="0" w:color="auto"/>
            </w:tcBorders>
            <w:shd w:val="clear" w:color="auto" w:fill="auto"/>
          </w:tcPr>
          <w:p w:rsidR="00521B01" w:rsidRPr="00655291" w:rsidRDefault="00521B01" w:rsidP="00521B01">
            <w:pPr>
              <w:spacing w:after="0" w:line="240" w:lineRule="auto"/>
              <w:jc w:val="both"/>
              <w:rPr>
                <w:rFonts w:cs="Arial"/>
                <w:bCs/>
                <w:sz w:val="24"/>
                <w:szCs w:val="24"/>
                <w:lang w:val="kk-KZ"/>
              </w:rPr>
            </w:pPr>
            <w:r w:rsidRPr="00D2320C">
              <w:rPr>
                <w:rFonts w:cstheme="minorHAnsi"/>
                <w:color w:val="000000"/>
                <w:sz w:val="24"/>
                <w:szCs w:val="24"/>
                <w:lang w:val="kk-KZ"/>
              </w:rPr>
              <w:t>Егер бағалаудың ерекше тәртібі бекітілген сатып алу</w:t>
            </w:r>
            <w:r>
              <w:rPr>
                <w:rFonts w:cstheme="minorHAnsi"/>
                <w:color w:val="000000"/>
                <w:sz w:val="24"/>
                <w:szCs w:val="24"/>
                <w:lang w:val="kk-KZ"/>
              </w:rPr>
              <w:t>дың</w:t>
            </w:r>
            <w:r w:rsidRPr="00D2320C">
              <w:rPr>
                <w:rFonts w:cstheme="minorHAnsi"/>
                <w:color w:val="000000"/>
                <w:sz w:val="24"/>
                <w:szCs w:val="24"/>
                <w:lang w:val="kk-KZ"/>
              </w:rPr>
              <w:t xml:space="preserve"> санаттық стратегиясында көзделген болса, </w:t>
            </w:r>
            <w:r>
              <w:rPr>
                <w:rFonts w:cstheme="minorHAnsi"/>
                <w:color w:val="000000"/>
                <w:sz w:val="24"/>
                <w:szCs w:val="24"/>
                <w:lang w:val="kk-KZ"/>
              </w:rPr>
              <w:t>Тәртіпті</w:t>
            </w:r>
            <w:r w:rsidRPr="00D2320C">
              <w:rPr>
                <w:rFonts w:cstheme="minorHAnsi"/>
                <w:color w:val="000000"/>
                <w:sz w:val="24"/>
                <w:szCs w:val="24"/>
                <w:lang w:val="kk-KZ"/>
              </w:rPr>
              <w:t>ң 3</w:t>
            </w:r>
            <w:r>
              <w:rPr>
                <w:rFonts w:cstheme="minorHAnsi"/>
                <w:color w:val="000000"/>
                <w:sz w:val="24"/>
                <w:szCs w:val="24"/>
                <w:lang w:val="kk-KZ"/>
              </w:rPr>
              <w:t>5</w:t>
            </w:r>
            <w:r w:rsidRPr="00D2320C">
              <w:rPr>
                <w:rFonts w:cstheme="minorHAnsi"/>
                <w:color w:val="000000"/>
                <w:sz w:val="24"/>
                <w:szCs w:val="24"/>
                <w:lang w:val="kk-KZ"/>
              </w:rPr>
              <w:t xml:space="preserve">-бабының </w:t>
            </w:r>
            <w:r>
              <w:rPr>
                <w:rFonts w:cstheme="minorHAnsi"/>
                <w:color w:val="000000"/>
                <w:sz w:val="24"/>
                <w:szCs w:val="24"/>
                <w:lang w:val="kk-KZ"/>
              </w:rPr>
              <w:br/>
              <w:t>9</w:t>
            </w:r>
            <w:r w:rsidRPr="00D2320C">
              <w:rPr>
                <w:rFonts w:cstheme="minorHAnsi"/>
                <w:color w:val="000000"/>
                <w:sz w:val="24"/>
                <w:szCs w:val="24"/>
                <w:lang w:val="kk-KZ"/>
              </w:rPr>
              <w:t>-тармағында айқындалған жағдайда тендерлік өтінімдерді бағалаудың ерекше тәртібін қамтуы мүмкін</w:t>
            </w:r>
          </w:p>
        </w:tc>
      </w:tr>
      <w:tr w:rsidR="00521B01" w:rsidRPr="005B1086" w:rsidTr="00521B01">
        <w:trPr>
          <w:trHeight w:val="1260"/>
        </w:trPr>
        <w:tc>
          <w:tcPr>
            <w:tcW w:w="588" w:type="dxa"/>
            <w:vMerge/>
            <w:tcBorders>
              <w:left w:val="single" w:sz="4" w:space="0" w:color="auto"/>
              <w:right w:val="single" w:sz="4" w:space="0" w:color="auto"/>
            </w:tcBorders>
            <w:shd w:val="clear" w:color="auto" w:fill="auto"/>
          </w:tcPr>
          <w:p w:rsidR="00521B01" w:rsidRPr="00655291" w:rsidRDefault="00521B01"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tcBorders>
              <w:left w:val="single" w:sz="4" w:space="0" w:color="auto"/>
              <w:right w:val="single" w:sz="4" w:space="0" w:color="auto"/>
            </w:tcBorders>
            <w:shd w:val="clear" w:color="auto" w:fill="auto"/>
          </w:tcPr>
          <w:p w:rsidR="00521B01" w:rsidRPr="00655291" w:rsidRDefault="00521B01"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tcPr>
          <w:p w:rsidR="00521B01" w:rsidRPr="00655291" w:rsidRDefault="00521B01" w:rsidP="00521B01">
            <w:pPr>
              <w:spacing w:after="0" w:line="240" w:lineRule="auto"/>
              <w:jc w:val="both"/>
              <w:rPr>
                <w:rFonts w:cs="Arial"/>
                <w:color w:val="000000"/>
                <w:sz w:val="24"/>
                <w:szCs w:val="24"/>
                <w:lang w:val="kk-KZ"/>
              </w:rPr>
            </w:pPr>
            <w:r w:rsidRPr="00D2320C">
              <w:rPr>
                <w:rFonts w:cstheme="minorHAnsi"/>
                <w:color w:val="000000"/>
                <w:sz w:val="24"/>
                <w:szCs w:val="24"/>
                <w:lang w:val="kk-KZ"/>
              </w:rPr>
              <w:t>Егер келіссөздер жүргізу бекітілген сатып алудың санаттық стратегиясында көзделген жағдайда, бағаны (</w:t>
            </w:r>
            <w:r>
              <w:rPr>
                <w:rFonts w:cstheme="minorHAnsi"/>
                <w:color w:val="000000"/>
                <w:sz w:val="24"/>
                <w:szCs w:val="24"/>
                <w:lang w:val="kk-KZ"/>
              </w:rPr>
              <w:t>И</w:t>
            </w:r>
            <w:r w:rsidRPr="00D2320C">
              <w:rPr>
                <w:rFonts w:cstheme="minorHAnsi"/>
                <w:color w:val="000000"/>
                <w:sz w:val="24"/>
                <w:szCs w:val="24"/>
                <w:lang w:val="kk-KZ"/>
              </w:rPr>
              <w:t>ЖҚ) төмендетуге арналған келіссөздер жүргізу тәртібін және басқа да коммерциялық шарттарды қамтуы мүмкін</w:t>
            </w:r>
            <w:r>
              <w:rPr>
                <w:rFonts w:cstheme="minorHAnsi"/>
                <w:color w:val="000000"/>
                <w:sz w:val="24"/>
                <w:szCs w:val="24"/>
                <w:lang w:val="kk-KZ"/>
              </w:rPr>
              <w:t>.</w:t>
            </w:r>
          </w:p>
        </w:tc>
      </w:tr>
      <w:tr w:rsidR="00521B01" w:rsidRPr="005B1086" w:rsidTr="004F1F2B">
        <w:trPr>
          <w:trHeight w:val="1266"/>
        </w:trPr>
        <w:tc>
          <w:tcPr>
            <w:tcW w:w="588" w:type="dxa"/>
            <w:vMerge/>
            <w:tcBorders>
              <w:left w:val="single" w:sz="4" w:space="0" w:color="auto"/>
              <w:bottom w:val="single" w:sz="4" w:space="0" w:color="000000"/>
              <w:right w:val="single" w:sz="4" w:space="0" w:color="auto"/>
            </w:tcBorders>
            <w:shd w:val="clear" w:color="auto" w:fill="auto"/>
          </w:tcPr>
          <w:p w:rsidR="00521B01" w:rsidRPr="00655291" w:rsidRDefault="00521B01"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tcBorders>
              <w:left w:val="single" w:sz="4" w:space="0" w:color="auto"/>
              <w:bottom w:val="single" w:sz="4" w:space="0" w:color="000000"/>
              <w:right w:val="single" w:sz="4" w:space="0" w:color="auto"/>
            </w:tcBorders>
            <w:shd w:val="clear" w:color="auto" w:fill="auto"/>
          </w:tcPr>
          <w:p w:rsidR="00521B01" w:rsidRPr="00655291" w:rsidRDefault="00521B01" w:rsidP="00521B01">
            <w:pPr>
              <w:spacing w:after="0" w:line="240" w:lineRule="auto"/>
              <w:jc w:val="both"/>
              <w:rPr>
                <w:rFonts w:cs="Arial"/>
                <w:color w:val="000000"/>
                <w:sz w:val="24"/>
                <w:szCs w:val="24"/>
                <w:lang w:val="kk-KZ"/>
              </w:rPr>
            </w:pPr>
          </w:p>
        </w:tc>
        <w:tc>
          <w:tcPr>
            <w:tcW w:w="5528" w:type="dxa"/>
            <w:tcBorders>
              <w:top w:val="single" w:sz="4" w:space="0" w:color="auto"/>
              <w:left w:val="nil"/>
              <w:bottom w:val="single" w:sz="4" w:space="0" w:color="auto"/>
              <w:right w:val="single" w:sz="4" w:space="0" w:color="auto"/>
            </w:tcBorders>
            <w:shd w:val="clear" w:color="auto" w:fill="auto"/>
          </w:tcPr>
          <w:p w:rsidR="00521B01" w:rsidRDefault="00521B01" w:rsidP="00521B01">
            <w:pPr>
              <w:spacing w:after="0" w:line="240" w:lineRule="auto"/>
              <w:jc w:val="both"/>
              <w:rPr>
                <w:rFonts w:cs="Arial"/>
                <w:color w:val="000000"/>
                <w:sz w:val="24"/>
                <w:szCs w:val="24"/>
                <w:lang w:val="kk-KZ"/>
              </w:rPr>
            </w:pPr>
            <w:r w:rsidRPr="00E51C9E">
              <w:rPr>
                <w:rFonts w:cs="Arial"/>
                <w:color w:val="000000"/>
                <w:sz w:val="24"/>
                <w:szCs w:val="24"/>
                <w:lang w:val="kk-KZ"/>
              </w:rPr>
              <w:t>Тендерлік комиссия мүшелерінің Тәртіптің № 5 қосымшасының 8-тармағына сәйкес талап етілетін әлеуетті өнім берушінің объектісі(лері), материалдық-техникалық ресурстары орналасқан жері бойынша шығу құқығын қамтуы мүмкін.</w:t>
            </w:r>
          </w:p>
          <w:p w:rsidR="00521B01" w:rsidRPr="00521B01" w:rsidRDefault="00521B01" w:rsidP="00521B01">
            <w:pPr>
              <w:spacing w:after="0" w:line="240" w:lineRule="auto"/>
              <w:jc w:val="both"/>
              <w:rPr>
                <w:rFonts w:cstheme="minorHAnsi"/>
                <w:color w:val="000000"/>
                <w:sz w:val="24"/>
                <w:szCs w:val="24"/>
                <w:lang w:val="kk-KZ"/>
              </w:rPr>
            </w:pPr>
            <w:r w:rsidRPr="00521B01">
              <w:rPr>
                <w:rFonts w:cstheme="minorHAnsi"/>
                <w:color w:val="000000"/>
                <w:sz w:val="24"/>
                <w:szCs w:val="24"/>
                <w:lang w:val="kk-KZ"/>
              </w:rPr>
              <w:t>Бұл жағдайда тендерлік құжаттамада шығу тәртібі мен мерзімдері, сондай-ақ әлеуетті өнім берушілерді тендерлік комиссия мүшелерінің кетуі туралы хабардар ету тәртібі қамтылуға тиіс.</w:t>
            </w:r>
          </w:p>
          <w:p w:rsidR="00521B01" w:rsidRDefault="00521B01" w:rsidP="00521B01">
            <w:pPr>
              <w:spacing w:after="0" w:line="240" w:lineRule="auto"/>
              <w:jc w:val="both"/>
              <w:rPr>
                <w:rFonts w:cstheme="minorHAnsi"/>
                <w:color w:val="000000"/>
                <w:sz w:val="24"/>
                <w:szCs w:val="24"/>
                <w:lang w:val="kk-KZ"/>
              </w:rPr>
            </w:pPr>
            <w:r w:rsidRPr="00521B01">
              <w:rPr>
                <w:rFonts w:cstheme="minorHAnsi"/>
                <w:color w:val="000000"/>
                <w:sz w:val="24"/>
                <w:szCs w:val="24"/>
                <w:lang w:val="kk-KZ"/>
              </w:rPr>
              <w:t>Шығуды жүзеге асыру туралы шешім қабылданған жағдайда, тендерлік комиссия тендерлік өтінімдердің құрамында қамтылған, оның ішінде тендерлік өтінімдерді алдын ала қарау рәсімі шеңберінде анықталған сәйкессіздіктерді жою мақсатында ұсынылған құжаттары мен мәліметтері тендерлік құжаттаманың талаптарына сәйкес келетін барлық әлеуетті өнім берушілерге шығуды жүзеге асырады</w:t>
            </w:r>
            <w:r>
              <w:rPr>
                <w:rFonts w:cstheme="minorHAnsi"/>
                <w:color w:val="000000"/>
                <w:sz w:val="24"/>
                <w:szCs w:val="24"/>
                <w:lang w:val="kk-KZ"/>
              </w:rPr>
              <w:t>.</w:t>
            </w:r>
          </w:p>
          <w:p w:rsidR="00521B01" w:rsidRPr="00521B01" w:rsidRDefault="00521B01" w:rsidP="00521B01">
            <w:pPr>
              <w:spacing w:after="0" w:line="240" w:lineRule="auto"/>
              <w:jc w:val="both"/>
              <w:rPr>
                <w:rFonts w:cstheme="minorHAnsi"/>
                <w:i/>
                <w:iCs/>
                <w:color w:val="000000"/>
                <w:sz w:val="24"/>
                <w:szCs w:val="24"/>
                <w:lang w:val="kk-KZ"/>
              </w:rPr>
            </w:pPr>
            <w:r w:rsidRPr="00521B01">
              <w:rPr>
                <w:rFonts w:cstheme="minorHAnsi"/>
                <w:i/>
                <w:iCs/>
                <w:color w:val="FF0000"/>
                <w:lang w:val="kk-KZ"/>
              </w:rPr>
              <w:lastRenderedPageBreak/>
              <w:t>Қордың Директорлар кеңесінің 2023 жылғы 29 тамыздағы № 222 шешіміне сәйкес 26-тармақтың осы бағанының 3-5 абзацтары 2024 жылғы 1 қаңтардан бастап қолданысқа енгізіледі.</w:t>
            </w:r>
          </w:p>
        </w:tc>
      </w:tr>
      <w:tr w:rsidR="00E73FFB" w:rsidRPr="005B1086" w:rsidTr="00521B01">
        <w:trPr>
          <w:trHeight w:val="651"/>
        </w:trPr>
        <w:tc>
          <w:tcPr>
            <w:tcW w:w="588" w:type="dxa"/>
            <w:vMerge w:val="restart"/>
            <w:tcBorders>
              <w:top w:val="nil"/>
              <w:left w:val="single" w:sz="4" w:space="0" w:color="auto"/>
              <w:bottom w:val="single" w:sz="4" w:space="0" w:color="000000"/>
              <w:right w:val="single" w:sz="4" w:space="0" w:color="auto"/>
            </w:tcBorders>
            <w:shd w:val="clear" w:color="auto" w:fill="auto"/>
          </w:tcPr>
          <w:p w:rsidR="00E73FFB" w:rsidRPr="00655291"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rsidR="00E73FFB" w:rsidRPr="00D2320C" w:rsidRDefault="00E73FFB" w:rsidP="00521B01">
            <w:pPr>
              <w:tabs>
                <w:tab w:val="left" w:pos="993"/>
              </w:tabs>
              <w:spacing w:after="0" w:line="240" w:lineRule="auto"/>
              <w:jc w:val="both"/>
              <w:rPr>
                <w:rFonts w:cstheme="minorHAnsi"/>
                <w:color w:val="000000"/>
                <w:sz w:val="24"/>
                <w:szCs w:val="24"/>
                <w:lang w:val="kk-KZ"/>
              </w:rPr>
            </w:pPr>
            <w:r w:rsidRPr="00D2320C">
              <w:rPr>
                <w:rFonts w:cstheme="minorHAnsi"/>
                <w:color w:val="000000"/>
                <w:sz w:val="24"/>
                <w:szCs w:val="24"/>
                <w:lang w:val="kk-KZ"/>
              </w:rPr>
              <w:t xml:space="preserve">Шарттың орындалуын қамтамасыз етуді енгізу талаптары, түрлері, көлемі, мерзімі және әдісі </w:t>
            </w:r>
          </w:p>
          <w:p w:rsidR="00E73FFB" w:rsidRPr="00655291"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hideMark/>
          </w:tcPr>
          <w:p w:rsidR="00B91CCE" w:rsidRPr="00B91CCE" w:rsidRDefault="00B91CCE" w:rsidP="00521B01">
            <w:pPr>
              <w:spacing w:after="0" w:line="240" w:lineRule="auto"/>
              <w:jc w:val="both"/>
              <w:rPr>
                <w:rFonts w:cs="Arial"/>
                <w:color w:val="000000"/>
                <w:sz w:val="24"/>
                <w:szCs w:val="24"/>
                <w:lang w:val="kk-KZ"/>
              </w:rPr>
            </w:pPr>
            <w:r w:rsidRPr="00B91CCE">
              <w:rPr>
                <w:rFonts w:cs="Arial"/>
                <w:color w:val="000000"/>
                <w:sz w:val="24"/>
                <w:szCs w:val="24"/>
                <w:lang w:val="kk-KZ"/>
              </w:rPr>
              <w:t>Сатып алынатын тауарды тауар өндірушілер немесе мүгедектер ұйымдары арасында сатып алуды қоспағанда, осы талапты белгілеу міндетті болып табылады.</w:t>
            </w:r>
          </w:p>
          <w:p w:rsidR="00E73FFB" w:rsidRPr="00655291" w:rsidRDefault="00B91CCE" w:rsidP="00521B01">
            <w:pPr>
              <w:spacing w:after="0" w:line="240" w:lineRule="auto"/>
              <w:jc w:val="both"/>
              <w:rPr>
                <w:rFonts w:cs="Arial"/>
                <w:color w:val="000000"/>
                <w:sz w:val="24"/>
                <w:szCs w:val="24"/>
                <w:lang w:val="kk-KZ"/>
              </w:rPr>
            </w:pPr>
            <w:r w:rsidRPr="00B91CCE">
              <w:rPr>
                <w:rFonts w:cs="Arial"/>
                <w:color w:val="000000"/>
                <w:sz w:val="24"/>
                <w:szCs w:val="24"/>
                <w:lang w:val="kk-KZ"/>
              </w:rPr>
              <w:t>Шарттың орындалуын қамтамасыз етуді Тәртіптің 43-бабының 7-тармағында айқындалған әлеуетті өнім берушілер енгізбейді.</w:t>
            </w:r>
          </w:p>
        </w:tc>
      </w:tr>
      <w:tr w:rsidR="00E73FFB" w:rsidRPr="005B1086" w:rsidTr="00521B01">
        <w:trPr>
          <w:trHeight w:val="570"/>
        </w:trPr>
        <w:tc>
          <w:tcPr>
            <w:tcW w:w="588" w:type="dxa"/>
            <w:vMerge/>
            <w:tcBorders>
              <w:top w:val="nil"/>
              <w:left w:val="single" w:sz="4" w:space="0" w:color="auto"/>
              <w:bottom w:val="single" w:sz="4" w:space="0" w:color="000000"/>
              <w:right w:val="single" w:sz="4" w:space="0" w:color="auto"/>
            </w:tcBorders>
          </w:tcPr>
          <w:p w:rsidR="00E73FFB" w:rsidRPr="00655291"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vMerge/>
            <w:tcBorders>
              <w:top w:val="nil"/>
              <w:left w:val="single" w:sz="4" w:space="0" w:color="auto"/>
              <w:bottom w:val="single" w:sz="4" w:space="0" w:color="000000"/>
              <w:right w:val="single" w:sz="4" w:space="0" w:color="auto"/>
            </w:tcBorders>
            <w:hideMark/>
          </w:tcPr>
          <w:p w:rsidR="00E73FFB" w:rsidRPr="00655291"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hideMark/>
          </w:tcPr>
          <w:p w:rsidR="00E73FFB" w:rsidRPr="004832FA" w:rsidRDefault="00E73FFB" w:rsidP="00521B01">
            <w:pPr>
              <w:spacing w:after="0" w:line="240" w:lineRule="auto"/>
              <w:jc w:val="both"/>
              <w:rPr>
                <w:rFonts w:cs="Arial"/>
                <w:color w:val="000000"/>
                <w:sz w:val="24"/>
                <w:szCs w:val="24"/>
                <w:lang w:val="kk-KZ"/>
              </w:rPr>
            </w:pPr>
            <w:r w:rsidRPr="004832FA">
              <w:rPr>
                <w:rFonts w:cstheme="minorHAnsi"/>
                <w:color w:val="000000"/>
                <w:sz w:val="24"/>
                <w:szCs w:val="24"/>
                <w:lang w:val="kk-KZ"/>
              </w:rPr>
              <w:t>Шарттың орындалуын қамтамасыз ету көлемі сатып алу туралы шарттың жалпы сомасының 5 (бес) пайызынан аспай</w:t>
            </w:r>
            <w:r>
              <w:rPr>
                <w:rFonts w:cstheme="minorHAnsi"/>
                <w:color w:val="000000"/>
                <w:sz w:val="24"/>
                <w:szCs w:val="24"/>
                <w:lang w:val="kk-KZ"/>
              </w:rPr>
              <w:t>т</w:t>
            </w:r>
            <w:r w:rsidRPr="004832FA">
              <w:rPr>
                <w:rFonts w:cstheme="minorHAnsi"/>
                <w:color w:val="000000"/>
                <w:sz w:val="24"/>
                <w:szCs w:val="24"/>
                <w:lang w:val="kk-KZ"/>
              </w:rPr>
              <w:t>ы</w:t>
            </w:r>
            <w:r>
              <w:rPr>
                <w:rFonts w:cstheme="minorHAnsi"/>
                <w:color w:val="000000"/>
                <w:sz w:val="24"/>
                <w:szCs w:val="24"/>
                <w:lang w:val="kk-KZ"/>
              </w:rPr>
              <w:t xml:space="preserve">н мөлшерде </w:t>
            </w:r>
            <w:r w:rsidRPr="004832FA">
              <w:rPr>
                <w:rFonts w:cstheme="minorHAnsi"/>
                <w:color w:val="000000"/>
                <w:sz w:val="24"/>
                <w:szCs w:val="24"/>
                <w:lang w:val="kk-KZ"/>
              </w:rPr>
              <w:t>(ұзақ мерзімді сатып алуды жүзеге асыру кезінде ұзақ мерзімді шарттың жалпы сомасының 3 (үш) пайызынан аспай</w:t>
            </w:r>
            <w:r>
              <w:rPr>
                <w:rFonts w:cstheme="minorHAnsi"/>
                <w:color w:val="000000"/>
                <w:sz w:val="24"/>
                <w:szCs w:val="24"/>
                <w:lang w:val="kk-KZ"/>
              </w:rPr>
              <w:t>т</w:t>
            </w:r>
            <w:r w:rsidRPr="004832FA">
              <w:rPr>
                <w:rFonts w:cstheme="minorHAnsi"/>
                <w:color w:val="000000"/>
                <w:sz w:val="24"/>
                <w:szCs w:val="24"/>
                <w:lang w:val="kk-KZ"/>
              </w:rPr>
              <w:t>ы</w:t>
            </w:r>
            <w:r>
              <w:rPr>
                <w:rFonts w:cstheme="minorHAnsi"/>
                <w:color w:val="000000"/>
                <w:sz w:val="24"/>
                <w:szCs w:val="24"/>
                <w:lang w:val="kk-KZ"/>
              </w:rPr>
              <w:t>н мөлшерде</w:t>
            </w:r>
            <w:r w:rsidRPr="004832FA">
              <w:rPr>
                <w:rFonts w:cstheme="minorHAnsi"/>
                <w:color w:val="000000"/>
                <w:sz w:val="24"/>
                <w:szCs w:val="24"/>
                <w:lang w:val="kk-KZ"/>
              </w:rPr>
              <w:t>)</w:t>
            </w:r>
            <w:r>
              <w:rPr>
                <w:rFonts w:cstheme="minorHAnsi"/>
                <w:color w:val="000000"/>
                <w:sz w:val="24"/>
                <w:szCs w:val="24"/>
                <w:lang w:val="kk-KZ"/>
              </w:rPr>
              <w:t xml:space="preserve"> болуы мүмкін</w:t>
            </w:r>
          </w:p>
        </w:tc>
      </w:tr>
      <w:tr w:rsidR="00E73FFB" w:rsidRPr="005B1086" w:rsidTr="00521B01">
        <w:trPr>
          <w:trHeight w:val="570"/>
        </w:trPr>
        <w:tc>
          <w:tcPr>
            <w:tcW w:w="588" w:type="dxa"/>
            <w:tcBorders>
              <w:top w:val="nil"/>
              <w:left w:val="single" w:sz="4" w:space="0" w:color="auto"/>
              <w:bottom w:val="single" w:sz="4" w:space="0" w:color="auto"/>
              <w:right w:val="single" w:sz="4" w:space="0" w:color="auto"/>
            </w:tcBorders>
            <w:shd w:val="clear" w:color="auto" w:fill="auto"/>
          </w:tcPr>
          <w:p w:rsidR="00E73FFB" w:rsidRPr="004832FA"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hideMark/>
          </w:tcPr>
          <w:p w:rsidR="00E73FFB" w:rsidRPr="00DF0F75" w:rsidRDefault="00E73FFB" w:rsidP="00521B01">
            <w:pPr>
              <w:spacing w:after="0" w:line="240" w:lineRule="auto"/>
              <w:jc w:val="both"/>
              <w:rPr>
                <w:rFonts w:cs="Arial"/>
                <w:color w:val="000000"/>
                <w:sz w:val="24"/>
                <w:szCs w:val="24"/>
                <w:lang w:val="kk-KZ"/>
              </w:rPr>
            </w:pPr>
            <w:r w:rsidRPr="00D2320C">
              <w:rPr>
                <w:rFonts w:cstheme="minorHAnsi"/>
                <w:color w:val="000000"/>
                <w:sz w:val="24"/>
                <w:szCs w:val="24"/>
                <w:lang w:val="kk-KZ"/>
              </w:rPr>
              <w:t>Өткізілетін сатып алудың мәні болып табылатын ҚҚС-ты есепке алмағанда, тауарларды, жұмыстарды, көрсетілетін қызметтерді сатып алу үшін бөлінген сомалар туралы мәліметтер</w:t>
            </w:r>
          </w:p>
        </w:tc>
        <w:tc>
          <w:tcPr>
            <w:tcW w:w="5528" w:type="dxa"/>
            <w:tcBorders>
              <w:top w:val="nil"/>
              <w:left w:val="nil"/>
              <w:bottom w:val="single" w:sz="4" w:space="0" w:color="auto"/>
              <w:right w:val="single" w:sz="4" w:space="0" w:color="auto"/>
            </w:tcBorders>
            <w:shd w:val="clear" w:color="auto" w:fill="auto"/>
            <w:hideMark/>
          </w:tcPr>
          <w:p w:rsidR="00E73FFB" w:rsidRPr="00DF0F75" w:rsidRDefault="00E73FFB" w:rsidP="00521B01">
            <w:pPr>
              <w:spacing w:after="0" w:line="240" w:lineRule="auto"/>
              <w:jc w:val="both"/>
              <w:rPr>
                <w:rFonts w:cs="Arial"/>
                <w:color w:val="000000"/>
                <w:sz w:val="24"/>
                <w:szCs w:val="24"/>
                <w:lang w:val="kk-KZ"/>
              </w:rPr>
            </w:pPr>
            <w:r w:rsidRPr="00DF0F75">
              <w:rPr>
                <w:rFonts w:cs="Arial"/>
                <w:color w:val="000000"/>
                <w:sz w:val="24"/>
                <w:szCs w:val="24"/>
                <w:lang w:val="kk-KZ"/>
              </w:rPr>
              <w:t> </w:t>
            </w:r>
          </w:p>
        </w:tc>
      </w:tr>
      <w:tr w:rsidR="00E73FFB" w:rsidRPr="005B1086" w:rsidTr="00521B01">
        <w:trPr>
          <w:trHeight w:val="570"/>
        </w:trPr>
        <w:tc>
          <w:tcPr>
            <w:tcW w:w="588" w:type="dxa"/>
            <w:tcBorders>
              <w:top w:val="nil"/>
              <w:left w:val="single" w:sz="4" w:space="0" w:color="auto"/>
              <w:bottom w:val="single" w:sz="4" w:space="0" w:color="auto"/>
              <w:right w:val="single" w:sz="4" w:space="0" w:color="auto"/>
            </w:tcBorders>
            <w:shd w:val="clear" w:color="auto" w:fill="auto"/>
          </w:tcPr>
          <w:p w:rsidR="00E73FFB" w:rsidRPr="00DF0F7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DF0F75" w:rsidRDefault="00E73FFB" w:rsidP="00521B01">
            <w:pPr>
              <w:widowControl w:val="0"/>
              <w:tabs>
                <w:tab w:val="left" w:pos="851"/>
                <w:tab w:val="left" w:pos="1134"/>
              </w:tabs>
              <w:autoSpaceDE w:val="0"/>
              <w:autoSpaceDN w:val="0"/>
              <w:adjustRightInd w:val="0"/>
              <w:spacing w:after="0" w:line="240" w:lineRule="auto"/>
              <w:jc w:val="both"/>
              <w:rPr>
                <w:rFonts w:cs="Arial"/>
                <w:color w:val="000000"/>
                <w:sz w:val="24"/>
                <w:szCs w:val="24"/>
                <w:lang w:val="kk-KZ"/>
              </w:rPr>
            </w:pPr>
            <w:r>
              <w:rPr>
                <w:rStyle w:val="s0"/>
                <w:rFonts w:ascii="Arial" w:hAnsi="Arial" w:cs="Arial"/>
                <w:sz w:val="24"/>
                <w:szCs w:val="24"/>
                <w:lang w:val="kk-KZ"/>
              </w:rPr>
              <w:t>И</w:t>
            </w:r>
            <w:r w:rsidRPr="00D2320C">
              <w:rPr>
                <w:rStyle w:val="s0"/>
                <w:rFonts w:ascii="Arial" w:hAnsi="Arial" w:cs="Arial"/>
                <w:sz w:val="24"/>
                <w:szCs w:val="24"/>
                <w:lang w:val="kk-KZ"/>
              </w:rPr>
              <w:t>ЖҚ негізінде әлеуетті өнім берушілердің ұсыныстарын бағалау формуласы</w:t>
            </w:r>
          </w:p>
        </w:tc>
        <w:tc>
          <w:tcPr>
            <w:tcW w:w="5528" w:type="dxa"/>
            <w:tcBorders>
              <w:top w:val="nil"/>
              <w:left w:val="nil"/>
              <w:bottom w:val="single" w:sz="4" w:space="0" w:color="auto"/>
              <w:right w:val="single" w:sz="4" w:space="0" w:color="auto"/>
            </w:tcBorders>
            <w:shd w:val="clear" w:color="auto" w:fill="auto"/>
          </w:tcPr>
          <w:p w:rsidR="00E73FFB" w:rsidRPr="00DF0F75" w:rsidRDefault="00E73FFB" w:rsidP="00521B01">
            <w:pPr>
              <w:spacing w:after="0" w:line="240" w:lineRule="auto"/>
              <w:jc w:val="both"/>
              <w:rPr>
                <w:rFonts w:cs="Arial"/>
                <w:color w:val="000000"/>
                <w:sz w:val="24"/>
                <w:szCs w:val="24"/>
                <w:lang w:val="kk-KZ"/>
              </w:rPr>
            </w:pPr>
            <w:r w:rsidRPr="00D2320C">
              <w:rPr>
                <w:rStyle w:val="s0"/>
                <w:rFonts w:ascii="Arial" w:hAnsi="Arial" w:cs="Arial"/>
                <w:sz w:val="24"/>
                <w:szCs w:val="24"/>
                <w:lang w:val="kk-KZ"/>
              </w:rPr>
              <w:t xml:space="preserve">Сатып алудың санаттық стратегияларын іске асыру шеңберінде сатып алу кезінде көрсетіледі (егер бұл сатып алудың санаттық стратегиясында ескерілген болса) </w:t>
            </w:r>
          </w:p>
        </w:tc>
      </w:tr>
      <w:tr w:rsidR="00E73FFB" w:rsidRPr="005B1086" w:rsidTr="00521B01">
        <w:trPr>
          <w:trHeight w:val="570"/>
        </w:trPr>
        <w:tc>
          <w:tcPr>
            <w:tcW w:w="588" w:type="dxa"/>
            <w:tcBorders>
              <w:top w:val="nil"/>
              <w:left w:val="single" w:sz="4" w:space="0" w:color="auto"/>
              <w:bottom w:val="single" w:sz="4" w:space="0" w:color="auto"/>
              <w:right w:val="single" w:sz="4" w:space="0" w:color="auto"/>
            </w:tcBorders>
            <w:shd w:val="clear" w:color="auto" w:fill="auto"/>
          </w:tcPr>
          <w:p w:rsidR="00E73FFB" w:rsidRPr="00DF0F7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tcPr>
          <w:p w:rsidR="00E73FFB" w:rsidRPr="00DF0F75" w:rsidRDefault="00E73FFB" w:rsidP="00521B01">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lang w:val="kk-KZ"/>
              </w:rPr>
            </w:pPr>
            <w:r w:rsidRPr="00D2320C">
              <w:rPr>
                <w:rStyle w:val="s0"/>
                <w:rFonts w:ascii="Arial" w:hAnsi="Arial" w:cs="Arial"/>
                <w:sz w:val="24"/>
                <w:szCs w:val="24"/>
                <w:lang w:val="kk-KZ"/>
              </w:rPr>
              <w:t xml:space="preserve">Тиісті хаттамаларды ресімдей отырып, әлеуетті өнім берушілермен кездесу, оның ішінде бағаны (иеленудің жиынтық құнын) төмендету жөніндегі келіссөздер өткізу орны, мерзімі және тәртібі </w:t>
            </w:r>
          </w:p>
        </w:tc>
        <w:tc>
          <w:tcPr>
            <w:tcW w:w="5528" w:type="dxa"/>
            <w:tcBorders>
              <w:top w:val="nil"/>
              <w:left w:val="nil"/>
              <w:bottom w:val="single" w:sz="4" w:space="0" w:color="auto"/>
              <w:right w:val="single" w:sz="4" w:space="0" w:color="auto"/>
            </w:tcBorders>
            <w:shd w:val="clear" w:color="auto" w:fill="auto"/>
          </w:tcPr>
          <w:p w:rsidR="00E73FFB" w:rsidRPr="00DF0F75" w:rsidRDefault="00E73FFB" w:rsidP="00521B01">
            <w:pPr>
              <w:spacing w:after="0" w:line="240" w:lineRule="auto"/>
              <w:jc w:val="both"/>
              <w:rPr>
                <w:rStyle w:val="s0"/>
                <w:rFonts w:ascii="Arial" w:hAnsi="Arial" w:cs="Arial"/>
                <w:sz w:val="24"/>
                <w:szCs w:val="24"/>
                <w:lang w:val="kk-KZ"/>
              </w:rPr>
            </w:pPr>
            <w:r w:rsidRPr="00D2320C">
              <w:rPr>
                <w:rStyle w:val="s0"/>
                <w:rFonts w:ascii="Arial" w:hAnsi="Arial" w:cs="Arial"/>
                <w:sz w:val="24"/>
                <w:szCs w:val="24"/>
                <w:lang w:val="kk-KZ"/>
              </w:rPr>
              <w:t>Сатып алудың санаттық стратегияларын іске асыру шеңберінде сатып алу кезінде көрсетіледі (егер бұл сатып алудың санаттық стратегиясында көзделген болса)</w:t>
            </w:r>
          </w:p>
        </w:tc>
      </w:tr>
      <w:tr w:rsidR="00E73FFB" w:rsidRPr="003500C3" w:rsidTr="00521B01">
        <w:trPr>
          <w:trHeight w:val="300"/>
        </w:trPr>
        <w:tc>
          <w:tcPr>
            <w:tcW w:w="588" w:type="dxa"/>
            <w:tcBorders>
              <w:top w:val="nil"/>
              <w:left w:val="single" w:sz="4" w:space="0" w:color="auto"/>
              <w:bottom w:val="single" w:sz="4" w:space="0" w:color="auto"/>
              <w:right w:val="single" w:sz="4" w:space="0" w:color="auto"/>
            </w:tcBorders>
            <w:shd w:val="clear" w:color="auto" w:fill="auto"/>
          </w:tcPr>
          <w:p w:rsidR="00E73FFB" w:rsidRPr="00DF0F75" w:rsidRDefault="00E73FFB" w:rsidP="00521B01">
            <w:pPr>
              <w:pStyle w:val="af8"/>
              <w:numPr>
                <w:ilvl w:val="0"/>
                <w:numId w:val="79"/>
              </w:numPr>
              <w:spacing w:after="0" w:line="240" w:lineRule="auto"/>
              <w:ind w:left="284" w:right="-199" w:hanging="375"/>
              <w:jc w:val="center"/>
              <w:rPr>
                <w:rFonts w:cs="Arial"/>
                <w:color w:val="000000"/>
                <w:sz w:val="24"/>
                <w:szCs w:val="24"/>
                <w:lang w:val="kk-KZ"/>
              </w:rPr>
            </w:pPr>
          </w:p>
        </w:tc>
        <w:tc>
          <w:tcPr>
            <w:tcW w:w="3919" w:type="dxa"/>
            <w:tcBorders>
              <w:top w:val="nil"/>
              <w:left w:val="nil"/>
              <w:bottom w:val="single" w:sz="4" w:space="0" w:color="auto"/>
              <w:right w:val="single" w:sz="4" w:space="0" w:color="auto"/>
            </w:tcBorders>
            <w:shd w:val="clear" w:color="auto" w:fill="auto"/>
            <w:hideMark/>
          </w:tcPr>
          <w:p w:rsidR="00E73FFB" w:rsidRPr="00D2320C" w:rsidRDefault="00E73FFB" w:rsidP="00521B01">
            <w:pPr>
              <w:tabs>
                <w:tab w:val="left" w:pos="993"/>
              </w:tabs>
              <w:spacing w:after="0" w:line="240" w:lineRule="auto"/>
              <w:jc w:val="both"/>
              <w:rPr>
                <w:rFonts w:cstheme="minorHAnsi"/>
                <w:color w:val="000000"/>
                <w:sz w:val="24"/>
                <w:szCs w:val="24"/>
                <w:lang w:val="kk-KZ"/>
              </w:rPr>
            </w:pPr>
            <w:r w:rsidRPr="00D2320C">
              <w:rPr>
                <w:rFonts w:cstheme="minorHAnsi"/>
                <w:color w:val="000000"/>
                <w:sz w:val="24"/>
                <w:szCs w:val="24"/>
                <w:lang w:val="kk-KZ"/>
              </w:rPr>
              <w:t xml:space="preserve">Тендерлік құжаттамаға өзгерістер мен (немесе) толықтырулар енгізу тәртібі және мерзімі </w:t>
            </w:r>
          </w:p>
          <w:p w:rsidR="00E73FFB" w:rsidRPr="00655291" w:rsidRDefault="00E73FFB" w:rsidP="00521B01">
            <w:pPr>
              <w:spacing w:after="0" w:line="240" w:lineRule="auto"/>
              <w:jc w:val="both"/>
              <w:rPr>
                <w:rFonts w:cs="Arial"/>
                <w:color w:val="000000"/>
                <w:sz w:val="24"/>
                <w:szCs w:val="24"/>
                <w:lang w:val="kk-KZ"/>
              </w:rPr>
            </w:pPr>
          </w:p>
        </w:tc>
        <w:tc>
          <w:tcPr>
            <w:tcW w:w="5528" w:type="dxa"/>
            <w:tcBorders>
              <w:top w:val="nil"/>
              <w:left w:val="nil"/>
              <w:bottom w:val="single" w:sz="4" w:space="0" w:color="auto"/>
              <w:right w:val="single" w:sz="4" w:space="0" w:color="auto"/>
            </w:tcBorders>
            <w:shd w:val="clear" w:color="auto" w:fill="auto"/>
            <w:hideMark/>
          </w:tcPr>
          <w:p w:rsidR="00E73FFB" w:rsidRPr="00DF0F75" w:rsidRDefault="00E73FFB" w:rsidP="00521B01">
            <w:pPr>
              <w:spacing w:after="0" w:line="240" w:lineRule="auto"/>
              <w:jc w:val="both"/>
              <w:rPr>
                <w:rFonts w:cs="Arial"/>
                <w:color w:val="000000"/>
                <w:sz w:val="24"/>
                <w:szCs w:val="24"/>
                <w:lang w:val="kk-KZ"/>
              </w:rPr>
            </w:pPr>
            <w:r w:rsidRPr="00DF0F75">
              <w:rPr>
                <w:rFonts w:cs="Arial"/>
                <w:color w:val="000000"/>
                <w:sz w:val="24"/>
                <w:szCs w:val="24"/>
                <w:lang w:val="kk-KZ"/>
              </w:rPr>
              <w:t>Тендерлік құжаттамаға өзгерістер мен толықтырулар енгізілген жағдайда, тендерлік құжаттама Стандарттың 37-бабының 18-22-тармақтарында айқындалған тәртіппен алдын ала талқылауға жатады.</w:t>
            </w:r>
          </w:p>
          <w:p w:rsidR="00E73FFB" w:rsidRPr="003500C3" w:rsidRDefault="00E73FFB" w:rsidP="00521B01">
            <w:pPr>
              <w:spacing w:after="0" w:line="240" w:lineRule="auto"/>
              <w:jc w:val="both"/>
              <w:rPr>
                <w:rFonts w:cs="Arial"/>
                <w:color w:val="000000"/>
                <w:sz w:val="24"/>
                <w:szCs w:val="24"/>
              </w:rPr>
            </w:pPr>
            <w:r w:rsidRPr="00D2320C">
              <w:rPr>
                <w:rFonts w:cstheme="minorHAnsi"/>
                <w:color w:val="000000"/>
                <w:sz w:val="24"/>
                <w:szCs w:val="24"/>
                <w:lang w:val="kk-KZ"/>
              </w:rPr>
              <w:t xml:space="preserve">Тендерлік құжаттамаға өзгерістер мен толықтырулар және тендерлік өтінімдерді ұсынудың өзгертілген мерзімі туралы </w:t>
            </w:r>
            <w:r>
              <w:rPr>
                <w:rFonts w:cstheme="minorHAnsi"/>
                <w:color w:val="000000"/>
                <w:sz w:val="24"/>
                <w:szCs w:val="24"/>
                <w:lang w:val="kk-KZ"/>
              </w:rPr>
              <w:t>сатып алу веб-порталында</w:t>
            </w:r>
            <w:r w:rsidRPr="00D2320C">
              <w:rPr>
                <w:rFonts w:cstheme="minorHAnsi"/>
                <w:color w:val="000000"/>
                <w:sz w:val="24"/>
                <w:szCs w:val="24"/>
                <w:lang w:val="kk-KZ"/>
              </w:rPr>
              <w:t xml:space="preserve"> тендерлік өтінімдер берген </w:t>
            </w:r>
            <w:r w:rsidRPr="00D2320C">
              <w:rPr>
                <w:rFonts w:cstheme="minorHAnsi"/>
                <w:color w:val="000000"/>
                <w:sz w:val="24"/>
                <w:szCs w:val="24"/>
                <w:lang w:val="kk-KZ"/>
              </w:rPr>
              <w:lastRenderedPageBreak/>
              <w:t>барлық әлеуетті өнім берушілер хабардар етіледі. Бұл ретте осы тендерлік өтінімдер кері қайтарып алынады.</w:t>
            </w:r>
          </w:p>
        </w:tc>
      </w:tr>
      <w:tr w:rsidR="00E73FFB" w:rsidRPr="003500C3" w:rsidTr="00521B01">
        <w:trPr>
          <w:trHeight w:val="570"/>
        </w:trPr>
        <w:tc>
          <w:tcPr>
            <w:tcW w:w="588" w:type="dxa"/>
            <w:tcBorders>
              <w:top w:val="nil"/>
              <w:left w:val="single" w:sz="4" w:space="0" w:color="auto"/>
              <w:bottom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rsidR="00E73FFB" w:rsidRPr="003500C3" w:rsidRDefault="00E73FFB" w:rsidP="00521B01">
            <w:pPr>
              <w:spacing w:after="0" w:line="240" w:lineRule="auto"/>
              <w:jc w:val="both"/>
              <w:rPr>
                <w:rFonts w:cs="Arial"/>
                <w:color w:val="000000"/>
                <w:sz w:val="24"/>
                <w:szCs w:val="24"/>
              </w:rPr>
            </w:pPr>
            <w:r w:rsidRPr="00D2320C">
              <w:rPr>
                <w:rFonts w:cstheme="minorHAnsi"/>
                <w:color w:val="000000"/>
                <w:sz w:val="24"/>
                <w:szCs w:val="24"/>
                <w:lang w:val="kk-KZ"/>
              </w:rPr>
              <w:t xml:space="preserve">Тендердің қорытындысы бойынша сатып алу шартын жасау тәртібі  </w:t>
            </w:r>
          </w:p>
        </w:tc>
        <w:tc>
          <w:tcPr>
            <w:tcW w:w="5528" w:type="dxa"/>
            <w:tcBorders>
              <w:top w:val="nil"/>
              <w:left w:val="nil"/>
              <w:bottom w:val="single" w:sz="4" w:space="0" w:color="auto"/>
              <w:right w:val="single" w:sz="4" w:space="0" w:color="auto"/>
            </w:tcBorders>
            <w:shd w:val="clear" w:color="auto" w:fill="auto"/>
            <w:hideMark/>
          </w:tcPr>
          <w:p w:rsidR="00E73FFB" w:rsidRPr="003500C3" w:rsidRDefault="00E73FFB" w:rsidP="00521B01">
            <w:pPr>
              <w:spacing w:after="0" w:line="240" w:lineRule="auto"/>
              <w:jc w:val="both"/>
              <w:rPr>
                <w:rFonts w:cs="Arial"/>
                <w:color w:val="000000"/>
                <w:sz w:val="24"/>
                <w:szCs w:val="24"/>
              </w:rPr>
            </w:pPr>
          </w:p>
        </w:tc>
      </w:tr>
      <w:tr w:rsidR="00E73FFB" w:rsidRPr="003500C3" w:rsidTr="00521B01">
        <w:trPr>
          <w:trHeight w:val="1367"/>
        </w:trPr>
        <w:tc>
          <w:tcPr>
            <w:tcW w:w="588" w:type="dxa"/>
            <w:tcBorders>
              <w:top w:val="single" w:sz="4" w:space="0" w:color="auto"/>
              <w:left w:val="single" w:sz="4" w:space="0" w:color="auto"/>
              <w:bottom w:val="single" w:sz="4" w:space="0" w:color="auto"/>
              <w:right w:val="single" w:sz="4" w:space="0" w:color="auto"/>
            </w:tcBorders>
            <w:shd w:val="clear" w:color="auto" w:fill="auto"/>
          </w:tcPr>
          <w:p w:rsidR="00E73FFB" w:rsidRPr="003500C3" w:rsidRDefault="00E73FFB" w:rsidP="00521B01">
            <w:pPr>
              <w:pStyle w:val="af8"/>
              <w:numPr>
                <w:ilvl w:val="0"/>
                <w:numId w:val="79"/>
              </w:numPr>
              <w:spacing w:after="0" w:line="240" w:lineRule="auto"/>
              <w:ind w:left="284" w:right="-199" w:hanging="375"/>
              <w:jc w:val="center"/>
              <w:rPr>
                <w:rFonts w:cs="Arial"/>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rsidR="00E73FFB" w:rsidRPr="00D2320C" w:rsidRDefault="00E73FFB" w:rsidP="00521B01">
            <w:pPr>
              <w:tabs>
                <w:tab w:val="left" w:pos="993"/>
              </w:tabs>
              <w:spacing w:after="0" w:line="240" w:lineRule="auto"/>
              <w:jc w:val="both"/>
              <w:rPr>
                <w:rFonts w:cs="Arial"/>
                <w:sz w:val="24"/>
                <w:szCs w:val="24"/>
                <w:lang w:val="kk-KZ"/>
              </w:rPr>
            </w:pPr>
            <w:r w:rsidRPr="00D2320C">
              <w:rPr>
                <w:rFonts w:cs="Arial"/>
                <w:sz w:val="24"/>
                <w:szCs w:val="24"/>
                <w:lang w:val="kk-KZ"/>
              </w:rPr>
              <w:t>Әлеуетті өнім берушілерге өткізілетін сатып алудың талаптары туралы толық ақпарат алуға мүмкіндік беретін қосымша мәліметтер</w:t>
            </w:r>
          </w:p>
          <w:p w:rsidR="00E73FFB" w:rsidRPr="00D2240E" w:rsidRDefault="00E73FFB" w:rsidP="00521B01">
            <w:pPr>
              <w:spacing w:after="0" w:line="240" w:lineRule="auto"/>
              <w:jc w:val="both"/>
              <w:rPr>
                <w:rFonts w:cs="Arial"/>
                <w:color w:val="000000"/>
                <w:sz w:val="24"/>
                <w:szCs w:val="24"/>
                <w:lang w:val="kk-KZ"/>
              </w:rPr>
            </w:pPr>
          </w:p>
        </w:tc>
        <w:tc>
          <w:tcPr>
            <w:tcW w:w="5528" w:type="dxa"/>
            <w:tcBorders>
              <w:top w:val="single" w:sz="4" w:space="0" w:color="auto"/>
              <w:left w:val="nil"/>
              <w:bottom w:val="single" w:sz="4" w:space="0" w:color="auto"/>
              <w:right w:val="single" w:sz="4" w:space="0" w:color="auto"/>
            </w:tcBorders>
            <w:shd w:val="clear" w:color="auto" w:fill="auto"/>
          </w:tcPr>
          <w:p w:rsidR="00E73FFB" w:rsidRPr="003500C3" w:rsidRDefault="00E73FFB" w:rsidP="00521B01">
            <w:pPr>
              <w:spacing w:after="0" w:line="240" w:lineRule="auto"/>
              <w:jc w:val="both"/>
              <w:rPr>
                <w:rFonts w:cs="Arial"/>
                <w:color w:val="000000"/>
                <w:sz w:val="24"/>
                <w:szCs w:val="24"/>
              </w:rPr>
            </w:pPr>
          </w:p>
        </w:tc>
      </w:tr>
      <w:tr w:rsidR="00E73FFB" w:rsidRPr="003500C3" w:rsidTr="00521B01">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rsidR="00E73FFB" w:rsidRPr="005C183B" w:rsidRDefault="00E73FFB" w:rsidP="00521B01">
            <w:pPr>
              <w:pStyle w:val="af8"/>
              <w:numPr>
                <w:ilvl w:val="0"/>
                <w:numId w:val="79"/>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vAlign w:val="center"/>
          </w:tcPr>
          <w:p w:rsidR="00E73FFB" w:rsidRPr="003500C3" w:rsidRDefault="00E73FFB" w:rsidP="00521B01">
            <w:pPr>
              <w:autoSpaceDE w:val="0"/>
              <w:autoSpaceDN w:val="0"/>
              <w:spacing w:line="240" w:lineRule="auto"/>
              <w:jc w:val="both"/>
              <w:rPr>
                <w:rFonts w:cs="Arial"/>
                <w:bCs/>
                <w:sz w:val="24"/>
                <w:szCs w:val="32"/>
              </w:rPr>
            </w:pPr>
            <w:r w:rsidRPr="00D2240E">
              <w:rPr>
                <w:rFonts w:cs="Arial"/>
                <w:bCs/>
                <w:sz w:val="24"/>
                <w:szCs w:val="32"/>
              </w:rPr>
              <w:t>Сатып алу туралы шарттарды және үшінші тұлғаларға ақы төлеу туралы ақпаратты ұсыну талаптары туралы ақпарат</w:t>
            </w:r>
          </w:p>
        </w:tc>
        <w:tc>
          <w:tcPr>
            <w:tcW w:w="5528" w:type="dxa"/>
            <w:tcBorders>
              <w:top w:val="single" w:sz="4" w:space="0" w:color="auto"/>
              <w:left w:val="nil"/>
              <w:bottom w:val="single" w:sz="4" w:space="0" w:color="auto"/>
              <w:right w:val="single" w:sz="4" w:space="0" w:color="auto"/>
            </w:tcBorders>
            <w:shd w:val="clear" w:color="auto" w:fill="auto"/>
          </w:tcPr>
          <w:p w:rsidR="00E73FFB" w:rsidRPr="003500C3" w:rsidRDefault="00E73FFB" w:rsidP="00521B01">
            <w:pPr>
              <w:spacing w:line="240" w:lineRule="auto"/>
              <w:rPr>
                <w:rFonts w:cs="Arial"/>
                <w:bCs/>
                <w:sz w:val="24"/>
                <w:szCs w:val="32"/>
              </w:rPr>
            </w:pPr>
          </w:p>
        </w:tc>
      </w:tr>
      <w:tr w:rsidR="00E73FFB" w:rsidRPr="00F95E2F" w:rsidTr="00521B01">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rsidR="00E73FFB" w:rsidRPr="005C183B" w:rsidRDefault="00E73FFB" w:rsidP="00521B01">
            <w:pPr>
              <w:pStyle w:val="af8"/>
              <w:numPr>
                <w:ilvl w:val="0"/>
                <w:numId w:val="79"/>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rsidR="00E73FFB" w:rsidRPr="003500C3" w:rsidRDefault="00E73FFB" w:rsidP="00521B01">
            <w:pPr>
              <w:autoSpaceDE w:val="0"/>
              <w:autoSpaceDN w:val="0"/>
              <w:spacing w:after="0" w:line="240" w:lineRule="auto"/>
              <w:jc w:val="both"/>
              <w:rPr>
                <w:rFonts w:cs="Arial"/>
                <w:bCs/>
                <w:sz w:val="24"/>
                <w:szCs w:val="32"/>
              </w:rPr>
            </w:pPr>
            <w:r>
              <w:rPr>
                <w:rFonts w:cs="Arial"/>
                <w:bCs/>
                <w:sz w:val="24"/>
                <w:szCs w:val="32"/>
                <w:lang w:val="kk-KZ"/>
              </w:rPr>
              <w:t>Жұмыс</w:t>
            </w:r>
            <w:r w:rsidRPr="00D2240E">
              <w:rPr>
                <w:rFonts w:cs="Arial"/>
                <w:bCs/>
                <w:sz w:val="24"/>
                <w:szCs w:val="32"/>
              </w:rPr>
              <w:t>керлердің саны мен мамандығын қоса алғанда, сатып алу туралы шартты орындау үшін қажетті әлеуетті өнім берушінің қызметкерлері жалақысының ең төменгі шегі.</w:t>
            </w:r>
          </w:p>
        </w:tc>
        <w:tc>
          <w:tcPr>
            <w:tcW w:w="5528" w:type="dxa"/>
            <w:tcBorders>
              <w:top w:val="single" w:sz="4" w:space="0" w:color="auto"/>
              <w:left w:val="nil"/>
              <w:bottom w:val="single" w:sz="4" w:space="0" w:color="auto"/>
              <w:right w:val="single" w:sz="4" w:space="0" w:color="auto"/>
            </w:tcBorders>
            <w:shd w:val="clear" w:color="auto" w:fill="auto"/>
          </w:tcPr>
          <w:p w:rsidR="00E73FFB" w:rsidRPr="00F95E2F" w:rsidRDefault="00F95E2F" w:rsidP="00521B01">
            <w:pPr>
              <w:spacing w:after="0" w:line="240" w:lineRule="auto"/>
              <w:jc w:val="both"/>
              <w:rPr>
                <w:rFonts w:cs="Arial"/>
                <w:b/>
                <w:color w:val="000000"/>
                <w:sz w:val="24"/>
                <w:szCs w:val="24"/>
                <w:lang w:val="kk-KZ"/>
              </w:rPr>
            </w:pPr>
            <w:r>
              <w:rPr>
                <w:rFonts w:cs="Arial"/>
                <w:bCs/>
                <w:sz w:val="24"/>
                <w:szCs w:val="32"/>
                <w:lang w:val="kk-KZ"/>
              </w:rPr>
              <w:t>ПК-н</w:t>
            </w:r>
            <w:r w:rsidR="005C08F7">
              <w:rPr>
                <w:rFonts w:cs="Arial"/>
                <w:bCs/>
                <w:sz w:val="24"/>
                <w:szCs w:val="32"/>
                <w:lang w:val="kk-KZ"/>
              </w:rPr>
              <w:t>ы</w:t>
            </w:r>
            <w:r>
              <w:rPr>
                <w:rFonts w:cs="Arial"/>
                <w:bCs/>
                <w:sz w:val="24"/>
                <w:szCs w:val="32"/>
                <w:lang w:val="kk-KZ"/>
              </w:rPr>
              <w:t>ң а</w:t>
            </w:r>
            <w:r w:rsidRPr="00B91CCE">
              <w:rPr>
                <w:rFonts w:cs="Arial"/>
                <w:bCs/>
                <w:sz w:val="24"/>
                <w:szCs w:val="32"/>
                <w:lang w:val="kk-KZ"/>
              </w:rPr>
              <w:t>лқалы атқарушы орган</w:t>
            </w:r>
            <w:r>
              <w:rPr>
                <w:rFonts w:cs="Arial"/>
                <w:bCs/>
                <w:sz w:val="24"/>
                <w:szCs w:val="32"/>
                <w:lang w:val="kk-KZ"/>
              </w:rPr>
              <w:t>ы</w:t>
            </w:r>
            <w:r w:rsidRPr="00B91CCE">
              <w:rPr>
                <w:rFonts w:cs="Arial"/>
                <w:bCs/>
                <w:sz w:val="24"/>
                <w:szCs w:val="32"/>
                <w:lang w:val="kk-KZ"/>
              </w:rPr>
              <w:t>/Байқау кеңесі  (алқалы атқарушы орган/Байқау кеңесі болмаған жағдайда</w:t>
            </w:r>
            <w:r>
              <w:rPr>
                <w:rFonts w:cs="Arial"/>
                <w:bCs/>
                <w:sz w:val="24"/>
                <w:szCs w:val="32"/>
                <w:lang w:val="kk-KZ"/>
              </w:rPr>
              <w:t xml:space="preserve"> -</w:t>
            </w:r>
            <w:r w:rsidRPr="00B91CCE">
              <w:rPr>
                <w:rFonts w:cs="Arial"/>
                <w:bCs/>
                <w:sz w:val="24"/>
                <w:szCs w:val="32"/>
                <w:lang w:val="kk-KZ"/>
              </w:rPr>
              <w:t xml:space="preserve"> басқару органы/жоғары орган (қатысушылардың жалпы жиналысы)</w:t>
            </w:r>
            <w:r>
              <w:rPr>
                <w:rFonts w:cs="Arial"/>
                <w:bCs/>
                <w:sz w:val="24"/>
                <w:szCs w:val="32"/>
                <w:lang w:val="kk-KZ"/>
              </w:rPr>
              <w:t xml:space="preserve"> шешімімен анықталған, </w:t>
            </w:r>
            <w:r w:rsidRPr="00B91CCE">
              <w:rPr>
                <w:rFonts w:cs="Arial"/>
                <w:bCs/>
                <w:sz w:val="24"/>
                <w:szCs w:val="32"/>
                <w:lang w:val="kk-KZ"/>
              </w:rPr>
              <w:t xml:space="preserve"> дауыс беретін акцияларының (қатысу үлестерінің) елу және одан да көп пайызы тікелей немесе жанама</w:t>
            </w:r>
            <w:r>
              <w:rPr>
                <w:rFonts w:cs="Arial"/>
                <w:bCs/>
                <w:sz w:val="24"/>
                <w:szCs w:val="32"/>
                <w:lang w:val="kk-KZ"/>
              </w:rPr>
              <w:t xml:space="preserve"> түрде</w:t>
            </w:r>
            <w:r w:rsidRPr="00B91CCE">
              <w:rPr>
                <w:rFonts w:cs="Arial"/>
                <w:bCs/>
                <w:sz w:val="24"/>
                <w:szCs w:val="32"/>
                <w:lang w:val="kk-KZ"/>
              </w:rPr>
              <w:t xml:space="preserve"> </w:t>
            </w:r>
            <w:r>
              <w:rPr>
                <w:rFonts w:cs="Arial"/>
                <w:bCs/>
                <w:sz w:val="24"/>
                <w:szCs w:val="32"/>
                <w:lang w:val="kk-KZ"/>
              </w:rPr>
              <w:t>П</w:t>
            </w:r>
            <w:r w:rsidRPr="00B91CCE">
              <w:rPr>
                <w:rFonts w:cs="Arial"/>
                <w:bCs/>
                <w:sz w:val="24"/>
                <w:szCs w:val="32"/>
                <w:lang w:val="kk-KZ"/>
              </w:rPr>
              <w:t>К-ге тиесілі ұйымдар</w:t>
            </w:r>
            <w:r>
              <w:rPr>
                <w:rFonts w:cs="Arial"/>
                <w:bCs/>
                <w:sz w:val="24"/>
                <w:szCs w:val="32"/>
                <w:lang w:val="kk-KZ"/>
              </w:rPr>
              <w:t xml:space="preserve"> </w:t>
            </w:r>
            <w:r w:rsidR="00C144EB">
              <w:rPr>
                <w:rFonts w:cs="Arial"/>
                <w:bCs/>
                <w:sz w:val="24"/>
                <w:szCs w:val="32"/>
                <w:lang w:val="kk-KZ"/>
              </w:rPr>
              <w:t>ПК-нің а</w:t>
            </w:r>
            <w:r w:rsidR="00B91CCE" w:rsidRPr="00B91CCE">
              <w:rPr>
                <w:rFonts w:cs="Arial"/>
                <w:bCs/>
                <w:sz w:val="24"/>
                <w:szCs w:val="32"/>
                <w:lang w:val="kk-KZ"/>
              </w:rPr>
              <w:t>лқалы атқарушы орган</w:t>
            </w:r>
            <w:r w:rsidR="00C144EB">
              <w:rPr>
                <w:rFonts w:cs="Arial"/>
                <w:bCs/>
                <w:sz w:val="24"/>
                <w:szCs w:val="32"/>
                <w:lang w:val="kk-KZ"/>
              </w:rPr>
              <w:t>ы</w:t>
            </w:r>
            <w:r w:rsidR="00B91CCE" w:rsidRPr="00B91CCE">
              <w:rPr>
                <w:rFonts w:cs="Arial"/>
                <w:bCs/>
                <w:sz w:val="24"/>
                <w:szCs w:val="32"/>
                <w:lang w:val="kk-KZ"/>
              </w:rPr>
              <w:t xml:space="preserve">/Байқау кеңесі </w:t>
            </w:r>
            <w:r w:rsidR="00C144EB" w:rsidRPr="00B91CCE">
              <w:rPr>
                <w:rFonts w:cs="Arial"/>
                <w:bCs/>
                <w:sz w:val="24"/>
                <w:szCs w:val="32"/>
                <w:lang w:val="kk-KZ"/>
              </w:rPr>
              <w:t xml:space="preserve"> (алқалы атқарушы орган/Байқау кеңесі болмаған жағдайда</w:t>
            </w:r>
            <w:r w:rsidR="00C144EB">
              <w:rPr>
                <w:rFonts w:cs="Arial"/>
                <w:bCs/>
                <w:sz w:val="24"/>
                <w:szCs w:val="32"/>
                <w:lang w:val="kk-KZ"/>
              </w:rPr>
              <w:t xml:space="preserve"> -</w:t>
            </w:r>
            <w:r w:rsidR="00C144EB" w:rsidRPr="00B91CCE">
              <w:rPr>
                <w:rFonts w:cs="Arial"/>
                <w:bCs/>
                <w:sz w:val="24"/>
                <w:szCs w:val="32"/>
                <w:lang w:val="kk-KZ"/>
              </w:rPr>
              <w:t xml:space="preserve"> басқару органы/жоғары орган (қатысушылардың жалпы жиналысы)</w:t>
            </w:r>
            <w:r w:rsidR="00C144EB">
              <w:rPr>
                <w:rFonts w:cs="Arial"/>
                <w:bCs/>
                <w:sz w:val="24"/>
                <w:szCs w:val="32"/>
                <w:lang w:val="kk-KZ"/>
              </w:rPr>
              <w:t xml:space="preserve"> </w:t>
            </w:r>
            <w:r w:rsidR="00B91CCE" w:rsidRPr="00B91CCE">
              <w:rPr>
                <w:rFonts w:cs="Arial"/>
                <w:bCs/>
                <w:sz w:val="24"/>
                <w:szCs w:val="32"/>
                <w:lang w:val="kk-KZ"/>
              </w:rPr>
              <w:t xml:space="preserve">бекіткен тізбеге енгізілген жұмыстарды, көрсетілетін қызметтерді сатып алуды жүзеге асыру </w:t>
            </w:r>
            <w:r w:rsidR="00C144EB" w:rsidRPr="00B91CCE">
              <w:rPr>
                <w:rFonts w:cs="Arial"/>
                <w:bCs/>
                <w:sz w:val="24"/>
                <w:szCs w:val="32"/>
                <w:lang w:val="kk-KZ"/>
              </w:rPr>
              <w:t xml:space="preserve"> кезінде </w:t>
            </w:r>
            <w:r w:rsidR="00B91CCE" w:rsidRPr="00B91CCE">
              <w:rPr>
                <w:rFonts w:cs="Arial"/>
                <w:bCs/>
                <w:sz w:val="24"/>
                <w:szCs w:val="32"/>
                <w:lang w:val="kk-KZ"/>
              </w:rPr>
              <w:t>белгіленеді</w:t>
            </w:r>
            <w:r>
              <w:rPr>
                <w:rFonts w:cs="Arial"/>
                <w:bCs/>
                <w:sz w:val="24"/>
                <w:szCs w:val="32"/>
                <w:lang w:val="kk-KZ"/>
              </w:rPr>
              <w:t>.</w:t>
            </w:r>
          </w:p>
        </w:tc>
      </w:tr>
      <w:tr w:rsidR="00E73FFB" w:rsidRPr="005B1086" w:rsidTr="00521B01">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rsidR="00E73FFB" w:rsidRPr="00F95E2F" w:rsidRDefault="00E73FFB" w:rsidP="00521B01">
            <w:pPr>
              <w:pStyle w:val="af8"/>
              <w:numPr>
                <w:ilvl w:val="0"/>
                <w:numId w:val="79"/>
              </w:numPr>
              <w:spacing w:after="0" w:line="240" w:lineRule="auto"/>
              <w:ind w:left="284" w:right="-199" w:hanging="375"/>
              <w:jc w:val="center"/>
              <w:rPr>
                <w:rFonts w:cs="Arial"/>
                <w:color w:val="000000"/>
                <w:sz w:val="24"/>
                <w:szCs w:val="32"/>
                <w:lang w:val="kk-KZ"/>
              </w:rPr>
            </w:pPr>
          </w:p>
        </w:tc>
        <w:tc>
          <w:tcPr>
            <w:tcW w:w="3919" w:type="dxa"/>
            <w:tcBorders>
              <w:top w:val="single" w:sz="4" w:space="0" w:color="auto"/>
              <w:left w:val="nil"/>
              <w:bottom w:val="single" w:sz="4" w:space="0" w:color="auto"/>
              <w:right w:val="single" w:sz="4" w:space="0" w:color="auto"/>
            </w:tcBorders>
            <w:shd w:val="clear" w:color="auto" w:fill="auto"/>
          </w:tcPr>
          <w:p w:rsidR="00E73FFB" w:rsidRPr="00F01B08" w:rsidRDefault="00E73FFB" w:rsidP="00521B01">
            <w:pPr>
              <w:autoSpaceDE w:val="0"/>
              <w:autoSpaceDN w:val="0"/>
              <w:spacing w:after="0" w:line="240" w:lineRule="auto"/>
              <w:jc w:val="both"/>
              <w:rPr>
                <w:rFonts w:cs="Arial"/>
                <w:bCs/>
                <w:sz w:val="24"/>
                <w:szCs w:val="32"/>
                <w:lang w:val="kk-KZ"/>
              </w:rPr>
            </w:pPr>
            <w:r w:rsidRPr="00F01B08">
              <w:rPr>
                <w:rFonts w:cs="Arial"/>
                <w:bCs/>
                <w:sz w:val="24"/>
                <w:szCs w:val="32"/>
                <w:lang w:val="kk-KZ"/>
              </w:rPr>
              <w:t>Әлеуетті өнім берушінің қаржылық тұрақтылығы бойынша талаптар</w:t>
            </w:r>
          </w:p>
        </w:tc>
        <w:tc>
          <w:tcPr>
            <w:tcW w:w="5528" w:type="dxa"/>
            <w:tcBorders>
              <w:top w:val="single" w:sz="4" w:space="0" w:color="auto"/>
              <w:left w:val="nil"/>
              <w:bottom w:val="single" w:sz="4" w:space="0" w:color="auto"/>
              <w:right w:val="single" w:sz="4" w:space="0" w:color="auto"/>
            </w:tcBorders>
            <w:shd w:val="clear" w:color="auto" w:fill="auto"/>
          </w:tcPr>
          <w:p w:rsidR="00E73FFB" w:rsidRDefault="00343F97" w:rsidP="00521B01">
            <w:pPr>
              <w:spacing w:after="0" w:line="240" w:lineRule="auto"/>
              <w:jc w:val="both"/>
              <w:rPr>
                <w:rFonts w:cs="Arial"/>
                <w:bCs/>
                <w:sz w:val="24"/>
                <w:szCs w:val="32"/>
                <w:lang w:val="kk-KZ"/>
              </w:rPr>
            </w:pPr>
            <w:r w:rsidRPr="00343F97">
              <w:rPr>
                <w:rFonts w:cs="Arial"/>
                <w:bCs/>
                <w:sz w:val="24"/>
                <w:szCs w:val="32"/>
                <w:lang w:val="kk-KZ"/>
              </w:rPr>
              <w:t>Осы талап мүгедектер ұйымдары (кәсіпкерлік қызметті жүзеге асыратын мүгедек жеке тұлғалар), білікті әлеуетті өнім берушілер арасында сатып алуды қоспағанда, ҚҚС-сыз жүзеге асыру үшін лот бойынша бөлінген сома 20 000 АЕК-тен асатын тауарларды, жұмыстарды, көрсетілетін қызметтерді сатып алу кезінде белгіленуі мүмкін.</w:t>
            </w:r>
          </w:p>
          <w:p w:rsidR="00343F97" w:rsidRDefault="00343F97" w:rsidP="00521B01">
            <w:pPr>
              <w:spacing w:after="0" w:line="240" w:lineRule="auto"/>
              <w:jc w:val="both"/>
              <w:rPr>
                <w:rFonts w:cs="Arial"/>
                <w:bCs/>
                <w:sz w:val="24"/>
                <w:szCs w:val="32"/>
                <w:lang w:val="kk-KZ"/>
              </w:rPr>
            </w:pPr>
            <w:r w:rsidRPr="00343F97">
              <w:rPr>
                <w:rFonts w:cs="Arial"/>
                <w:bCs/>
                <w:sz w:val="24"/>
                <w:szCs w:val="32"/>
                <w:lang w:val="kk-KZ"/>
              </w:rPr>
              <w:t>Әлеуетті өнім берушінің қаржылық тұрақтылығын осы тармақтың алтыншы абзацында көрсетілген жағдайды қоспағанда, мемлекеттік кірістер органдарының төленген салықтар туралы ақпараттық жүйелерінің деректері негізінде сатып алу веб-порталы автоматты түрде айқындайды.</w:t>
            </w:r>
          </w:p>
          <w:p w:rsidR="00343F97" w:rsidRDefault="00343F97" w:rsidP="00521B01">
            <w:pPr>
              <w:spacing w:after="0" w:line="240" w:lineRule="auto"/>
              <w:jc w:val="both"/>
              <w:rPr>
                <w:rFonts w:cs="Arial"/>
                <w:bCs/>
                <w:sz w:val="24"/>
                <w:szCs w:val="32"/>
                <w:lang w:val="kk-KZ"/>
              </w:rPr>
            </w:pPr>
            <w:r w:rsidRPr="00343F97">
              <w:rPr>
                <w:rFonts w:cs="Arial"/>
                <w:bCs/>
                <w:sz w:val="24"/>
                <w:szCs w:val="32"/>
                <w:lang w:val="kk-KZ"/>
              </w:rPr>
              <w:lastRenderedPageBreak/>
              <w:t>Егер мемлекеттік кірістер органдарының ақпараттық жүйелерінің деректеріне сәйкес өткен жылдың алдындағы үш жыл ішінде төленген салықтардың сомасы лот сомасының кемінде бір жарым пайызын (1,5%) құраса, әлеуетті өнім беруші қаржылық орнықты деп танылады.</w:t>
            </w:r>
          </w:p>
          <w:p w:rsidR="00753BC1" w:rsidRDefault="00753BC1" w:rsidP="00521B01">
            <w:pPr>
              <w:spacing w:after="0" w:line="240" w:lineRule="auto"/>
              <w:jc w:val="both"/>
              <w:rPr>
                <w:rFonts w:cs="Arial"/>
                <w:bCs/>
                <w:sz w:val="24"/>
                <w:szCs w:val="32"/>
                <w:lang w:val="kk-KZ"/>
              </w:rPr>
            </w:pPr>
            <w:r w:rsidRPr="00753BC1">
              <w:rPr>
                <w:rFonts w:cs="Arial"/>
                <w:bCs/>
                <w:sz w:val="24"/>
                <w:szCs w:val="32"/>
                <w:lang w:val="kk-KZ"/>
              </w:rPr>
              <w:t>Мемлекеттік кіріс органдарының мәліметтері сатып алу веб-порталында күнтізбелік жыл ішінде бір рет әлеуетті өнім берушінің қаржылық тұрақтылығын айқындау мақсаттары үшін осы мәліметтер қолданылатын жылдың алдындағы 1 қазаннан кешіктірілмей жаңартылады.</w:t>
            </w:r>
          </w:p>
          <w:p w:rsidR="00753BC1" w:rsidRDefault="00753BC1" w:rsidP="00521B01">
            <w:pPr>
              <w:spacing w:after="0" w:line="240" w:lineRule="auto"/>
              <w:jc w:val="both"/>
              <w:rPr>
                <w:rFonts w:cs="Arial"/>
                <w:bCs/>
                <w:sz w:val="24"/>
                <w:szCs w:val="32"/>
                <w:lang w:val="kk-KZ"/>
              </w:rPr>
            </w:pPr>
            <w:r w:rsidRPr="00753BC1">
              <w:rPr>
                <w:rFonts w:cs="Arial"/>
                <w:bCs/>
                <w:sz w:val="24"/>
                <w:szCs w:val="32"/>
                <w:lang w:val="kk-KZ"/>
              </w:rPr>
              <w:t>Бұл ретте әлеуетті өнім берушілердің қаржылық тұрақтылығы жөніндегі мемлекеттік кірістер органдарының мәліметтері веб-порталда үш жылдық кезеңнің соңғы есептелген жылы жаңартылады.</w:t>
            </w:r>
          </w:p>
          <w:p w:rsidR="00753BC1" w:rsidRPr="00753BC1" w:rsidRDefault="00753BC1" w:rsidP="00753BC1">
            <w:pPr>
              <w:spacing w:after="0" w:line="240" w:lineRule="auto"/>
              <w:jc w:val="both"/>
              <w:rPr>
                <w:rFonts w:cs="Arial"/>
                <w:bCs/>
                <w:sz w:val="24"/>
                <w:szCs w:val="32"/>
                <w:lang w:val="kk-KZ"/>
              </w:rPr>
            </w:pPr>
            <w:r w:rsidRPr="00753BC1">
              <w:rPr>
                <w:rFonts w:cs="Arial"/>
                <w:bCs/>
                <w:sz w:val="24"/>
                <w:szCs w:val="32"/>
                <w:lang w:val="kk-KZ"/>
              </w:rPr>
              <w:t>Бейрезидент әлеуетті өнім беруші қаржылық орнықтылық жөніндегі талаптарға сәйкестігін растау мақсатында тәртіптің 36-бабында айқындалған тәртіппен лоттың сомасынан 5% мөлшерінде тендерлік өтінімді қамтамасыз етуді ұсынады.</w:t>
            </w:r>
          </w:p>
          <w:p w:rsidR="00753BC1" w:rsidRPr="00753BC1" w:rsidRDefault="00753BC1" w:rsidP="00753BC1">
            <w:pPr>
              <w:spacing w:after="0" w:line="240" w:lineRule="auto"/>
              <w:jc w:val="both"/>
              <w:rPr>
                <w:rFonts w:cs="Arial"/>
                <w:bCs/>
                <w:sz w:val="24"/>
                <w:szCs w:val="32"/>
                <w:lang w:val="kk-KZ"/>
              </w:rPr>
            </w:pPr>
            <w:r w:rsidRPr="00753BC1">
              <w:rPr>
                <w:rFonts w:cs="Arial"/>
                <w:bCs/>
                <w:sz w:val="24"/>
                <w:szCs w:val="32"/>
                <w:lang w:val="kk-KZ"/>
              </w:rPr>
              <w:t>Консорциум тендеріне қатысқан жағдайда әлеуетті өнім берушінің қаржылық тұрақтылығы жөніндегі біліктілік талабына консорциумның бас қатысушысы сәйкес келуі тиіс.</w:t>
            </w:r>
          </w:p>
          <w:p w:rsidR="00753BC1" w:rsidRDefault="00753BC1" w:rsidP="00753BC1">
            <w:pPr>
              <w:spacing w:after="0" w:line="240" w:lineRule="auto"/>
              <w:jc w:val="both"/>
              <w:rPr>
                <w:rFonts w:cs="Arial"/>
                <w:bCs/>
                <w:sz w:val="24"/>
                <w:szCs w:val="32"/>
                <w:lang w:val="kk-KZ"/>
              </w:rPr>
            </w:pPr>
            <w:r w:rsidRPr="00753BC1">
              <w:rPr>
                <w:rFonts w:cs="Arial"/>
                <w:bCs/>
                <w:sz w:val="24"/>
                <w:szCs w:val="32"/>
                <w:lang w:val="kk-KZ"/>
              </w:rPr>
              <w:t xml:space="preserve">Егер консорциумның бас қатысушысы </w:t>
            </w:r>
            <w:r>
              <w:rPr>
                <w:rFonts w:cs="Arial"/>
                <w:bCs/>
                <w:sz w:val="24"/>
                <w:szCs w:val="32"/>
                <w:lang w:val="kk-KZ"/>
              </w:rPr>
              <w:t>бей</w:t>
            </w:r>
            <w:r w:rsidRPr="00753BC1">
              <w:rPr>
                <w:rFonts w:cs="Arial"/>
                <w:bCs/>
                <w:sz w:val="24"/>
                <w:szCs w:val="32"/>
                <w:lang w:val="kk-KZ"/>
              </w:rPr>
              <w:t>резидент әлеуетті өнім беруші болып табылған жағдайда, қаржылық орнықтылық талабына сәйкестікті растау осы тармақтың бесінші абзацына сәйкес жүзеге асырылады.</w:t>
            </w:r>
          </w:p>
          <w:p w:rsidR="00753BC1" w:rsidRDefault="00753BC1" w:rsidP="00753BC1">
            <w:pPr>
              <w:spacing w:after="0" w:line="240" w:lineRule="auto"/>
              <w:jc w:val="both"/>
              <w:rPr>
                <w:rFonts w:cs="Arial"/>
                <w:bCs/>
                <w:sz w:val="24"/>
                <w:szCs w:val="32"/>
                <w:lang w:val="kk-KZ"/>
              </w:rPr>
            </w:pPr>
            <w:r w:rsidRPr="00753BC1">
              <w:rPr>
                <w:rFonts w:cs="Arial"/>
                <w:bCs/>
                <w:sz w:val="24"/>
                <w:szCs w:val="32"/>
                <w:lang w:val="kk-KZ"/>
              </w:rPr>
              <w:t xml:space="preserve">2020 жылғы 1 қаңтардан бастап 1 қаңтарға дейінгі кезеңге арналған </w:t>
            </w:r>
            <w:r>
              <w:rPr>
                <w:rFonts w:cs="Arial"/>
                <w:bCs/>
                <w:sz w:val="24"/>
                <w:szCs w:val="32"/>
                <w:lang w:val="kk-KZ"/>
              </w:rPr>
              <w:t>«С</w:t>
            </w:r>
            <w:r w:rsidRPr="00753BC1">
              <w:rPr>
                <w:rFonts w:cs="Arial"/>
                <w:bCs/>
                <w:sz w:val="24"/>
                <w:szCs w:val="32"/>
                <w:lang w:val="kk-KZ"/>
              </w:rPr>
              <w:t>алық және бюджетке төленетін басқа да міндетті төлемдер туралы</w:t>
            </w:r>
            <w:r>
              <w:rPr>
                <w:rFonts w:cs="Arial"/>
                <w:bCs/>
                <w:sz w:val="24"/>
                <w:szCs w:val="32"/>
                <w:lang w:val="kk-KZ"/>
              </w:rPr>
              <w:t xml:space="preserve">» </w:t>
            </w:r>
            <w:r w:rsidRPr="00753BC1">
              <w:rPr>
                <w:rFonts w:cs="Arial"/>
                <w:bCs/>
                <w:sz w:val="24"/>
                <w:szCs w:val="32"/>
                <w:lang w:val="kk-KZ"/>
              </w:rPr>
              <w:t>Қазақстан Республикасының Кодексін (Салық кодексі) қолданысқа енгізу туралы</w:t>
            </w:r>
            <w:r>
              <w:rPr>
                <w:rFonts w:cs="Arial"/>
                <w:bCs/>
                <w:sz w:val="24"/>
                <w:szCs w:val="32"/>
                <w:lang w:val="kk-KZ"/>
              </w:rPr>
              <w:t>»</w:t>
            </w:r>
            <w:r w:rsidRPr="00753BC1">
              <w:rPr>
                <w:rFonts w:cs="Arial"/>
                <w:bCs/>
                <w:sz w:val="24"/>
                <w:szCs w:val="32"/>
                <w:lang w:val="kk-KZ"/>
              </w:rPr>
              <w:t xml:space="preserve"> Қазақстан Республикасы Заңының 57-4-бабына сәйкес арнайы салық режимін қолданатын және шағын кәсіпкерлік немесе шағын кәсіпкерлік субъектілері деп танылатын, салық төлеуден босатылған әлеуетті өнім берушілер Егер олар төлеген салықтардың сомасы лот сомасының </w:t>
            </w:r>
            <w:r w:rsidRPr="00753BC1">
              <w:rPr>
                <w:rFonts w:cs="Arial"/>
                <w:bCs/>
                <w:sz w:val="24"/>
                <w:szCs w:val="32"/>
                <w:lang w:val="kk-KZ"/>
              </w:rPr>
              <w:lastRenderedPageBreak/>
              <w:t>кемінде бір жарым пайызын (1,5%) құраса, қаржылық тұрақты деп танылады.</w:t>
            </w:r>
          </w:p>
          <w:p w:rsidR="00753BC1" w:rsidRPr="00753BC1" w:rsidRDefault="00753BC1" w:rsidP="00753BC1">
            <w:pPr>
              <w:spacing w:after="0" w:line="240" w:lineRule="auto"/>
              <w:jc w:val="both"/>
              <w:rPr>
                <w:rFonts w:cs="Arial"/>
                <w:bCs/>
                <w:sz w:val="24"/>
                <w:szCs w:val="32"/>
                <w:lang w:val="kk-KZ"/>
              </w:rPr>
            </w:pPr>
            <w:r w:rsidRPr="00753BC1">
              <w:rPr>
                <w:rFonts w:cs="Arial"/>
                <w:bCs/>
                <w:sz w:val="24"/>
                <w:szCs w:val="32"/>
                <w:lang w:val="kk-KZ"/>
              </w:rPr>
              <w:t>Бұл ретте жоғарыда аталған тұлғаларды салық төлеуден босату кезеңінде есептелген салық сомасы төленген салықтар сомасын есептеу кезінде төлем ретінде ескеріледі.</w:t>
            </w:r>
          </w:p>
          <w:p w:rsidR="00753BC1" w:rsidRDefault="00753BC1" w:rsidP="00753BC1">
            <w:pPr>
              <w:spacing w:after="0" w:line="240" w:lineRule="auto"/>
              <w:jc w:val="both"/>
              <w:rPr>
                <w:rFonts w:cs="Arial"/>
                <w:bCs/>
                <w:sz w:val="24"/>
                <w:szCs w:val="32"/>
                <w:lang w:val="kk-KZ"/>
              </w:rPr>
            </w:pPr>
            <w:r w:rsidRPr="00753BC1">
              <w:rPr>
                <w:rFonts w:cs="Arial"/>
                <w:bCs/>
                <w:sz w:val="24"/>
                <w:szCs w:val="32"/>
                <w:lang w:val="kk-KZ"/>
              </w:rPr>
              <w:t>Мұндай адамдардың тізбесін веб-портал мемлекеттік кірістер органдарының мәліметтері негізінде автоматты түрде айқындайды</w:t>
            </w:r>
            <w:r>
              <w:rPr>
                <w:rFonts w:cs="Arial"/>
                <w:bCs/>
                <w:sz w:val="24"/>
                <w:szCs w:val="32"/>
                <w:lang w:val="kk-KZ"/>
              </w:rPr>
              <w:t>.</w:t>
            </w:r>
          </w:p>
          <w:p w:rsidR="00753BC1" w:rsidRPr="00753BC1" w:rsidRDefault="00753BC1" w:rsidP="00753BC1">
            <w:pPr>
              <w:spacing w:after="0" w:line="240" w:lineRule="auto"/>
              <w:jc w:val="both"/>
              <w:rPr>
                <w:rFonts w:cs="Arial"/>
                <w:bCs/>
                <w:i/>
                <w:iCs/>
                <w:sz w:val="24"/>
                <w:szCs w:val="32"/>
                <w:lang w:val="kk-KZ"/>
              </w:rPr>
            </w:pPr>
            <w:r w:rsidRPr="00753BC1">
              <w:rPr>
                <w:rFonts w:cs="Arial"/>
                <w:bCs/>
                <w:i/>
                <w:iCs/>
                <w:color w:val="FF0000"/>
                <w:szCs w:val="28"/>
                <w:lang w:val="kk-KZ"/>
              </w:rPr>
              <w:t>Қордың Директорлар кеңесінің 2023 жылғы 29 тамыздағы № 222 шешіміне сәйкес осы тармақ 2023 жылғы 30 қарашадан бастап қолданысқа енгізіледі және 2025 жылғы 31 желтоқсанға дейін қолданылады.</w:t>
            </w:r>
          </w:p>
        </w:tc>
      </w:tr>
      <w:tr w:rsidR="00753BC1" w:rsidRPr="005B1086" w:rsidTr="00521B01">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rsidR="00753BC1" w:rsidRPr="00F95E2F" w:rsidRDefault="00753BC1" w:rsidP="00521B01">
            <w:pPr>
              <w:pStyle w:val="af8"/>
              <w:numPr>
                <w:ilvl w:val="0"/>
                <w:numId w:val="79"/>
              </w:numPr>
              <w:spacing w:after="0" w:line="240" w:lineRule="auto"/>
              <w:ind w:left="284" w:right="-199" w:hanging="375"/>
              <w:jc w:val="center"/>
              <w:rPr>
                <w:rFonts w:cs="Arial"/>
                <w:color w:val="000000"/>
                <w:sz w:val="24"/>
                <w:szCs w:val="32"/>
                <w:lang w:val="kk-KZ"/>
              </w:rPr>
            </w:pPr>
          </w:p>
        </w:tc>
        <w:tc>
          <w:tcPr>
            <w:tcW w:w="3919" w:type="dxa"/>
            <w:tcBorders>
              <w:top w:val="single" w:sz="4" w:space="0" w:color="auto"/>
              <w:left w:val="nil"/>
              <w:bottom w:val="single" w:sz="4" w:space="0" w:color="auto"/>
              <w:right w:val="single" w:sz="4" w:space="0" w:color="auto"/>
            </w:tcBorders>
            <w:shd w:val="clear" w:color="auto" w:fill="auto"/>
          </w:tcPr>
          <w:p w:rsidR="00753BC1" w:rsidRDefault="00753BC1" w:rsidP="00521B01">
            <w:pPr>
              <w:autoSpaceDE w:val="0"/>
              <w:autoSpaceDN w:val="0"/>
              <w:spacing w:after="0" w:line="240" w:lineRule="auto"/>
              <w:jc w:val="both"/>
              <w:rPr>
                <w:rFonts w:cs="Arial"/>
                <w:bCs/>
                <w:sz w:val="24"/>
                <w:szCs w:val="32"/>
                <w:lang w:val="kk-KZ"/>
              </w:rPr>
            </w:pPr>
            <w:r w:rsidRPr="00753BC1">
              <w:rPr>
                <w:rFonts w:cs="Arial"/>
                <w:bCs/>
                <w:sz w:val="24"/>
                <w:szCs w:val="32"/>
                <w:lang w:val="kk-KZ"/>
              </w:rPr>
              <w:t>Әлеуетті өнім берушінің барлық құрылтайшылары (қатысушылары), акционерлері және бенефициарлық иелері туралы ақпаратты ашу туралы талап</w:t>
            </w:r>
            <w:r>
              <w:rPr>
                <w:rFonts w:cs="Arial"/>
                <w:bCs/>
                <w:sz w:val="24"/>
                <w:szCs w:val="32"/>
                <w:lang w:val="kk-KZ"/>
              </w:rPr>
              <w:t>.</w:t>
            </w:r>
          </w:p>
          <w:p w:rsidR="00670EAE" w:rsidRPr="00980DEC" w:rsidRDefault="00670EAE" w:rsidP="00670EAE">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670EAE" w:rsidRPr="00F01B08" w:rsidRDefault="00670EAE" w:rsidP="00521B01">
            <w:pPr>
              <w:autoSpaceDE w:val="0"/>
              <w:autoSpaceDN w:val="0"/>
              <w:spacing w:after="0" w:line="240" w:lineRule="auto"/>
              <w:jc w:val="both"/>
              <w:rPr>
                <w:rFonts w:cs="Arial"/>
                <w:bCs/>
                <w:sz w:val="24"/>
                <w:szCs w:val="32"/>
                <w:lang w:val="kk-KZ"/>
              </w:rPr>
            </w:pPr>
            <w:r w:rsidRPr="00670EAE">
              <w:rPr>
                <w:rFonts w:cs="Arial"/>
                <w:bCs/>
                <w:sz w:val="24"/>
                <w:szCs w:val="32"/>
                <w:lang w:val="kk-KZ"/>
              </w:rPr>
              <w:t>Әлеуетті өнім берушінің бенефициарлық иелері туралы ақпаратты ашу туралы талап</w:t>
            </w:r>
          </w:p>
        </w:tc>
        <w:tc>
          <w:tcPr>
            <w:tcW w:w="5528" w:type="dxa"/>
            <w:tcBorders>
              <w:top w:val="single" w:sz="4" w:space="0" w:color="auto"/>
              <w:left w:val="nil"/>
              <w:bottom w:val="single" w:sz="4" w:space="0" w:color="auto"/>
              <w:right w:val="single" w:sz="4" w:space="0" w:color="auto"/>
            </w:tcBorders>
            <w:shd w:val="clear" w:color="auto" w:fill="auto"/>
          </w:tcPr>
          <w:p w:rsidR="00753BC1" w:rsidRPr="00343F97" w:rsidRDefault="00753BC1" w:rsidP="00521B01">
            <w:pPr>
              <w:spacing w:after="0" w:line="240" w:lineRule="auto"/>
              <w:jc w:val="both"/>
              <w:rPr>
                <w:rFonts w:cs="Arial"/>
                <w:bCs/>
                <w:sz w:val="24"/>
                <w:szCs w:val="32"/>
                <w:lang w:val="kk-KZ"/>
              </w:rPr>
            </w:pPr>
          </w:p>
        </w:tc>
      </w:tr>
      <w:tr w:rsidR="00110E59" w:rsidRPr="005B1086" w:rsidTr="00521B01">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rsidR="00110E59" w:rsidRPr="00F95E2F" w:rsidRDefault="00110E59" w:rsidP="00521B01">
            <w:pPr>
              <w:pStyle w:val="af8"/>
              <w:numPr>
                <w:ilvl w:val="0"/>
                <w:numId w:val="79"/>
              </w:numPr>
              <w:spacing w:after="0" w:line="240" w:lineRule="auto"/>
              <w:ind w:left="284" w:right="-199" w:hanging="375"/>
              <w:jc w:val="center"/>
              <w:rPr>
                <w:rFonts w:cs="Arial"/>
                <w:color w:val="000000"/>
                <w:sz w:val="24"/>
                <w:szCs w:val="32"/>
                <w:lang w:val="kk-KZ"/>
              </w:rPr>
            </w:pPr>
          </w:p>
        </w:tc>
        <w:tc>
          <w:tcPr>
            <w:tcW w:w="3919" w:type="dxa"/>
            <w:tcBorders>
              <w:top w:val="single" w:sz="4" w:space="0" w:color="auto"/>
              <w:left w:val="nil"/>
              <w:bottom w:val="single" w:sz="4" w:space="0" w:color="auto"/>
              <w:right w:val="single" w:sz="4" w:space="0" w:color="auto"/>
            </w:tcBorders>
            <w:shd w:val="clear" w:color="auto" w:fill="auto"/>
          </w:tcPr>
          <w:p w:rsidR="00110E59" w:rsidRPr="00753BC1" w:rsidRDefault="00110E59" w:rsidP="00521B01">
            <w:pPr>
              <w:autoSpaceDE w:val="0"/>
              <w:autoSpaceDN w:val="0"/>
              <w:spacing w:after="0" w:line="240" w:lineRule="auto"/>
              <w:jc w:val="both"/>
              <w:rPr>
                <w:rFonts w:cs="Arial"/>
                <w:bCs/>
                <w:sz w:val="24"/>
                <w:szCs w:val="32"/>
                <w:lang w:val="kk-KZ"/>
              </w:rPr>
            </w:pPr>
            <w:r w:rsidRPr="00110E59">
              <w:rPr>
                <w:rFonts w:cs="Arial"/>
                <w:bCs/>
                <w:sz w:val="24"/>
                <w:szCs w:val="32"/>
                <w:lang w:val="kk-KZ"/>
              </w:rPr>
              <w:t>Әлеуетті өнім берушінің бірінші басшысының және тендерлік өтінімге қол қойған әлеуетті өнім берушінің-жеке тұлғаның/кәсіпкерлік қызметті жүзеге асыратын әлеуетті өнім берушінің уәкілетті тұлғасының жақын туыстары, жұбайы, жекжаттары туралы ақпарат беру туралы талап</w:t>
            </w:r>
          </w:p>
        </w:tc>
        <w:tc>
          <w:tcPr>
            <w:tcW w:w="5528" w:type="dxa"/>
            <w:tcBorders>
              <w:top w:val="single" w:sz="4" w:space="0" w:color="auto"/>
              <w:left w:val="nil"/>
              <w:bottom w:val="single" w:sz="4" w:space="0" w:color="auto"/>
              <w:right w:val="single" w:sz="4" w:space="0" w:color="auto"/>
            </w:tcBorders>
            <w:shd w:val="clear" w:color="auto" w:fill="auto"/>
          </w:tcPr>
          <w:p w:rsidR="00110E59" w:rsidRPr="00343F97" w:rsidRDefault="00110E59" w:rsidP="00521B01">
            <w:pPr>
              <w:spacing w:after="0" w:line="240" w:lineRule="auto"/>
              <w:jc w:val="both"/>
              <w:rPr>
                <w:rFonts w:cs="Arial"/>
                <w:bCs/>
                <w:sz w:val="24"/>
                <w:szCs w:val="32"/>
                <w:lang w:val="kk-KZ"/>
              </w:rPr>
            </w:pPr>
          </w:p>
        </w:tc>
      </w:tr>
      <w:tr w:rsidR="00670EAE" w:rsidRPr="005B1086" w:rsidTr="00521B01">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rsidR="00670EAE" w:rsidRPr="00F95E2F" w:rsidRDefault="00670EAE" w:rsidP="00521B01">
            <w:pPr>
              <w:pStyle w:val="af8"/>
              <w:numPr>
                <w:ilvl w:val="0"/>
                <w:numId w:val="79"/>
              </w:numPr>
              <w:spacing w:after="0" w:line="240" w:lineRule="auto"/>
              <w:ind w:left="284" w:right="-199" w:hanging="375"/>
              <w:jc w:val="center"/>
              <w:rPr>
                <w:rFonts w:cs="Arial"/>
                <w:color w:val="000000"/>
                <w:sz w:val="24"/>
                <w:szCs w:val="32"/>
                <w:lang w:val="kk-KZ"/>
              </w:rPr>
            </w:pPr>
          </w:p>
        </w:tc>
        <w:tc>
          <w:tcPr>
            <w:tcW w:w="3919" w:type="dxa"/>
            <w:tcBorders>
              <w:top w:val="single" w:sz="4" w:space="0" w:color="auto"/>
              <w:left w:val="nil"/>
              <w:bottom w:val="single" w:sz="4" w:space="0" w:color="auto"/>
              <w:right w:val="single" w:sz="4" w:space="0" w:color="auto"/>
            </w:tcBorders>
            <w:shd w:val="clear" w:color="auto" w:fill="auto"/>
          </w:tcPr>
          <w:p w:rsidR="00670EAE" w:rsidRDefault="00670EAE" w:rsidP="00521B01">
            <w:pPr>
              <w:autoSpaceDE w:val="0"/>
              <w:autoSpaceDN w:val="0"/>
              <w:spacing w:after="0" w:line="240" w:lineRule="auto"/>
              <w:jc w:val="both"/>
              <w:rPr>
                <w:rFonts w:cs="Arial"/>
                <w:bCs/>
                <w:sz w:val="24"/>
                <w:szCs w:val="32"/>
                <w:lang w:val="kk-KZ"/>
              </w:rPr>
            </w:pPr>
            <w:r w:rsidRPr="00670EAE">
              <w:rPr>
                <w:rFonts w:cs="Arial"/>
                <w:bCs/>
                <w:sz w:val="24"/>
                <w:szCs w:val="32"/>
                <w:lang w:val="kk-KZ"/>
              </w:rPr>
              <w:t>Әлеуетті өнім берушіге қойылатын өзге де талаптар</w:t>
            </w:r>
          </w:p>
          <w:p w:rsidR="00670EAE" w:rsidRDefault="00670EAE" w:rsidP="00521B01">
            <w:pPr>
              <w:autoSpaceDE w:val="0"/>
              <w:autoSpaceDN w:val="0"/>
              <w:spacing w:after="0" w:line="240" w:lineRule="auto"/>
              <w:jc w:val="both"/>
              <w:rPr>
                <w:rFonts w:cs="Arial"/>
                <w:bCs/>
                <w:sz w:val="24"/>
                <w:szCs w:val="32"/>
                <w:lang w:val="kk-KZ"/>
              </w:rPr>
            </w:pPr>
          </w:p>
          <w:p w:rsidR="00670EAE" w:rsidRPr="00110E59" w:rsidRDefault="00670EAE" w:rsidP="00521B01">
            <w:pPr>
              <w:autoSpaceDE w:val="0"/>
              <w:autoSpaceDN w:val="0"/>
              <w:spacing w:after="0" w:line="240" w:lineRule="auto"/>
              <w:jc w:val="both"/>
              <w:rPr>
                <w:rFonts w:cs="Arial"/>
                <w:bCs/>
                <w:sz w:val="24"/>
                <w:szCs w:val="32"/>
                <w:lang w:val="kk-KZ"/>
              </w:rPr>
            </w:pPr>
            <w:r w:rsidRPr="00670EAE">
              <w:rPr>
                <w:bCs/>
                <w:i/>
                <w:iCs/>
                <w:color w:val="FF0000"/>
                <w:lang w:val="kk-KZ"/>
              </w:rPr>
              <w:t>Қордың Директорлар кеңесінің 2024 жылғы 5 с</w:t>
            </w:r>
            <w:r>
              <w:rPr>
                <w:bCs/>
                <w:i/>
                <w:iCs/>
                <w:color w:val="FF0000"/>
                <w:lang w:val="kk-KZ"/>
              </w:rPr>
              <w:t>әуірдегі</w:t>
            </w:r>
            <w:r w:rsidRPr="00670EAE">
              <w:rPr>
                <w:bCs/>
                <w:i/>
                <w:iCs/>
                <w:color w:val="FF0000"/>
                <w:lang w:val="kk-KZ"/>
              </w:rPr>
              <w:t xml:space="preserve"> № 233 шешіміне сәйкес </w:t>
            </w:r>
            <w:r>
              <w:rPr>
                <w:bCs/>
                <w:i/>
                <w:iCs/>
                <w:color w:val="FF0000"/>
                <w:lang w:val="kk-KZ"/>
              </w:rPr>
              <w:t>39</w:t>
            </w:r>
            <w:r w:rsidRPr="00670EAE">
              <w:rPr>
                <w:bCs/>
                <w:i/>
                <w:iCs/>
                <w:color w:val="FF0000"/>
                <w:lang w:val="kk-KZ"/>
              </w:rPr>
              <w:t>-тармақ 2024 жылғы 30 маусымнан бастап қолданысқа енгізіледі.</w:t>
            </w:r>
          </w:p>
        </w:tc>
        <w:tc>
          <w:tcPr>
            <w:tcW w:w="5528" w:type="dxa"/>
            <w:tcBorders>
              <w:top w:val="single" w:sz="4" w:space="0" w:color="auto"/>
              <w:left w:val="nil"/>
              <w:bottom w:val="single" w:sz="4" w:space="0" w:color="auto"/>
              <w:right w:val="single" w:sz="4" w:space="0" w:color="auto"/>
            </w:tcBorders>
            <w:shd w:val="clear" w:color="auto" w:fill="auto"/>
          </w:tcPr>
          <w:p w:rsidR="00670EAE" w:rsidRPr="00670EAE" w:rsidRDefault="00670EAE" w:rsidP="00670EAE">
            <w:pPr>
              <w:spacing w:after="0" w:line="240" w:lineRule="auto"/>
              <w:jc w:val="both"/>
              <w:rPr>
                <w:rFonts w:cs="Arial"/>
                <w:bCs/>
                <w:sz w:val="24"/>
                <w:szCs w:val="32"/>
                <w:lang w:val="kk-KZ"/>
              </w:rPr>
            </w:pPr>
            <w:r w:rsidRPr="00670EAE">
              <w:rPr>
                <w:rFonts w:cs="Arial"/>
                <w:bCs/>
                <w:sz w:val="24"/>
                <w:szCs w:val="32"/>
                <w:lang w:val="kk-KZ"/>
              </w:rPr>
              <w:t>Әлеуетті өнім берушінің тендерлік өтінімінің құрамында:</w:t>
            </w:r>
          </w:p>
          <w:p w:rsidR="00670EAE" w:rsidRPr="00670EAE" w:rsidRDefault="00670EAE" w:rsidP="00670EAE">
            <w:pPr>
              <w:spacing w:after="0" w:line="240" w:lineRule="auto"/>
              <w:jc w:val="both"/>
              <w:rPr>
                <w:rFonts w:cs="Arial"/>
                <w:bCs/>
                <w:sz w:val="24"/>
                <w:szCs w:val="32"/>
                <w:lang w:val="kk-KZ"/>
              </w:rPr>
            </w:pPr>
            <w:r w:rsidRPr="00670EAE">
              <w:rPr>
                <w:rFonts w:cs="Arial"/>
                <w:bCs/>
                <w:sz w:val="24"/>
                <w:szCs w:val="32"/>
                <w:lang w:val="kk-KZ"/>
              </w:rPr>
              <w:t>-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құжатты (құжаттарды);</w:t>
            </w:r>
          </w:p>
          <w:p w:rsidR="00670EAE" w:rsidRPr="00670EAE" w:rsidRDefault="00670EAE" w:rsidP="00670EAE">
            <w:pPr>
              <w:spacing w:after="0" w:line="240" w:lineRule="auto"/>
              <w:jc w:val="both"/>
              <w:rPr>
                <w:rFonts w:cs="Arial"/>
                <w:bCs/>
                <w:sz w:val="24"/>
                <w:szCs w:val="32"/>
                <w:lang w:val="kk-KZ"/>
              </w:rPr>
            </w:pPr>
            <w:r w:rsidRPr="00670EAE">
              <w:rPr>
                <w:rFonts w:cs="Arial"/>
                <w:bCs/>
                <w:sz w:val="24"/>
                <w:szCs w:val="32"/>
                <w:lang w:val="kk-KZ"/>
              </w:rPr>
              <w:lastRenderedPageBreak/>
              <w:t>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 болмаған жағдайда, әлеуетті өнім беруші дайындаушы зауыттан әлеуетті өнім берушінің дайындаушы зауыттың өнімін өткізу құқығын растайтын құжаттың электрондық көшірмесін ұсынуға құқылы.</w:t>
            </w:r>
          </w:p>
          <w:p w:rsidR="00670EAE" w:rsidRPr="00670EAE" w:rsidRDefault="00670EAE" w:rsidP="00670EAE">
            <w:pPr>
              <w:spacing w:after="0" w:line="240" w:lineRule="auto"/>
              <w:jc w:val="both"/>
              <w:rPr>
                <w:rFonts w:cs="Arial"/>
                <w:bCs/>
                <w:sz w:val="24"/>
                <w:szCs w:val="32"/>
                <w:lang w:val="kk-KZ"/>
              </w:rPr>
            </w:pPr>
            <w:r w:rsidRPr="00670EAE">
              <w:rPr>
                <w:rFonts w:cs="Arial"/>
                <w:bCs/>
                <w:sz w:val="24"/>
                <w:szCs w:val="32"/>
                <w:lang w:val="kk-KZ"/>
              </w:rPr>
              <w:t>- дайындаушы зауыттардан хаттар және/немесе өзге де құжаттарды (ақпаратты) (лицензиялық бағдарламалық қамтылымды сатып алу кезінде, оның ішінде жұмыстарды, көрсетілетін қызметтерді сатып алу кезінде лицензиялық бағдарламалық қамтылымды жеткізу көзделген болса);</w:t>
            </w:r>
          </w:p>
          <w:p w:rsidR="00670EAE" w:rsidRPr="00670EAE" w:rsidRDefault="00670EAE" w:rsidP="00670EAE">
            <w:pPr>
              <w:spacing w:after="0" w:line="240" w:lineRule="auto"/>
              <w:jc w:val="both"/>
              <w:rPr>
                <w:rFonts w:cs="Arial"/>
                <w:bCs/>
                <w:sz w:val="24"/>
                <w:szCs w:val="32"/>
                <w:lang w:val="kk-KZ"/>
              </w:rPr>
            </w:pPr>
            <w:r w:rsidRPr="00670EAE">
              <w:rPr>
                <w:rFonts w:cs="Arial"/>
                <w:bCs/>
                <w:sz w:val="24"/>
                <w:szCs w:val="32"/>
                <w:lang w:val="kk-KZ"/>
              </w:rPr>
              <w:t>- ПК-ның алқалы атқарушы орган/байқау кеңесі  (алқалы атқарушы орган/байқау кеңесі болмаған жағдайда ПК-ның басқару органы/жоғары орган (қатысушылардың жалпы жиналысы) бекіткен тиісті тізбеге енгізілген тауарларды сатып алу кезінде сатып алынатын жабдыққа нобайларды, сызбаларды;</w:t>
            </w:r>
          </w:p>
          <w:p w:rsidR="00670EAE" w:rsidRDefault="00670EAE" w:rsidP="00670EAE">
            <w:pPr>
              <w:spacing w:after="0" w:line="240" w:lineRule="auto"/>
              <w:jc w:val="both"/>
              <w:rPr>
                <w:rFonts w:cs="Arial"/>
                <w:bCs/>
                <w:sz w:val="24"/>
                <w:szCs w:val="32"/>
                <w:lang w:val="kk-KZ"/>
              </w:rPr>
            </w:pPr>
            <w:r w:rsidRPr="00670EAE">
              <w:rPr>
                <w:rFonts w:cs="Arial"/>
                <w:bCs/>
                <w:sz w:val="24"/>
                <w:szCs w:val="32"/>
                <w:lang w:val="kk-KZ"/>
              </w:rPr>
              <w:t>– жеткізілімге ұсынылатын өнімге қатысты (Тәртіптің 35-бабы 2-тармағының 1), 3) - 5) тармақшаларында көрсетілген жағдайларда) өндірушінің немесе әлеуетті өнім берушінің ресми өкілінің (дилердің немесе дистрибьютердің) мәртебесін растайтын өндірушінің құжаттарын ұсынуы туралы талапты көрсетуге жол беріледі.</w:t>
            </w:r>
          </w:p>
          <w:p w:rsidR="00670EAE" w:rsidRPr="00670EAE" w:rsidRDefault="00670EAE" w:rsidP="00670EAE">
            <w:pPr>
              <w:pStyle w:val="a1"/>
              <w:numPr>
                <w:ilvl w:val="0"/>
                <w:numId w:val="0"/>
              </w:numPr>
              <w:rPr>
                <w:bCs/>
                <w:i/>
                <w:iCs/>
                <w:color w:val="FF0000"/>
                <w:sz w:val="22"/>
                <w:szCs w:val="22"/>
                <w:lang w:val="kk-KZ"/>
              </w:rPr>
            </w:pPr>
          </w:p>
        </w:tc>
      </w:tr>
    </w:tbl>
    <w:p w:rsidR="00E73FFB" w:rsidRPr="00F01B08" w:rsidRDefault="00E73FFB" w:rsidP="00E73FFB">
      <w:pPr>
        <w:tabs>
          <w:tab w:val="left" w:pos="540"/>
        </w:tabs>
        <w:autoSpaceDE w:val="0"/>
        <w:autoSpaceDN w:val="0"/>
        <w:spacing w:after="0" w:line="240" w:lineRule="auto"/>
        <w:jc w:val="both"/>
        <w:rPr>
          <w:rFonts w:cs="Arial"/>
          <w:sz w:val="24"/>
          <w:szCs w:val="24"/>
          <w:lang w:val="kk-KZ"/>
        </w:rPr>
      </w:pPr>
      <w:r w:rsidRPr="00F01B08">
        <w:rPr>
          <w:rFonts w:cs="Arial"/>
          <w:sz w:val="24"/>
          <w:szCs w:val="24"/>
          <w:lang w:val="kk-KZ"/>
        </w:rPr>
        <w:lastRenderedPageBreak/>
        <w:tab/>
        <w:t xml:space="preserve">Тендерлік құжаттаманы қалыптастыру кезінде Тапсырыс беруші/сатып алуды ұйымдастырушы </w:t>
      </w:r>
      <w:r w:rsidR="00B91CCE">
        <w:rPr>
          <w:rFonts w:cs="Arial"/>
          <w:sz w:val="24"/>
          <w:szCs w:val="24"/>
          <w:lang w:val="kk-KZ"/>
        </w:rPr>
        <w:t>Тәртіпке</w:t>
      </w:r>
      <w:r w:rsidRPr="00F01B08">
        <w:rPr>
          <w:rFonts w:cs="Arial"/>
          <w:sz w:val="24"/>
          <w:szCs w:val="24"/>
          <w:lang w:val="kk-KZ"/>
        </w:rPr>
        <w:t xml:space="preserve"> осы қосымшада айқындалған ақпаратты сатып алу веб-порталының тиісті жолдарына (тендерлік өтінімдерді бағалаудың ерекше тәртібін қолданатын сатып алуды, ССВ есебін қолдана отырып сатып алуды, бағаны төмендету бойынша келіссөздер (ССВ) жүргізе отырып сатып алуды, тауарларды кешенді сатып алуды, көрсетілетін қызметтерді кешенді сатып алуды</w:t>
      </w:r>
      <w:r w:rsidR="00EA3AC9">
        <w:rPr>
          <w:rFonts w:cs="Arial"/>
          <w:sz w:val="24"/>
          <w:szCs w:val="24"/>
          <w:lang w:val="kk-KZ"/>
        </w:rPr>
        <w:t xml:space="preserve">, жұмыстарды кешенді сатып алуды </w:t>
      </w:r>
      <w:r w:rsidRPr="00F01B08">
        <w:rPr>
          <w:rFonts w:cs="Arial"/>
          <w:sz w:val="24"/>
          <w:szCs w:val="24"/>
          <w:lang w:val="kk-KZ"/>
        </w:rPr>
        <w:t>қоспағанда) енгізеді. Бұл ретте осы қосымшаның 2, 14, 22-тармақтарында көрсетілген талаптарға толықтырулар (қосымшалар) ретінде тендерлік құжаттамаға қайшы келмейтін электрондық құжаттар және/немесе электрондық көшірмелер пайдаланылуы мүмкін.</w:t>
      </w:r>
    </w:p>
    <w:p w:rsidR="00EB51AC" w:rsidRPr="00F01B08" w:rsidRDefault="00E73FFB" w:rsidP="00FE558F">
      <w:pPr>
        <w:tabs>
          <w:tab w:val="left" w:pos="540"/>
        </w:tabs>
        <w:autoSpaceDE w:val="0"/>
        <w:autoSpaceDN w:val="0"/>
        <w:spacing w:after="0" w:line="240" w:lineRule="auto"/>
        <w:jc w:val="both"/>
        <w:rPr>
          <w:rFonts w:cs="Arial"/>
          <w:sz w:val="24"/>
          <w:szCs w:val="24"/>
          <w:lang w:val="kk-KZ"/>
        </w:rPr>
      </w:pPr>
      <w:r w:rsidRPr="00F01B08">
        <w:rPr>
          <w:rFonts w:cs="Arial"/>
          <w:sz w:val="24"/>
          <w:szCs w:val="24"/>
          <w:lang w:val="kk-KZ"/>
        </w:rPr>
        <w:tab/>
        <w:t xml:space="preserve">Осы </w:t>
      </w:r>
      <w:r w:rsidR="00B91CCE">
        <w:rPr>
          <w:rFonts w:cs="Arial"/>
          <w:sz w:val="24"/>
          <w:szCs w:val="24"/>
          <w:lang w:val="kk-KZ"/>
        </w:rPr>
        <w:t>Тәртіпке</w:t>
      </w:r>
      <w:r w:rsidRPr="00F01B08">
        <w:rPr>
          <w:rFonts w:cs="Arial"/>
          <w:sz w:val="24"/>
          <w:szCs w:val="24"/>
          <w:lang w:val="kk-KZ"/>
        </w:rPr>
        <w:t xml:space="preserve"> қосымшада көрсетілген тендерлік құжаттаманың мазмұнына қойылатын талаптар толық болып табылады.</w:t>
      </w:r>
    </w:p>
    <w:p w:rsidR="00B91CCE" w:rsidRPr="00F01B08" w:rsidRDefault="00B91CCE" w:rsidP="00FE558F">
      <w:pPr>
        <w:tabs>
          <w:tab w:val="left" w:pos="540"/>
        </w:tabs>
        <w:autoSpaceDE w:val="0"/>
        <w:autoSpaceDN w:val="0"/>
        <w:spacing w:after="0" w:line="240" w:lineRule="auto"/>
        <w:jc w:val="both"/>
        <w:rPr>
          <w:rFonts w:cs="Arial"/>
          <w:sz w:val="24"/>
          <w:szCs w:val="24"/>
          <w:lang w:val="kk-KZ"/>
        </w:rPr>
      </w:pPr>
    </w:p>
    <w:p w:rsidR="00FE558F" w:rsidRDefault="00052789" w:rsidP="00FE558F">
      <w:pPr>
        <w:tabs>
          <w:tab w:val="left" w:pos="993"/>
        </w:tabs>
        <w:spacing w:after="0" w:line="240" w:lineRule="auto"/>
        <w:ind w:firstLine="567"/>
        <w:jc w:val="right"/>
        <w:rPr>
          <w:rFonts w:cstheme="minorHAnsi"/>
          <w:sz w:val="24"/>
          <w:szCs w:val="24"/>
          <w:lang w:val="kk-KZ"/>
        </w:rPr>
      </w:pPr>
      <w:r>
        <w:rPr>
          <w:rFonts w:cstheme="minorHAnsi"/>
          <w:sz w:val="24"/>
          <w:szCs w:val="24"/>
          <w:lang w:val="kk-KZ"/>
        </w:rPr>
        <w:lastRenderedPageBreak/>
        <w:t>Тәртіпке</w:t>
      </w:r>
      <w:r w:rsidR="00FE558F" w:rsidRPr="00D2320C">
        <w:rPr>
          <w:rFonts w:cstheme="minorHAnsi"/>
          <w:sz w:val="24"/>
          <w:szCs w:val="24"/>
          <w:lang w:val="kk-KZ"/>
        </w:rPr>
        <w:t xml:space="preserve"> № </w:t>
      </w:r>
      <w:r>
        <w:rPr>
          <w:rFonts w:cstheme="minorHAnsi"/>
          <w:sz w:val="24"/>
          <w:szCs w:val="24"/>
          <w:lang w:val="kk-KZ"/>
        </w:rPr>
        <w:t>6</w:t>
      </w:r>
      <w:r w:rsidR="00FE558F" w:rsidRPr="00D2320C">
        <w:rPr>
          <w:rFonts w:cstheme="minorHAnsi"/>
          <w:sz w:val="24"/>
          <w:szCs w:val="24"/>
          <w:lang w:val="kk-KZ"/>
        </w:rPr>
        <w:t xml:space="preserve"> қосымша</w:t>
      </w:r>
    </w:p>
    <w:p w:rsidR="00FE558F" w:rsidRPr="00D2320C" w:rsidRDefault="00FE558F" w:rsidP="00FE558F">
      <w:pPr>
        <w:tabs>
          <w:tab w:val="left" w:pos="993"/>
        </w:tabs>
        <w:spacing w:after="0" w:line="240" w:lineRule="auto"/>
        <w:ind w:firstLine="567"/>
        <w:jc w:val="right"/>
        <w:rPr>
          <w:rFonts w:cstheme="minorHAnsi"/>
          <w:sz w:val="24"/>
          <w:szCs w:val="24"/>
          <w:lang w:val="kk-KZ"/>
        </w:rPr>
      </w:pPr>
    </w:p>
    <w:p w:rsidR="00FE558F" w:rsidRPr="00D2320C" w:rsidRDefault="00FE558F" w:rsidP="00FE558F">
      <w:pPr>
        <w:tabs>
          <w:tab w:val="left" w:pos="993"/>
        </w:tabs>
        <w:spacing w:after="0" w:line="240" w:lineRule="auto"/>
        <w:ind w:firstLine="567"/>
        <w:jc w:val="center"/>
        <w:rPr>
          <w:rFonts w:cstheme="minorHAnsi"/>
          <w:b/>
          <w:iCs/>
          <w:color w:val="000000"/>
          <w:sz w:val="24"/>
          <w:szCs w:val="24"/>
          <w:lang w:val="kk-KZ"/>
        </w:rPr>
      </w:pPr>
      <w:r w:rsidRPr="00D2320C">
        <w:rPr>
          <w:rFonts w:cstheme="minorHAnsi"/>
          <w:b/>
          <w:iCs/>
          <w:color w:val="000000"/>
          <w:sz w:val="24"/>
          <w:szCs w:val="24"/>
          <w:lang w:val="kk-KZ"/>
        </w:rPr>
        <w:t>Тендерлік өтінімнің мазмұнына қойылатын талаптар</w:t>
      </w:r>
    </w:p>
    <w:tbl>
      <w:tblPr>
        <w:tblW w:w="0" w:type="auto"/>
        <w:tblLook w:val="04A0" w:firstRow="1" w:lastRow="0" w:firstColumn="1" w:lastColumn="0" w:noHBand="0" w:noVBand="1"/>
      </w:tblPr>
      <w:tblGrid>
        <w:gridCol w:w="577"/>
        <w:gridCol w:w="4098"/>
        <w:gridCol w:w="5213"/>
      </w:tblGrid>
      <w:tr w:rsidR="00FE558F" w:rsidRPr="003500C3" w:rsidTr="00110E5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558F" w:rsidRDefault="00FE558F" w:rsidP="006D7F44">
            <w:pPr>
              <w:spacing w:after="0" w:line="240" w:lineRule="auto"/>
              <w:jc w:val="center"/>
              <w:rPr>
                <w:rFonts w:cs="Arial"/>
                <w:b/>
                <w:color w:val="000000"/>
                <w:sz w:val="24"/>
                <w:szCs w:val="24"/>
                <w:lang w:val="kk-KZ" w:eastAsia="ru-RU"/>
              </w:rPr>
            </w:pPr>
            <w:r>
              <w:rPr>
                <w:rFonts w:cs="Arial"/>
                <w:b/>
                <w:color w:val="000000"/>
                <w:sz w:val="24"/>
                <w:szCs w:val="24"/>
                <w:lang w:val="kk-KZ" w:eastAsia="ru-RU"/>
              </w:rPr>
              <w:t>Р/с</w:t>
            </w:r>
          </w:p>
          <w:p w:rsidR="00FE558F" w:rsidRPr="003500C3" w:rsidRDefault="00FE558F" w:rsidP="006D7F44">
            <w:pPr>
              <w:spacing w:after="0" w:line="240" w:lineRule="auto"/>
              <w:jc w:val="center"/>
              <w:rPr>
                <w:rFonts w:cs="Arial"/>
                <w:b/>
                <w:color w:val="000000"/>
                <w:sz w:val="24"/>
                <w:szCs w:val="24"/>
                <w:lang w:eastAsia="ru-RU"/>
              </w:rPr>
            </w:pPr>
            <w:r w:rsidRPr="003500C3">
              <w:rPr>
                <w:rFonts w:cs="Arial"/>
                <w:b/>
                <w:color w:val="000000"/>
                <w:sz w:val="24"/>
                <w:szCs w:val="24"/>
                <w:lang w:eastAsia="ru-RU"/>
              </w:rPr>
              <w:t>№</w:t>
            </w:r>
          </w:p>
          <w:p w:rsidR="00FE558F" w:rsidRPr="003500C3" w:rsidRDefault="00FE558F" w:rsidP="006D7F44">
            <w:pPr>
              <w:spacing w:after="0" w:line="240" w:lineRule="auto"/>
              <w:jc w:val="center"/>
              <w:rPr>
                <w:rFonts w:cs="Arial"/>
                <w:b/>
                <w:color w:val="000000"/>
                <w:sz w:val="24"/>
                <w:szCs w:val="24"/>
                <w:lang w:eastAsia="ru-RU"/>
              </w:rPr>
            </w:pPr>
          </w:p>
        </w:tc>
        <w:tc>
          <w:tcPr>
            <w:tcW w:w="4098" w:type="dxa"/>
            <w:tcBorders>
              <w:top w:val="single" w:sz="4" w:space="0" w:color="auto"/>
              <w:left w:val="nil"/>
              <w:bottom w:val="single" w:sz="4" w:space="0" w:color="auto"/>
              <w:right w:val="single" w:sz="4" w:space="0" w:color="auto"/>
            </w:tcBorders>
            <w:shd w:val="clear" w:color="auto" w:fill="auto"/>
            <w:vAlign w:val="center"/>
            <w:hideMark/>
          </w:tcPr>
          <w:p w:rsidR="00FE558F" w:rsidRPr="003500C3" w:rsidRDefault="00FE558F" w:rsidP="006D7F44">
            <w:pPr>
              <w:spacing w:after="0" w:line="240" w:lineRule="auto"/>
              <w:jc w:val="center"/>
              <w:rPr>
                <w:rFonts w:cs="Arial"/>
                <w:b/>
                <w:color w:val="000000"/>
                <w:sz w:val="24"/>
                <w:szCs w:val="24"/>
                <w:lang w:eastAsia="ru-RU"/>
              </w:rPr>
            </w:pPr>
            <w:r w:rsidRPr="00D2320C">
              <w:rPr>
                <w:rFonts w:cstheme="minorHAnsi"/>
                <w:b/>
                <w:color w:val="000000"/>
                <w:sz w:val="24"/>
                <w:szCs w:val="24"/>
                <w:lang w:val="kk-KZ" w:eastAsia="ru-RU"/>
              </w:rPr>
              <w:t>Мазмұны</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rsidR="00FE558F" w:rsidRPr="003500C3" w:rsidRDefault="00FE558F" w:rsidP="006D7F44">
            <w:pPr>
              <w:spacing w:after="0" w:line="240" w:lineRule="auto"/>
              <w:jc w:val="center"/>
              <w:rPr>
                <w:rFonts w:cs="Arial"/>
                <w:b/>
                <w:color w:val="000000"/>
                <w:sz w:val="24"/>
                <w:szCs w:val="24"/>
                <w:lang w:eastAsia="ru-RU"/>
              </w:rPr>
            </w:pPr>
            <w:r w:rsidRPr="00D2320C">
              <w:rPr>
                <w:rFonts w:cstheme="minorHAnsi"/>
                <w:b/>
                <w:color w:val="000000"/>
                <w:sz w:val="24"/>
                <w:szCs w:val="24"/>
                <w:lang w:val="kk-KZ" w:eastAsia="ru-RU"/>
              </w:rPr>
              <w:t xml:space="preserve">Ескерту </w:t>
            </w:r>
          </w:p>
        </w:tc>
      </w:tr>
      <w:tr w:rsidR="00FE558F" w:rsidRPr="003500C3" w:rsidTr="00110E5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rsidR="00FE558F" w:rsidRPr="003500C3" w:rsidRDefault="00FE558F" w:rsidP="007A4FD5">
            <w:pPr>
              <w:pStyle w:val="af8"/>
              <w:numPr>
                <w:ilvl w:val="0"/>
                <w:numId w:val="80"/>
              </w:numPr>
              <w:spacing w:after="0" w:line="240" w:lineRule="auto"/>
              <w:ind w:right="-199"/>
              <w:jc w:val="center"/>
              <w:rPr>
                <w:rFonts w:cs="Arial"/>
                <w:color w:val="000000"/>
                <w:sz w:val="24"/>
                <w:szCs w:val="24"/>
              </w:rPr>
            </w:pPr>
          </w:p>
        </w:tc>
        <w:tc>
          <w:tcPr>
            <w:tcW w:w="4098" w:type="dxa"/>
            <w:tcBorders>
              <w:top w:val="single" w:sz="4" w:space="0" w:color="auto"/>
              <w:left w:val="nil"/>
              <w:bottom w:val="single" w:sz="4" w:space="0" w:color="auto"/>
              <w:right w:val="single" w:sz="4" w:space="0" w:color="auto"/>
            </w:tcBorders>
            <w:shd w:val="clear" w:color="auto" w:fill="auto"/>
            <w:hideMark/>
          </w:tcPr>
          <w:p w:rsidR="00FE558F" w:rsidRPr="003500C3" w:rsidRDefault="00FE558F" w:rsidP="006D7F44">
            <w:pPr>
              <w:spacing w:after="0" w:line="240" w:lineRule="auto"/>
              <w:jc w:val="both"/>
              <w:rPr>
                <w:rFonts w:cs="Arial"/>
                <w:color w:val="000000"/>
                <w:sz w:val="24"/>
                <w:szCs w:val="24"/>
                <w:lang w:eastAsia="ru-RU"/>
              </w:rPr>
            </w:pPr>
            <w:r w:rsidRPr="00D2320C">
              <w:rPr>
                <w:rFonts w:cstheme="minorHAnsi"/>
                <w:color w:val="000000"/>
                <w:sz w:val="24"/>
                <w:szCs w:val="24"/>
                <w:lang w:val="kk-KZ" w:eastAsia="ru-RU"/>
              </w:rPr>
              <w:t>Әлеуетті өнім беруші толтырған және қол қойған тендерлік өтінім</w:t>
            </w:r>
          </w:p>
        </w:tc>
        <w:tc>
          <w:tcPr>
            <w:tcW w:w="5213" w:type="dxa"/>
            <w:tcBorders>
              <w:top w:val="single" w:sz="4" w:space="0" w:color="auto"/>
              <w:left w:val="nil"/>
              <w:bottom w:val="single" w:sz="4" w:space="0" w:color="auto"/>
              <w:right w:val="single" w:sz="4" w:space="0" w:color="auto"/>
            </w:tcBorders>
            <w:shd w:val="clear" w:color="auto" w:fill="auto"/>
            <w:hideMark/>
          </w:tcPr>
          <w:p w:rsidR="00FE558F" w:rsidRPr="003500C3" w:rsidRDefault="00FE558F" w:rsidP="006D7F44">
            <w:pPr>
              <w:spacing w:after="0" w:line="240" w:lineRule="auto"/>
              <w:jc w:val="both"/>
              <w:rPr>
                <w:rFonts w:cs="Arial"/>
                <w:color w:val="000000"/>
                <w:sz w:val="24"/>
                <w:szCs w:val="24"/>
                <w:lang w:eastAsia="ru-RU"/>
              </w:rPr>
            </w:pPr>
            <w:r w:rsidRPr="00D2320C">
              <w:rPr>
                <w:rFonts w:cstheme="minorHAnsi"/>
                <w:color w:val="000000"/>
                <w:sz w:val="24"/>
                <w:szCs w:val="24"/>
                <w:lang w:eastAsia="ru-RU"/>
              </w:rPr>
              <w:t>Электрондық құжат түрінде ұсыныл</w:t>
            </w:r>
            <w:r w:rsidRPr="00D2320C">
              <w:rPr>
                <w:rFonts w:cstheme="minorHAnsi"/>
                <w:color w:val="000000"/>
                <w:sz w:val="24"/>
                <w:szCs w:val="24"/>
                <w:lang w:val="kk-KZ" w:eastAsia="ru-RU"/>
              </w:rPr>
              <w:t>ады</w:t>
            </w:r>
          </w:p>
        </w:tc>
      </w:tr>
      <w:tr w:rsidR="00FE558F" w:rsidRPr="005B1086" w:rsidTr="00110E59">
        <w:trPr>
          <w:trHeight w:val="1200"/>
        </w:trPr>
        <w:tc>
          <w:tcPr>
            <w:tcW w:w="0" w:type="auto"/>
            <w:tcBorders>
              <w:top w:val="nil"/>
              <w:left w:val="single" w:sz="4" w:space="0" w:color="auto"/>
              <w:bottom w:val="single" w:sz="4" w:space="0" w:color="auto"/>
              <w:right w:val="single" w:sz="4" w:space="0" w:color="auto"/>
            </w:tcBorders>
            <w:shd w:val="clear" w:color="auto" w:fill="auto"/>
          </w:tcPr>
          <w:p w:rsidR="00FE558F" w:rsidRPr="003500C3" w:rsidRDefault="00FE558F" w:rsidP="007A4FD5">
            <w:pPr>
              <w:pStyle w:val="af8"/>
              <w:numPr>
                <w:ilvl w:val="0"/>
                <w:numId w:val="80"/>
              </w:numPr>
              <w:spacing w:after="0" w:line="240" w:lineRule="auto"/>
              <w:ind w:right="-199"/>
              <w:jc w:val="center"/>
              <w:rPr>
                <w:rFonts w:cs="Arial"/>
                <w:color w:val="000000"/>
                <w:sz w:val="24"/>
                <w:szCs w:val="24"/>
              </w:rPr>
            </w:pPr>
          </w:p>
        </w:tc>
        <w:tc>
          <w:tcPr>
            <w:tcW w:w="4098" w:type="dxa"/>
            <w:tcBorders>
              <w:top w:val="nil"/>
              <w:left w:val="nil"/>
              <w:bottom w:val="single" w:sz="4" w:space="0" w:color="auto"/>
              <w:right w:val="single" w:sz="4" w:space="0" w:color="auto"/>
            </w:tcBorders>
            <w:shd w:val="clear" w:color="auto" w:fill="auto"/>
            <w:hideMark/>
          </w:tcPr>
          <w:p w:rsidR="00FE558F" w:rsidRPr="003500C3" w:rsidRDefault="00FE558F" w:rsidP="006D7F44">
            <w:pPr>
              <w:spacing w:after="0" w:line="240" w:lineRule="auto"/>
              <w:jc w:val="both"/>
              <w:rPr>
                <w:rFonts w:cs="Arial"/>
                <w:color w:val="000000"/>
                <w:sz w:val="24"/>
                <w:szCs w:val="24"/>
                <w:lang w:eastAsia="ru-RU"/>
              </w:rPr>
            </w:pPr>
            <w:r w:rsidRPr="00D2320C">
              <w:rPr>
                <w:rFonts w:cstheme="minorHAnsi"/>
                <w:color w:val="000000"/>
                <w:sz w:val="24"/>
                <w:szCs w:val="24"/>
                <w:lang w:val="kk-KZ" w:eastAsia="ru-RU"/>
              </w:rPr>
              <w:t>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 (лицензия) берген мемлекеттік органның ресми интернет көзіне (веб-сайтына) сілтемені қамтитын әлеуетті өнім берушінің өтініші</w:t>
            </w:r>
          </w:p>
        </w:tc>
        <w:tc>
          <w:tcPr>
            <w:tcW w:w="5213" w:type="dxa"/>
            <w:tcBorders>
              <w:top w:val="nil"/>
              <w:left w:val="nil"/>
              <w:bottom w:val="single" w:sz="4" w:space="0" w:color="auto"/>
              <w:right w:val="single" w:sz="4" w:space="0" w:color="auto"/>
            </w:tcBorders>
            <w:shd w:val="clear" w:color="auto" w:fill="auto"/>
            <w:hideMark/>
          </w:tcPr>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Егер тендердің шарттарында міндетті рұқсатқа (лицензиялауға) жататын қызмет көзделген жағдайда ұсынылады.</w:t>
            </w:r>
          </w:p>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Электрондық көшірме нысанында ұсынылады (әлеуетті өнім берушінің өтініші электрондық құжат нысанында да ұсынылуы мүмкін).</w:t>
            </w:r>
          </w:p>
          <w:p w:rsidR="00FE558F" w:rsidRPr="00026D94" w:rsidRDefault="00EA3AC9" w:rsidP="006D7F44">
            <w:pPr>
              <w:spacing w:after="0" w:line="240" w:lineRule="auto"/>
              <w:jc w:val="both"/>
              <w:rPr>
                <w:rFonts w:cs="Arial"/>
                <w:color w:val="000000"/>
                <w:sz w:val="24"/>
                <w:szCs w:val="24"/>
                <w:lang w:val="kk-KZ" w:eastAsia="ru-RU"/>
              </w:rPr>
            </w:pPr>
            <w:r w:rsidRPr="00EA3AC9">
              <w:rPr>
                <w:rFonts w:cs="Arial"/>
                <w:color w:val="000000"/>
                <w:sz w:val="24"/>
                <w:szCs w:val="24"/>
                <w:lang w:val="kk-KZ" w:eastAsia="ru-RU"/>
              </w:rPr>
              <w:t>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w:t>
            </w:r>
            <w:r w:rsidR="00FE558F" w:rsidRPr="00026D94">
              <w:rPr>
                <w:rFonts w:cs="Arial"/>
                <w:color w:val="000000"/>
                <w:sz w:val="24"/>
                <w:szCs w:val="24"/>
                <w:lang w:val="kk-KZ" w:eastAsia="ru-RU"/>
              </w:rPr>
              <w:t>.</w:t>
            </w:r>
          </w:p>
        </w:tc>
      </w:tr>
      <w:tr w:rsidR="00FE558F" w:rsidRPr="005B1086" w:rsidTr="00110E59">
        <w:trPr>
          <w:trHeight w:val="600"/>
        </w:trPr>
        <w:tc>
          <w:tcPr>
            <w:tcW w:w="0" w:type="auto"/>
            <w:tcBorders>
              <w:top w:val="nil"/>
              <w:left w:val="single" w:sz="4" w:space="0" w:color="auto"/>
              <w:bottom w:val="single" w:sz="4" w:space="0" w:color="auto"/>
              <w:right w:val="single" w:sz="4" w:space="0" w:color="auto"/>
            </w:tcBorders>
            <w:shd w:val="clear" w:color="auto" w:fill="auto"/>
          </w:tcPr>
          <w:p w:rsidR="00FE558F" w:rsidRPr="00026D94" w:rsidRDefault="00FE558F" w:rsidP="007A4FD5">
            <w:pPr>
              <w:pStyle w:val="af8"/>
              <w:numPr>
                <w:ilvl w:val="0"/>
                <w:numId w:val="80"/>
              </w:numPr>
              <w:spacing w:after="0" w:line="240" w:lineRule="auto"/>
              <w:ind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hideMark/>
          </w:tcPr>
          <w:p w:rsidR="00FE558F" w:rsidRPr="00026D94" w:rsidRDefault="00FE558F" w:rsidP="006D7F44">
            <w:pPr>
              <w:spacing w:after="0" w:line="240" w:lineRule="auto"/>
              <w:jc w:val="both"/>
              <w:rPr>
                <w:rFonts w:cs="Arial"/>
                <w:color w:val="000000"/>
                <w:sz w:val="24"/>
                <w:szCs w:val="24"/>
                <w:lang w:val="kk-KZ" w:eastAsia="ru-RU"/>
              </w:rPr>
            </w:pPr>
            <w:r w:rsidRPr="00D76C43">
              <w:rPr>
                <w:rFonts w:cstheme="minorHAnsi"/>
                <w:color w:val="000000"/>
                <w:sz w:val="24"/>
                <w:szCs w:val="24"/>
                <w:lang w:val="kk-KZ" w:eastAsia="ru-RU"/>
              </w:rPr>
              <w:t>Әлеуетті өнім берушінің техникалық ерекшелігі (техникалық тапсырма)</w:t>
            </w:r>
          </w:p>
        </w:tc>
        <w:tc>
          <w:tcPr>
            <w:tcW w:w="5213" w:type="dxa"/>
            <w:tcBorders>
              <w:top w:val="nil"/>
              <w:left w:val="nil"/>
              <w:bottom w:val="single" w:sz="4" w:space="0" w:color="auto"/>
              <w:right w:val="single" w:sz="4" w:space="0" w:color="auto"/>
            </w:tcBorders>
            <w:shd w:val="clear" w:color="auto" w:fill="auto"/>
            <w:hideMark/>
          </w:tcPr>
          <w:p w:rsidR="00FE558F" w:rsidRPr="00D2320C" w:rsidRDefault="00FE558F" w:rsidP="006D7F44">
            <w:pPr>
              <w:tabs>
                <w:tab w:val="left" w:pos="317"/>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Мынадай түрде ұсынылуы мүмкін:</w:t>
            </w:r>
          </w:p>
          <w:p w:rsidR="00FE558F" w:rsidRPr="00D2320C" w:rsidRDefault="00FE558F" w:rsidP="006D7F44">
            <w:pPr>
              <w:tabs>
                <w:tab w:val="left" w:pos="317"/>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 xml:space="preserve">1) Тапсырыс берушінің техникалық ерекшелігімен келісу; </w:t>
            </w:r>
          </w:p>
          <w:p w:rsidR="00FE558F" w:rsidRDefault="00FE558F" w:rsidP="006D7F44">
            <w:pPr>
              <w:tabs>
                <w:tab w:val="left" w:pos="317"/>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 xml:space="preserve">2) </w:t>
            </w:r>
            <w:r w:rsidRPr="00D76C43">
              <w:rPr>
                <w:rFonts w:cstheme="minorHAnsi"/>
                <w:color w:val="000000"/>
                <w:sz w:val="24"/>
                <w:szCs w:val="24"/>
                <w:lang w:val="kk-KZ" w:eastAsia="ru-RU"/>
              </w:rPr>
              <w:t>c</w:t>
            </w:r>
            <w:r>
              <w:rPr>
                <w:rFonts w:cstheme="minorHAnsi"/>
                <w:color w:val="000000"/>
                <w:sz w:val="24"/>
                <w:szCs w:val="24"/>
                <w:lang w:val="kk-KZ" w:eastAsia="ru-RU"/>
              </w:rPr>
              <w:t>атып алу веб-орталында</w:t>
            </w:r>
            <w:r w:rsidRPr="00D2320C">
              <w:rPr>
                <w:rFonts w:cstheme="minorHAnsi"/>
                <w:color w:val="000000"/>
                <w:sz w:val="24"/>
                <w:szCs w:val="24"/>
                <w:lang w:val="kk-KZ" w:eastAsia="ru-RU"/>
              </w:rPr>
              <w:t xml:space="preserve"> қалыптастырылған электрондық құжат.</w:t>
            </w:r>
          </w:p>
          <w:p w:rsidR="00EA3AC9" w:rsidRPr="00D2320C" w:rsidRDefault="00EA3AC9" w:rsidP="006D7F44">
            <w:pPr>
              <w:tabs>
                <w:tab w:val="left" w:pos="317"/>
                <w:tab w:val="left" w:pos="993"/>
              </w:tabs>
              <w:spacing w:after="0" w:line="240" w:lineRule="auto"/>
              <w:jc w:val="both"/>
              <w:rPr>
                <w:rFonts w:cstheme="minorHAnsi"/>
                <w:color w:val="000000"/>
                <w:sz w:val="24"/>
                <w:szCs w:val="24"/>
                <w:lang w:val="kk-KZ" w:eastAsia="ru-RU"/>
              </w:rPr>
            </w:pPr>
            <w:r w:rsidRPr="00EA3AC9">
              <w:rPr>
                <w:rFonts w:cstheme="minorHAnsi"/>
                <w:color w:val="000000"/>
                <w:sz w:val="24"/>
                <w:szCs w:val="24"/>
                <w:lang w:val="kk-KZ" w:eastAsia="ru-RU"/>
              </w:rPr>
              <w:t>Егер тендерлік құжаттамада әлеуетті өнім беруші тауарды жеткізудің, жұмыстарды орындаудың, қызметтер көрсетудің үздік шарттарын, сондай-ақ сатып алынатын тауарлардың, жұмыстардың, көрсетілетін қызметтердің үздік сипаттамаларын ұсынатын жағдайларды қоспағанда, электрондық құжат түріндегі техникалық ерекшелікті ұсыну қажеттілігі туралы талап қамтылмаған жағдайда, техникалық ерекшелік келісім түрінде ұсынылуға тиіс.</w:t>
            </w:r>
          </w:p>
          <w:p w:rsidR="00FE558F" w:rsidRPr="00D2320C" w:rsidRDefault="00FE558F" w:rsidP="006D7F44">
            <w:pPr>
              <w:tabs>
                <w:tab w:val="left" w:pos="317"/>
                <w:tab w:val="left" w:pos="993"/>
              </w:tabs>
              <w:spacing w:after="0" w:line="240" w:lineRule="auto"/>
              <w:jc w:val="both"/>
              <w:rPr>
                <w:rFonts w:cstheme="minorHAnsi"/>
                <w:color w:val="000000"/>
                <w:sz w:val="24"/>
                <w:szCs w:val="24"/>
                <w:lang w:val="kk-KZ" w:eastAsia="ru-RU"/>
              </w:rPr>
            </w:pPr>
            <w:r>
              <w:rPr>
                <w:rFonts w:cstheme="minorHAnsi"/>
                <w:color w:val="000000"/>
                <w:sz w:val="24"/>
                <w:szCs w:val="24"/>
                <w:lang w:val="kk-KZ" w:eastAsia="ru-RU"/>
              </w:rPr>
              <w:t>Е</w:t>
            </w:r>
            <w:r w:rsidRPr="00D76C43">
              <w:rPr>
                <w:rFonts w:cstheme="minorHAnsi"/>
                <w:color w:val="000000"/>
                <w:sz w:val="24"/>
                <w:szCs w:val="24"/>
                <w:lang w:val="kk-KZ" w:eastAsia="ru-RU"/>
              </w:rPr>
              <w:t>гер сатып алынатын тауардың тауар өндірушілерін қоспағанда, тендерлік құжаттамада техникалық ерекшелікті ұсыну қажеттігі айқындалған жағдайда,</w:t>
            </w:r>
            <w:r>
              <w:rPr>
                <w:rFonts w:cstheme="minorHAnsi"/>
                <w:color w:val="000000"/>
                <w:sz w:val="24"/>
                <w:szCs w:val="24"/>
                <w:lang w:val="kk-KZ" w:eastAsia="ru-RU"/>
              </w:rPr>
              <w:t xml:space="preserve"> т</w:t>
            </w:r>
            <w:r w:rsidRPr="00D76C43">
              <w:rPr>
                <w:rFonts w:cstheme="minorHAnsi"/>
                <w:color w:val="000000"/>
                <w:sz w:val="24"/>
                <w:szCs w:val="24"/>
                <w:lang w:val="kk-KZ" w:eastAsia="ru-RU"/>
              </w:rPr>
              <w:t>ехникалық ерекшелік сатып алу веб-порталында қалыптастырылған электрондық құжат түрінде ұсынылу</w:t>
            </w:r>
            <w:r>
              <w:rPr>
                <w:rFonts w:cstheme="minorHAnsi"/>
                <w:color w:val="000000"/>
                <w:sz w:val="24"/>
                <w:szCs w:val="24"/>
                <w:lang w:val="kk-KZ" w:eastAsia="ru-RU"/>
              </w:rPr>
              <w:t>ы</w:t>
            </w:r>
            <w:r w:rsidRPr="00D76C43">
              <w:rPr>
                <w:rFonts w:cstheme="minorHAnsi"/>
                <w:color w:val="000000"/>
                <w:sz w:val="24"/>
                <w:szCs w:val="24"/>
                <w:lang w:val="kk-KZ" w:eastAsia="ru-RU"/>
              </w:rPr>
              <w:t xml:space="preserve"> тиіс.</w:t>
            </w:r>
          </w:p>
          <w:p w:rsidR="00FE558F" w:rsidRPr="00D2320C" w:rsidRDefault="00FE558F" w:rsidP="006D7F44">
            <w:pPr>
              <w:tabs>
                <w:tab w:val="left" w:pos="317"/>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 xml:space="preserve">Сатып алынатын тауардың тауар өндірушілері Тапсырыс берушінің </w:t>
            </w:r>
            <w:r w:rsidRPr="00D2320C">
              <w:rPr>
                <w:rFonts w:cstheme="minorHAnsi"/>
                <w:color w:val="000000"/>
                <w:sz w:val="24"/>
                <w:szCs w:val="24"/>
                <w:lang w:val="kk-KZ" w:eastAsia="ru-RU"/>
              </w:rPr>
              <w:lastRenderedPageBreak/>
              <w:t>техникалық ерекшелігімен келіс</w:t>
            </w:r>
            <w:r>
              <w:rPr>
                <w:rFonts w:cstheme="minorHAnsi"/>
                <w:color w:val="000000"/>
                <w:sz w:val="24"/>
                <w:szCs w:val="24"/>
                <w:lang w:val="kk-KZ" w:eastAsia="ru-RU"/>
              </w:rPr>
              <w:t>у</w:t>
            </w:r>
            <w:r w:rsidRPr="00D2320C">
              <w:rPr>
                <w:rFonts w:cstheme="minorHAnsi"/>
                <w:color w:val="000000"/>
                <w:sz w:val="24"/>
                <w:szCs w:val="24"/>
                <w:lang w:val="kk-KZ" w:eastAsia="ru-RU"/>
              </w:rPr>
              <w:t xml:space="preserve"> түрінде техникалық ерекшелікті ұсынуға құқылы.</w:t>
            </w:r>
          </w:p>
          <w:p w:rsidR="00FE558F" w:rsidRPr="00D2320C" w:rsidRDefault="00FE558F" w:rsidP="006D7F44">
            <w:pPr>
              <w:pStyle w:val="af8"/>
              <w:tabs>
                <w:tab w:val="left" w:pos="993"/>
              </w:tabs>
              <w:spacing w:after="0" w:line="240" w:lineRule="auto"/>
              <w:ind w:left="0"/>
              <w:jc w:val="both"/>
              <w:rPr>
                <w:rFonts w:cstheme="minorHAnsi"/>
                <w:color w:val="000000"/>
                <w:sz w:val="24"/>
                <w:szCs w:val="24"/>
                <w:lang w:val="kk-KZ" w:eastAsia="ru-RU"/>
              </w:rPr>
            </w:pPr>
            <w:r w:rsidRPr="00D2320C">
              <w:rPr>
                <w:rFonts w:cstheme="minorHAnsi"/>
                <w:color w:val="000000"/>
                <w:sz w:val="24"/>
                <w:szCs w:val="24"/>
                <w:lang w:val="kk-KZ" w:eastAsia="ru-RU"/>
              </w:rPr>
              <w:t>Осы тармақтың 2) тармақшасында көрсетілген жағдайда, егер Тапсырыс берушінің/сатып алуды ұйымдастырушының техникалық ерекшелігінде (техникалық тапсырмасында) қосымшалар және/немесе қосымшаны ұсыну туралы талап болған жағдайда, әлеуетті өнім беруші техникалық ерекшелікті (техникалық тапсырманы) толықтыратын қосымшаларды және/немесе өзге де құжаттарды тендерлік құжаттамада белгіленген талаптарға сәйкес келетін электрондық көшірмелер және/немесе электрондық құжаттар түрінде ұсынады.</w:t>
            </w:r>
          </w:p>
          <w:p w:rsidR="00FE558F" w:rsidRDefault="00FE558F" w:rsidP="006D7F44">
            <w:pPr>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Техникалық ерекшелік тендерлік құжаттамада белгіленген талаптарға сәйкес келуі тиіс.</w:t>
            </w:r>
          </w:p>
          <w:p w:rsidR="00670EAE" w:rsidRPr="00980DEC" w:rsidRDefault="00670EAE" w:rsidP="00670EAE">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670EAE" w:rsidRPr="00670EAE" w:rsidRDefault="00670EAE" w:rsidP="00670EAE">
            <w:pPr>
              <w:spacing w:after="0" w:line="240" w:lineRule="auto"/>
              <w:jc w:val="both"/>
              <w:rPr>
                <w:rFonts w:cs="Arial"/>
                <w:color w:val="000000"/>
                <w:sz w:val="24"/>
                <w:szCs w:val="24"/>
                <w:lang w:val="kk-KZ" w:eastAsia="ru-RU"/>
              </w:rPr>
            </w:pPr>
            <w:r w:rsidRPr="00670EAE">
              <w:rPr>
                <w:rFonts w:cs="Arial"/>
                <w:color w:val="000000"/>
                <w:sz w:val="24"/>
                <w:szCs w:val="24"/>
                <w:lang w:val="kk-KZ" w:eastAsia="ru-RU"/>
              </w:rPr>
              <w:t>Тапсырыс берушінің техникалық ерекшелігімен келісім түрінде ұсынылады.</w:t>
            </w:r>
          </w:p>
          <w:p w:rsidR="00670EAE" w:rsidRPr="00670EAE" w:rsidRDefault="00670EAE" w:rsidP="00670EAE">
            <w:pPr>
              <w:spacing w:after="0" w:line="240" w:lineRule="auto"/>
              <w:jc w:val="both"/>
              <w:rPr>
                <w:rFonts w:cs="Arial"/>
                <w:color w:val="000000"/>
                <w:sz w:val="24"/>
                <w:szCs w:val="24"/>
                <w:lang w:val="kk-KZ" w:eastAsia="ru-RU"/>
              </w:rPr>
            </w:pPr>
            <w:r w:rsidRPr="00670EAE">
              <w:rPr>
                <w:rFonts w:cs="Arial"/>
                <w:color w:val="000000"/>
                <w:sz w:val="24"/>
                <w:szCs w:val="24"/>
                <w:lang w:val="kk-KZ" w:eastAsia="ru-RU"/>
              </w:rPr>
              <w:t>Техникалық ерекшелікке балама шарттар болған жағдайда, әлеуетті өнім беруші келісіммен тең дәрежеде баламалы шарттарды қамтитын техникалық ерекшелікті ұсынады.</w:t>
            </w:r>
          </w:p>
          <w:p w:rsidR="00670EAE" w:rsidRPr="00026D94" w:rsidRDefault="00670EAE" w:rsidP="00670EAE">
            <w:pPr>
              <w:spacing w:after="0" w:line="240" w:lineRule="auto"/>
              <w:jc w:val="both"/>
              <w:rPr>
                <w:rFonts w:cs="Arial"/>
                <w:color w:val="000000"/>
                <w:sz w:val="24"/>
                <w:szCs w:val="24"/>
                <w:lang w:val="kk-KZ" w:eastAsia="ru-RU"/>
              </w:rPr>
            </w:pPr>
            <w:r w:rsidRPr="00670EAE">
              <w:rPr>
                <w:rFonts w:cs="Arial"/>
                <w:color w:val="000000"/>
                <w:sz w:val="24"/>
                <w:szCs w:val="24"/>
                <w:lang w:val="kk-KZ" w:eastAsia="ru-RU"/>
              </w:rPr>
              <w:t>Техникалық ерекшелік қажет болған жағдайда электрондық құжаттар немесе электрондық көшірмелер түріндегі қосымшаларды ұсына отырып, екі кезеңдік тендердің бірінші кезеңінде электрондық түрде ұсынылады.</w:t>
            </w:r>
          </w:p>
        </w:tc>
      </w:tr>
      <w:tr w:rsidR="00FE558F" w:rsidRPr="005B1086" w:rsidTr="00110E59">
        <w:trPr>
          <w:trHeight w:val="600"/>
        </w:trPr>
        <w:tc>
          <w:tcPr>
            <w:tcW w:w="0" w:type="auto"/>
            <w:tcBorders>
              <w:top w:val="nil"/>
              <w:left w:val="single" w:sz="4" w:space="0" w:color="auto"/>
              <w:bottom w:val="single" w:sz="4" w:space="0" w:color="auto"/>
              <w:right w:val="single" w:sz="4" w:space="0" w:color="auto"/>
            </w:tcBorders>
            <w:shd w:val="clear" w:color="auto" w:fill="auto"/>
          </w:tcPr>
          <w:p w:rsidR="00FE558F" w:rsidRPr="00026D94" w:rsidRDefault="00FE558F" w:rsidP="007A4FD5">
            <w:pPr>
              <w:pStyle w:val="af8"/>
              <w:numPr>
                <w:ilvl w:val="0"/>
                <w:numId w:val="80"/>
              </w:numPr>
              <w:spacing w:after="0" w:line="240" w:lineRule="auto"/>
              <w:ind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tcPr>
          <w:p w:rsidR="00FE558F" w:rsidRPr="003030C3" w:rsidRDefault="00FE558F" w:rsidP="006D7F44">
            <w:pPr>
              <w:spacing w:after="0" w:line="240" w:lineRule="auto"/>
              <w:jc w:val="both"/>
              <w:rPr>
                <w:rFonts w:cs="Arial"/>
                <w:b/>
                <w:color w:val="000000"/>
                <w:sz w:val="24"/>
                <w:szCs w:val="24"/>
                <w:lang w:val="kk-KZ" w:eastAsia="ru-RU"/>
              </w:rPr>
            </w:pPr>
            <w:r w:rsidRPr="00D2320C">
              <w:rPr>
                <w:rFonts w:cstheme="minorHAnsi"/>
                <w:color w:val="000000"/>
                <w:sz w:val="24"/>
                <w:szCs w:val="24"/>
                <w:lang w:val="kk-KZ"/>
              </w:rPr>
              <w:t>Тауар маркасы/моделі, өндірушінің атауы және шығарылған елі туралы мәліметтер</w:t>
            </w:r>
            <w:r>
              <w:rPr>
                <w:rFonts w:cstheme="minorHAnsi"/>
                <w:color w:val="000000"/>
                <w:sz w:val="24"/>
                <w:szCs w:val="24"/>
                <w:lang w:val="kk-KZ"/>
              </w:rPr>
              <w:t xml:space="preserve"> </w:t>
            </w:r>
            <w:r w:rsidRPr="00DA1C56">
              <w:rPr>
                <w:rFonts w:cstheme="minorHAnsi"/>
                <w:color w:val="000000"/>
                <w:sz w:val="24"/>
                <w:szCs w:val="24"/>
                <w:lang w:val="kk-KZ"/>
              </w:rPr>
              <w:t>және өндірушінің (ресми өкілдің) байланыс деректері</w:t>
            </w:r>
          </w:p>
        </w:tc>
        <w:tc>
          <w:tcPr>
            <w:tcW w:w="5213" w:type="dxa"/>
            <w:tcBorders>
              <w:top w:val="nil"/>
              <w:left w:val="nil"/>
              <w:bottom w:val="single" w:sz="4" w:space="0" w:color="auto"/>
              <w:right w:val="single" w:sz="4" w:space="0" w:color="auto"/>
            </w:tcBorders>
            <w:shd w:val="clear" w:color="auto" w:fill="auto"/>
          </w:tcPr>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Егер осы мәліметтерді ұсыну туралы талап тендерлік құжаттамада белгіленген жағдайда ұсынылады.</w:t>
            </w:r>
          </w:p>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Электронды</w:t>
            </w:r>
            <w:r w:rsidR="00536C5C">
              <w:rPr>
                <w:rFonts w:cstheme="minorHAnsi"/>
                <w:color w:val="000000"/>
                <w:sz w:val="24"/>
                <w:szCs w:val="24"/>
                <w:lang w:val="kk-KZ" w:eastAsia="ru-RU"/>
              </w:rPr>
              <w:t>қ</w:t>
            </w:r>
            <w:r w:rsidRPr="00D2320C">
              <w:rPr>
                <w:rFonts w:cstheme="minorHAnsi"/>
                <w:color w:val="000000"/>
                <w:sz w:val="24"/>
                <w:szCs w:val="24"/>
                <w:lang w:val="kk-KZ" w:eastAsia="ru-RU"/>
              </w:rPr>
              <w:t xml:space="preserve"> құжат түрінде ұсынылады.</w:t>
            </w:r>
          </w:p>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Ұсынылған тауар маркасының/моделінің техникалық сипаттамалары әлеуетті өнім берушінің техникалық ерекшелігінде көрсетілген техникалық сипаттамаларға сәйкес келуі (нашар болмауы тиіс) тиіс.</w:t>
            </w:r>
          </w:p>
          <w:p w:rsidR="00FE558F" w:rsidRDefault="00FE558F" w:rsidP="006D7F44">
            <w:pPr>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 xml:space="preserve">Бұл ретте тендерлік комиссия ұсынған марканың/модельдің техникалық сипаттамаларының және/немесе </w:t>
            </w:r>
            <w:r w:rsidRPr="00D2320C">
              <w:rPr>
                <w:rFonts w:cstheme="minorHAnsi"/>
                <w:color w:val="000000"/>
                <w:sz w:val="24"/>
                <w:szCs w:val="24"/>
                <w:lang w:val="kk-KZ" w:eastAsia="ru-RU"/>
              </w:rPr>
              <w:lastRenderedPageBreak/>
              <w:t>марканың/модельдің, шығарылған елі туралы мәліметтердің өндірушінің ресми веб-сайтында орналастырылған ақпаратқа сәйкес немесе дайындаушы зауыттың (ресми өкілдің) хатына сәйкес сәйкессіздігін анықтаған жағдайда, тендерлік комиссия марканы/модельді тендерлік өтінімнің мазмұнына қойылатын талаптарға сәйкес емес деп таниды.</w:t>
            </w:r>
          </w:p>
          <w:p w:rsidR="00670EAE" w:rsidRPr="00980DEC" w:rsidRDefault="00670EAE" w:rsidP="00670EAE">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670EAE">
              <w:rPr>
                <w:rFonts w:cs="Arial"/>
                <w:i/>
                <w:iCs/>
                <w:color w:val="FF0000"/>
                <w:lang w:val="kk-KZ"/>
              </w:rPr>
              <w:t>үшінші абзац</w:t>
            </w:r>
            <w:r>
              <w:rPr>
                <w:rFonts w:cs="Arial"/>
                <w:i/>
                <w:iCs/>
                <w:color w:val="FF0000"/>
                <w:lang w:val="kk-KZ"/>
              </w:rPr>
              <w:t xml:space="preserve"> </w:t>
            </w:r>
            <w:r w:rsidRPr="00393A10">
              <w:rPr>
                <w:rFonts w:cs="Arial"/>
                <w:i/>
                <w:iCs/>
                <w:color w:val="FF0000"/>
                <w:lang w:val="kk-KZ"/>
              </w:rPr>
              <w:t>мынадай редакцияда қолданылады:</w:t>
            </w:r>
          </w:p>
          <w:p w:rsidR="00670EAE" w:rsidRPr="00670EAE" w:rsidRDefault="00670EAE" w:rsidP="006D7F44">
            <w:pPr>
              <w:spacing w:after="0" w:line="240" w:lineRule="auto"/>
              <w:jc w:val="both"/>
              <w:rPr>
                <w:rFonts w:cstheme="minorHAnsi"/>
                <w:color w:val="000000"/>
                <w:sz w:val="24"/>
                <w:szCs w:val="24"/>
                <w:lang w:val="kk-KZ" w:eastAsia="ru-RU"/>
              </w:rPr>
            </w:pPr>
            <w:r w:rsidRPr="00670EAE">
              <w:rPr>
                <w:rFonts w:cstheme="minorHAnsi"/>
                <w:color w:val="000000"/>
                <w:sz w:val="24"/>
                <w:szCs w:val="24"/>
                <w:lang w:val="kk-KZ" w:eastAsia="ru-RU"/>
              </w:rPr>
              <w:t>Ұсынылған тауар маркасының/моделінің техникалық сипаттамалары Тапсырыс берушінің техникалық ерекшелігінде көрсетілген техникалық сипаттамаларға сәйкес келуі (нашар болмауы тиіс) тиіс.</w:t>
            </w:r>
          </w:p>
        </w:tc>
      </w:tr>
      <w:tr w:rsidR="00FE558F" w:rsidRPr="003500C3" w:rsidTr="00110E59">
        <w:trPr>
          <w:trHeight w:val="1800"/>
        </w:trPr>
        <w:tc>
          <w:tcPr>
            <w:tcW w:w="0" w:type="auto"/>
            <w:tcBorders>
              <w:top w:val="nil"/>
              <w:left w:val="single" w:sz="4" w:space="0" w:color="auto"/>
              <w:bottom w:val="single" w:sz="4" w:space="0" w:color="auto"/>
              <w:right w:val="single" w:sz="4" w:space="0" w:color="auto"/>
            </w:tcBorders>
            <w:shd w:val="clear" w:color="auto" w:fill="auto"/>
          </w:tcPr>
          <w:p w:rsidR="00FE558F" w:rsidRPr="003030C3" w:rsidRDefault="00FE558F" w:rsidP="007A4FD5">
            <w:pPr>
              <w:pStyle w:val="af8"/>
              <w:numPr>
                <w:ilvl w:val="0"/>
                <w:numId w:val="80"/>
              </w:numPr>
              <w:spacing w:after="0" w:line="240" w:lineRule="auto"/>
              <w:ind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tcPr>
          <w:p w:rsidR="00FE558F" w:rsidRPr="003030C3" w:rsidRDefault="00FE558F" w:rsidP="006D7F44">
            <w:pPr>
              <w:spacing w:after="0" w:line="240" w:lineRule="auto"/>
              <w:jc w:val="both"/>
              <w:rPr>
                <w:rFonts w:cs="Arial"/>
                <w:color w:val="000000"/>
                <w:sz w:val="24"/>
                <w:szCs w:val="24"/>
                <w:lang w:val="kk-KZ" w:eastAsia="ru-RU"/>
              </w:rPr>
            </w:pPr>
            <w:r w:rsidRPr="00D2320C">
              <w:rPr>
                <w:rFonts w:cs="Arial"/>
                <w:sz w:val="24"/>
                <w:szCs w:val="24"/>
                <w:lang w:val="kk-KZ"/>
              </w:rPr>
              <w:t xml:space="preserve">Әлеуетті өнім берушінің </w:t>
            </w:r>
            <w:r w:rsidR="00536C5C">
              <w:rPr>
                <w:rFonts w:cs="Arial"/>
                <w:sz w:val="24"/>
                <w:szCs w:val="24"/>
                <w:lang w:val="kk-KZ"/>
              </w:rPr>
              <w:t>Тәртіпке</w:t>
            </w:r>
            <w:r w:rsidRPr="00D2320C">
              <w:rPr>
                <w:rFonts w:cs="Arial"/>
                <w:sz w:val="24"/>
                <w:szCs w:val="24"/>
                <w:lang w:val="kk-KZ"/>
              </w:rPr>
              <w:t xml:space="preserve"> № </w:t>
            </w:r>
            <w:r w:rsidR="00536C5C">
              <w:rPr>
                <w:rFonts w:cs="Arial"/>
                <w:sz w:val="24"/>
                <w:szCs w:val="24"/>
                <w:lang w:val="kk-KZ"/>
              </w:rPr>
              <w:t>5</w:t>
            </w:r>
            <w:r w:rsidRPr="00D2320C">
              <w:rPr>
                <w:rFonts w:cs="Arial"/>
                <w:sz w:val="24"/>
                <w:szCs w:val="24"/>
                <w:lang w:val="kk-KZ"/>
              </w:rPr>
              <w:t xml:space="preserve"> қосымшаның 4-</w:t>
            </w:r>
            <w:r>
              <w:rPr>
                <w:rFonts w:cs="Arial"/>
                <w:sz w:val="24"/>
                <w:szCs w:val="24"/>
                <w:lang w:val="kk-KZ"/>
              </w:rPr>
              <w:t>8</w:t>
            </w:r>
            <w:r w:rsidRPr="00D2320C">
              <w:rPr>
                <w:rFonts w:cs="Arial"/>
                <w:sz w:val="24"/>
                <w:szCs w:val="24"/>
                <w:lang w:val="kk-KZ"/>
              </w:rPr>
              <w:t>, 1</w:t>
            </w:r>
            <w:r>
              <w:rPr>
                <w:rFonts w:cs="Arial"/>
                <w:sz w:val="24"/>
                <w:szCs w:val="24"/>
                <w:lang w:val="kk-KZ"/>
              </w:rPr>
              <w:t>0</w:t>
            </w:r>
            <w:r w:rsidRPr="00D2320C">
              <w:rPr>
                <w:rFonts w:cs="Arial"/>
                <w:sz w:val="24"/>
                <w:szCs w:val="24"/>
                <w:lang w:val="kk-KZ"/>
              </w:rPr>
              <w:t>-тармақтарына сәйкес тендерлік құжаттамада белгіленген талаптарға сәйкестігін растайтын құжаттар</w:t>
            </w:r>
          </w:p>
        </w:tc>
        <w:tc>
          <w:tcPr>
            <w:tcW w:w="5213" w:type="dxa"/>
            <w:tcBorders>
              <w:top w:val="nil"/>
              <w:left w:val="nil"/>
              <w:bottom w:val="single" w:sz="4" w:space="0" w:color="auto"/>
              <w:right w:val="single" w:sz="4" w:space="0" w:color="auto"/>
            </w:tcBorders>
            <w:shd w:val="clear" w:color="auto" w:fill="auto"/>
          </w:tcPr>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Егер тендерлік құжаттамада осындай талаптар көзделген жағдайда ұсынылады.</w:t>
            </w:r>
          </w:p>
          <w:p w:rsidR="00FE558F" w:rsidRPr="003500C3" w:rsidRDefault="00FE558F" w:rsidP="006D7F44">
            <w:pPr>
              <w:spacing w:after="0" w:line="240" w:lineRule="auto"/>
              <w:jc w:val="both"/>
              <w:rPr>
                <w:rFonts w:cs="Arial"/>
                <w:color w:val="000000"/>
                <w:sz w:val="24"/>
                <w:szCs w:val="24"/>
                <w:lang w:eastAsia="ru-RU"/>
              </w:rPr>
            </w:pPr>
            <w:r w:rsidRPr="00D2320C">
              <w:rPr>
                <w:rFonts w:cstheme="minorHAnsi"/>
                <w:color w:val="000000"/>
                <w:sz w:val="24"/>
                <w:szCs w:val="24"/>
                <w:lang w:eastAsia="ru-RU"/>
              </w:rPr>
              <w:t>Электрондық көшірмелер нысанында беріледі.</w:t>
            </w:r>
          </w:p>
        </w:tc>
      </w:tr>
      <w:tr w:rsidR="00FE558F" w:rsidRPr="005B1086" w:rsidTr="00110E59">
        <w:trPr>
          <w:trHeight w:val="1201"/>
        </w:trPr>
        <w:tc>
          <w:tcPr>
            <w:tcW w:w="0" w:type="auto"/>
            <w:tcBorders>
              <w:top w:val="nil"/>
              <w:left w:val="single" w:sz="4" w:space="0" w:color="auto"/>
              <w:bottom w:val="single" w:sz="4" w:space="0" w:color="auto"/>
              <w:right w:val="single" w:sz="4" w:space="0" w:color="auto"/>
            </w:tcBorders>
            <w:shd w:val="clear" w:color="auto" w:fill="auto"/>
          </w:tcPr>
          <w:p w:rsidR="00FE558F" w:rsidRPr="003500C3" w:rsidRDefault="00FE558F" w:rsidP="007A4FD5">
            <w:pPr>
              <w:pStyle w:val="af8"/>
              <w:numPr>
                <w:ilvl w:val="0"/>
                <w:numId w:val="80"/>
              </w:numPr>
              <w:spacing w:after="0" w:line="240" w:lineRule="auto"/>
              <w:ind w:right="-199"/>
              <w:jc w:val="center"/>
              <w:rPr>
                <w:rFonts w:cs="Arial"/>
                <w:color w:val="000000"/>
                <w:sz w:val="24"/>
                <w:szCs w:val="24"/>
              </w:rPr>
            </w:pPr>
          </w:p>
        </w:tc>
        <w:tc>
          <w:tcPr>
            <w:tcW w:w="4098" w:type="dxa"/>
            <w:tcBorders>
              <w:top w:val="nil"/>
              <w:left w:val="nil"/>
              <w:bottom w:val="single" w:sz="4" w:space="0" w:color="auto"/>
              <w:right w:val="single" w:sz="4" w:space="0" w:color="auto"/>
            </w:tcBorders>
            <w:shd w:val="clear" w:color="auto" w:fill="auto"/>
            <w:hideMark/>
          </w:tcPr>
          <w:p w:rsidR="00FE558F" w:rsidRPr="003500C3" w:rsidRDefault="00FE558F" w:rsidP="006D7F44">
            <w:pPr>
              <w:spacing w:after="0" w:line="240" w:lineRule="auto"/>
              <w:jc w:val="both"/>
              <w:rPr>
                <w:rFonts w:cs="Arial"/>
                <w:color w:val="000000"/>
                <w:sz w:val="24"/>
                <w:szCs w:val="24"/>
                <w:lang w:eastAsia="ru-RU"/>
              </w:rPr>
            </w:pPr>
            <w:r w:rsidRPr="00D2320C">
              <w:rPr>
                <w:rFonts w:cstheme="minorHAnsi"/>
                <w:color w:val="000000"/>
                <w:sz w:val="24"/>
                <w:szCs w:val="24"/>
                <w:lang w:val="kk-KZ" w:eastAsia="ru-RU"/>
              </w:rPr>
              <w:t>Жұмыстарды орындау жөніндегі қосалқы мердігерлердің (қызметтер көрсету кезіндегі бірлесіп орындаушылардың) тізбесі, қосалқы мердігерлерге (бірлесіп орындауға) берілетін жұмыстардың немесе көрсетілетін қызметтердің көлемі мен түрлері</w:t>
            </w:r>
          </w:p>
        </w:tc>
        <w:tc>
          <w:tcPr>
            <w:tcW w:w="5213" w:type="dxa"/>
            <w:tcBorders>
              <w:top w:val="nil"/>
              <w:left w:val="nil"/>
              <w:bottom w:val="single" w:sz="4" w:space="0" w:color="auto"/>
              <w:right w:val="single" w:sz="4" w:space="0" w:color="auto"/>
            </w:tcBorders>
            <w:shd w:val="clear" w:color="auto" w:fill="auto"/>
            <w:hideMark/>
          </w:tcPr>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Егер әлеуетті өнім беруші жұмыстарды орындау не қызметтерді көрсету үшін қосалқы мердігерлерді (бірлесіп орындаушыларды) тартқан жағдайда ұсынылады.</w:t>
            </w:r>
          </w:p>
          <w:p w:rsidR="00FE558F" w:rsidRPr="003030C3"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аспауы тиіс.</w:t>
            </w:r>
          </w:p>
        </w:tc>
      </w:tr>
      <w:tr w:rsidR="00FE558F" w:rsidRPr="005B1086" w:rsidTr="00110E59">
        <w:trPr>
          <w:trHeight w:val="526"/>
        </w:trPr>
        <w:tc>
          <w:tcPr>
            <w:tcW w:w="0" w:type="auto"/>
            <w:tcBorders>
              <w:top w:val="nil"/>
              <w:left w:val="single" w:sz="4" w:space="0" w:color="auto"/>
              <w:bottom w:val="single" w:sz="4" w:space="0" w:color="auto"/>
              <w:right w:val="single" w:sz="4" w:space="0" w:color="auto"/>
            </w:tcBorders>
            <w:shd w:val="clear" w:color="auto" w:fill="auto"/>
          </w:tcPr>
          <w:p w:rsidR="00FE558F" w:rsidRPr="003030C3" w:rsidRDefault="00FE558F" w:rsidP="007A4FD5">
            <w:pPr>
              <w:pStyle w:val="af8"/>
              <w:numPr>
                <w:ilvl w:val="0"/>
                <w:numId w:val="80"/>
              </w:numPr>
              <w:spacing w:after="0" w:line="240" w:lineRule="auto"/>
              <w:ind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hideMark/>
          </w:tcPr>
          <w:p w:rsidR="00FE558F" w:rsidRPr="003030C3" w:rsidRDefault="00FE558F" w:rsidP="006D7F44">
            <w:pPr>
              <w:spacing w:after="0" w:line="240" w:lineRule="auto"/>
              <w:jc w:val="both"/>
              <w:rPr>
                <w:rFonts w:cs="Arial"/>
                <w:color w:val="000000"/>
                <w:sz w:val="24"/>
                <w:szCs w:val="24"/>
                <w:lang w:val="kk-KZ" w:eastAsia="ru-RU"/>
              </w:rPr>
            </w:pPr>
            <w:r w:rsidRPr="00D2320C">
              <w:rPr>
                <w:rFonts w:cs="Arial"/>
                <w:sz w:val="24"/>
                <w:szCs w:val="24"/>
                <w:lang w:val="kk-KZ"/>
              </w:rPr>
              <w:t xml:space="preserve">Қазақстан Республикасының рұқсаттар және хабарламалар туралы заңнамасына сәйкес берілген рұқсаттар (лицензиялар) не қосалқы мердігер орындайтын жұмыстарға (бірлесіп орындаушы көрсететін қызметтерге) рұқсаттың (лицензиялаудың) электрондық жүйесін пайдаланатын рұқсат (лицензия) берген мемлекеттік органның ресми интернет көзіне (веб-сайтына) сілтемені қамтитын </w:t>
            </w:r>
            <w:r w:rsidRPr="00D2320C">
              <w:rPr>
                <w:rFonts w:cs="Arial"/>
                <w:sz w:val="24"/>
                <w:szCs w:val="24"/>
                <w:lang w:val="kk-KZ"/>
              </w:rPr>
              <w:lastRenderedPageBreak/>
              <w:t>әлеуетті өнім берушінің электрондық құжат немесе электрондық көшірме форматындағы өтініші</w:t>
            </w:r>
          </w:p>
        </w:tc>
        <w:tc>
          <w:tcPr>
            <w:tcW w:w="5213" w:type="dxa"/>
            <w:tcBorders>
              <w:top w:val="nil"/>
              <w:left w:val="nil"/>
              <w:bottom w:val="single" w:sz="4" w:space="0" w:color="auto"/>
              <w:right w:val="single" w:sz="4" w:space="0" w:color="auto"/>
            </w:tcBorders>
            <w:shd w:val="clear" w:color="auto" w:fill="auto"/>
            <w:hideMark/>
          </w:tcPr>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lastRenderedPageBreak/>
              <w:t>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w:t>
            </w:r>
          </w:p>
          <w:p w:rsidR="00FE558F" w:rsidRPr="003030C3"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Электрондық көшірме нысанында ұсынылады (әлеуетті өнім берушінің өтініші электрондық құжат нысанында да ұсынылуы мүмкін).</w:t>
            </w:r>
          </w:p>
        </w:tc>
      </w:tr>
      <w:tr w:rsidR="00FE558F" w:rsidRPr="005B1086" w:rsidTr="00110E59">
        <w:trPr>
          <w:trHeight w:val="1201"/>
        </w:trPr>
        <w:tc>
          <w:tcPr>
            <w:tcW w:w="0" w:type="auto"/>
            <w:tcBorders>
              <w:top w:val="nil"/>
              <w:left w:val="single" w:sz="4" w:space="0" w:color="auto"/>
              <w:bottom w:val="single" w:sz="4" w:space="0" w:color="auto"/>
              <w:right w:val="single" w:sz="4" w:space="0" w:color="auto"/>
            </w:tcBorders>
            <w:shd w:val="clear" w:color="auto" w:fill="auto"/>
          </w:tcPr>
          <w:p w:rsidR="00FE558F" w:rsidRPr="003030C3" w:rsidRDefault="00FE558F" w:rsidP="007A4FD5">
            <w:pPr>
              <w:pStyle w:val="af8"/>
              <w:numPr>
                <w:ilvl w:val="0"/>
                <w:numId w:val="80"/>
              </w:numPr>
              <w:spacing w:after="0" w:line="240" w:lineRule="auto"/>
              <w:ind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tcPr>
          <w:p w:rsidR="00FE558F" w:rsidRPr="003030C3" w:rsidRDefault="00FE558F" w:rsidP="006D7F44">
            <w:pPr>
              <w:spacing w:after="0" w:line="240" w:lineRule="auto"/>
              <w:jc w:val="both"/>
              <w:rPr>
                <w:rFonts w:cs="Arial"/>
                <w:sz w:val="24"/>
                <w:szCs w:val="24"/>
                <w:lang w:val="kk-KZ"/>
              </w:rPr>
            </w:pPr>
            <w:r w:rsidRPr="00D2320C">
              <w:rPr>
                <w:rFonts w:cs="Arial"/>
                <w:sz w:val="24"/>
                <w:szCs w:val="24"/>
                <w:lang w:val="kk-KZ"/>
              </w:rPr>
              <w:t>Тендерлік құжаттамада баяндалған енгізу шарттарына, мазмұнына және түріне сәйкес келетін тендерлік өтінімді қамтамасыз етудің енгізілгенін растайтын құжат немесе электрондық банк кепілдігі</w:t>
            </w:r>
          </w:p>
        </w:tc>
        <w:tc>
          <w:tcPr>
            <w:tcW w:w="5213" w:type="dxa"/>
            <w:tcBorders>
              <w:top w:val="nil"/>
              <w:left w:val="nil"/>
              <w:bottom w:val="single" w:sz="4" w:space="0" w:color="auto"/>
              <w:right w:val="single" w:sz="4" w:space="0" w:color="auto"/>
            </w:tcBorders>
            <w:shd w:val="clear" w:color="auto" w:fill="auto"/>
          </w:tcPr>
          <w:p w:rsidR="00FE558F" w:rsidRPr="00D2320C" w:rsidRDefault="00FE558F" w:rsidP="006D7F44">
            <w:pPr>
              <w:pStyle w:val="a1"/>
              <w:numPr>
                <w:ilvl w:val="0"/>
                <w:numId w:val="0"/>
              </w:numPr>
              <w:rPr>
                <w:lang w:val="kk-KZ"/>
              </w:rPr>
            </w:pPr>
            <w:r w:rsidRPr="00D2320C">
              <w:rPr>
                <w:lang w:val="kk-KZ"/>
              </w:rPr>
              <w:t>Егер тендерлік құжаттамада тендерлік өтінімді қамтамасыз етуді енгізу көзделген жағдайда ұсынылады.</w:t>
            </w:r>
          </w:p>
          <w:p w:rsidR="00FE558F" w:rsidRPr="00D2320C" w:rsidRDefault="00FE558F" w:rsidP="006D7F44">
            <w:pPr>
              <w:pStyle w:val="a1"/>
              <w:numPr>
                <w:ilvl w:val="0"/>
                <w:numId w:val="0"/>
              </w:numPr>
              <w:tabs>
                <w:tab w:val="left" w:pos="313"/>
              </w:tabs>
              <w:rPr>
                <w:lang w:val="kk-KZ"/>
              </w:rPr>
            </w:pPr>
            <w:r w:rsidRPr="00D2320C">
              <w:rPr>
                <w:lang w:val="kk-KZ"/>
              </w:rPr>
              <w:t>Тендерлік өтінімді қамтамасыз ету сомасы тендерлік құжаттамада белгіленген мөлшерден төмен болмауы тиіс.</w:t>
            </w:r>
          </w:p>
          <w:p w:rsidR="00FE558F" w:rsidRPr="00336F7B" w:rsidRDefault="00FE558F" w:rsidP="006D7F44">
            <w:pPr>
              <w:pStyle w:val="a1"/>
              <w:numPr>
                <w:ilvl w:val="0"/>
                <w:numId w:val="0"/>
              </w:numPr>
              <w:rPr>
                <w:lang w:val="kk-KZ"/>
              </w:rPr>
            </w:pPr>
            <w:r w:rsidRPr="00D2320C">
              <w:rPr>
                <w:lang w:val="kk-KZ"/>
              </w:rPr>
              <w:t xml:space="preserve">Тендерлік өтінімді қамтамасыз етудің қолданылу мерзімі тендерлік өтінімнің қолданылу мерзімінен кем болмауы тиіс. </w:t>
            </w:r>
            <w:r w:rsidRPr="00336F7B">
              <w:rPr>
                <w:lang w:val="kk-KZ"/>
              </w:rPr>
              <w:t>Бұл ретте тендерге қатысуға өтінімді қамтамасыз етудің қолданылу мерзімінің өтуі тендерлік өтінімдер ашылған күннен басталады.</w:t>
            </w:r>
          </w:p>
          <w:p w:rsidR="00FE558F" w:rsidRPr="00336F7B" w:rsidRDefault="00FE558F" w:rsidP="006D7F44">
            <w:pPr>
              <w:pStyle w:val="a1"/>
              <w:numPr>
                <w:ilvl w:val="0"/>
                <w:numId w:val="0"/>
              </w:numPr>
              <w:rPr>
                <w:lang w:val="kk-KZ"/>
              </w:rPr>
            </w:pPr>
            <w:r w:rsidRPr="00336F7B">
              <w:rPr>
                <w:lang w:val="kk-KZ"/>
              </w:rPr>
              <w:t>Әлеуетті өнім беруші өтінімді қамтамасыз етуді банктік кепілдік түрінде қағаз жеткізгіште енгізген жағдайда, оның түпнұсқасы Тапсырыс берушіге/сатып алуды ұйымдастырушыға тендерлік өтінімдерді ұсынудың соңғы мерзіміне дейін ұсынылады.</w:t>
            </w:r>
          </w:p>
          <w:p w:rsidR="00FE558F" w:rsidRPr="003030C3" w:rsidRDefault="00FE558F" w:rsidP="006D7F44">
            <w:pPr>
              <w:pStyle w:val="a1"/>
              <w:numPr>
                <w:ilvl w:val="0"/>
                <w:numId w:val="0"/>
              </w:numPr>
              <w:rPr>
                <w:lang w:val="kk-KZ"/>
              </w:rPr>
            </w:pPr>
            <w:r w:rsidRPr="00D2320C">
              <w:rPr>
                <w:lang w:val="kk-KZ"/>
              </w:rPr>
              <w:t xml:space="preserve">Электрондық банктік кепілдік түріндегі тендерлік өтінімді қамтамасыз етудің дұрыстығын әлеуетті өнім беруші </w:t>
            </w:r>
            <w:r>
              <w:rPr>
                <w:lang w:val="kk-KZ"/>
              </w:rPr>
              <w:t>сатып алу веб-порталында</w:t>
            </w:r>
            <w:r w:rsidRPr="00D2320C">
              <w:rPr>
                <w:lang w:val="kk-KZ"/>
              </w:rPr>
              <w:t xml:space="preserve"> (жеке кабинетте) растайды.</w:t>
            </w:r>
          </w:p>
        </w:tc>
      </w:tr>
      <w:tr w:rsidR="00FE558F" w:rsidRPr="003500C3" w:rsidTr="00110E59">
        <w:trPr>
          <w:trHeight w:val="1059"/>
        </w:trPr>
        <w:tc>
          <w:tcPr>
            <w:tcW w:w="0" w:type="auto"/>
            <w:tcBorders>
              <w:top w:val="nil"/>
              <w:left w:val="single" w:sz="4" w:space="0" w:color="auto"/>
              <w:bottom w:val="single" w:sz="4" w:space="0" w:color="auto"/>
              <w:right w:val="single" w:sz="4" w:space="0" w:color="auto"/>
            </w:tcBorders>
            <w:shd w:val="clear" w:color="auto" w:fill="auto"/>
          </w:tcPr>
          <w:p w:rsidR="00FE558F" w:rsidRPr="003030C3" w:rsidRDefault="00FE558F" w:rsidP="007A4FD5">
            <w:pPr>
              <w:pStyle w:val="af8"/>
              <w:numPr>
                <w:ilvl w:val="0"/>
                <w:numId w:val="80"/>
              </w:numPr>
              <w:spacing w:after="0" w:line="240" w:lineRule="auto"/>
              <w:ind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hideMark/>
          </w:tcPr>
          <w:p w:rsidR="00FE558F" w:rsidRPr="003030C3" w:rsidRDefault="00FE558F" w:rsidP="006D7F44">
            <w:pPr>
              <w:spacing w:after="0" w:line="240" w:lineRule="auto"/>
              <w:jc w:val="both"/>
              <w:rPr>
                <w:rFonts w:cs="Arial"/>
                <w:color w:val="000000"/>
                <w:sz w:val="24"/>
                <w:szCs w:val="24"/>
                <w:lang w:val="kk-KZ" w:eastAsia="ru-RU"/>
              </w:rPr>
            </w:pPr>
            <w:r w:rsidRPr="00D2320C">
              <w:rPr>
                <w:rFonts w:cs="Arial"/>
                <w:sz w:val="24"/>
                <w:szCs w:val="24"/>
                <w:lang w:val="kk-KZ"/>
              </w:rPr>
              <w:t>Тендерлік өтінімдерді ашу күніне дейін күнтізбелік 30 (отыз) күннен аспайтын уақытта Қазақстан Республикасының заңнамасына сәйкес берілген әлеуетті өнім берушіні, әлеуетті өнім берушінің бірінші басшысы мен құрылтайшылары (қатысушылары) туралы мәліметтерді қамтитын құжат (тар)</w:t>
            </w:r>
          </w:p>
        </w:tc>
        <w:tc>
          <w:tcPr>
            <w:tcW w:w="5213" w:type="dxa"/>
            <w:tcBorders>
              <w:top w:val="nil"/>
              <w:left w:val="nil"/>
              <w:bottom w:val="single" w:sz="4" w:space="0" w:color="auto"/>
              <w:right w:val="single" w:sz="4" w:space="0" w:color="auto"/>
            </w:tcBorders>
            <w:shd w:val="clear" w:color="auto" w:fill="auto"/>
            <w:hideMark/>
          </w:tcPr>
          <w:p w:rsidR="00FE558F" w:rsidRPr="00D2320C" w:rsidRDefault="00FE558F" w:rsidP="006D7F44">
            <w:pPr>
              <w:tabs>
                <w:tab w:val="left" w:pos="993"/>
              </w:tabs>
              <w:spacing w:after="0" w:line="240" w:lineRule="auto"/>
              <w:jc w:val="both"/>
              <w:rPr>
                <w:rFonts w:cstheme="minorHAnsi"/>
                <w:color w:val="000000"/>
                <w:sz w:val="24"/>
                <w:szCs w:val="24"/>
                <w:lang w:eastAsia="ru-RU"/>
              </w:rPr>
            </w:pPr>
            <w:r w:rsidRPr="00D2320C">
              <w:rPr>
                <w:rFonts w:cstheme="minorHAnsi"/>
                <w:color w:val="000000"/>
                <w:sz w:val="24"/>
                <w:szCs w:val="24"/>
                <w:lang w:eastAsia="ru-RU"/>
              </w:rPr>
              <w:t>Электрондық құжат немесе электрондық көшірме нысанында ұсынылады.</w:t>
            </w:r>
          </w:p>
          <w:p w:rsidR="00FE558F" w:rsidRPr="00D2320C" w:rsidRDefault="00FE558F" w:rsidP="006D7F44">
            <w:pPr>
              <w:tabs>
                <w:tab w:val="left" w:pos="993"/>
              </w:tabs>
              <w:spacing w:after="0" w:line="240" w:lineRule="auto"/>
              <w:jc w:val="both"/>
              <w:rPr>
                <w:rFonts w:cstheme="minorHAnsi"/>
                <w:color w:val="000000"/>
                <w:sz w:val="24"/>
                <w:szCs w:val="24"/>
                <w:lang w:eastAsia="ru-RU"/>
              </w:rPr>
            </w:pPr>
            <w:r w:rsidRPr="00D2320C">
              <w:rPr>
                <w:rFonts w:cstheme="minorHAnsi"/>
                <w:color w:val="000000"/>
                <w:sz w:val="24"/>
                <w:szCs w:val="24"/>
                <w:lang w:eastAsia="ru-RU"/>
              </w:rPr>
              <w:t>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w:t>
            </w:r>
          </w:p>
          <w:p w:rsidR="00FE558F" w:rsidRPr="00D2320C" w:rsidRDefault="00FE558F" w:rsidP="006D7F44">
            <w:pPr>
              <w:tabs>
                <w:tab w:val="left" w:pos="993"/>
              </w:tabs>
              <w:spacing w:after="0" w:line="240" w:lineRule="auto"/>
              <w:jc w:val="both"/>
              <w:rPr>
                <w:rFonts w:cstheme="minorHAnsi"/>
                <w:color w:val="000000"/>
                <w:sz w:val="24"/>
                <w:szCs w:val="24"/>
                <w:lang w:eastAsia="ru-RU"/>
              </w:rPr>
            </w:pPr>
            <w:r w:rsidRPr="00D2320C">
              <w:rPr>
                <w:rFonts w:cstheme="minorHAnsi"/>
                <w:color w:val="000000"/>
                <w:sz w:val="24"/>
                <w:szCs w:val="24"/>
                <w:lang w:eastAsia="ru-RU"/>
              </w:rPr>
              <w:t xml:space="preserve">Консорциум қатысқан жағдайда әлеуетті </w:t>
            </w:r>
            <w:r w:rsidRPr="00D2320C">
              <w:rPr>
                <w:rFonts w:cstheme="minorHAnsi"/>
                <w:color w:val="000000"/>
                <w:sz w:val="24"/>
                <w:szCs w:val="24"/>
                <w:lang w:val="kk-KZ" w:eastAsia="ru-RU"/>
              </w:rPr>
              <w:t>өнім берушінің</w:t>
            </w:r>
            <w:r w:rsidRPr="00D2320C">
              <w:rPr>
                <w:rFonts w:cstheme="minorHAnsi"/>
                <w:color w:val="000000"/>
                <w:sz w:val="24"/>
                <w:szCs w:val="24"/>
                <w:lang w:eastAsia="ru-RU"/>
              </w:rPr>
              <w:t xml:space="preserve"> құрылтайшылары (қатысушылары) туралы мәліметтерді қамтитын құжат ретінде, оның ішінде консорциумға кіретін әрбір заңды тұлғаның жарғылары ұсынылуы мүмкін.</w:t>
            </w:r>
          </w:p>
          <w:p w:rsidR="00FE558F" w:rsidRPr="0086514D" w:rsidRDefault="00FE558F" w:rsidP="006D7F44">
            <w:pPr>
              <w:tabs>
                <w:tab w:val="left" w:pos="993"/>
              </w:tabs>
              <w:spacing w:after="0" w:line="240" w:lineRule="auto"/>
              <w:jc w:val="both"/>
              <w:rPr>
                <w:rFonts w:cstheme="minorHAnsi"/>
                <w:color w:val="000000"/>
                <w:sz w:val="24"/>
                <w:szCs w:val="24"/>
                <w:lang w:eastAsia="ru-RU"/>
              </w:rPr>
            </w:pPr>
            <w:r w:rsidRPr="00D2320C">
              <w:rPr>
                <w:rFonts w:cstheme="minorHAnsi"/>
                <w:color w:val="000000"/>
                <w:sz w:val="24"/>
                <w:szCs w:val="24"/>
                <w:lang w:eastAsia="ru-RU"/>
              </w:rPr>
              <w:t xml:space="preserve">Жеке кәсіпкерлікті заңды тұлға құрмай жүзеге асыратын жеке тұлғалар үшін осы тармақта көрсетілген құжат ретінде </w:t>
            </w:r>
            <w:r w:rsidRPr="00D2320C">
              <w:rPr>
                <w:rFonts w:cstheme="minorHAnsi"/>
                <w:color w:val="000000"/>
                <w:sz w:val="24"/>
                <w:szCs w:val="24"/>
                <w:lang w:eastAsia="ru-RU"/>
              </w:rPr>
              <w:lastRenderedPageBreak/>
              <w:t>Қазақстан Республикасының заңнамасына сәйкес берілген</w:t>
            </w:r>
            <w:r>
              <w:rPr>
                <w:rFonts w:cstheme="minorHAnsi"/>
                <w:color w:val="000000"/>
                <w:sz w:val="24"/>
                <w:szCs w:val="24"/>
                <w:lang w:val="kk-KZ" w:eastAsia="ru-RU"/>
              </w:rPr>
              <w:t>,</w:t>
            </w:r>
            <w:r w:rsidRPr="00D2320C">
              <w:rPr>
                <w:rFonts w:cstheme="minorHAnsi"/>
                <w:color w:val="000000"/>
                <w:sz w:val="24"/>
                <w:szCs w:val="24"/>
                <w:lang w:eastAsia="ru-RU"/>
              </w:rPr>
              <w:t xml:space="preserve"> әлеуетті </w:t>
            </w:r>
            <w:r w:rsidRPr="00D2320C">
              <w:rPr>
                <w:rFonts w:cstheme="minorHAnsi"/>
                <w:color w:val="000000"/>
                <w:sz w:val="24"/>
                <w:szCs w:val="24"/>
                <w:lang w:val="kk-KZ" w:eastAsia="ru-RU"/>
              </w:rPr>
              <w:t xml:space="preserve">өнім берушіні </w:t>
            </w:r>
            <w:r w:rsidRPr="00D2320C">
              <w:rPr>
                <w:rFonts w:cstheme="minorHAnsi"/>
                <w:color w:val="000000"/>
                <w:sz w:val="24"/>
                <w:szCs w:val="24"/>
                <w:lang w:eastAsia="ru-RU"/>
              </w:rPr>
              <w:t>мемлекеттік тіркеу туралы мәліметтерді қамтитын құжат ұсынылады.</w:t>
            </w:r>
            <w:r w:rsidRPr="0086514D">
              <w:rPr>
                <w:rFonts w:cstheme="minorHAnsi"/>
                <w:color w:val="000000"/>
                <w:sz w:val="24"/>
                <w:szCs w:val="24"/>
                <w:lang w:eastAsia="ru-RU"/>
              </w:rPr>
              <w:t xml:space="preserve"> </w:t>
            </w:r>
          </w:p>
          <w:p w:rsidR="00FE558F" w:rsidRDefault="00FE558F" w:rsidP="006D7F44">
            <w:pPr>
              <w:spacing w:after="0" w:line="240" w:lineRule="auto"/>
              <w:jc w:val="both"/>
              <w:rPr>
                <w:rFonts w:cstheme="minorHAnsi"/>
                <w:color w:val="000000"/>
                <w:sz w:val="24"/>
                <w:szCs w:val="24"/>
                <w:lang w:eastAsia="ru-RU"/>
              </w:rPr>
            </w:pPr>
            <w:r w:rsidRPr="00D2320C">
              <w:rPr>
                <w:rFonts w:cstheme="minorHAnsi"/>
                <w:color w:val="000000"/>
                <w:sz w:val="24"/>
                <w:szCs w:val="24"/>
                <w:lang w:eastAsia="ru-RU"/>
              </w:rPr>
              <w:t xml:space="preserve">Акционерлік қоғамдар үшін әлеуетті </w:t>
            </w:r>
            <w:r w:rsidRPr="00D2320C">
              <w:rPr>
                <w:rFonts w:cstheme="minorHAnsi"/>
                <w:color w:val="000000"/>
                <w:sz w:val="24"/>
                <w:szCs w:val="24"/>
                <w:lang w:val="kk-KZ" w:eastAsia="ru-RU"/>
              </w:rPr>
              <w:t>өнім берушінің</w:t>
            </w:r>
            <w:r w:rsidRPr="00D2320C">
              <w:rPr>
                <w:rFonts w:cstheme="minorHAnsi"/>
                <w:color w:val="000000"/>
                <w:sz w:val="24"/>
                <w:szCs w:val="24"/>
                <w:lang w:eastAsia="ru-RU"/>
              </w:rPr>
              <w:t xml:space="preserve"> құрылтайшылары (қатысушылары) туралы мәліметтерді қамтитын құжат ретінде ашу күніне дейін күнтізбелік 30 (отыз) күннен аспайтын уақытта берілген акцияларды ұстаушылар тізілімінен үзінді көшірме де ұсынылуы мүмкін.</w:t>
            </w:r>
          </w:p>
          <w:p w:rsidR="00FE558F" w:rsidRPr="008931EE" w:rsidRDefault="00FE558F" w:rsidP="006D7F44">
            <w:pPr>
              <w:spacing w:after="0" w:line="240" w:lineRule="auto"/>
              <w:jc w:val="both"/>
              <w:rPr>
                <w:rFonts w:cs="Arial"/>
                <w:color w:val="000000"/>
                <w:sz w:val="24"/>
                <w:szCs w:val="24"/>
                <w:lang w:eastAsia="ru-RU"/>
              </w:rPr>
            </w:pPr>
            <w:r w:rsidRPr="0086514D">
              <w:rPr>
                <w:rFonts w:cs="Arial"/>
                <w:color w:val="000000"/>
                <w:sz w:val="24"/>
                <w:szCs w:val="24"/>
                <w:lang w:eastAsia="ru-RU"/>
              </w:rPr>
              <w:t>Осы тармақта көзделген құжатты</w:t>
            </w:r>
            <w:r>
              <w:rPr>
                <w:rFonts w:cs="Arial"/>
                <w:color w:val="000000"/>
                <w:sz w:val="24"/>
                <w:szCs w:val="24"/>
                <w:lang w:val="kk-KZ" w:eastAsia="ru-RU"/>
              </w:rPr>
              <w:t xml:space="preserve"> </w:t>
            </w:r>
            <w:r w:rsidRPr="0086514D">
              <w:rPr>
                <w:rFonts w:cs="Arial"/>
                <w:color w:val="000000"/>
                <w:sz w:val="24"/>
                <w:szCs w:val="24"/>
                <w:lang w:eastAsia="ru-RU"/>
              </w:rPr>
              <w:t xml:space="preserve">(құжаттарды) беру мерзіміне қойылатын талап Қазақстан Республикасының </w:t>
            </w:r>
            <w:r>
              <w:rPr>
                <w:rFonts w:cs="Arial"/>
                <w:color w:val="000000"/>
                <w:sz w:val="24"/>
                <w:szCs w:val="24"/>
                <w:lang w:val="kk-KZ" w:eastAsia="ru-RU"/>
              </w:rPr>
              <w:t>бей</w:t>
            </w:r>
            <w:r w:rsidRPr="0086514D">
              <w:rPr>
                <w:rFonts w:cs="Arial"/>
                <w:color w:val="000000"/>
                <w:sz w:val="24"/>
                <w:szCs w:val="24"/>
                <w:lang w:eastAsia="ru-RU"/>
              </w:rPr>
              <w:t>резидент әлеуетті өнім берушілеріне қолданылмайды.</w:t>
            </w:r>
          </w:p>
        </w:tc>
      </w:tr>
      <w:tr w:rsidR="00FE558F" w:rsidRPr="005B1086" w:rsidTr="00110E59">
        <w:trPr>
          <w:trHeight w:val="2100"/>
        </w:trPr>
        <w:tc>
          <w:tcPr>
            <w:tcW w:w="0" w:type="auto"/>
            <w:tcBorders>
              <w:top w:val="nil"/>
              <w:left w:val="single" w:sz="4" w:space="0" w:color="auto"/>
              <w:bottom w:val="single" w:sz="4" w:space="0" w:color="auto"/>
              <w:right w:val="single" w:sz="4" w:space="0" w:color="auto"/>
            </w:tcBorders>
            <w:shd w:val="clear" w:color="auto" w:fill="auto"/>
          </w:tcPr>
          <w:p w:rsidR="00FE558F" w:rsidRPr="003500C3" w:rsidRDefault="00FE558F" w:rsidP="007A4FD5">
            <w:pPr>
              <w:pStyle w:val="af8"/>
              <w:numPr>
                <w:ilvl w:val="0"/>
                <w:numId w:val="80"/>
              </w:numPr>
              <w:spacing w:after="0" w:line="240" w:lineRule="auto"/>
              <w:ind w:left="284" w:right="-199"/>
              <w:jc w:val="center"/>
              <w:rPr>
                <w:rFonts w:cs="Arial"/>
                <w:color w:val="000000"/>
                <w:sz w:val="24"/>
                <w:szCs w:val="24"/>
              </w:rPr>
            </w:pPr>
          </w:p>
        </w:tc>
        <w:tc>
          <w:tcPr>
            <w:tcW w:w="4098" w:type="dxa"/>
            <w:tcBorders>
              <w:top w:val="nil"/>
              <w:left w:val="nil"/>
              <w:bottom w:val="single" w:sz="4" w:space="0" w:color="auto"/>
              <w:right w:val="single" w:sz="4" w:space="0" w:color="auto"/>
            </w:tcBorders>
            <w:shd w:val="clear" w:color="auto" w:fill="auto"/>
          </w:tcPr>
          <w:p w:rsidR="00FE558F" w:rsidRPr="003500C3" w:rsidRDefault="00896193" w:rsidP="006D7F44">
            <w:pPr>
              <w:autoSpaceDE w:val="0"/>
              <w:autoSpaceDN w:val="0"/>
              <w:spacing w:line="240" w:lineRule="auto"/>
              <w:jc w:val="both"/>
              <w:rPr>
                <w:rFonts w:cs="Arial"/>
                <w:color w:val="000000"/>
                <w:sz w:val="24"/>
                <w:szCs w:val="24"/>
                <w:lang w:eastAsia="ru-RU"/>
              </w:rPr>
            </w:pPr>
            <w:r>
              <w:rPr>
                <w:rFonts w:cs="Arial"/>
                <w:bCs/>
                <w:sz w:val="24"/>
                <w:szCs w:val="24"/>
                <w:lang w:val="kk-KZ"/>
              </w:rPr>
              <w:t>Тәртіпке</w:t>
            </w:r>
            <w:r w:rsidR="00FE558F" w:rsidRPr="00D2320C">
              <w:rPr>
                <w:rFonts w:cs="Arial"/>
                <w:bCs/>
                <w:sz w:val="24"/>
                <w:szCs w:val="24"/>
                <w:lang w:val="kk-KZ"/>
              </w:rPr>
              <w:t xml:space="preserve"> № </w:t>
            </w:r>
            <w:r>
              <w:rPr>
                <w:rFonts w:cs="Arial"/>
                <w:bCs/>
                <w:sz w:val="24"/>
                <w:szCs w:val="24"/>
                <w:lang w:val="kk-KZ"/>
              </w:rPr>
              <w:t>5</w:t>
            </w:r>
            <w:r w:rsidR="00FE558F" w:rsidRPr="00D2320C">
              <w:rPr>
                <w:rFonts w:cs="Arial"/>
                <w:bCs/>
                <w:sz w:val="24"/>
                <w:szCs w:val="24"/>
                <w:lang w:val="kk-KZ"/>
              </w:rPr>
              <w:t xml:space="preserve"> қосымшаның </w:t>
            </w:r>
            <w:r w:rsidR="00FE558F">
              <w:rPr>
                <w:rFonts w:cs="Arial"/>
                <w:bCs/>
                <w:sz w:val="24"/>
                <w:szCs w:val="24"/>
                <w:lang w:val="kk-KZ"/>
              </w:rPr>
              <w:br/>
            </w:r>
            <w:r w:rsidR="00FE558F" w:rsidRPr="00D2320C">
              <w:rPr>
                <w:rFonts w:cs="Arial"/>
                <w:bCs/>
                <w:sz w:val="24"/>
                <w:szCs w:val="24"/>
                <w:lang w:val="kk-KZ"/>
              </w:rPr>
              <w:t>1</w:t>
            </w:r>
            <w:r w:rsidR="00FE558F">
              <w:rPr>
                <w:rFonts w:cs="Arial"/>
                <w:bCs/>
                <w:sz w:val="24"/>
                <w:szCs w:val="24"/>
                <w:lang w:val="kk-KZ"/>
              </w:rPr>
              <w:t>5</w:t>
            </w:r>
            <w:r w:rsidR="00FE558F" w:rsidRPr="00D2320C">
              <w:rPr>
                <w:rFonts w:cs="Arial"/>
                <w:bCs/>
                <w:sz w:val="24"/>
                <w:szCs w:val="24"/>
                <w:lang w:val="kk-KZ"/>
              </w:rPr>
              <w:t>-тармағында көрсетілген бағалау және салыстыру өлшемшарттарының өтінімге қолданылуын растайтын құжаттар</w:t>
            </w:r>
            <w:r w:rsidR="00FE558F" w:rsidRPr="003500C3">
              <w:rPr>
                <w:rFonts w:cs="Arial"/>
                <w:color w:val="000000"/>
                <w:sz w:val="24"/>
                <w:szCs w:val="24"/>
                <w:lang w:eastAsia="ru-RU"/>
              </w:rPr>
              <w:t xml:space="preserve"> </w:t>
            </w:r>
          </w:p>
        </w:tc>
        <w:tc>
          <w:tcPr>
            <w:tcW w:w="5213" w:type="dxa"/>
            <w:tcBorders>
              <w:top w:val="nil"/>
              <w:left w:val="nil"/>
              <w:bottom w:val="single" w:sz="4" w:space="0" w:color="auto"/>
              <w:right w:val="single" w:sz="4" w:space="0" w:color="auto"/>
            </w:tcBorders>
            <w:shd w:val="clear" w:color="auto" w:fill="auto"/>
          </w:tcPr>
          <w:p w:rsidR="00FE558F" w:rsidRPr="007C30A5" w:rsidRDefault="00FE558F" w:rsidP="006D7F44">
            <w:pPr>
              <w:tabs>
                <w:tab w:val="left" w:pos="993"/>
              </w:tabs>
              <w:spacing w:after="0" w:line="240" w:lineRule="auto"/>
              <w:jc w:val="both"/>
              <w:rPr>
                <w:rFonts w:cstheme="minorHAnsi"/>
                <w:color w:val="000000"/>
                <w:sz w:val="24"/>
                <w:szCs w:val="24"/>
                <w:lang w:val="kk-KZ"/>
              </w:rPr>
            </w:pPr>
            <w:r w:rsidRPr="007C30A5">
              <w:rPr>
                <w:rFonts w:cstheme="minorHAnsi"/>
                <w:color w:val="000000"/>
                <w:sz w:val="24"/>
                <w:szCs w:val="24"/>
                <w:lang w:val="kk-KZ"/>
              </w:rPr>
              <w:t>Әлеуетті өнім беруші бағаны шартты төмендетуге әсер ететін өлшемшарттарды растайтын құжаттарды ұсынбаған жағдайда, тендерлік комиссия мұндай әлеуетті өнім берушіге шартты жеңілдікті қолданбайды.</w:t>
            </w:r>
          </w:p>
          <w:p w:rsidR="00FE558F" w:rsidRPr="007C30A5" w:rsidRDefault="00FE558F" w:rsidP="006D7F44">
            <w:pPr>
              <w:tabs>
                <w:tab w:val="left" w:pos="993"/>
              </w:tabs>
              <w:spacing w:after="0" w:line="240" w:lineRule="auto"/>
              <w:jc w:val="both"/>
              <w:rPr>
                <w:rFonts w:cstheme="minorHAnsi"/>
                <w:color w:val="000000"/>
                <w:sz w:val="24"/>
                <w:szCs w:val="24"/>
                <w:lang w:val="kk-KZ"/>
              </w:rPr>
            </w:pPr>
            <w:r w:rsidRPr="007C30A5">
              <w:rPr>
                <w:rFonts w:cstheme="minorHAnsi"/>
                <w:color w:val="000000"/>
                <w:sz w:val="24"/>
                <w:szCs w:val="24"/>
                <w:lang w:val="kk-KZ"/>
              </w:rPr>
              <w:t>Бағаны шартты төмендетуге әсер ететін өлшемшарттарды растайтын құжаттарды ұсынбау мұндай өтінімді қабылдамау үшін негіз болып табылмайды.</w:t>
            </w:r>
          </w:p>
          <w:p w:rsidR="00FE558F" w:rsidRPr="006B5050" w:rsidRDefault="006B5050" w:rsidP="006D7F44">
            <w:pPr>
              <w:spacing w:after="0" w:line="240" w:lineRule="auto"/>
              <w:jc w:val="both"/>
              <w:rPr>
                <w:rFonts w:cs="Arial"/>
                <w:color w:val="000000"/>
                <w:sz w:val="24"/>
                <w:szCs w:val="24"/>
                <w:lang w:val="kk-KZ" w:eastAsia="ru-RU"/>
              </w:rPr>
            </w:pPr>
            <w:r w:rsidRPr="006B5050">
              <w:rPr>
                <w:rFonts w:cstheme="minorHAnsi"/>
                <w:color w:val="000000"/>
                <w:sz w:val="24"/>
                <w:szCs w:val="24"/>
                <w:lang w:val="kk-KZ" w:eastAsia="ru-RU"/>
              </w:rPr>
              <w:t>Тәртіпке № 5 қосымшаның 15-тармағының 1) тармақшасын және 3) тармақшасын қоспағанда, электрондық құжат немесе электрондық көшірме нысанында ұсынылады.</w:t>
            </w:r>
          </w:p>
        </w:tc>
      </w:tr>
      <w:tr w:rsidR="00FE558F" w:rsidRPr="005B1086" w:rsidTr="00110E59">
        <w:trPr>
          <w:trHeight w:val="350"/>
        </w:trPr>
        <w:tc>
          <w:tcPr>
            <w:tcW w:w="0" w:type="auto"/>
            <w:tcBorders>
              <w:top w:val="nil"/>
              <w:left w:val="single" w:sz="4" w:space="0" w:color="auto"/>
              <w:bottom w:val="single" w:sz="4" w:space="0" w:color="auto"/>
              <w:right w:val="single" w:sz="4" w:space="0" w:color="auto"/>
            </w:tcBorders>
            <w:shd w:val="clear" w:color="auto" w:fill="auto"/>
          </w:tcPr>
          <w:p w:rsidR="00FE558F" w:rsidRPr="006B5050"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nil"/>
              <w:left w:val="single" w:sz="4" w:space="0" w:color="auto"/>
              <w:bottom w:val="single" w:sz="4" w:space="0" w:color="auto"/>
              <w:right w:val="single" w:sz="4" w:space="0" w:color="auto"/>
            </w:tcBorders>
            <w:shd w:val="clear" w:color="auto" w:fill="auto"/>
            <w:hideMark/>
          </w:tcPr>
          <w:p w:rsidR="00FE558F" w:rsidRPr="00A25F15"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Әлеуетті өнім беруші қол қойған баға ұсынысы</w:t>
            </w:r>
          </w:p>
        </w:tc>
        <w:tc>
          <w:tcPr>
            <w:tcW w:w="5213" w:type="dxa"/>
            <w:tcBorders>
              <w:top w:val="nil"/>
              <w:left w:val="nil"/>
              <w:bottom w:val="single" w:sz="4" w:space="0" w:color="auto"/>
              <w:right w:val="single" w:sz="4" w:space="0" w:color="auto"/>
            </w:tcBorders>
            <w:shd w:val="clear" w:color="auto" w:fill="auto"/>
            <w:hideMark/>
          </w:tcPr>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 xml:space="preserve">Баға ұсынысының нысаны мен мазмұны осы </w:t>
            </w:r>
            <w:r w:rsidR="00896193">
              <w:rPr>
                <w:rFonts w:cstheme="minorHAnsi"/>
                <w:color w:val="000000"/>
                <w:sz w:val="24"/>
                <w:szCs w:val="24"/>
                <w:lang w:val="kk-KZ" w:eastAsia="ru-RU"/>
              </w:rPr>
              <w:t>Тәртіпке</w:t>
            </w:r>
            <w:r w:rsidRPr="00D2320C">
              <w:rPr>
                <w:rFonts w:cstheme="minorHAnsi"/>
                <w:color w:val="000000"/>
                <w:sz w:val="24"/>
                <w:szCs w:val="24"/>
                <w:lang w:val="kk-KZ" w:eastAsia="ru-RU"/>
              </w:rPr>
              <w:t xml:space="preserve"> № </w:t>
            </w:r>
            <w:r w:rsidR="00896193">
              <w:rPr>
                <w:rFonts w:cstheme="minorHAnsi"/>
                <w:color w:val="000000"/>
                <w:sz w:val="24"/>
                <w:szCs w:val="24"/>
                <w:lang w:val="kk-KZ" w:eastAsia="ru-RU"/>
              </w:rPr>
              <w:t>5</w:t>
            </w:r>
            <w:r w:rsidRPr="00D2320C">
              <w:rPr>
                <w:rFonts w:cstheme="minorHAnsi"/>
                <w:color w:val="000000"/>
                <w:sz w:val="24"/>
                <w:szCs w:val="24"/>
                <w:lang w:val="kk-KZ" w:eastAsia="ru-RU"/>
              </w:rPr>
              <w:t xml:space="preserve"> қосымшаның 1</w:t>
            </w:r>
            <w:r>
              <w:rPr>
                <w:rFonts w:cstheme="minorHAnsi"/>
                <w:color w:val="000000"/>
                <w:sz w:val="24"/>
                <w:szCs w:val="24"/>
                <w:lang w:val="kk-KZ" w:eastAsia="ru-RU"/>
              </w:rPr>
              <w:t>7</w:t>
            </w:r>
            <w:r w:rsidRPr="00D2320C">
              <w:rPr>
                <w:rFonts w:cstheme="minorHAnsi"/>
                <w:color w:val="000000"/>
                <w:sz w:val="24"/>
                <w:szCs w:val="24"/>
                <w:lang w:val="kk-KZ" w:eastAsia="ru-RU"/>
              </w:rPr>
              <w:t>-тармағында көрсетілген талаптарға сәйкес келуі тиіс.</w:t>
            </w:r>
          </w:p>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Электронды</w:t>
            </w:r>
            <w:r>
              <w:rPr>
                <w:rFonts w:cstheme="minorHAnsi"/>
                <w:color w:val="000000"/>
                <w:sz w:val="24"/>
                <w:szCs w:val="24"/>
                <w:lang w:val="kk-KZ" w:eastAsia="ru-RU"/>
              </w:rPr>
              <w:t>қ</w:t>
            </w:r>
            <w:r w:rsidRPr="00D2320C">
              <w:rPr>
                <w:rFonts w:cstheme="minorHAnsi"/>
                <w:color w:val="000000"/>
                <w:sz w:val="24"/>
                <w:szCs w:val="24"/>
                <w:lang w:val="kk-KZ" w:eastAsia="ru-RU"/>
              </w:rPr>
              <w:t xml:space="preserve"> құжат түрінде ұсынылады.</w:t>
            </w:r>
          </w:p>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Тауарларды кешенді сатып алу</w:t>
            </w:r>
            <w:r w:rsidR="0025229B">
              <w:rPr>
                <w:rFonts w:cstheme="minorHAnsi"/>
                <w:color w:val="000000"/>
                <w:sz w:val="24"/>
                <w:szCs w:val="24"/>
                <w:lang w:val="kk-KZ" w:eastAsia="ru-RU"/>
              </w:rPr>
              <w:t>,</w:t>
            </w:r>
            <w:r w:rsidRPr="00D2320C">
              <w:rPr>
                <w:rFonts w:cstheme="minorHAnsi"/>
                <w:color w:val="000000"/>
                <w:sz w:val="24"/>
                <w:szCs w:val="24"/>
                <w:lang w:val="kk-KZ" w:eastAsia="ru-RU"/>
              </w:rPr>
              <w:t xml:space="preserve"> қызметтерді кешенді сатып алу</w:t>
            </w:r>
            <w:r w:rsidR="0025229B">
              <w:rPr>
                <w:rFonts w:cstheme="minorHAnsi"/>
                <w:color w:val="000000"/>
                <w:sz w:val="24"/>
                <w:szCs w:val="24"/>
                <w:lang w:val="kk-KZ" w:eastAsia="ru-RU"/>
              </w:rPr>
              <w:t xml:space="preserve"> немесе </w:t>
            </w:r>
            <w:r w:rsidR="0025229B" w:rsidRPr="0025229B">
              <w:rPr>
                <w:rFonts w:cstheme="minorHAnsi"/>
                <w:color w:val="000000"/>
                <w:sz w:val="24"/>
                <w:szCs w:val="24"/>
                <w:lang w:val="kk-KZ" w:eastAsia="ru-RU"/>
              </w:rPr>
              <w:t>жұмыстарды кешенді сатып алу</w:t>
            </w:r>
            <w:r w:rsidRPr="00D2320C">
              <w:rPr>
                <w:rFonts w:cstheme="minorHAnsi"/>
                <w:color w:val="000000"/>
                <w:sz w:val="24"/>
                <w:szCs w:val="24"/>
                <w:lang w:val="kk-KZ" w:eastAsia="ru-RU"/>
              </w:rPr>
              <w:t xml:space="preserve"> жағдайында әлеуетті өнім берушінің баға ұсынысы әрбір лот бойынша бағаны көрсете отырып, ҚҚС-сыз лоттар жиынтығына біріктірілген барлық лоттарға ұсынылуы тиіс.</w:t>
            </w:r>
          </w:p>
        </w:tc>
      </w:tr>
      <w:tr w:rsidR="00FE558F" w:rsidRPr="005B1086" w:rsidTr="00110E59">
        <w:trPr>
          <w:trHeight w:val="274"/>
        </w:trPr>
        <w:tc>
          <w:tcPr>
            <w:tcW w:w="0" w:type="auto"/>
            <w:tcBorders>
              <w:top w:val="nil"/>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hideMark/>
          </w:tcPr>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 xml:space="preserve">Әлеуетті өнім берушінің шарттың орындалуын қамтамасыз етуді енгізу шарттарымен, түрімен, </w:t>
            </w:r>
            <w:r w:rsidRPr="00D2320C">
              <w:rPr>
                <w:rFonts w:cstheme="minorHAnsi"/>
                <w:color w:val="000000"/>
                <w:sz w:val="24"/>
                <w:szCs w:val="24"/>
                <w:lang w:val="kk-KZ" w:eastAsia="ru-RU"/>
              </w:rPr>
              <w:lastRenderedPageBreak/>
              <w:t>көлемімен және тәсілімен келісуі туралы мәліметтер</w:t>
            </w:r>
          </w:p>
        </w:tc>
        <w:tc>
          <w:tcPr>
            <w:tcW w:w="5213" w:type="dxa"/>
            <w:tcBorders>
              <w:top w:val="nil"/>
              <w:left w:val="nil"/>
              <w:bottom w:val="single" w:sz="4" w:space="0" w:color="auto"/>
              <w:right w:val="single" w:sz="4" w:space="0" w:color="auto"/>
            </w:tcBorders>
            <w:shd w:val="clear" w:color="auto" w:fill="auto"/>
            <w:hideMark/>
          </w:tcPr>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lastRenderedPageBreak/>
              <w:t>Егер тендерлік құжаттамада шарттың орындалуын қамтамасыз етуді енгізу көзделген жағдайда ұсынылады.</w:t>
            </w:r>
          </w:p>
        </w:tc>
      </w:tr>
      <w:tr w:rsidR="00FE558F" w:rsidRPr="005B1086" w:rsidTr="00110E59">
        <w:trPr>
          <w:trHeight w:val="600"/>
        </w:trPr>
        <w:tc>
          <w:tcPr>
            <w:tcW w:w="0" w:type="auto"/>
            <w:tcBorders>
              <w:top w:val="nil"/>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hideMark/>
          </w:tcPr>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Тендерлік құжаттамада белгіленген нысан мен мазмұнға сәйкес келетін мүдделер қақтығысы туралы мәліметтер</w:t>
            </w:r>
          </w:p>
        </w:tc>
        <w:tc>
          <w:tcPr>
            <w:tcW w:w="5213" w:type="dxa"/>
            <w:tcBorders>
              <w:top w:val="nil"/>
              <w:left w:val="nil"/>
              <w:bottom w:val="single" w:sz="4" w:space="0" w:color="auto"/>
              <w:right w:val="single" w:sz="4" w:space="0" w:color="auto"/>
            </w:tcBorders>
            <w:shd w:val="clear" w:color="auto" w:fill="auto"/>
            <w:hideMark/>
          </w:tcPr>
          <w:p w:rsidR="00FE558F" w:rsidRPr="00474A0B" w:rsidRDefault="00FE558F" w:rsidP="006D7F44">
            <w:pPr>
              <w:spacing w:after="0" w:line="240" w:lineRule="auto"/>
              <w:jc w:val="both"/>
              <w:rPr>
                <w:rFonts w:cs="Arial"/>
                <w:color w:val="000000"/>
                <w:sz w:val="24"/>
                <w:szCs w:val="24"/>
                <w:lang w:val="kk-KZ" w:eastAsia="ru-RU"/>
              </w:rPr>
            </w:pPr>
            <w:r w:rsidRPr="00474A0B">
              <w:rPr>
                <w:rFonts w:cs="Arial"/>
                <w:color w:val="000000"/>
                <w:sz w:val="24"/>
                <w:szCs w:val="24"/>
                <w:lang w:val="kk-KZ" w:eastAsia="ru-RU"/>
              </w:rPr>
              <w:t>Қордың корпоративтік құжаттарына сәйкес консультациялық қызметтерді сатып алу жөніндегі тендерге қатысу кезінде ұсынылады.</w:t>
            </w:r>
          </w:p>
          <w:p w:rsidR="00FE558F" w:rsidRPr="00474A0B" w:rsidRDefault="00FE558F" w:rsidP="006D7F44">
            <w:pPr>
              <w:spacing w:after="0" w:line="240" w:lineRule="auto"/>
              <w:jc w:val="both"/>
              <w:rPr>
                <w:rFonts w:cs="Arial"/>
                <w:color w:val="000000"/>
                <w:sz w:val="24"/>
                <w:szCs w:val="24"/>
                <w:lang w:val="kk-KZ" w:eastAsia="ru-RU"/>
              </w:rPr>
            </w:pPr>
            <w:r w:rsidRPr="00474A0B">
              <w:rPr>
                <w:rFonts w:cs="Arial"/>
                <w:color w:val="000000"/>
                <w:sz w:val="24"/>
                <w:szCs w:val="24"/>
                <w:lang w:val="kk-KZ" w:eastAsia="ru-RU"/>
              </w:rPr>
              <w:t>Электронды</w:t>
            </w:r>
            <w:r>
              <w:rPr>
                <w:rFonts w:cs="Arial"/>
                <w:color w:val="000000"/>
                <w:sz w:val="24"/>
                <w:szCs w:val="24"/>
                <w:lang w:val="kk-KZ" w:eastAsia="ru-RU"/>
              </w:rPr>
              <w:t>қ</w:t>
            </w:r>
            <w:r w:rsidRPr="00474A0B">
              <w:rPr>
                <w:rFonts w:cs="Arial"/>
                <w:color w:val="000000"/>
                <w:sz w:val="24"/>
                <w:szCs w:val="24"/>
                <w:lang w:val="kk-KZ" w:eastAsia="ru-RU"/>
              </w:rPr>
              <w:t xml:space="preserve"> құжат түрінде ұсынылады.</w:t>
            </w:r>
          </w:p>
          <w:p w:rsidR="00FE558F" w:rsidRPr="00474A0B" w:rsidRDefault="00FE558F" w:rsidP="006D7F44">
            <w:pPr>
              <w:spacing w:after="0" w:line="240" w:lineRule="auto"/>
              <w:jc w:val="both"/>
              <w:rPr>
                <w:rFonts w:cs="Arial"/>
                <w:color w:val="000000"/>
                <w:sz w:val="24"/>
                <w:szCs w:val="24"/>
                <w:lang w:val="kk-KZ" w:eastAsia="ru-RU"/>
              </w:rPr>
            </w:pPr>
            <w:r w:rsidRPr="00474A0B">
              <w:rPr>
                <w:rFonts w:cs="Arial"/>
                <w:color w:val="000000"/>
                <w:sz w:val="24"/>
                <w:szCs w:val="24"/>
                <w:lang w:val="kk-KZ" w:eastAsia="ru-RU"/>
              </w:rPr>
              <w:t>Тапсырыс беруші әлеуетті өнім берушінің мүдделер қақтығысының болмауы туралы жалған ақпарат және/немесе жалған мәліметтер ұсынғанын анықтаған жағдайда, осы әлеуетті өнім берушінің тендерлік өтінімі кері қайтарылу</w:t>
            </w:r>
            <w:r>
              <w:rPr>
                <w:rFonts w:cs="Arial"/>
                <w:color w:val="000000"/>
                <w:sz w:val="24"/>
                <w:szCs w:val="24"/>
                <w:lang w:val="kk-KZ" w:eastAsia="ru-RU"/>
              </w:rPr>
              <w:t>ы тиіс</w:t>
            </w:r>
            <w:r w:rsidRPr="00474A0B">
              <w:rPr>
                <w:rFonts w:cs="Arial"/>
                <w:color w:val="000000"/>
                <w:sz w:val="24"/>
                <w:szCs w:val="24"/>
                <w:lang w:val="kk-KZ" w:eastAsia="ru-RU"/>
              </w:rPr>
              <w:t>.</w:t>
            </w:r>
          </w:p>
        </w:tc>
      </w:tr>
      <w:tr w:rsidR="00FE558F" w:rsidRPr="005B1086" w:rsidTr="00110E59">
        <w:trPr>
          <w:trHeight w:val="1500"/>
        </w:trPr>
        <w:tc>
          <w:tcPr>
            <w:tcW w:w="0" w:type="auto"/>
            <w:tcBorders>
              <w:top w:val="nil"/>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nil"/>
              <w:left w:val="nil"/>
              <w:bottom w:val="single" w:sz="4" w:space="0" w:color="auto"/>
              <w:right w:val="single" w:sz="4" w:space="0" w:color="auto"/>
            </w:tcBorders>
            <w:shd w:val="clear" w:color="auto" w:fill="auto"/>
            <w:hideMark/>
          </w:tcPr>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 xml:space="preserve">Әлеуетті өнім берушінің </w:t>
            </w:r>
            <w:r>
              <w:rPr>
                <w:rFonts w:cstheme="minorHAnsi"/>
                <w:color w:val="000000"/>
                <w:sz w:val="24"/>
                <w:szCs w:val="24"/>
                <w:lang w:val="kk-KZ" w:eastAsia="ru-RU"/>
              </w:rPr>
              <w:t>Қордың</w:t>
            </w:r>
            <w:r w:rsidRPr="00D2320C">
              <w:rPr>
                <w:rFonts w:cstheme="minorHAnsi"/>
                <w:color w:val="000000"/>
                <w:sz w:val="24"/>
                <w:szCs w:val="24"/>
                <w:lang w:val="kk-KZ" w:eastAsia="ru-RU"/>
              </w:rPr>
              <w:t xml:space="preserve"> Сенімсіз әлеуетті өнім берушілерінің (өнім берушілерінің) тізбесіне енгізу шарттарымен танысуы туралы мәліметтер</w:t>
            </w:r>
          </w:p>
        </w:tc>
        <w:tc>
          <w:tcPr>
            <w:tcW w:w="5213" w:type="dxa"/>
            <w:tcBorders>
              <w:top w:val="nil"/>
              <w:left w:val="nil"/>
              <w:bottom w:val="single" w:sz="4" w:space="0" w:color="auto"/>
              <w:right w:val="single" w:sz="4" w:space="0" w:color="auto"/>
            </w:tcBorders>
            <w:shd w:val="clear" w:color="auto" w:fill="auto"/>
            <w:hideMark/>
          </w:tcPr>
          <w:p w:rsidR="00FE558F" w:rsidRPr="00474A0B" w:rsidRDefault="00FE558F" w:rsidP="006D7F44">
            <w:pPr>
              <w:spacing w:after="0" w:line="240" w:lineRule="auto"/>
              <w:jc w:val="both"/>
              <w:rPr>
                <w:rFonts w:cs="Arial"/>
                <w:color w:val="000000"/>
                <w:sz w:val="24"/>
                <w:szCs w:val="24"/>
                <w:lang w:val="kk-KZ" w:eastAsia="ru-RU"/>
              </w:rPr>
            </w:pPr>
          </w:p>
        </w:tc>
      </w:tr>
      <w:tr w:rsidR="00FE558F" w:rsidRPr="005B1086" w:rsidTr="00110E59">
        <w:trPr>
          <w:trHeight w:val="526"/>
        </w:trPr>
        <w:tc>
          <w:tcPr>
            <w:tcW w:w="0" w:type="auto"/>
            <w:tcBorders>
              <w:top w:val="nil"/>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hideMark/>
          </w:tcPr>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Әлеуетті өнім берушінің мүддесін білдіретін тұлғаға (тұлғаларға) тендерлік өтінімдегі өтінімдер мен құжаттарға қол қою құқығына берілген сенімхат</w:t>
            </w:r>
          </w:p>
        </w:tc>
        <w:tc>
          <w:tcPr>
            <w:tcW w:w="5213" w:type="dxa"/>
            <w:tcBorders>
              <w:top w:val="single" w:sz="4" w:space="0" w:color="auto"/>
              <w:left w:val="nil"/>
              <w:bottom w:val="single" w:sz="4" w:space="0" w:color="auto"/>
              <w:right w:val="single" w:sz="4" w:space="0" w:color="auto"/>
            </w:tcBorders>
            <w:shd w:val="clear" w:color="auto" w:fill="auto"/>
            <w:hideMark/>
          </w:tcPr>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Әлеуетті өнім берушінің жарғысына сәйкес әлеуетті өнім берушінің атынан сенімхатсыз әрекет етуге құқығы бар әлеуетті өнім берушінің бірінші басшысы өтінімге және құжаттарға қол қойған жағдайда ұсынылмайды.</w:t>
            </w:r>
          </w:p>
          <w:p w:rsidR="00FE558F" w:rsidRPr="00D2320C" w:rsidRDefault="00FE558F"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Электронды</w:t>
            </w:r>
            <w:r>
              <w:rPr>
                <w:rFonts w:cstheme="minorHAnsi"/>
                <w:color w:val="000000"/>
                <w:sz w:val="24"/>
                <w:szCs w:val="24"/>
                <w:lang w:val="kk-KZ" w:eastAsia="ru-RU"/>
              </w:rPr>
              <w:t>қ</w:t>
            </w:r>
            <w:r w:rsidRPr="00D2320C">
              <w:rPr>
                <w:rFonts w:cstheme="minorHAnsi"/>
                <w:color w:val="000000"/>
                <w:sz w:val="24"/>
                <w:szCs w:val="24"/>
                <w:lang w:val="kk-KZ" w:eastAsia="ru-RU"/>
              </w:rPr>
              <w:t xml:space="preserve"> құжат түрінде ұсынылады.</w:t>
            </w:r>
          </w:p>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Қазақстан Республикасының бейрезиденті-әлеуетті өнім беруші электрондық көшірме нысанында ұсынады.</w:t>
            </w:r>
          </w:p>
        </w:tc>
      </w:tr>
      <w:tr w:rsidR="00FE558F" w:rsidRPr="005B1086" w:rsidTr="00110E59">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FE558F" w:rsidRPr="00474A0B" w:rsidRDefault="00FE558F" w:rsidP="006D7F44">
            <w:pPr>
              <w:widowControl w:val="0"/>
              <w:tabs>
                <w:tab w:val="left" w:pos="993"/>
              </w:tabs>
              <w:autoSpaceDE w:val="0"/>
              <w:autoSpaceDN w:val="0"/>
              <w:adjustRightInd w:val="0"/>
              <w:spacing w:after="0" w:line="240" w:lineRule="auto"/>
              <w:jc w:val="both"/>
              <w:rPr>
                <w:rFonts w:cs="Arial"/>
                <w:color w:val="000000"/>
                <w:sz w:val="24"/>
                <w:szCs w:val="24"/>
                <w:lang w:val="kk-KZ"/>
              </w:rPr>
            </w:pPr>
            <w:r w:rsidRPr="00D2320C">
              <w:rPr>
                <w:rStyle w:val="s0"/>
                <w:rFonts w:ascii="Arial" w:hAnsi="Arial" w:cs="Arial"/>
                <w:sz w:val="24"/>
                <w:szCs w:val="24"/>
                <w:lang w:val="kk-KZ"/>
              </w:rPr>
              <w:t>Тендерлік құжаттаманың талаптарына сәйкес тендерлік өтінімдерді бағалаудың ерекше тәртібіне сәйкес ИЖҚ немесе шаблонды (формуланы) есептеу үшін қажетті деректер</w:t>
            </w:r>
          </w:p>
        </w:tc>
        <w:tc>
          <w:tcPr>
            <w:tcW w:w="5213" w:type="dxa"/>
            <w:tcBorders>
              <w:top w:val="single" w:sz="4" w:space="0" w:color="auto"/>
              <w:left w:val="nil"/>
              <w:bottom w:val="single" w:sz="4" w:space="0" w:color="auto"/>
              <w:right w:val="single" w:sz="4" w:space="0" w:color="auto"/>
            </w:tcBorders>
            <w:shd w:val="clear" w:color="auto" w:fill="auto"/>
          </w:tcPr>
          <w:p w:rsidR="00FE558F" w:rsidRPr="00474A0B" w:rsidRDefault="00FE558F"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Сатып алудың санаттық стратегияларын іске асыру шеңберінде сатып алу кезінде ұсынылады (тендерлік құжаттамада мұндай талап болған жағдайда)</w:t>
            </w:r>
          </w:p>
        </w:tc>
      </w:tr>
      <w:tr w:rsidR="00FE558F" w:rsidRPr="005B1086" w:rsidTr="00110E59">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FE558F" w:rsidRPr="00474A0B" w:rsidRDefault="00FE558F" w:rsidP="006D7F44">
            <w:pPr>
              <w:autoSpaceDE w:val="0"/>
              <w:autoSpaceDN w:val="0"/>
              <w:spacing w:line="240" w:lineRule="auto"/>
              <w:jc w:val="both"/>
              <w:rPr>
                <w:rFonts w:cs="Arial"/>
                <w:bCs/>
                <w:sz w:val="24"/>
                <w:szCs w:val="32"/>
                <w:lang w:val="kk-KZ"/>
              </w:rPr>
            </w:pPr>
            <w:r w:rsidRPr="00474A0B">
              <w:rPr>
                <w:rFonts w:cs="Arial"/>
                <w:bCs/>
                <w:sz w:val="24"/>
                <w:szCs w:val="32"/>
                <w:lang w:val="kk-KZ"/>
              </w:rPr>
              <w:t>Әлеуетті өнім берушінің сатып алу туралы шарттарды және үшінші тұлғаларға ақы төлеу туралы ақпаратты ұсыну талаптарымен танысуы туралы мәліметтер</w:t>
            </w:r>
          </w:p>
        </w:tc>
        <w:tc>
          <w:tcPr>
            <w:tcW w:w="5213" w:type="dxa"/>
            <w:tcBorders>
              <w:top w:val="single" w:sz="4" w:space="0" w:color="auto"/>
              <w:left w:val="nil"/>
              <w:bottom w:val="single" w:sz="4" w:space="0" w:color="auto"/>
              <w:right w:val="single" w:sz="4" w:space="0" w:color="auto"/>
            </w:tcBorders>
            <w:shd w:val="clear" w:color="auto" w:fill="auto"/>
          </w:tcPr>
          <w:p w:rsidR="00FE558F" w:rsidRPr="00474A0B" w:rsidRDefault="00FE558F" w:rsidP="006D7F44">
            <w:pPr>
              <w:spacing w:after="0" w:line="240" w:lineRule="auto"/>
              <w:jc w:val="both"/>
              <w:rPr>
                <w:sz w:val="24"/>
                <w:lang w:val="kk-KZ"/>
              </w:rPr>
            </w:pPr>
          </w:p>
        </w:tc>
      </w:tr>
      <w:tr w:rsidR="00FE558F" w:rsidRPr="005B1086" w:rsidTr="00110E59">
        <w:trPr>
          <w:trHeight w:val="557"/>
        </w:trPr>
        <w:tc>
          <w:tcPr>
            <w:tcW w:w="0" w:type="auto"/>
            <w:tcBorders>
              <w:top w:val="single" w:sz="4" w:space="0" w:color="auto"/>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FE558F" w:rsidRPr="007C30A5" w:rsidRDefault="00E327CC" w:rsidP="006D7F44">
            <w:pPr>
              <w:autoSpaceDE w:val="0"/>
              <w:autoSpaceDN w:val="0"/>
              <w:spacing w:line="240" w:lineRule="auto"/>
              <w:jc w:val="both"/>
              <w:rPr>
                <w:rFonts w:cs="Arial"/>
                <w:bCs/>
                <w:sz w:val="24"/>
                <w:szCs w:val="32"/>
                <w:lang w:val="kk-KZ"/>
              </w:rPr>
            </w:pPr>
            <w:r w:rsidRPr="00E327CC">
              <w:rPr>
                <w:rFonts w:cs="Arial"/>
                <w:bCs/>
                <w:sz w:val="24"/>
                <w:szCs w:val="32"/>
                <w:lang w:val="kk-KZ"/>
              </w:rPr>
              <w:t xml:space="preserve">Әлеуетті өнім берушінің-тауар өндірушінің бірінші басшысының немесе сатып алу веб-порталында айқындалған нысан бойынша ол уәкілеттік берген тұлғаның ЭЦҚ қойылған, әлеуетті өнім берушінің </w:t>
            </w:r>
            <w:r w:rsidRPr="00E327CC">
              <w:rPr>
                <w:rFonts w:cs="Arial"/>
                <w:bCs/>
                <w:sz w:val="24"/>
                <w:szCs w:val="32"/>
                <w:lang w:val="kk-KZ"/>
              </w:rPr>
              <w:lastRenderedPageBreak/>
              <w:t>техникалық ерекшелікке сәйкес тауар өндіруді ұйымдастыру және шартты орындау шеңберінде жеткізуді жүзеге асыру міндеттемесі бар өтініш (декларация).</w:t>
            </w:r>
          </w:p>
        </w:tc>
        <w:tc>
          <w:tcPr>
            <w:tcW w:w="5213" w:type="dxa"/>
            <w:tcBorders>
              <w:top w:val="single" w:sz="4" w:space="0" w:color="auto"/>
              <w:left w:val="nil"/>
              <w:bottom w:val="single" w:sz="4" w:space="0" w:color="auto"/>
              <w:right w:val="single" w:sz="4" w:space="0" w:color="auto"/>
            </w:tcBorders>
            <w:shd w:val="clear" w:color="auto" w:fill="auto"/>
          </w:tcPr>
          <w:p w:rsidR="00FE558F" w:rsidRDefault="00FE558F" w:rsidP="006D7F44">
            <w:pPr>
              <w:spacing w:after="0" w:line="240" w:lineRule="auto"/>
              <w:jc w:val="both"/>
              <w:rPr>
                <w:sz w:val="24"/>
                <w:szCs w:val="24"/>
                <w:lang w:val="kk-KZ"/>
              </w:rPr>
            </w:pPr>
            <w:r w:rsidRPr="00D2320C">
              <w:rPr>
                <w:sz w:val="24"/>
                <w:szCs w:val="24"/>
                <w:lang w:val="kk-KZ"/>
              </w:rPr>
              <w:lastRenderedPageBreak/>
              <w:t xml:space="preserve">Егер әлеуетті өнім беруші сатып алынатын тауар бойынша </w:t>
            </w:r>
            <w:r>
              <w:rPr>
                <w:sz w:val="24"/>
                <w:szCs w:val="24"/>
                <w:lang w:val="kk-KZ"/>
              </w:rPr>
              <w:t>Қ</w:t>
            </w:r>
            <w:r w:rsidRPr="00D2320C">
              <w:rPr>
                <w:sz w:val="24"/>
                <w:szCs w:val="24"/>
                <w:lang w:val="kk-KZ"/>
              </w:rPr>
              <w:t xml:space="preserve">ТӨ </w:t>
            </w:r>
            <w:r>
              <w:rPr>
                <w:sz w:val="24"/>
                <w:szCs w:val="24"/>
                <w:lang w:val="kk-KZ"/>
              </w:rPr>
              <w:t>т</w:t>
            </w:r>
            <w:r w:rsidRPr="00D2320C">
              <w:rPr>
                <w:sz w:val="24"/>
                <w:szCs w:val="24"/>
                <w:lang w:val="kk-KZ"/>
              </w:rPr>
              <w:t>ізілімінде тұрмаған жағдайда, тауар өндіруші сатып алатын тауардың тауар өндірушілері арасында сатып алуға қатысқан кезде сатып алынатын тауармен біртекті тауарларды ұсынады.</w:t>
            </w:r>
          </w:p>
          <w:p w:rsidR="00E327CC" w:rsidRPr="00E327CC" w:rsidRDefault="00E327CC" w:rsidP="006D7F44">
            <w:pPr>
              <w:spacing w:after="0" w:line="240" w:lineRule="auto"/>
              <w:jc w:val="both"/>
              <w:rPr>
                <w:i/>
                <w:iCs/>
                <w:sz w:val="24"/>
                <w:lang w:val="kk-KZ"/>
              </w:rPr>
            </w:pPr>
            <w:r w:rsidRPr="00E327CC">
              <w:rPr>
                <w:i/>
                <w:iCs/>
                <w:color w:val="FF0000"/>
                <w:szCs w:val="20"/>
                <w:lang w:val="kk-KZ"/>
              </w:rPr>
              <w:lastRenderedPageBreak/>
              <w:t>Қордың Директорлар кеңесінің 2023 жылғы 21 сәуірдегі № 217 шешіміне сәйкес осы тармаққа енгізілген өзгерістер 2023 жылғы 30 маусымнан бастап қолданысқа енгізіледі.</w:t>
            </w:r>
          </w:p>
        </w:tc>
      </w:tr>
      <w:tr w:rsidR="00FE558F" w:rsidRPr="005B1086" w:rsidTr="00110E59">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rsidR="00FE558F" w:rsidRPr="00474A0B" w:rsidRDefault="00FE558F" w:rsidP="007A4FD5">
            <w:pPr>
              <w:pStyle w:val="af8"/>
              <w:numPr>
                <w:ilvl w:val="0"/>
                <w:numId w:val="80"/>
              </w:numPr>
              <w:spacing w:after="0" w:line="240" w:lineRule="auto"/>
              <w:ind w:left="284" w:right="-199"/>
              <w:jc w:val="center"/>
              <w:rPr>
                <w:rFonts w:cs="Arial"/>
                <w:color w:val="000000"/>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FE558F" w:rsidRDefault="00896193" w:rsidP="006D7F44">
            <w:pPr>
              <w:autoSpaceDE w:val="0"/>
              <w:autoSpaceDN w:val="0"/>
              <w:spacing w:line="240" w:lineRule="auto"/>
              <w:jc w:val="both"/>
              <w:rPr>
                <w:rFonts w:cs="Arial"/>
                <w:bCs/>
                <w:sz w:val="24"/>
                <w:szCs w:val="32"/>
                <w:lang w:val="kk-KZ"/>
              </w:rPr>
            </w:pPr>
            <w:r>
              <w:rPr>
                <w:rFonts w:cs="Arial"/>
                <w:bCs/>
                <w:sz w:val="24"/>
                <w:szCs w:val="32"/>
                <w:lang w:val="kk-KZ"/>
              </w:rPr>
              <w:t>Тәртіпті</w:t>
            </w:r>
            <w:r w:rsidR="00FE558F" w:rsidRPr="007C30A5">
              <w:rPr>
                <w:rFonts w:cs="Arial"/>
                <w:bCs/>
                <w:sz w:val="24"/>
                <w:szCs w:val="32"/>
                <w:lang w:val="kk-KZ"/>
              </w:rPr>
              <w:t>ң 4</w:t>
            </w:r>
            <w:r>
              <w:rPr>
                <w:rFonts w:cs="Arial"/>
                <w:bCs/>
                <w:sz w:val="24"/>
                <w:szCs w:val="32"/>
                <w:lang w:val="kk-KZ"/>
              </w:rPr>
              <w:t>2</w:t>
            </w:r>
            <w:r w:rsidR="00FE558F" w:rsidRPr="007C30A5">
              <w:rPr>
                <w:rFonts w:cs="Arial"/>
                <w:bCs/>
                <w:sz w:val="24"/>
                <w:szCs w:val="32"/>
                <w:lang w:val="kk-KZ"/>
              </w:rPr>
              <w:t xml:space="preserve">-бабы 11-тармағының </w:t>
            </w:r>
            <w:r>
              <w:rPr>
                <w:rFonts w:cs="Arial"/>
                <w:bCs/>
                <w:sz w:val="24"/>
                <w:szCs w:val="32"/>
                <w:lang w:val="kk-KZ"/>
              </w:rPr>
              <w:t>3</w:t>
            </w:r>
            <w:r w:rsidR="00FE558F" w:rsidRPr="007C30A5">
              <w:rPr>
                <w:rFonts w:cs="Arial"/>
                <w:bCs/>
                <w:sz w:val="24"/>
                <w:szCs w:val="32"/>
                <w:lang w:val="kk-KZ"/>
              </w:rPr>
              <w:t>) тармақшасында көрсетілген жағдайда әлеуетті өнім берушінің сатып алынатын тауарлар, жұмыстар, көрсетілетін қызметтер нарығында және әлеуетті өнім берушілердің тендерлік баға ұсыныстарының шартты бағалары тең болған кезде қолданылатын жұмыс тәжірибесінің болуын растайтын құжаттар.</w:t>
            </w:r>
          </w:p>
          <w:p w:rsidR="00B267BC" w:rsidRPr="00C21041" w:rsidRDefault="00B267BC" w:rsidP="00B267BC">
            <w:pPr>
              <w:spacing w:after="0"/>
              <w:jc w:val="both"/>
              <w:rPr>
                <w:rFonts w:eastAsia="Arial" w:cs="Arial"/>
                <w:i/>
                <w:iCs/>
                <w:color w:val="FF0000"/>
                <w:lang w:val="kk-KZ"/>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w:t>
            </w:r>
            <w:r>
              <w:rPr>
                <w:rFonts w:eastAsia="Arial" w:cs="Arial"/>
                <w:i/>
                <w:iCs/>
                <w:color w:val="FF0000"/>
                <w:lang w:val="kk-KZ"/>
              </w:rPr>
              <w:t xml:space="preserve">19 </w:t>
            </w:r>
            <w:r w:rsidRPr="00C21041">
              <w:rPr>
                <w:rFonts w:eastAsia="Arial" w:cs="Arial"/>
                <w:i/>
                <w:iCs/>
                <w:color w:val="FF0000"/>
                <w:lang w:val="kk-KZ"/>
              </w:rPr>
              <w:t xml:space="preserve">тармақ </w:t>
            </w:r>
            <w:r w:rsidRPr="00356E05">
              <w:rPr>
                <w:rFonts w:eastAsia="Arial" w:cs="Arial"/>
                <w:i/>
                <w:iCs/>
                <w:color w:val="FF0000"/>
                <w:lang w:val="kk-KZ"/>
              </w:rPr>
              <w:t xml:space="preserve">2024 жылғы </w:t>
            </w:r>
            <w:r>
              <w:rPr>
                <w:rFonts w:eastAsia="Arial" w:cs="Arial"/>
                <w:i/>
                <w:iCs/>
                <w:color w:val="FF0000"/>
                <w:lang w:val="kk-KZ"/>
              </w:rPr>
              <w:t>2</w:t>
            </w:r>
            <w:r>
              <w:rPr>
                <w:rFonts w:eastAsia="Arial" w:cs="Arial"/>
                <w:i/>
                <w:iCs/>
                <w:color w:val="FF0000"/>
                <w:lang w:val="kk-KZ"/>
              </w:rPr>
              <w:t xml:space="preserve">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p w:rsidR="00B267BC" w:rsidRPr="007C30A5" w:rsidRDefault="00B267BC" w:rsidP="006D7F44">
            <w:pPr>
              <w:autoSpaceDE w:val="0"/>
              <w:autoSpaceDN w:val="0"/>
              <w:spacing w:line="240" w:lineRule="auto"/>
              <w:jc w:val="both"/>
              <w:rPr>
                <w:rFonts w:cs="Arial"/>
                <w:bCs/>
                <w:sz w:val="24"/>
                <w:szCs w:val="32"/>
                <w:lang w:val="kk-KZ"/>
              </w:rPr>
            </w:pPr>
          </w:p>
        </w:tc>
        <w:tc>
          <w:tcPr>
            <w:tcW w:w="5213" w:type="dxa"/>
            <w:tcBorders>
              <w:top w:val="single" w:sz="4" w:space="0" w:color="auto"/>
              <w:left w:val="nil"/>
              <w:bottom w:val="single" w:sz="4" w:space="0" w:color="auto"/>
              <w:right w:val="single" w:sz="4" w:space="0" w:color="auto"/>
            </w:tcBorders>
            <w:shd w:val="clear" w:color="auto" w:fill="auto"/>
          </w:tcPr>
          <w:p w:rsidR="00FE558F" w:rsidRDefault="00FE558F" w:rsidP="006D7F44">
            <w:pPr>
              <w:spacing w:after="0" w:line="240" w:lineRule="auto"/>
              <w:jc w:val="both"/>
              <w:rPr>
                <w:rFonts w:cs="Arial"/>
                <w:bCs/>
                <w:sz w:val="24"/>
                <w:szCs w:val="32"/>
                <w:lang w:val="kk-KZ"/>
              </w:rPr>
            </w:pPr>
            <w:r w:rsidRPr="007C30A5">
              <w:rPr>
                <w:rFonts w:cs="Arial"/>
                <w:bCs/>
                <w:sz w:val="24"/>
                <w:szCs w:val="32"/>
                <w:lang w:val="kk-KZ"/>
              </w:rPr>
              <w:t>Көрсетілген құжаттарды ұсынбау тендерлік өтінімді қабылдамау үшін негіз болып табылмайды.</w:t>
            </w:r>
          </w:p>
          <w:p w:rsidR="00E327CC" w:rsidRPr="00E327CC" w:rsidRDefault="00E327CC" w:rsidP="00E327CC">
            <w:pPr>
              <w:spacing w:after="0" w:line="240" w:lineRule="auto"/>
              <w:jc w:val="both"/>
              <w:rPr>
                <w:rFonts w:cs="Arial"/>
                <w:bCs/>
                <w:sz w:val="24"/>
                <w:szCs w:val="32"/>
                <w:lang w:val="kk-KZ"/>
              </w:rPr>
            </w:pPr>
            <w:r w:rsidRPr="00E327CC">
              <w:rPr>
                <w:rFonts w:cs="Arial"/>
                <w:bCs/>
                <w:sz w:val="24"/>
                <w:szCs w:val="32"/>
                <w:lang w:val="kk-KZ"/>
              </w:rPr>
              <w:t>Сатып алынатын тауарлар, жұмыстар, көрсетілетін қызметтер нарығындағы жұмыс тәжірибесі тәртіпке № 5 қосымшаның 15-тармағының 2) тармақшасында айқындалған құжаттармен расталады.</w:t>
            </w:r>
          </w:p>
          <w:p w:rsidR="00E327CC" w:rsidRPr="00E327CC" w:rsidRDefault="00E327CC" w:rsidP="00E327CC">
            <w:pPr>
              <w:spacing w:after="0" w:line="240" w:lineRule="auto"/>
              <w:jc w:val="both"/>
              <w:rPr>
                <w:rFonts w:cs="Arial"/>
                <w:bCs/>
                <w:sz w:val="24"/>
                <w:szCs w:val="32"/>
                <w:lang w:val="kk-KZ"/>
              </w:rPr>
            </w:pPr>
            <w:r w:rsidRPr="00E327CC">
              <w:rPr>
                <w:rFonts w:cs="Arial"/>
                <w:bCs/>
                <w:sz w:val="24"/>
                <w:szCs w:val="32"/>
                <w:lang w:val="kk-KZ"/>
              </w:rPr>
              <w:t>Бір жылдан астам мерзімі бар шарттар бойынша жұмыс тәжірибесін есептеу кезінде орындалған жұмыстарды қабылдау актісіне және объектіні пайдалануға қабылдау актісіне сәйкес құрылыстың барлық кезеңі ескеріледі.</w:t>
            </w:r>
          </w:p>
          <w:p w:rsidR="00E327CC" w:rsidRPr="007C30A5" w:rsidRDefault="00E327CC" w:rsidP="00E327CC">
            <w:pPr>
              <w:spacing w:after="0" w:line="240" w:lineRule="auto"/>
              <w:jc w:val="both"/>
              <w:rPr>
                <w:rFonts w:cs="Arial"/>
                <w:bCs/>
                <w:sz w:val="24"/>
                <w:szCs w:val="32"/>
                <w:lang w:val="kk-KZ"/>
              </w:rPr>
            </w:pPr>
            <w:r w:rsidRPr="00E327CC">
              <w:rPr>
                <w:rFonts w:cs="Arial"/>
                <w:bCs/>
                <w:sz w:val="24"/>
                <w:szCs w:val="32"/>
                <w:lang w:val="kk-KZ"/>
              </w:rPr>
              <w:t xml:space="preserve">Консорциумның қатысуымен жұмыс тәжірибесін айқындау </w:t>
            </w:r>
            <w:r w:rsidR="003C6BB8" w:rsidRPr="00E327CC">
              <w:rPr>
                <w:rFonts w:cs="Arial"/>
                <w:bCs/>
                <w:sz w:val="24"/>
                <w:szCs w:val="32"/>
                <w:lang w:val="kk-KZ"/>
              </w:rPr>
              <w:t xml:space="preserve">Тәртіпке </w:t>
            </w:r>
            <w:r w:rsidRPr="00E327CC">
              <w:rPr>
                <w:rFonts w:cs="Arial"/>
                <w:bCs/>
                <w:sz w:val="24"/>
                <w:szCs w:val="32"/>
                <w:lang w:val="kk-KZ"/>
              </w:rPr>
              <w:t>№ 5 қосымшаның 4-тармағында көзделген тәртіппен жүзеге асырылады.</w:t>
            </w:r>
          </w:p>
        </w:tc>
      </w:tr>
      <w:tr w:rsidR="00FE558F" w:rsidRPr="005B1086" w:rsidTr="00110E59">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rsidR="00FE558F" w:rsidRPr="007C30A5" w:rsidRDefault="00FE558F" w:rsidP="007A4FD5">
            <w:pPr>
              <w:pStyle w:val="af8"/>
              <w:numPr>
                <w:ilvl w:val="0"/>
                <w:numId w:val="80"/>
              </w:numPr>
              <w:spacing w:after="0" w:line="240" w:lineRule="auto"/>
              <w:ind w:left="284" w:right="-199"/>
              <w:jc w:val="center"/>
              <w:rPr>
                <w:rFonts w:cs="Arial"/>
                <w:bCs/>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FE558F" w:rsidRPr="007C30A5" w:rsidRDefault="00FE558F" w:rsidP="006D7F44">
            <w:pPr>
              <w:autoSpaceDE w:val="0"/>
              <w:autoSpaceDN w:val="0"/>
              <w:spacing w:line="240" w:lineRule="auto"/>
              <w:jc w:val="both"/>
              <w:rPr>
                <w:rFonts w:cs="Arial"/>
                <w:bCs/>
                <w:sz w:val="24"/>
                <w:szCs w:val="24"/>
                <w:lang w:val="kk-KZ"/>
              </w:rPr>
            </w:pPr>
            <w:r w:rsidRPr="007C30A5">
              <w:rPr>
                <w:rFonts w:cs="Arial"/>
                <w:bCs/>
                <w:sz w:val="24"/>
                <w:szCs w:val="24"/>
                <w:lang w:val="kk-KZ"/>
              </w:rPr>
              <w:t>Сатып алу туралы шартты орындау үшін тартылатын қызметкерлер және олардың жалақысы туралы мәліметтер</w:t>
            </w:r>
          </w:p>
        </w:tc>
        <w:tc>
          <w:tcPr>
            <w:tcW w:w="5213" w:type="dxa"/>
            <w:tcBorders>
              <w:top w:val="single" w:sz="4" w:space="0" w:color="auto"/>
              <w:left w:val="nil"/>
              <w:bottom w:val="single" w:sz="4" w:space="0" w:color="auto"/>
              <w:right w:val="single" w:sz="4" w:space="0" w:color="auto"/>
            </w:tcBorders>
            <w:shd w:val="clear" w:color="auto" w:fill="auto"/>
          </w:tcPr>
          <w:p w:rsidR="00FE558F" w:rsidRPr="007C30A5" w:rsidRDefault="00FE558F" w:rsidP="006D7F44">
            <w:pPr>
              <w:autoSpaceDE w:val="0"/>
              <w:autoSpaceDN w:val="0"/>
              <w:spacing w:after="0" w:line="240" w:lineRule="auto"/>
              <w:jc w:val="both"/>
              <w:rPr>
                <w:rFonts w:cs="Arial"/>
                <w:bCs/>
                <w:sz w:val="24"/>
                <w:szCs w:val="32"/>
                <w:lang w:val="kk-KZ"/>
              </w:rPr>
            </w:pPr>
            <w:r w:rsidRPr="007C30A5">
              <w:rPr>
                <w:rFonts w:cs="Arial"/>
                <w:bCs/>
                <w:sz w:val="24"/>
                <w:szCs w:val="32"/>
                <w:lang w:val="kk-KZ"/>
              </w:rPr>
              <w:t xml:space="preserve">Егер Тапсырыс берушінің тендерлік құжаттамасында </w:t>
            </w:r>
            <w:r w:rsidR="00896193">
              <w:rPr>
                <w:rFonts w:cs="Arial"/>
                <w:bCs/>
                <w:sz w:val="24"/>
                <w:szCs w:val="32"/>
                <w:lang w:val="kk-KZ"/>
              </w:rPr>
              <w:t>Тәртіпке</w:t>
            </w:r>
            <w:r w:rsidRPr="007C30A5">
              <w:rPr>
                <w:rFonts w:cs="Arial"/>
                <w:bCs/>
                <w:sz w:val="24"/>
                <w:szCs w:val="32"/>
                <w:lang w:val="kk-KZ"/>
              </w:rPr>
              <w:t xml:space="preserve"> № </w:t>
            </w:r>
            <w:r w:rsidR="00896193">
              <w:rPr>
                <w:rFonts w:cs="Arial"/>
                <w:bCs/>
                <w:sz w:val="24"/>
                <w:szCs w:val="32"/>
                <w:lang w:val="kk-KZ"/>
              </w:rPr>
              <w:t>5</w:t>
            </w:r>
            <w:r w:rsidRPr="007C30A5">
              <w:rPr>
                <w:rFonts w:cs="Arial"/>
                <w:bCs/>
                <w:sz w:val="24"/>
                <w:szCs w:val="32"/>
                <w:lang w:val="kk-KZ"/>
              </w:rPr>
              <w:t xml:space="preserve"> қосымшаның 35-тармағында көзделген талап болған жағдайда ұсынылады.</w:t>
            </w:r>
          </w:p>
          <w:p w:rsidR="00FE558F" w:rsidRPr="007C30A5" w:rsidRDefault="00FE558F" w:rsidP="006D7F44">
            <w:pPr>
              <w:autoSpaceDE w:val="0"/>
              <w:autoSpaceDN w:val="0"/>
              <w:spacing w:after="0" w:line="240" w:lineRule="auto"/>
              <w:jc w:val="both"/>
              <w:rPr>
                <w:rFonts w:cs="Arial"/>
                <w:bCs/>
                <w:sz w:val="24"/>
                <w:szCs w:val="32"/>
                <w:lang w:val="kk-KZ"/>
              </w:rPr>
            </w:pPr>
            <w:r w:rsidRPr="007C30A5">
              <w:rPr>
                <w:rFonts w:cs="Arial"/>
                <w:bCs/>
                <w:sz w:val="24"/>
                <w:szCs w:val="32"/>
                <w:lang w:val="kk-KZ"/>
              </w:rPr>
              <w:t>Сатып алу туралы шартты орындау үшін тартылатын әрбір қызметкердің саны, Мамандығы және жалақысы тендерлік құжаттамада белгіленген талаптарға сәйкес келуге тиіс.</w:t>
            </w:r>
          </w:p>
          <w:p w:rsidR="00FE558F" w:rsidRPr="007C30A5" w:rsidRDefault="00FE558F" w:rsidP="006D7F44">
            <w:pPr>
              <w:autoSpaceDE w:val="0"/>
              <w:autoSpaceDN w:val="0"/>
              <w:spacing w:after="0" w:line="240" w:lineRule="auto"/>
              <w:jc w:val="both"/>
              <w:rPr>
                <w:rFonts w:cs="Arial"/>
                <w:bCs/>
                <w:sz w:val="24"/>
                <w:szCs w:val="32"/>
                <w:lang w:val="kk-KZ"/>
              </w:rPr>
            </w:pPr>
            <w:r w:rsidRPr="007C30A5">
              <w:rPr>
                <w:rFonts w:cs="Arial"/>
                <w:bCs/>
                <w:sz w:val="24"/>
                <w:szCs w:val="32"/>
                <w:lang w:val="kk-KZ"/>
              </w:rPr>
              <w:t xml:space="preserve">Бұл ретте жалақы </w:t>
            </w:r>
            <w:r w:rsidR="00896193">
              <w:rPr>
                <w:rFonts w:cs="Arial"/>
                <w:bCs/>
                <w:sz w:val="24"/>
                <w:szCs w:val="32"/>
                <w:lang w:val="kk-KZ"/>
              </w:rPr>
              <w:t>Тәртіптің</w:t>
            </w:r>
            <w:r w:rsidRPr="007C30A5">
              <w:rPr>
                <w:rFonts w:cs="Arial"/>
                <w:bCs/>
                <w:sz w:val="24"/>
                <w:szCs w:val="32"/>
                <w:lang w:val="kk-KZ"/>
              </w:rPr>
              <w:t xml:space="preserve"> № </w:t>
            </w:r>
            <w:r w:rsidR="00896193">
              <w:rPr>
                <w:rFonts w:cs="Arial"/>
                <w:bCs/>
                <w:sz w:val="24"/>
                <w:szCs w:val="32"/>
                <w:lang w:val="kk-KZ"/>
              </w:rPr>
              <w:t>5</w:t>
            </w:r>
            <w:r w:rsidRPr="007C30A5">
              <w:rPr>
                <w:rFonts w:cs="Arial"/>
                <w:bCs/>
                <w:sz w:val="24"/>
                <w:szCs w:val="32"/>
                <w:lang w:val="kk-KZ"/>
              </w:rPr>
              <w:t xml:space="preserve"> қосымшасының 15-тармағының 5) тармақшасында көзделген шартты жеңілдікті алу мақсатында тендерлік құжаттамада белгіленген шектен асып кетуі мүмкін.</w:t>
            </w:r>
          </w:p>
        </w:tc>
      </w:tr>
      <w:tr w:rsidR="00E327CC" w:rsidRPr="005B1086" w:rsidTr="00110E59">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rsidR="00E327CC" w:rsidRPr="007C30A5" w:rsidRDefault="00E327CC" w:rsidP="007A4FD5">
            <w:pPr>
              <w:pStyle w:val="af8"/>
              <w:numPr>
                <w:ilvl w:val="0"/>
                <w:numId w:val="80"/>
              </w:numPr>
              <w:spacing w:after="0" w:line="240" w:lineRule="auto"/>
              <w:ind w:left="284" w:right="-199"/>
              <w:jc w:val="center"/>
              <w:rPr>
                <w:rFonts w:cs="Arial"/>
                <w:bCs/>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E327CC" w:rsidRDefault="00E327CC" w:rsidP="006D7F44">
            <w:pPr>
              <w:autoSpaceDE w:val="0"/>
              <w:autoSpaceDN w:val="0"/>
              <w:spacing w:line="240" w:lineRule="auto"/>
              <w:jc w:val="both"/>
              <w:rPr>
                <w:rFonts w:cs="Arial"/>
                <w:bCs/>
                <w:sz w:val="24"/>
                <w:szCs w:val="24"/>
                <w:lang w:val="kk-KZ"/>
              </w:rPr>
            </w:pPr>
            <w:r w:rsidRPr="00E327CC">
              <w:rPr>
                <w:rFonts w:cs="Arial"/>
                <w:bCs/>
                <w:sz w:val="24"/>
                <w:szCs w:val="24"/>
                <w:lang w:val="kk-KZ"/>
              </w:rPr>
              <w:t>Әлеуетті өнім берушінің барлық құрылтайшылары (қатысушылары), акционерлері және бенефициарлық иелері туралы ақпарат</w:t>
            </w:r>
          </w:p>
          <w:p w:rsidR="009A4AF5" w:rsidRPr="00980DEC" w:rsidRDefault="009A4AF5" w:rsidP="009A4AF5">
            <w:pPr>
              <w:spacing w:after="0" w:line="240" w:lineRule="auto"/>
              <w:jc w:val="both"/>
              <w:rPr>
                <w:rFonts w:cs="Arial"/>
                <w:iCs/>
                <w:color w:val="000000"/>
                <w:sz w:val="24"/>
                <w:szCs w:val="24"/>
                <w:lang w:val="kk-KZ"/>
              </w:rPr>
            </w:pPr>
            <w:r w:rsidRPr="00393A10">
              <w:rPr>
                <w:rFonts w:cs="Arial"/>
                <w:i/>
                <w:iCs/>
                <w:color w:val="FF0000"/>
                <w:lang w:val="kk-KZ"/>
              </w:rPr>
              <w:lastRenderedPageBreak/>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9A4AF5" w:rsidRPr="007C30A5" w:rsidRDefault="009A4AF5" w:rsidP="006D7F44">
            <w:pPr>
              <w:autoSpaceDE w:val="0"/>
              <w:autoSpaceDN w:val="0"/>
              <w:spacing w:line="240" w:lineRule="auto"/>
              <w:jc w:val="both"/>
              <w:rPr>
                <w:rFonts w:cs="Arial"/>
                <w:bCs/>
                <w:sz w:val="24"/>
                <w:szCs w:val="24"/>
                <w:lang w:val="kk-KZ"/>
              </w:rPr>
            </w:pPr>
            <w:r w:rsidRPr="009A4AF5">
              <w:rPr>
                <w:rFonts w:cs="Arial"/>
                <w:bCs/>
                <w:sz w:val="24"/>
                <w:szCs w:val="24"/>
                <w:lang w:val="kk-KZ"/>
              </w:rPr>
              <w:t>Әлеуетті өнім берушінің бенефициарлық иелері туралы ақпарат</w:t>
            </w:r>
          </w:p>
        </w:tc>
        <w:tc>
          <w:tcPr>
            <w:tcW w:w="5213" w:type="dxa"/>
            <w:tcBorders>
              <w:top w:val="single" w:sz="4" w:space="0" w:color="auto"/>
              <w:left w:val="nil"/>
              <w:bottom w:val="single" w:sz="4" w:space="0" w:color="auto"/>
              <w:right w:val="single" w:sz="4" w:space="0" w:color="auto"/>
            </w:tcBorders>
            <w:shd w:val="clear" w:color="auto" w:fill="auto"/>
          </w:tcPr>
          <w:p w:rsidR="00E327CC" w:rsidRPr="00E327CC" w:rsidRDefault="00E327CC" w:rsidP="00E327CC">
            <w:pPr>
              <w:autoSpaceDE w:val="0"/>
              <w:autoSpaceDN w:val="0"/>
              <w:spacing w:after="0" w:line="240" w:lineRule="auto"/>
              <w:jc w:val="both"/>
              <w:rPr>
                <w:rFonts w:cs="Arial"/>
                <w:bCs/>
                <w:sz w:val="24"/>
                <w:szCs w:val="32"/>
                <w:lang w:val="kk-KZ"/>
              </w:rPr>
            </w:pPr>
            <w:r w:rsidRPr="00E327CC">
              <w:rPr>
                <w:rFonts w:cs="Arial"/>
                <w:bCs/>
                <w:sz w:val="24"/>
                <w:szCs w:val="32"/>
                <w:lang w:val="kk-KZ"/>
              </w:rPr>
              <w:lastRenderedPageBreak/>
              <w:t>Сатып алу веб-порталында айқындалған нысан бойынша электрондық түрде ұсынылады.</w:t>
            </w:r>
          </w:p>
          <w:p w:rsidR="00E327CC" w:rsidRPr="00E327CC" w:rsidRDefault="00E327CC" w:rsidP="00E327CC">
            <w:pPr>
              <w:autoSpaceDE w:val="0"/>
              <w:autoSpaceDN w:val="0"/>
              <w:spacing w:after="0" w:line="240" w:lineRule="auto"/>
              <w:jc w:val="both"/>
              <w:rPr>
                <w:rFonts w:cs="Arial"/>
                <w:bCs/>
                <w:sz w:val="24"/>
                <w:szCs w:val="32"/>
                <w:lang w:val="kk-KZ"/>
              </w:rPr>
            </w:pPr>
            <w:r w:rsidRPr="00E327CC">
              <w:rPr>
                <w:rFonts w:cs="Arial"/>
                <w:bCs/>
                <w:sz w:val="24"/>
                <w:szCs w:val="32"/>
                <w:lang w:val="kk-KZ"/>
              </w:rPr>
              <w:t xml:space="preserve">Осы мәліметтер ашылмаған жағдайда әлеуетті өнім беруші осы мәліметтерді ашудан бас тарту себептері туралы ақпарат береді. </w:t>
            </w:r>
          </w:p>
          <w:p w:rsidR="00E327CC" w:rsidRPr="007C30A5" w:rsidRDefault="00E327CC" w:rsidP="00E327CC">
            <w:pPr>
              <w:autoSpaceDE w:val="0"/>
              <w:autoSpaceDN w:val="0"/>
              <w:spacing w:after="0" w:line="240" w:lineRule="auto"/>
              <w:jc w:val="both"/>
              <w:rPr>
                <w:rFonts w:cs="Arial"/>
                <w:bCs/>
                <w:sz w:val="24"/>
                <w:szCs w:val="32"/>
                <w:lang w:val="kk-KZ"/>
              </w:rPr>
            </w:pPr>
            <w:r w:rsidRPr="00E327CC">
              <w:rPr>
                <w:rFonts w:cs="Arial"/>
                <w:bCs/>
                <w:sz w:val="24"/>
                <w:szCs w:val="32"/>
                <w:lang w:val="kk-KZ"/>
              </w:rPr>
              <w:lastRenderedPageBreak/>
              <w:t>Осы тармаққа сәйкес сатып алудың жеңімпазы деп танылған әлеуетті өнім беруші ұсынған мәліметтер қорытындылар хаттамасында көрсетіледі.</w:t>
            </w:r>
          </w:p>
        </w:tc>
      </w:tr>
      <w:tr w:rsidR="00110E59" w:rsidRPr="005B1086" w:rsidTr="00110E59">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rsidR="00110E59" w:rsidRPr="007C30A5" w:rsidRDefault="00110E59" w:rsidP="00110E59">
            <w:pPr>
              <w:pStyle w:val="af8"/>
              <w:numPr>
                <w:ilvl w:val="0"/>
                <w:numId w:val="80"/>
              </w:numPr>
              <w:spacing w:after="0" w:line="240" w:lineRule="auto"/>
              <w:ind w:left="284" w:right="-199"/>
              <w:jc w:val="center"/>
              <w:rPr>
                <w:rFonts w:cs="Arial"/>
                <w:bCs/>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110E59" w:rsidRPr="00110E59" w:rsidRDefault="00110E59" w:rsidP="00110E59">
            <w:pPr>
              <w:autoSpaceDE w:val="0"/>
              <w:autoSpaceDN w:val="0"/>
              <w:spacing w:line="240" w:lineRule="auto"/>
              <w:jc w:val="both"/>
              <w:rPr>
                <w:rFonts w:cs="Arial"/>
                <w:bCs/>
                <w:sz w:val="24"/>
                <w:szCs w:val="24"/>
                <w:lang w:val="kk-KZ"/>
              </w:rPr>
            </w:pPr>
            <w:r w:rsidRPr="00110E59">
              <w:rPr>
                <w:rFonts w:cs="Arial"/>
                <w:bCs/>
                <w:sz w:val="24"/>
                <w:szCs w:val="24"/>
                <w:lang w:val="kk-KZ"/>
              </w:rPr>
              <w:t>Тендерлік өтінімге қол қойған әлеуетті өнім берушінің-жеке тұлғаның/кәсіпкерлік қызметті жүзеге асыратын әлеуетті өнім берушінің жақын туыстары, жұбайы, бірінші басшысының жекжаттары және әлеуетті өнім берушінің уәкілетті тұлғасы туралы ақпарат</w:t>
            </w:r>
          </w:p>
        </w:tc>
        <w:tc>
          <w:tcPr>
            <w:tcW w:w="5213" w:type="dxa"/>
            <w:tcBorders>
              <w:top w:val="single" w:sz="4" w:space="0" w:color="auto"/>
              <w:left w:val="nil"/>
              <w:bottom w:val="single" w:sz="4" w:space="0" w:color="auto"/>
              <w:right w:val="single" w:sz="4" w:space="0" w:color="auto"/>
            </w:tcBorders>
            <w:shd w:val="clear" w:color="auto" w:fill="auto"/>
          </w:tcPr>
          <w:p w:rsidR="00110E59" w:rsidRPr="00110E59" w:rsidRDefault="00110E59" w:rsidP="00110E59">
            <w:pPr>
              <w:autoSpaceDE w:val="0"/>
              <w:autoSpaceDN w:val="0"/>
              <w:spacing w:line="240" w:lineRule="auto"/>
              <w:jc w:val="both"/>
              <w:rPr>
                <w:rFonts w:cs="Arial"/>
                <w:bCs/>
                <w:sz w:val="24"/>
                <w:szCs w:val="24"/>
                <w:lang w:val="kk-KZ"/>
              </w:rPr>
            </w:pPr>
            <w:r w:rsidRPr="00110E59">
              <w:rPr>
                <w:rFonts w:cs="Arial"/>
                <w:bCs/>
                <w:sz w:val="24"/>
                <w:szCs w:val="24"/>
                <w:lang w:val="kk-KZ"/>
              </w:rPr>
              <w:t>Сатып алу веб-порталында айқындалған нысан бойынша электрондық түрде ұсынылады.</w:t>
            </w:r>
          </w:p>
        </w:tc>
      </w:tr>
      <w:tr w:rsidR="009A4AF5" w:rsidRPr="005B1086" w:rsidTr="00110E59">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rsidR="009A4AF5" w:rsidRPr="007C30A5" w:rsidRDefault="009A4AF5" w:rsidP="00110E59">
            <w:pPr>
              <w:pStyle w:val="af8"/>
              <w:numPr>
                <w:ilvl w:val="0"/>
                <w:numId w:val="80"/>
              </w:numPr>
              <w:spacing w:after="0" w:line="240" w:lineRule="auto"/>
              <w:ind w:left="284" w:right="-199"/>
              <w:jc w:val="center"/>
              <w:rPr>
                <w:rFonts w:cs="Arial"/>
                <w:bCs/>
                <w:sz w:val="24"/>
                <w:szCs w:val="24"/>
                <w:lang w:val="kk-KZ"/>
              </w:rPr>
            </w:pPr>
          </w:p>
        </w:tc>
        <w:tc>
          <w:tcPr>
            <w:tcW w:w="4098" w:type="dxa"/>
            <w:tcBorders>
              <w:top w:val="single" w:sz="4" w:space="0" w:color="auto"/>
              <w:left w:val="nil"/>
              <w:bottom w:val="single" w:sz="4" w:space="0" w:color="auto"/>
              <w:right w:val="single" w:sz="4" w:space="0" w:color="auto"/>
            </w:tcBorders>
            <w:shd w:val="clear" w:color="auto" w:fill="auto"/>
          </w:tcPr>
          <w:p w:rsidR="009A4AF5" w:rsidRDefault="009A4AF5" w:rsidP="00110E59">
            <w:pPr>
              <w:autoSpaceDE w:val="0"/>
              <w:autoSpaceDN w:val="0"/>
              <w:spacing w:line="240" w:lineRule="auto"/>
              <w:jc w:val="both"/>
              <w:rPr>
                <w:rFonts w:cs="Arial"/>
                <w:bCs/>
                <w:sz w:val="24"/>
                <w:szCs w:val="24"/>
                <w:lang w:val="kk-KZ"/>
              </w:rPr>
            </w:pPr>
            <w:r w:rsidRPr="009A4AF5">
              <w:rPr>
                <w:rFonts w:cs="Arial"/>
                <w:bCs/>
                <w:sz w:val="24"/>
                <w:szCs w:val="24"/>
                <w:lang w:val="kk-KZ"/>
              </w:rPr>
              <w:t>Тәртіпке № 5 қосымшаның 39-тармағының талаптарына сәйкес өзге де құжаттар</w:t>
            </w:r>
          </w:p>
          <w:p w:rsidR="009A4AF5" w:rsidRPr="00110E59" w:rsidRDefault="009A4AF5" w:rsidP="009A4AF5">
            <w:pPr>
              <w:autoSpaceDE w:val="0"/>
              <w:autoSpaceDN w:val="0"/>
              <w:spacing w:line="240" w:lineRule="auto"/>
              <w:jc w:val="both"/>
              <w:rPr>
                <w:rFonts w:cs="Arial"/>
                <w:bCs/>
                <w:sz w:val="24"/>
                <w:szCs w:val="24"/>
                <w:lang w:val="kk-KZ"/>
              </w:rPr>
            </w:pPr>
            <w:r w:rsidRPr="00670EAE">
              <w:rPr>
                <w:bCs/>
                <w:i/>
                <w:iCs/>
                <w:color w:val="FF0000"/>
                <w:lang w:val="kk-KZ"/>
              </w:rPr>
              <w:t>Қордың Директорлар кеңесінің 2024 жылғы 5 с</w:t>
            </w:r>
            <w:r>
              <w:rPr>
                <w:bCs/>
                <w:i/>
                <w:iCs/>
                <w:color w:val="FF0000"/>
                <w:lang w:val="kk-KZ"/>
              </w:rPr>
              <w:t>әуірдегі</w:t>
            </w:r>
            <w:r w:rsidRPr="00670EAE">
              <w:rPr>
                <w:bCs/>
                <w:i/>
                <w:iCs/>
                <w:color w:val="FF0000"/>
                <w:lang w:val="kk-KZ"/>
              </w:rPr>
              <w:t xml:space="preserve"> № 233 шешіміне сәйкес </w:t>
            </w:r>
            <w:r>
              <w:rPr>
                <w:bCs/>
                <w:i/>
                <w:iCs/>
                <w:color w:val="FF0000"/>
                <w:lang w:val="kk-KZ"/>
              </w:rPr>
              <w:t>23</w:t>
            </w:r>
            <w:r w:rsidRPr="00670EAE">
              <w:rPr>
                <w:bCs/>
                <w:i/>
                <w:iCs/>
                <w:color w:val="FF0000"/>
                <w:lang w:val="kk-KZ"/>
              </w:rPr>
              <w:t>-тармақ 2024 жылғы 30 маусымнан бастап қолданысқа енгізіледі.</w:t>
            </w:r>
          </w:p>
        </w:tc>
        <w:tc>
          <w:tcPr>
            <w:tcW w:w="5213" w:type="dxa"/>
            <w:tcBorders>
              <w:top w:val="single" w:sz="4" w:space="0" w:color="auto"/>
              <w:left w:val="nil"/>
              <w:bottom w:val="single" w:sz="4" w:space="0" w:color="auto"/>
              <w:right w:val="single" w:sz="4" w:space="0" w:color="auto"/>
            </w:tcBorders>
            <w:shd w:val="clear" w:color="auto" w:fill="auto"/>
          </w:tcPr>
          <w:p w:rsidR="009A4AF5" w:rsidRPr="009A4AF5" w:rsidRDefault="009A4AF5" w:rsidP="009A4AF5">
            <w:pPr>
              <w:autoSpaceDE w:val="0"/>
              <w:autoSpaceDN w:val="0"/>
              <w:spacing w:after="0" w:line="240" w:lineRule="auto"/>
              <w:jc w:val="both"/>
              <w:rPr>
                <w:rFonts w:cs="Arial"/>
                <w:bCs/>
                <w:sz w:val="24"/>
                <w:szCs w:val="24"/>
                <w:lang w:val="kk-KZ"/>
              </w:rPr>
            </w:pPr>
            <w:r w:rsidRPr="009A4AF5">
              <w:rPr>
                <w:rFonts w:cs="Arial"/>
                <w:bCs/>
                <w:sz w:val="24"/>
                <w:szCs w:val="24"/>
                <w:lang w:val="kk-KZ"/>
              </w:rPr>
              <w:t>Егер осы құжаттарды ұсыну туралы талап тендерлік құжаттамада белгіленген жағдайда ұсынылады.</w:t>
            </w:r>
          </w:p>
          <w:p w:rsidR="009A4AF5" w:rsidRPr="00110E59" w:rsidRDefault="009A4AF5" w:rsidP="009A4AF5">
            <w:pPr>
              <w:autoSpaceDE w:val="0"/>
              <w:autoSpaceDN w:val="0"/>
              <w:spacing w:after="0" w:line="240" w:lineRule="auto"/>
              <w:jc w:val="both"/>
              <w:rPr>
                <w:rFonts w:cs="Arial"/>
                <w:bCs/>
                <w:sz w:val="24"/>
                <w:szCs w:val="24"/>
                <w:lang w:val="kk-KZ"/>
              </w:rPr>
            </w:pPr>
            <w:r w:rsidRPr="009A4AF5">
              <w:rPr>
                <w:rFonts w:cs="Arial"/>
                <w:bCs/>
                <w:sz w:val="24"/>
                <w:szCs w:val="24"/>
                <w:lang w:val="kk-KZ"/>
              </w:rPr>
              <w:t>Электрондық көшірмелер нысанында ұсынылады.</w:t>
            </w:r>
          </w:p>
        </w:tc>
      </w:tr>
    </w:tbl>
    <w:p w:rsidR="00FE558F" w:rsidRDefault="00FE558F" w:rsidP="00FE558F">
      <w:pPr>
        <w:pStyle w:val="af8"/>
        <w:tabs>
          <w:tab w:val="left" w:pos="142"/>
        </w:tabs>
        <w:ind w:left="0" w:firstLine="567"/>
        <w:jc w:val="both"/>
        <w:rPr>
          <w:rFonts w:cs="Arial"/>
          <w:sz w:val="24"/>
          <w:szCs w:val="24"/>
          <w:lang w:val="kk-KZ"/>
        </w:rPr>
      </w:pPr>
      <w:r w:rsidRPr="007C30A5">
        <w:rPr>
          <w:rFonts w:cs="Arial"/>
          <w:sz w:val="24"/>
          <w:szCs w:val="24"/>
          <w:lang w:val="kk-KZ"/>
        </w:rPr>
        <w:t>Тендерлік өтінім тендерлік құжаттамада жазылған тендерлік өтінімдерді жасау және ұсыну тіліне қойылатын талапқа сәйкес келу</w:t>
      </w:r>
      <w:r>
        <w:rPr>
          <w:rFonts w:cs="Arial"/>
          <w:sz w:val="24"/>
          <w:szCs w:val="24"/>
          <w:lang w:val="kk-KZ"/>
        </w:rPr>
        <w:t>і</w:t>
      </w:r>
      <w:r w:rsidRPr="007C30A5">
        <w:rPr>
          <w:rFonts w:cs="Arial"/>
          <w:sz w:val="24"/>
          <w:szCs w:val="24"/>
          <w:lang w:val="kk-KZ"/>
        </w:rPr>
        <w:t xml:space="preserve"> тиіс, сондай-ақ тендерлік өтінімнің қолданылу мерзімі тендерлік құжаттамада белгіленген мерзімге сәйкес келу</w:t>
      </w:r>
      <w:r>
        <w:rPr>
          <w:rFonts w:cs="Arial"/>
          <w:sz w:val="24"/>
          <w:szCs w:val="24"/>
          <w:lang w:val="kk-KZ"/>
        </w:rPr>
        <w:t>і</w:t>
      </w:r>
      <w:r w:rsidRPr="007C30A5">
        <w:rPr>
          <w:rFonts w:cs="Arial"/>
          <w:sz w:val="24"/>
          <w:szCs w:val="24"/>
          <w:lang w:val="kk-KZ"/>
        </w:rPr>
        <w:t xml:space="preserve"> немесе одан кем болмау</w:t>
      </w:r>
      <w:r>
        <w:rPr>
          <w:rFonts w:cs="Arial"/>
          <w:sz w:val="24"/>
          <w:szCs w:val="24"/>
          <w:lang w:val="kk-KZ"/>
        </w:rPr>
        <w:t>ы</w:t>
      </w:r>
      <w:r w:rsidRPr="007C30A5">
        <w:rPr>
          <w:rFonts w:cs="Arial"/>
          <w:sz w:val="24"/>
          <w:szCs w:val="24"/>
          <w:lang w:val="kk-KZ"/>
        </w:rPr>
        <w:t xml:space="preserve"> тиіс.</w:t>
      </w:r>
      <w:r>
        <w:rPr>
          <w:rFonts w:cs="Arial"/>
          <w:sz w:val="24"/>
          <w:szCs w:val="24"/>
          <w:lang w:val="kk-KZ"/>
        </w:rPr>
        <w:t xml:space="preserve"> </w:t>
      </w:r>
    </w:p>
    <w:p w:rsidR="00FE558F" w:rsidRPr="00E32100" w:rsidRDefault="00896193" w:rsidP="00FE558F">
      <w:pPr>
        <w:pStyle w:val="af8"/>
        <w:tabs>
          <w:tab w:val="left" w:pos="142"/>
        </w:tabs>
        <w:ind w:left="0" w:firstLine="567"/>
        <w:jc w:val="both"/>
        <w:rPr>
          <w:rFonts w:cs="Arial"/>
          <w:sz w:val="24"/>
          <w:szCs w:val="24"/>
          <w:lang w:val="kk-KZ"/>
        </w:rPr>
      </w:pPr>
      <w:r>
        <w:rPr>
          <w:rFonts w:cs="Arial"/>
          <w:sz w:val="24"/>
          <w:szCs w:val="24"/>
          <w:lang w:val="kk-KZ"/>
        </w:rPr>
        <w:t>Тәртіпке</w:t>
      </w:r>
      <w:r w:rsidR="00FE558F" w:rsidRPr="00E32100">
        <w:rPr>
          <w:rFonts w:cs="Arial"/>
          <w:sz w:val="24"/>
          <w:szCs w:val="24"/>
          <w:lang w:val="kk-KZ"/>
        </w:rPr>
        <w:t xml:space="preserve"> </w:t>
      </w:r>
      <w:r w:rsidR="00FE558F">
        <w:rPr>
          <w:rFonts w:cs="Arial"/>
          <w:sz w:val="24"/>
          <w:szCs w:val="24"/>
          <w:lang w:val="kk-KZ"/>
        </w:rPr>
        <w:t>о</w:t>
      </w:r>
      <w:r w:rsidR="00FE558F" w:rsidRPr="00E32100">
        <w:rPr>
          <w:rFonts w:cs="Arial"/>
          <w:sz w:val="24"/>
          <w:szCs w:val="24"/>
          <w:lang w:val="kk-KZ"/>
        </w:rPr>
        <w:t>сы қосымшаның 1, 11 және 15-тармақтарында көзделген құжаттарды әлеуетті өнім берушілер сатып алу веб-порталында қалыптастырады.</w:t>
      </w:r>
    </w:p>
    <w:p w:rsidR="00FE558F" w:rsidRPr="00E32100" w:rsidRDefault="00FE558F" w:rsidP="00FE558F">
      <w:pPr>
        <w:pStyle w:val="af8"/>
        <w:tabs>
          <w:tab w:val="left" w:pos="142"/>
        </w:tabs>
        <w:ind w:left="0" w:firstLine="567"/>
        <w:jc w:val="both"/>
        <w:rPr>
          <w:rFonts w:cs="Arial"/>
          <w:sz w:val="24"/>
          <w:szCs w:val="24"/>
          <w:lang w:val="kk-KZ"/>
        </w:rPr>
      </w:pPr>
      <w:r w:rsidRPr="00E32100">
        <w:rPr>
          <w:rFonts w:cs="Arial"/>
          <w:sz w:val="24"/>
          <w:szCs w:val="24"/>
          <w:lang w:val="kk-KZ"/>
        </w:rPr>
        <w:t xml:space="preserve">Бұл ретте </w:t>
      </w:r>
      <w:r w:rsidR="00896193">
        <w:rPr>
          <w:rFonts w:cs="Arial"/>
          <w:sz w:val="24"/>
          <w:szCs w:val="24"/>
          <w:lang w:val="kk-KZ"/>
        </w:rPr>
        <w:t>Тәртіпке</w:t>
      </w:r>
      <w:r w:rsidRPr="00E32100">
        <w:rPr>
          <w:rFonts w:cs="Arial"/>
          <w:sz w:val="24"/>
          <w:szCs w:val="24"/>
          <w:lang w:val="kk-KZ"/>
        </w:rPr>
        <w:t xml:space="preserve"> осы қосымшаның 6, 12 және 14-тармақтарында көзделген мәліметтерді әлеуетті өнім беруші тендерлік өтінімде көрсетеді.</w:t>
      </w:r>
    </w:p>
    <w:p w:rsidR="00FE558F" w:rsidRPr="00026D94" w:rsidRDefault="00FE558F" w:rsidP="00FE558F">
      <w:pPr>
        <w:pStyle w:val="af8"/>
        <w:tabs>
          <w:tab w:val="left" w:pos="142"/>
        </w:tabs>
        <w:ind w:left="0" w:firstLine="567"/>
        <w:jc w:val="both"/>
        <w:rPr>
          <w:rFonts w:cs="Arial"/>
          <w:sz w:val="24"/>
          <w:szCs w:val="24"/>
          <w:lang w:val="kk-KZ"/>
        </w:rPr>
      </w:pPr>
      <w:r>
        <w:rPr>
          <w:rFonts w:cs="Arial"/>
          <w:sz w:val="24"/>
          <w:szCs w:val="24"/>
          <w:lang w:val="kk-KZ"/>
        </w:rPr>
        <w:t>С</w:t>
      </w:r>
      <w:r w:rsidRPr="00E32100">
        <w:rPr>
          <w:rFonts w:cs="Arial"/>
          <w:sz w:val="24"/>
          <w:szCs w:val="24"/>
          <w:lang w:val="kk-KZ"/>
        </w:rPr>
        <w:t xml:space="preserve">тандартқа </w:t>
      </w:r>
      <w:r>
        <w:rPr>
          <w:rFonts w:cs="Arial"/>
          <w:sz w:val="24"/>
          <w:szCs w:val="24"/>
          <w:lang w:val="kk-KZ"/>
        </w:rPr>
        <w:t>о</w:t>
      </w:r>
      <w:r w:rsidRPr="00E32100">
        <w:rPr>
          <w:rFonts w:cs="Arial"/>
          <w:sz w:val="24"/>
          <w:szCs w:val="24"/>
          <w:lang w:val="kk-KZ"/>
        </w:rPr>
        <w:t xml:space="preserve">сы қосымшаның 9-тармағында көзделген құжат(құжаттар) әлеуетті өнім берушінің аталған құжаттардың өзектілігін міндетті түрде растай отырып, сатып алу веб-порталының жеке кабинетінен әлеуетті өнім берушінің тендерлік өтінімінің құрамына автоматты түрде қосылады. </w:t>
      </w:r>
      <w:r w:rsidRPr="00231456">
        <w:rPr>
          <w:rFonts w:cs="Arial"/>
          <w:sz w:val="24"/>
          <w:szCs w:val="24"/>
          <w:lang w:val="kk-KZ"/>
        </w:rPr>
        <w:t>Бұл ретте құжатты</w:t>
      </w:r>
      <w:r>
        <w:rPr>
          <w:rFonts w:cs="Arial"/>
          <w:sz w:val="24"/>
          <w:szCs w:val="24"/>
          <w:lang w:val="kk-KZ"/>
        </w:rPr>
        <w:t xml:space="preserve"> </w:t>
      </w:r>
      <w:r w:rsidRPr="00231456">
        <w:rPr>
          <w:rFonts w:cs="Arial"/>
          <w:sz w:val="24"/>
          <w:szCs w:val="24"/>
          <w:lang w:val="kk-KZ"/>
        </w:rPr>
        <w:t>(</w:t>
      </w:r>
      <w:r>
        <w:rPr>
          <w:rFonts w:cs="Arial"/>
          <w:sz w:val="24"/>
          <w:szCs w:val="24"/>
          <w:lang w:val="kk-KZ"/>
        </w:rPr>
        <w:t>құжатт</w:t>
      </w:r>
      <w:r w:rsidRPr="00231456">
        <w:rPr>
          <w:rFonts w:cs="Arial"/>
          <w:sz w:val="24"/>
          <w:szCs w:val="24"/>
          <w:lang w:val="kk-KZ"/>
        </w:rPr>
        <w:t xml:space="preserve">арды) өзектендіруді әлеуетті өнім беруші сатып алу веб-порталының жеке кабинетінде жүргізеді. </w:t>
      </w:r>
      <w:r w:rsidRPr="00026D94">
        <w:rPr>
          <w:rFonts w:cs="Arial"/>
          <w:sz w:val="24"/>
          <w:szCs w:val="24"/>
          <w:lang w:val="kk-KZ"/>
        </w:rPr>
        <w:t>Бұл шарт консорциумдарға қолданылмайды.</w:t>
      </w:r>
    </w:p>
    <w:p w:rsidR="00FE558F" w:rsidRPr="00026D94" w:rsidRDefault="00FE558F" w:rsidP="00FE558F">
      <w:pPr>
        <w:pStyle w:val="af8"/>
        <w:tabs>
          <w:tab w:val="left" w:pos="142"/>
        </w:tabs>
        <w:ind w:left="0" w:firstLine="567"/>
        <w:jc w:val="both"/>
        <w:rPr>
          <w:rFonts w:cs="Arial"/>
          <w:sz w:val="24"/>
          <w:szCs w:val="24"/>
          <w:lang w:val="kk-KZ"/>
        </w:rPr>
      </w:pPr>
      <w:r w:rsidRPr="00026D94">
        <w:rPr>
          <w:rFonts w:cs="Arial"/>
          <w:sz w:val="24"/>
          <w:szCs w:val="24"/>
          <w:lang w:val="kk-KZ"/>
        </w:rPr>
        <w:t>Қазақстан Республикасының резиденті емес әлеуетті өнім беруші осы қосымшада көзделген Қазақстан Республикасының резиденттері сияқты құжаттарды не ұқсас мәліметтерді қамтитын құжаттарды ұсынады.</w:t>
      </w:r>
    </w:p>
    <w:p w:rsidR="00FE558F" w:rsidRPr="00026D94" w:rsidRDefault="00FE558F" w:rsidP="00FE558F">
      <w:pPr>
        <w:pStyle w:val="af8"/>
        <w:tabs>
          <w:tab w:val="left" w:pos="142"/>
        </w:tabs>
        <w:ind w:left="0" w:firstLine="567"/>
        <w:jc w:val="both"/>
        <w:rPr>
          <w:rFonts w:cs="Arial"/>
          <w:sz w:val="24"/>
          <w:szCs w:val="24"/>
          <w:lang w:val="kk-KZ"/>
        </w:rPr>
      </w:pPr>
      <w:r w:rsidRPr="00026D94">
        <w:rPr>
          <w:rFonts w:cs="Arial"/>
          <w:sz w:val="24"/>
          <w:szCs w:val="24"/>
          <w:lang w:val="kk-KZ"/>
        </w:rPr>
        <w:lastRenderedPageBreak/>
        <w:t>Құжаттар электрондық көшірмелер нысанында ұсынылған кезде құжаттар осы қосымшада санамаланған құжаттардың түпнұсқаларының немесе нотариа</w:t>
      </w:r>
      <w:r>
        <w:rPr>
          <w:rFonts w:cs="Arial"/>
          <w:sz w:val="24"/>
          <w:szCs w:val="24"/>
          <w:lang w:val="kk-KZ"/>
        </w:rPr>
        <w:t>лды</w:t>
      </w:r>
      <w:r w:rsidRPr="00026D94">
        <w:rPr>
          <w:rFonts w:cs="Arial"/>
          <w:sz w:val="24"/>
          <w:szCs w:val="24"/>
          <w:lang w:val="kk-KZ"/>
        </w:rPr>
        <w:t xml:space="preserve"> куәландыр</w:t>
      </w:r>
      <w:r>
        <w:rPr>
          <w:rFonts w:cs="Arial"/>
          <w:sz w:val="24"/>
          <w:szCs w:val="24"/>
          <w:lang w:val="kk-KZ"/>
        </w:rPr>
        <w:t>ыл</w:t>
      </w:r>
      <w:r w:rsidRPr="00026D94">
        <w:rPr>
          <w:rFonts w:cs="Arial"/>
          <w:sz w:val="24"/>
          <w:szCs w:val="24"/>
          <w:lang w:val="kk-KZ"/>
        </w:rPr>
        <w:t>ған көшірмелерінің электрондық көшірмелері нысанында ұсынылады.</w:t>
      </w:r>
    </w:p>
    <w:p w:rsidR="00FE558F" w:rsidRPr="00026D94" w:rsidRDefault="00FE558F" w:rsidP="00FE558F">
      <w:pPr>
        <w:pStyle w:val="af8"/>
        <w:tabs>
          <w:tab w:val="left" w:pos="142"/>
        </w:tabs>
        <w:ind w:left="0" w:firstLine="567"/>
        <w:jc w:val="both"/>
        <w:rPr>
          <w:rFonts w:cs="Arial"/>
          <w:sz w:val="24"/>
          <w:szCs w:val="24"/>
          <w:lang w:val="kk-KZ"/>
        </w:rPr>
      </w:pPr>
      <w:r w:rsidRPr="00026D94">
        <w:rPr>
          <w:rFonts w:cs="Arial"/>
          <w:sz w:val="24"/>
          <w:szCs w:val="24"/>
          <w:lang w:val="kk-KZ"/>
        </w:rPr>
        <w:t>Тендерлік құжаттамада тендерлік өтінімдерді ашу күніне дейін сатып алынатын тауарлардың үлгілерін ұсыну туралы талаптар болған кезде әлеуетті өнім беруші Тапсырыс берушіге тендерлік өтінімдерді ашу күніне дейін Тапсырыс берушінің тендерлік құжаттамасының талаптарына сәйкес келетін жеткізуге ұсынылатын тауардың үлгісін ұсынуға міндетті.</w:t>
      </w:r>
    </w:p>
    <w:p w:rsidR="00FE558F" w:rsidRPr="00026D94" w:rsidRDefault="00FE558F" w:rsidP="00FE558F">
      <w:pPr>
        <w:pStyle w:val="af8"/>
        <w:tabs>
          <w:tab w:val="left" w:pos="142"/>
        </w:tabs>
        <w:ind w:left="0" w:firstLine="567"/>
        <w:jc w:val="both"/>
        <w:rPr>
          <w:rFonts w:cs="Arial"/>
          <w:sz w:val="24"/>
          <w:szCs w:val="24"/>
          <w:lang w:val="kk-KZ"/>
        </w:rPr>
      </w:pPr>
      <w:r w:rsidRPr="00026D94">
        <w:rPr>
          <w:rFonts w:cs="Arial"/>
          <w:sz w:val="24"/>
          <w:szCs w:val="24"/>
          <w:lang w:val="kk-KZ"/>
        </w:rPr>
        <w:t xml:space="preserve">Стандарттың 37-бабының 4-тармағында көрсетілген әлеуетті өнім берушілер арасында сатып алуды өткізу кезінде сатып алуға қатысуға Стандарттың 37-бабы </w:t>
      </w:r>
      <w:r w:rsidRPr="00026D94">
        <w:rPr>
          <w:rFonts w:cs="Arial"/>
          <w:sz w:val="24"/>
          <w:szCs w:val="24"/>
          <w:lang w:val="kk-KZ"/>
        </w:rPr>
        <w:br/>
        <w:t>4-тармағының талаптарына сәйкес келетін әлеуетті өнім берушілер</w:t>
      </w:r>
      <w:r>
        <w:rPr>
          <w:rFonts w:cs="Arial"/>
          <w:sz w:val="24"/>
          <w:szCs w:val="24"/>
          <w:lang w:val="kk-KZ"/>
        </w:rPr>
        <w:t xml:space="preserve">ге рұқсат </w:t>
      </w:r>
      <w:r w:rsidRPr="00026D94">
        <w:rPr>
          <w:rFonts w:cs="Arial"/>
          <w:sz w:val="24"/>
          <w:szCs w:val="24"/>
          <w:lang w:val="kk-KZ"/>
        </w:rPr>
        <w:t xml:space="preserve">беріледі. </w:t>
      </w:r>
    </w:p>
    <w:p w:rsidR="00F54C1F" w:rsidRPr="00BE4F23" w:rsidRDefault="00FE558F" w:rsidP="00E70EEE">
      <w:pPr>
        <w:pStyle w:val="af8"/>
        <w:tabs>
          <w:tab w:val="left" w:pos="142"/>
        </w:tabs>
        <w:ind w:left="0" w:firstLine="567"/>
        <w:jc w:val="both"/>
        <w:rPr>
          <w:rFonts w:cs="Arial"/>
          <w:sz w:val="24"/>
          <w:szCs w:val="24"/>
          <w:lang w:val="kk-KZ"/>
        </w:rPr>
      </w:pPr>
      <w:r w:rsidRPr="00026D94">
        <w:rPr>
          <w:rFonts w:cs="Arial"/>
          <w:sz w:val="24"/>
          <w:szCs w:val="24"/>
          <w:lang w:val="kk-KZ"/>
        </w:rPr>
        <w:t xml:space="preserve">Әлеуетті өнім берушілердің </w:t>
      </w:r>
      <w:r w:rsidR="00896193">
        <w:rPr>
          <w:rFonts w:cs="Arial"/>
          <w:sz w:val="24"/>
          <w:szCs w:val="24"/>
          <w:lang w:val="kk-KZ"/>
        </w:rPr>
        <w:t>Тәртіпті</w:t>
      </w:r>
      <w:r w:rsidRPr="00026D94">
        <w:rPr>
          <w:rFonts w:cs="Arial"/>
          <w:sz w:val="24"/>
          <w:szCs w:val="24"/>
          <w:lang w:val="kk-KZ"/>
        </w:rPr>
        <w:t>ң 3</w:t>
      </w:r>
      <w:r w:rsidR="00896193">
        <w:rPr>
          <w:rFonts w:cs="Arial"/>
          <w:sz w:val="24"/>
          <w:szCs w:val="24"/>
          <w:lang w:val="kk-KZ"/>
        </w:rPr>
        <w:t>5</w:t>
      </w:r>
      <w:r w:rsidRPr="00026D94">
        <w:rPr>
          <w:rFonts w:cs="Arial"/>
          <w:sz w:val="24"/>
          <w:szCs w:val="24"/>
          <w:lang w:val="kk-KZ"/>
        </w:rPr>
        <w:t>-бабы 4-тармағы</w:t>
      </w:r>
      <w:r w:rsidR="00B1367E">
        <w:rPr>
          <w:rFonts w:cs="Arial"/>
          <w:sz w:val="24"/>
          <w:szCs w:val="24"/>
          <w:lang w:val="kk-KZ"/>
        </w:rPr>
        <w:t xml:space="preserve"> 1) тармақшасының</w:t>
      </w:r>
      <w:r w:rsidRPr="00026D94">
        <w:rPr>
          <w:rFonts w:cs="Arial"/>
          <w:sz w:val="24"/>
          <w:szCs w:val="24"/>
          <w:lang w:val="kk-KZ"/>
        </w:rPr>
        <w:t xml:space="preserve"> талаптарына сәйкестігі сатып алу веб-порталында жарияланған тиісті тізілімде орналастырылған ақпарат негізінде айқындалады. Әлеуетті өнім берушілердің </w:t>
      </w:r>
      <w:r w:rsidR="00B1367E">
        <w:rPr>
          <w:rFonts w:cs="Arial"/>
          <w:sz w:val="24"/>
          <w:szCs w:val="24"/>
          <w:lang w:val="kk-KZ"/>
        </w:rPr>
        <w:t>Тәртіпті</w:t>
      </w:r>
      <w:r w:rsidRPr="00026D94">
        <w:rPr>
          <w:rFonts w:cs="Arial"/>
          <w:sz w:val="24"/>
          <w:szCs w:val="24"/>
          <w:lang w:val="kk-KZ"/>
        </w:rPr>
        <w:t>ң 3</w:t>
      </w:r>
      <w:r w:rsidR="00B1367E">
        <w:rPr>
          <w:rFonts w:cs="Arial"/>
          <w:sz w:val="24"/>
          <w:szCs w:val="24"/>
          <w:lang w:val="kk-KZ"/>
        </w:rPr>
        <w:t>5</w:t>
      </w:r>
      <w:r w:rsidRPr="00026D94">
        <w:rPr>
          <w:rFonts w:cs="Arial"/>
          <w:sz w:val="24"/>
          <w:szCs w:val="24"/>
          <w:lang w:val="kk-KZ"/>
        </w:rPr>
        <w:t>-бабы</w:t>
      </w:r>
      <w:r w:rsidR="00B1367E">
        <w:rPr>
          <w:rFonts w:cs="Arial"/>
          <w:sz w:val="24"/>
          <w:szCs w:val="24"/>
          <w:lang w:val="kk-KZ"/>
        </w:rPr>
        <w:t xml:space="preserve"> </w:t>
      </w:r>
      <w:r w:rsidRPr="00026D94">
        <w:rPr>
          <w:rFonts w:cs="Arial"/>
          <w:sz w:val="24"/>
          <w:szCs w:val="24"/>
          <w:lang w:val="kk-KZ"/>
        </w:rPr>
        <w:t xml:space="preserve">4-тармағы 2) тармақшасының талаптарына сәйкестігі сатып алу веб-порталында жарияланған </w:t>
      </w:r>
      <w:r>
        <w:rPr>
          <w:rFonts w:cs="Arial"/>
          <w:sz w:val="24"/>
          <w:szCs w:val="24"/>
          <w:lang w:val="kk-KZ"/>
        </w:rPr>
        <w:t>МҰ</w:t>
      </w:r>
      <w:r w:rsidRPr="00026D94">
        <w:rPr>
          <w:rFonts w:cs="Arial"/>
          <w:sz w:val="24"/>
          <w:szCs w:val="24"/>
          <w:lang w:val="kk-KZ"/>
        </w:rPr>
        <w:t xml:space="preserve"> тізілімінде орналастырылған ақпарат негізінде </w:t>
      </w:r>
      <w:r w:rsidRPr="00BE4F23">
        <w:rPr>
          <w:rFonts w:cs="Arial"/>
          <w:sz w:val="24"/>
          <w:szCs w:val="24"/>
          <w:lang w:val="kk-KZ"/>
        </w:rPr>
        <w:t>айқындалады.</w:t>
      </w:r>
    </w:p>
    <w:p w:rsidR="00BE4F23" w:rsidRPr="00BE4F23" w:rsidRDefault="00BE4F23" w:rsidP="00E70EEE">
      <w:pPr>
        <w:pStyle w:val="af8"/>
        <w:tabs>
          <w:tab w:val="left" w:pos="142"/>
        </w:tabs>
        <w:ind w:left="0" w:firstLine="567"/>
        <w:jc w:val="both"/>
        <w:rPr>
          <w:rFonts w:cs="Arial"/>
          <w:sz w:val="24"/>
          <w:szCs w:val="24"/>
          <w:lang w:val="x-none"/>
        </w:rPr>
      </w:pPr>
      <w:r w:rsidRPr="00BE4F23">
        <w:rPr>
          <w:rFonts w:cs="Arial"/>
          <w:sz w:val="24"/>
          <w:szCs w:val="24"/>
          <w:lang w:val="x-none"/>
        </w:rPr>
        <w:t>Тендерлік өтінімді қалыптастыру кезінде әлеуетті өнім беруші сатып алу веб-порталының тиісті жолдарына (бөлімдеріне) осы Тәртіпке қосымшада айқындалған ақпарат пен құжаттарды енгізеді.</w:t>
      </w:r>
    </w:p>
    <w:p w:rsidR="00F54C1F" w:rsidRDefault="00F54C1F" w:rsidP="00EE2BFA">
      <w:pPr>
        <w:autoSpaceDE w:val="0"/>
        <w:autoSpaceDN w:val="0"/>
        <w:spacing w:after="0" w:line="240" w:lineRule="auto"/>
        <w:ind w:firstLine="6804"/>
        <w:jc w:val="right"/>
        <w:rPr>
          <w:rFonts w:cs="Arial"/>
          <w:lang w:val="kk-KZ"/>
        </w:rPr>
      </w:pPr>
    </w:p>
    <w:p w:rsidR="00BE4F23" w:rsidRDefault="00BE4F23" w:rsidP="00EE2BFA">
      <w:pPr>
        <w:autoSpaceDE w:val="0"/>
        <w:autoSpaceDN w:val="0"/>
        <w:spacing w:after="0" w:line="240" w:lineRule="auto"/>
        <w:ind w:firstLine="6804"/>
        <w:jc w:val="right"/>
        <w:rPr>
          <w:rFonts w:cs="Arial"/>
          <w:lang w:val="kk-KZ"/>
        </w:rPr>
      </w:pPr>
    </w:p>
    <w:p w:rsidR="00BE4F23" w:rsidRPr="00F91DF7" w:rsidRDefault="00BE4F23" w:rsidP="00BE4F23">
      <w:pPr>
        <w:autoSpaceDE w:val="0"/>
        <w:autoSpaceDN w:val="0"/>
        <w:spacing w:after="0" w:line="240" w:lineRule="auto"/>
        <w:ind w:firstLine="6804"/>
        <w:jc w:val="both"/>
        <w:rPr>
          <w:rFonts w:cs="Arial"/>
          <w:lang w:val="kk-KZ"/>
        </w:rPr>
        <w:sectPr w:rsidR="00BE4F23" w:rsidRPr="00F91DF7" w:rsidSect="00391066">
          <w:headerReference w:type="default" r:id="rId16"/>
          <w:headerReference w:type="first" r:id="rId17"/>
          <w:pgSz w:w="12240" w:h="15840"/>
          <w:pgMar w:top="1440" w:right="902" w:bottom="1440" w:left="1440" w:header="720" w:footer="720" w:gutter="0"/>
          <w:cols w:space="720"/>
          <w:titlePg/>
          <w:docGrid w:linePitch="360"/>
        </w:sectPr>
      </w:pPr>
    </w:p>
    <w:tbl>
      <w:tblPr>
        <w:tblW w:w="5171" w:type="pct"/>
        <w:tblInd w:w="-108" w:type="dxa"/>
        <w:tblLayout w:type="fixed"/>
        <w:tblLook w:val="04A0" w:firstRow="1" w:lastRow="0" w:firstColumn="1" w:lastColumn="0" w:noHBand="0" w:noVBand="1"/>
      </w:tblPr>
      <w:tblGrid>
        <w:gridCol w:w="106"/>
        <w:gridCol w:w="447"/>
        <w:gridCol w:w="96"/>
        <w:gridCol w:w="2557"/>
        <w:gridCol w:w="54"/>
        <w:gridCol w:w="2088"/>
        <w:gridCol w:w="19"/>
        <w:gridCol w:w="1456"/>
        <w:gridCol w:w="6"/>
        <w:gridCol w:w="1632"/>
        <w:gridCol w:w="32"/>
        <w:gridCol w:w="1574"/>
        <w:gridCol w:w="59"/>
        <w:gridCol w:w="2252"/>
        <w:gridCol w:w="97"/>
        <w:gridCol w:w="818"/>
        <w:gridCol w:w="110"/>
      </w:tblGrid>
      <w:tr w:rsidR="005835DB" w:rsidRPr="003753B8" w:rsidTr="00E70EEE">
        <w:trPr>
          <w:gridBefore w:val="1"/>
          <w:gridAfter w:val="1"/>
          <w:wBefore w:w="40" w:type="pct"/>
          <w:wAfter w:w="42" w:type="pct"/>
          <w:trHeight w:val="255"/>
        </w:trPr>
        <w:tc>
          <w:tcPr>
            <w:tcW w:w="203" w:type="pct"/>
            <w:gridSpan w:val="2"/>
            <w:tcBorders>
              <w:top w:val="nil"/>
              <w:left w:val="nil"/>
              <w:bottom w:val="nil"/>
              <w:right w:val="nil"/>
            </w:tcBorders>
            <w:shd w:val="clear" w:color="auto" w:fill="auto"/>
            <w:vAlign w:val="bottom"/>
            <w:hideMark/>
          </w:tcPr>
          <w:p w:rsidR="005835DB" w:rsidRPr="00F91DF7" w:rsidRDefault="005835DB" w:rsidP="00067FBE">
            <w:pPr>
              <w:spacing w:after="0" w:line="240" w:lineRule="auto"/>
              <w:rPr>
                <w:rFonts w:cs="Arial"/>
                <w:sz w:val="24"/>
                <w:szCs w:val="24"/>
                <w:lang w:val="kk-KZ" w:eastAsia="ru-RU"/>
              </w:rPr>
            </w:pPr>
          </w:p>
        </w:tc>
        <w:tc>
          <w:tcPr>
            <w:tcW w:w="4715" w:type="pct"/>
            <w:gridSpan w:val="13"/>
            <w:tcBorders>
              <w:top w:val="nil"/>
              <w:left w:val="nil"/>
              <w:bottom w:val="nil"/>
              <w:right w:val="nil"/>
            </w:tcBorders>
            <w:shd w:val="clear" w:color="auto" w:fill="auto"/>
            <w:vAlign w:val="center"/>
            <w:hideMark/>
          </w:tcPr>
          <w:p w:rsidR="005835DB" w:rsidRPr="00F91DF7" w:rsidRDefault="005835DB" w:rsidP="00067FBE">
            <w:pPr>
              <w:spacing w:after="0" w:line="240" w:lineRule="auto"/>
              <w:rPr>
                <w:rFonts w:cs="Arial"/>
                <w:lang w:val="kk-KZ" w:eastAsia="ru-RU"/>
              </w:rPr>
            </w:pPr>
          </w:p>
          <w:p w:rsidR="005835DB" w:rsidRPr="00F91DF7" w:rsidRDefault="005835DB" w:rsidP="00067FBE">
            <w:pPr>
              <w:spacing w:after="0" w:line="240" w:lineRule="auto"/>
              <w:jc w:val="right"/>
              <w:rPr>
                <w:rFonts w:cs="Arial"/>
                <w:lang w:val="kk-KZ" w:eastAsia="ru-RU"/>
              </w:rPr>
            </w:pPr>
          </w:p>
          <w:p w:rsidR="005835DB" w:rsidRPr="00E70EEE" w:rsidRDefault="00E70EEE" w:rsidP="005835DB">
            <w:pPr>
              <w:spacing w:after="0" w:line="240" w:lineRule="auto"/>
              <w:jc w:val="right"/>
              <w:rPr>
                <w:rFonts w:cs="Arial"/>
                <w:lang w:val="kk-KZ" w:eastAsia="ru-RU"/>
              </w:rPr>
            </w:pPr>
            <w:r>
              <w:rPr>
                <w:rFonts w:cs="Arial"/>
                <w:lang w:val="kk-KZ" w:eastAsia="ru-RU"/>
              </w:rPr>
              <w:t>Тәртіпке</w:t>
            </w:r>
            <w:r w:rsidR="005835DB" w:rsidRPr="003753B8">
              <w:rPr>
                <w:rFonts w:cs="Arial"/>
                <w:lang w:eastAsia="ru-RU"/>
              </w:rPr>
              <w:t xml:space="preserve"> № 7 </w:t>
            </w:r>
            <w:r>
              <w:rPr>
                <w:rFonts w:cs="Arial"/>
                <w:lang w:val="kk-KZ"/>
              </w:rPr>
              <w:t>қосымша</w:t>
            </w:r>
          </w:p>
        </w:tc>
      </w:tr>
      <w:tr w:rsidR="005835DB" w:rsidRPr="003753B8" w:rsidTr="00E70EEE">
        <w:trPr>
          <w:gridBefore w:val="1"/>
          <w:gridAfter w:val="1"/>
          <w:wBefore w:w="40" w:type="pct"/>
          <w:wAfter w:w="42" w:type="pct"/>
          <w:trHeight w:val="270"/>
        </w:trPr>
        <w:tc>
          <w:tcPr>
            <w:tcW w:w="203" w:type="pct"/>
            <w:gridSpan w:val="2"/>
            <w:tcBorders>
              <w:top w:val="nil"/>
              <w:left w:val="nil"/>
              <w:bottom w:val="nil"/>
              <w:right w:val="nil"/>
            </w:tcBorders>
            <w:shd w:val="clear" w:color="auto" w:fill="auto"/>
            <w:vAlign w:val="bottom"/>
            <w:hideMark/>
          </w:tcPr>
          <w:p w:rsidR="005835DB" w:rsidRPr="003753B8" w:rsidRDefault="005835DB" w:rsidP="00067FBE">
            <w:pPr>
              <w:spacing w:after="0" w:line="240" w:lineRule="auto"/>
              <w:jc w:val="center"/>
              <w:rPr>
                <w:rFonts w:cs="Arial"/>
                <w:sz w:val="20"/>
                <w:szCs w:val="20"/>
                <w:lang w:eastAsia="ru-RU"/>
              </w:rPr>
            </w:pPr>
          </w:p>
        </w:tc>
        <w:tc>
          <w:tcPr>
            <w:tcW w:w="974" w:type="pct"/>
            <w:gridSpan w:val="2"/>
            <w:tcBorders>
              <w:top w:val="nil"/>
              <w:left w:val="nil"/>
              <w:bottom w:val="nil"/>
              <w:right w:val="nil"/>
            </w:tcBorders>
            <w:shd w:val="clear" w:color="auto" w:fill="auto"/>
            <w:vAlign w:val="center"/>
            <w:hideMark/>
          </w:tcPr>
          <w:p w:rsidR="005835DB" w:rsidRPr="003753B8" w:rsidRDefault="005835DB" w:rsidP="00067FBE">
            <w:pPr>
              <w:spacing w:after="0" w:line="240" w:lineRule="auto"/>
              <w:rPr>
                <w:rFonts w:cs="Arial"/>
                <w:sz w:val="20"/>
                <w:szCs w:val="20"/>
                <w:lang w:eastAsia="ru-RU"/>
              </w:rPr>
            </w:pPr>
          </w:p>
        </w:tc>
        <w:tc>
          <w:tcPr>
            <w:tcW w:w="786" w:type="pct"/>
            <w:gridSpan w:val="2"/>
            <w:tcBorders>
              <w:top w:val="nil"/>
              <w:left w:val="nil"/>
              <w:bottom w:val="nil"/>
              <w:right w:val="nil"/>
            </w:tcBorders>
            <w:shd w:val="clear" w:color="auto" w:fill="auto"/>
            <w:vAlign w:val="bottom"/>
            <w:hideMark/>
          </w:tcPr>
          <w:p w:rsidR="005835DB" w:rsidRPr="003753B8" w:rsidRDefault="005835DB" w:rsidP="00067FBE">
            <w:pPr>
              <w:spacing w:after="0" w:line="240" w:lineRule="auto"/>
              <w:jc w:val="center"/>
              <w:rPr>
                <w:rFonts w:cs="Arial"/>
                <w:sz w:val="20"/>
                <w:szCs w:val="20"/>
                <w:lang w:eastAsia="ru-RU"/>
              </w:rPr>
            </w:pPr>
          </w:p>
        </w:tc>
        <w:tc>
          <w:tcPr>
            <w:tcW w:w="543" w:type="pct"/>
            <w:tcBorders>
              <w:top w:val="nil"/>
              <w:left w:val="nil"/>
              <w:bottom w:val="nil"/>
              <w:right w:val="nil"/>
            </w:tcBorders>
            <w:shd w:val="clear" w:color="auto" w:fill="auto"/>
            <w:vAlign w:val="bottom"/>
            <w:hideMark/>
          </w:tcPr>
          <w:p w:rsidR="005835DB" w:rsidRPr="003753B8" w:rsidRDefault="005835DB" w:rsidP="00067FBE">
            <w:pPr>
              <w:spacing w:after="0" w:line="240" w:lineRule="auto"/>
              <w:rPr>
                <w:rFonts w:cs="Arial"/>
                <w:sz w:val="20"/>
                <w:szCs w:val="20"/>
                <w:lang w:eastAsia="ru-RU"/>
              </w:rPr>
            </w:pPr>
          </w:p>
        </w:tc>
        <w:tc>
          <w:tcPr>
            <w:tcW w:w="611" w:type="pct"/>
            <w:gridSpan w:val="2"/>
            <w:tcBorders>
              <w:top w:val="nil"/>
              <w:left w:val="nil"/>
              <w:bottom w:val="nil"/>
              <w:right w:val="nil"/>
            </w:tcBorders>
            <w:shd w:val="clear" w:color="auto" w:fill="auto"/>
            <w:vAlign w:val="bottom"/>
            <w:hideMark/>
          </w:tcPr>
          <w:p w:rsidR="005835DB" w:rsidRPr="003753B8" w:rsidRDefault="005835DB" w:rsidP="00067FBE">
            <w:pPr>
              <w:spacing w:after="0" w:line="240" w:lineRule="auto"/>
              <w:rPr>
                <w:rFonts w:cs="Arial"/>
                <w:sz w:val="20"/>
                <w:szCs w:val="20"/>
                <w:lang w:eastAsia="ru-RU"/>
              </w:rPr>
            </w:pPr>
          </w:p>
        </w:tc>
        <w:tc>
          <w:tcPr>
            <w:tcW w:w="599" w:type="pct"/>
            <w:gridSpan w:val="2"/>
            <w:tcBorders>
              <w:top w:val="nil"/>
              <w:left w:val="nil"/>
              <w:bottom w:val="nil"/>
              <w:right w:val="nil"/>
            </w:tcBorders>
            <w:shd w:val="clear" w:color="auto" w:fill="auto"/>
            <w:vAlign w:val="bottom"/>
            <w:hideMark/>
          </w:tcPr>
          <w:p w:rsidR="005835DB" w:rsidRPr="003753B8" w:rsidRDefault="005835DB" w:rsidP="00067FBE">
            <w:pPr>
              <w:spacing w:after="0" w:line="240" w:lineRule="auto"/>
              <w:rPr>
                <w:rFonts w:cs="Arial"/>
                <w:sz w:val="20"/>
                <w:szCs w:val="20"/>
                <w:lang w:eastAsia="ru-RU"/>
              </w:rPr>
            </w:pPr>
          </w:p>
        </w:tc>
        <w:tc>
          <w:tcPr>
            <w:tcW w:w="862" w:type="pct"/>
            <w:gridSpan w:val="2"/>
            <w:tcBorders>
              <w:top w:val="nil"/>
              <w:left w:val="nil"/>
              <w:bottom w:val="nil"/>
              <w:right w:val="nil"/>
            </w:tcBorders>
            <w:shd w:val="clear" w:color="auto" w:fill="auto"/>
            <w:vAlign w:val="bottom"/>
            <w:hideMark/>
          </w:tcPr>
          <w:p w:rsidR="005835DB" w:rsidRPr="003753B8" w:rsidRDefault="005835DB" w:rsidP="00067FBE">
            <w:pPr>
              <w:spacing w:after="0" w:line="240" w:lineRule="auto"/>
              <w:rPr>
                <w:rFonts w:cs="Arial"/>
                <w:sz w:val="20"/>
                <w:szCs w:val="20"/>
                <w:lang w:eastAsia="ru-RU"/>
              </w:rPr>
            </w:pPr>
          </w:p>
        </w:tc>
        <w:tc>
          <w:tcPr>
            <w:tcW w:w="341" w:type="pct"/>
            <w:gridSpan w:val="2"/>
            <w:tcBorders>
              <w:top w:val="nil"/>
              <w:left w:val="nil"/>
              <w:bottom w:val="nil"/>
              <w:right w:val="nil"/>
            </w:tcBorders>
            <w:shd w:val="clear" w:color="auto" w:fill="auto"/>
            <w:vAlign w:val="bottom"/>
            <w:hideMark/>
          </w:tcPr>
          <w:p w:rsidR="005835DB" w:rsidRPr="003753B8" w:rsidRDefault="005835DB" w:rsidP="00067FBE">
            <w:pPr>
              <w:spacing w:after="0" w:line="240" w:lineRule="auto"/>
              <w:rPr>
                <w:rFonts w:cs="Arial"/>
                <w:sz w:val="20"/>
                <w:szCs w:val="20"/>
                <w:lang w:eastAsia="ru-RU"/>
              </w:rPr>
            </w:pPr>
          </w:p>
        </w:tc>
      </w:tr>
      <w:tr w:rsidR="00E70EEE" w:rsidRPr="003500C3" w:rsidTr="00E70EEE">
        <w:trPr>
          <w:trHeight w:val="109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rPr>
                <w:rFonts w:cs="Arial"/>
                <w:b/>
                <w:bCs/>
                <w:sz w:val="16"/>
                <w:szCs w:val="16"/>
                <w:lang w:eastAsia="ru-RU"/>
              </w:rPr>
            </w:pPr>
            <w:r w:rsidRPr="0056094D">
              <w:rPr>
                <w:rFonts w:cs="Arial"/>
                <w:b/>
                <w:bCs/>
                <w:sz w:val="16"/>
                <w:szCs w:val="16"/>
                <w:lang w:eastAsia="ru-RU"/>
              </w:rPr>
              <w:t>Мүгедектер ұйымының (кәсіпкерлік қызметті жүзеге асыратын мүгедек - жеке тұлғаның) атауы:</w:t>
            </w:r>
          </w:p>
        </w:tc>
        <w:tc>
          <w:tcPr>
            <w:tcW w:w="799" w:type="pct"/>
            <w:gridSpan w:val="2"/>
            <w:tcBorders>
              <w:top w:val="single" w:sz="8" w:space="0" w:color="auto"/>
              <w:left w:val="nil"/>
              <w:bottom w:val="single" w:sz="4" w:space="0" w:color="auto"/>
              <w:right w:val="single" w:sz="8"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1485" w:type="pct"/>
            <w:gridSpan w:val="4"/>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r>
      <w:tr w:rsidR="00E70EEE" w:rsidRPr="003500C3" w:rsidTr="00E70EEE">
        <w:trPr>
          <w:trHeight w:val="22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single" w:sz="8" w:space="0" w:color="auto"/>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rPr>
                <w:rFonts w:cs="Arial"/>
                <w:b/>
                <w:bCs/>
                <w:sz w:val="16"/>
                <w:szCs w:val="16"/>
                <w:lang w:eastAsia="ru-RU"/>
              </w:rPr>
            </w:pPr>
            <w:r w:rsidRPr="003500C3">
              <w:rPr>
                <w:rFonts w:cs="Arial"/>
                <w:b/>
                <w:bCs/>
                <w:sz w:val="16"/>
                <w:szCs w:val="16"/>
                <w:lang w:eastAsia="ru-RU"/>
              </w:rPr>
              <w:t>Б</w:t>
            </w:r>
            <w:r>
              <w:rPr>
                <w:rFonts w:cs="Arial"/>
                <w:b/>
                <w:bCs/>
                <w:sz w:val="16"/>
                <w:szCs w:val="16"/>
                <w:lang w:val="kk-KZ" w:eastAsia="ru-RU"/>
              </w:rPr>
              <w:t>С</w:t>
            </w:r>
            <w:r w:rsidRPr="003500C3">
              <w:rPr>
                <w:rFonts w:cs="Arial"/>
                <w:b/>
                <w:bCs/>
                <w:sz w:val="16"/>
                <w:szCs w:val="16"/>
                <w:lang w:eastAsia="ru-RU"/>
              </w:rPr>
              <w:t>Н/</w:t>
            </w:r>
            <w:r>
              <w:rPr>
                <w:rFonts w:cs="Arial"/>
                <w:b/>
                <w:bCs/>
                <w:sz w:val="16"/>
                <w:szCs w:val="16"/>
                <w:lang w:val="kk-KZ" w:eastAsia="ru-RU"/>
              </w:rPr>
              <w:t>ЖС</w:t>
            </w:r>
            <w:r w:rsidRPr="003500C3">
              <w:rPr>
                <w:rFonts w:cs="Arial"/>
                <w:b/>
                <w:bCs/>
                <w:sz w:val="16"/>
                <w:szCs w:val="16"/>
                <w:lang w:eastAsia="ru-RU"/>
              </w:rPr>
              <w:t>Н:</w:t>
            </w:r>
          </w:p>
        </w:tc>
        <w:tc>
          <w:tcPr>
            <w:tcW w:w="799" w:type="pct"/>
            <w:gridSpan w:val="2"/>
            <w:tcBorders>
              <w:top w:val="nil"/>
              <w:left w:val="nil"/>
              <w:bottom w:val="single" w:sz="4" w:space="0" w:color="auto"/>
              <w:right w:val="single" w:sz="8"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450"/>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single" w:sz="8" w:space="0" w:color="auto"/>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rPr>
                <w:rFonts w:cs="Arial"/>
                <w:b/>
                <w:bCs/>
                <w:sz w:val="16"/>
                <w:szCs w:val="16"/>
                <w:lang w:eastAsia="ru-RU"/>
              </w:rPr>
            </w:pPr>
            <w:r>
              <w:rPr>
                <w:rFonts w:cs="Arial"/>
                <w:b/>
                <w:bCs/>
                <w:sz w:val="16"/>
                <w:szCs w:val="16"/>
                <w:lang w:val="kk-KZ" w:eastAsia="ru-RU"/>
              </w:rPr>
              <w:t>Э</w:t>
            </w:r>
            <w:r w:rsidRPr="003500C3">
              <w:rPr>
                <w:rFonts w:cs="Arial"/>
                <w:b/>
                <w:bCs/>
                <w:sz w:val="16"/>
                <w:szCs w:val="16"/>
                <w:lang w:eastAsia="ru-RU"/>
              </w:rPr>
              <w:t>лектрон</w:t>
            </w:r>
            <w:r>
              <w:rPr>
                <w:rFonts w:cs="Arial"/>
                <w:b/>
                <w:bCs/>
                <w:sz w:val="16"/>
                <w:szCs w:val="16"/>
                <w:lang w:val="kk-KZ" w:eastAsia="ru-RU"/>
              </w:rPr>
              <w:t>дық пошта мекенжайы</w:t>
            </w:r>
            <w:r w:rsidRPr="003500C3">
              <w:rPr>
                <w:rFonts w:cs="Arial"/>
                <w:b/>
                <w:bCs/>
                <w:sz w:val="16"/>
                <w:szCs w:val="16"/>
                <w:lang w:eastAsia="ru-RU"/>
              </w:rPr>
              <w:t>:</w:t>
            </w:r>
          </w:p>
        </w:tc>
        <w:tc>
          <w:tcPr>
            <w:tcW w:w="799" w:type="pct"/>
            <w:gridSpan w:val="2"/>
            <w:tcBorders>
              <w:top w:val="nil"/>
              <w:left w:val="nil"/>
              <w:bottom w:val="single" w:sz="4" w:space="0" w:color="auto"/>
              <w:right w:val="single" w:sz="8"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43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single" w:sz="8" w:space="0" w:color="auto"/>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rPr>
                <w:rFonts w:cs="Arial"/>
                <w:b/>
                <w:bCs/>
                <w:sz w:val="16"/>
                <w:szCs w:val="16"/>
                <w:lang w:eastAsia="ru-RU"/>
              </w:rPr>
            </w:pPr>
            <w:r w:rsidRPr="003500C3">
              <w:rPr>
                <w:rFonts w:cs="Arial"/>
                <w:b/>
                <w:bCs/>
                <w:sz w:val="16"/>
                <w:szCs w:val="16"/>
                <w:lang w:eastAsia="ru-RU"/>
              </w:rPr>
              <w:t>Web сайт</w:t>
            </w:r>
            <w:r>
              <w:rPr>
                <w:rFonts w:cs="Arial"/>
                <w:b/>
                <w:bCs/>
                <w:sz w:val="16"/>
                <w:szCs w:val="16"/>
                <w:lang w:val="kk-KZ" w:eastAsia="ru-RU"/>
              </w:rPr>
              <w:t>тың мекенжайы</w:t>
            </w:r>
            <w:r w:rsidRPr="003500C3">
              <w:rPr>
                <w:rFonts w:cs="Arial"/>
                <w:b/>
                <w:bCs/>
                <w:sz w:val="16"/>
                <w:szCs w:val="16"/>
                <w:lang w:eastAsia="ru-RU"/>
              </w:rPr>
              <w:t>:</w:t>
            </w:r>
          </w:p>
        </w:tc>
        <w:tc>
          <w:tcPr>
            <w:tcW w:w="799" w:type="pct"/>
            <w:gridSpan w:val="2"/>
            <w:tcBorders>
              <w:top w:val="nil"/>
              <w:left w:val="nil"/>
              <w:bottom w:val="single" w:sz="4" w:space="0" w:color="auto"/>
              <w:right w:val="single" w:sz="8" w:space="0" w:color="auto"/>
            </w:tcBorders>
            <w:shd w:val="clear" w:color="auto" w:fill="auto"/>
            <w:vAlign w:val="bottom"/>
            <w:hideMark/>
          </w:tcPr>
          <w:p w:rsidR="00E70EEE" w:rsidRPr="0056094D" w:rsidRDefault="00E70EEE" w:rsidP="006D7F44">
            <w:pPr>
              <w:spacing w:after="0" w:line="240" w:lineRule="auto"/>
              <w:jc w:val="center"/>
              <w:rPr>
                <w:rFonts w:cs="Arial"/>
                <w:sz w:val="16"/>
                <w:szCs w:val="16"/>
                <w:lang w:val="kk-KZ" w:eastAsia="ru-RU"/>
              </w:rPr>
            </w:pPr>
            <w:r>
              <w:rPr>
                <w:rFonts w:cs="Arial"/>
                <w:sz w:val="16"/>
                <w:szCs w:val="16"/>
                <w:lang w:val="kk-KZ" w:eastAsia="ru-RU"/>
              </w:rPr>
              <w:t>бар болса</w:t>
            </w: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390"/>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single" w:sz="8" w:space="0" w:color="auto"/>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rPr>
                <w:rFonts w:cs="Arial"/>
                <w:b/>
                <w:bCs/>
                <w:sz w:val="16"/>
                <w:szCs w:val="16"/>
                <w:lang w:eastAsia="ru-RU"/>
              </w:rPr>
            </w:pPr>
            <w:r>
              <w:rPr>
                <w:rFonts w:cs="Arial"/>
                <w:b/>
                <w:bCs/>
                <w:sz w:val="16"/>
                <w:szCs w:val="16"/>
                <w:lang w:val="kk-KZ" w:eastAsia="ru-RU"/>
              </w:rPr>
              <w:t>Байланыс</w:t>
            </w:r>
            <w:r w:rsidRPr="003500C3">
              <w:rPr>
                <w:rFonts w:cs="Arial"/>
                <w:b/>
                <w:bCs/>
                <w:sz w:val="16"/>
                <w:szCs w:val="16"/>
                <w:lang w:eastAsia="ru-RU"/>
              </w:rPr>
              <w:t xml:space="preserve"> телефон</w:t>
            </w:r>
            <w:r>
              <w:rPr>
                <w:rFonts w:cs="Arial"/>
                <w:b/>
                <w:bCs/>
                <w:sz w:val="16"/>
                <w:szCs w:val="16"/>
                <w:lang w:val="kk-KZ" w:eastAsia="ru-RU"/>
              </w:rPr>
              <w:t>ы</w:t>
            </w:r>
            <w:r w:rsidRPr="003500C3">
              <w:rPr>
                <w:rFonts w:cs="Arial"/>
                <w:b/>
                <w:bCs/>
                <w:sz w:val="16"/>
                <w:szCs w:val="16"/>
                <w:lang w:eastAsia="ru-RU"/>
              </w:rPr>
              <w:t>:</w:t>
            </w:r>
          </w:p>
        </w:tc>
        <w:tc>
          <w:tcPr>
            <w:tcW w:w="799" w:type="pct"/>
            <w:gridSpan w:val="2"/>
            <w:tcBorders>
              <w:top w:val="nil"/>
              <w:left w:val="nil"/>
              <w:bottom w:val="single" w:sz="4" w:space="0" w:color="auto"/>
              <w:right w:val="single" w:sz="8"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40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single" w:sz="8" w:space="0" w:color="auto"/>
              <w:bottom w:val="single" w:sz="8" w:space="0" w:color="auto"/>
              <w:right w:val="single" w:sz="4" w:space="0" w:color="auto"/>
            </w:tcBorders>
            <w:shd w:val="clear" w:color="auto" w:fill="auto"/>
            <w:vAlign w:val="center"/>
            <w:hideMark/>
          </w:tcPr>
          <w:p w:rsidR="00E70EEE" w:rsidRPr="003500C3" w:rsidRDefault="00E70EEE" w:rsidP="006D7F44">
            <w:pPr>
              <w:spacing w:after="0" w:line="240" w:lineRule="auto"/>
              <w:rPr>
                <w:rFonts w:cs="Arial"/>
                <w:b/>
                <w:bCs/>
                <w:sz w:val="16"/>
                <w:szCs w:val="16"/>
                <w:lang w:eastAsia="ru-RU"/>
              </w:rPr>
            </w:pPr>
            <w:r w:rsidRPr="002F71DF">
              <w:rPr>
                <w:rFonts w:cs="Arial"/>
                <w:b/>
                <w:bCs/>
                <w:sz w:val="16"/>
                <w:szCs w:val="16"/>
                <w:lang w:eastAsia="ru-RU"/>
              </w:rPr>
              <w:t>Кестені толтырған күн</w:t>
            </w:r>
            <w:r w:rsidRPr="003500C3">
              <w:rPr>
                <w:rFonts w:cs="Arial"/>
                <w:b/>
                <w:bCs/>
                <w:sz w:val="16"/>
                <w:szCs w:val="16"/>
                <w:lang w:eastAsia="ru-RU"/>
              </w:rPr>
              <w:t>:</w:t>
            </w:r>
          </w:p>
        </w:tc>
        <w:tc>
          <w:tcPr>
            <w:tcW w:w="799" w:type="pct"/>
            <w:gridSpan w:val="2"/>
            <w:tcBorders>
              <w:top w:val="nil"/>
              <w:left w:val="nil"/>
              <w:bottom w:val="single" w:sz="8" w:space="0" w:color="auto"/>
              <w:right w:val="single" w:sz="8"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1230" w:type="pct"/>
            <w:gridSpan w:val="4"/>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b/>
                <w:bCs/>
                <w:sz w:val="20"/>
                <w:szCs w:val="20"/>
                <w:lang w:eastAsia="ru-RU"/>
              </w:rPr>
            </w:pPr>
            <w:r w:rsidRPr="0056094D">
              <w:rPr>
                <w:rFonts w:cs="Arial"/>
                <w:b/>
                <w:bCs/>
                <w:sz w:val="20"/>
                <w:szCs w:val="20"/>
                <w:lang w:eastAsia="ru-RU"/>
              </w:rPr>
              <w:t>Жұмыскерлер туралы мәлімет</w:t>
            </w: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b/>
                <w:bCs/>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240"/>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nil"/>
              <w:bottom w:val="nil"/>
              <w:right w:val="nil"/>
            </w:tcBorders>
            <w:shd w:val="clear" w:color="auto" w:fill="auto"/>
            <w:vAlign w:val="center"/>
            <w:hideMark/>
          </w:tcPr>
          <w:p w:rsidR="00E70EEE" w:rsidRPr="003500C3" w:rsidRDefault="00E70EEE" w:rsidP="006D7F44">
            <w:pPr>
              <w:spacing w:after="0" w:line="240" w:lineRule="auto"/>
              <w:rPr>
                <w:rFonts w:cs="Arial"/>
                <w:sz w:val="20"/>
                <w:szCs w:val="20"/>
                <w:lang w:eastAsia="ru-RU"/>
              </w:rPr>
            </w:pPr>
          </w:p>
        </w:tc>
        <w:tc>
          <w:tcPr>
            <w:tcW w:w="79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20"/>
                <w:szCs w:val="20"/>
                <w:lang w:eastAsia="ru-RU"/>
              </w:rPr>
            </w:pP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1470"/>
        </w:trPr>
        <w:tc>
          <w:tcPr>
            <w:tcW w:w="20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70EEE" w:rsidRPr="00350F27" w:rsidRDefault="00E70EEE" w:rsidP="006D7F44">
            <w:pPr>
              <w:spacing w:after="0" w:line="240" w:lineRule="auto"/>
              <w:jc w:val="center"/>
              <w:rPr>
                <w:rFonts w:cs="Arial"/>
                <w:b/>
                <w:bCs/>
                <w:sz w:val="16"/>
                <w:szCs w:val="16"/>
                <w:lang w:eastAsia="ru-RU"/>
              </w:rPr>
            </w:pPr>
            <w:r w:rsidRPr="00350F27">
              <w:rPr>
                <w:rFonts w:cstheme="minorHAnsi"/>
                <w:b/>
                <w:bCs/>
                <w:sz w:val="16"/>
                <w:szCs w:val="16"/>
                <w:lang w:val="kk-KZ" w:eastAsia="ru-RU"/>
              </w:rPr>
              <w:t>р</w:t>
            </w:r>
            <w:r w:rsidRPr="00350F27">
              <w:rPr>
                <w:rFonts w:cstheme="minorHAnsi"/>
                <w:b/>
                <w:bCs/>
                <w:sz w:val="16"/>
                <w:szCs w:val="16"/>
                <w:lang w:eastAsia="ru-RU"/>
              </w:rPr>
              <w:t xml:space="preserve">№ </w:t>
            </w:r>
            <w:r w:rsidRPr="00350F27">
              <w:rPr>
                <w:rFonts w:cstheme="minorHAnsi"/>
                <w:b/>
                <w:bCs/>
                <w:sz w:val="16"/>
                <w:szCs w:val="16"/>
                <w:lang w:val="kk-KZ" w:eastAsia="ru-RU"/>
              </w:rPr>
              <w:t>р/с</w:t>
            </w:r>
            <w:r w:rsidRPr="00350F27">
              <w:rPr>
                <w:rFonts w:cstheme="minorHAnsi"/>
                <w:b/>
                <w:bCs/>
                <w:sz w:val="16"/>
                <w:szCs w:val="16"/>
                <w:lang w:eastAsia="ru-RU"/>
              </w:rPr>
              <w:t xml:space="preserve"> </w:t>
            </w:r>
          </w:p>
        </w:tc>
        <w:tc>
          <w:tcPr>
            <w:tcW w:w="990" w:type="pct"/>
            <w:gridSpan w:val="2"/>
            <w:tcBorders>
              <w:top w:val="single" w:sz="8" w:space="0" w:color="auto"/>
              <w:left w:val="nil"/>
              <w:bottom w:val="single" w:sz="8" w:space="0" w:color="auto"/>
              <w:right w:val="single" w:sz="4" w:space="0" w:color="auto"/>
            </w:tcBorders>
            <w:shd w:val="clear" w:color="auto" w:fill="auto"/>
            <w:vAlign w:val="center"/>
            <w:hideMark/>
          </w:tcPr>
          <w:p w:rsidR="00E70EEE" w:rsidRPr="00350F27" w:rsidRDefault="00E70EEE" w:rsidP="006D7F44">
            <w:pPr>
              <w:spacing w:after="0" w:line="240" w:lineRule="auto"/>
              <w:jc w:val="center"/>
              <w:rPr>
                <w:rFonts w:cs="Arial"/>
                <w:b/>
                <w:bCs/>
                <w:sz w:val="16"/>
                <w:szCs w:val="16"/>
                <w:lang w:eastAsia="ru-RU"/>
              </w:rPr>
            </w:pPr>
            <w:r w:rsidRPr="00350F27">
              <w:rPr>
                <w:rFonts w:cstheme="minorHAnsi"/>
                <w:b/>
                <w:bCs/>
                <w:sz w:val="16"/>
                <w:szCs w:val="16"/>
                <w:lang w:val="kk-KZ" w:eastAsia="ru-RU"/>
              </w:rPr>
              <w:t>Жұмыскердің Т.А.Ә</w:t>
            </w:r>
            <w:r w:rsidRPr="00350F27">
              <w:rPr>
                <w:rFonts w:cstheme="minorHAnsi"/>
                <w:b/>
                <w:bCs/>
                <w:sz w:val="16"/>
                <w:szCs w:val="16"/>
                <w:lang w:eastAsia="ru-RU"/>
              </w:rPr>
              <w:t xml:space="preserve">.  </w:t>
            </w:r>
            <w:r w:rsidRPr="00350F27">
              <w:rPr>
                <w:rFonts w:cstheme="minorHAnsi"/>
                <w:sz w:val="16"/>
                <w:szCs w:val="16"/>
                <w:lang w:eastAsia="ru-RU"/>
              </w:rPr>
              <w:t>(</w:t>
            </w:r>
            <w:r w:rsidRPr="00350F27">
              <w:rPr>
                <w:rFonts w:cstheme="minorHAnsi"/>
                <w:sz w:val="16"/>
                <w:szCs w:val="16"/>
                <w:lang w:val="kk-KZ" w:eastAsia="ru-RU"/>
              </w:rPr>
              <w:t>толық</w:t>
            </w:r>
            <w:r w:rsidRPr="00350F27">
              <w:rPr>
                <w:rFonts w:cstheme="minorHAnsi"/>
                <w:sz w:val="16"/>
                <w:szCs w:val="16"/>
                <w:lang w:eastAsia="ru-RU"/>
              </w:rPr>
              <w:t>)</w:t>
            </w:r>
          </w:p>
        </w:tc>
        <w:tc>
          <w:tcPr>
            <w:tcW w:w="799" w:type="pct"/>
            <w:gridSpan w:val="2"/>
            <w:tcBorders>
              <w:top w:val="single" w:sz="8" w:space="0" w:color="auto"/>
              <w:left w:val="nil"/>
              <w:bottom w:val="single" w:sz="8" w:space="0" w:color="auto"/>
              <w:right w:val="single" w:sz="4" w:space="0" w:color="auto"/>
            </w:tcBorders>
            <w:shd w:val="clear" w:color="auto" w:fill="auto"/>
            <w:vAlign w:val="center"/>
            <w:hideMark/>
          </w:tcPr>
          <w:p w:rsidR="00E70EEE" w:rsidRPr="00350F27" w:rsidRDefault="00E70EEE" w:rsidP="006D7F44">
            <w:pPr>
              <w:tabs>
                <w:tab w:val="left" w:pos="993"/>
              </w:tabs>
              <w:spacing w:after="0" w:line="240" w:lineRule="auto"/>
              <w:ind w:firstLine="567"/>
              <w:rPr>
                <w:rFonts w:cstheme="minorHAnsi"/>
                <w:sz w:val="16"/>
                <w:szCs w:val="16"/>
                <w:lang w:eastAsia="ru-RU"/>
              </w:rPr>
            </w:pPr>
            <w:r w:rsidRPr="00350F27">
              <w:rPr>
                <w:rFonts w:cstheme="minorHAnsi"/>
                <w:b/>
                <w:bCs/>
                <w:sz w:val="16"/>
                <w:szCs w:val="16"/>
                <w:lang w:eastAsia="ru-RU"/>
              </w:rPr>
              <w:t>Жеке куәл</w:t>
            </w:r>
            <w:r w:rsidRPr="00350F27">
              <w:rPr>
                <w:rFonts w:cstheme="minorHAnsi"/>
                <w:b/>
                <w:bCs/>
                <w:sz w:val="16"/>
                <w:szCs w:val="16"/>
                <w:lang w:val="kk-KZ" w:eastAsia="ru-RU"/>
              </w:rPr>
              <w:t>ігі</w:t>
            </w:r>
            <w:r w:rsidRPr="00350F27">
              <w:rPr>
                <w:rFonts w:cstheme="minorHAnsi"/>
                <w:b/>
                <w:bCs/>
                <w:sz w:val="16"/>
                <w:szCs w:val="16"/>
                <w:lang w:eastAsia="ru-RU"/>
              </w:rPr>
              <w:t xml:space="preserve"> </w:t>
            </w:r>
            <w:r w:rsidRPr="00350F27">
              <w:rPr>
                <w:rFonts w:cstheme="minorHAnsi"/>
                <w:sz w:val="16"/>
                <w:szCs w:val="16"/>
                <w:lang w:eastAsia="ru-RU"/>
              </w:rPr>
              <w:t>(нөмірі және берілген күні)</w:t>
            </w:r>
          </w:p>
          <w:p w:rsidR="00E70EEE" w:rsidRPr="00350F27" w:rsidRDefault="00E70EEE" w:rsidP="006D7F44">
            <w:pPr>
              <w:spacing w:after="0" w:line="240" w:lineRule="auto"/>
              <w:jc w:val="center"/>
              <w:rPr>
                <w:rFonts w:cs="Arial"/>
                <w:b/>
                <w:bCs/>
                <w:sz w:val="16"/>
                <w:szCs w:val="16"/>
                <w:lang w:eastAsia="ru-RU"/>
              </w:rPr>
            </w:pPr>
          </w:p>
        </w:tc>
        <w:tc>
          <w:tcPr>
            <w:tcW w:w="552" w:type="pct"/>
            <w:gridSpan w:val="3"/>
            <w:tcBorders>
              <w:top w:val="single" w:sz="8" w:space="0" w:color="auto"/>
              <w:left w:val="nil"/>
              <w:bottom w:val="single" w:sz="8" w:space="0" w:color="auto"/>
              <w:right w:val="single" w:sz="4" w:space="0" w:color="auto"/>
            </w:tcBorders>
            <w:shd w:val="clear" w:color="auto" w:fill="auto"/>
            <w:vAlign w:val="center"/>
            <w:hideMark/>
          </w:tcPr>
          <w:p w:rsidR="00E70EEE" w:rsidRPr="00350F27" w:rsidRDefault="00E70EEE" w:rsidP="006D7F44">
            <w:pPr>
              <w:spacing w:after="0" w:line="240" w:lineRule="auto"/>
              <w:jc w:val="center"/>
              <w:rPr>
                <w:rFonts w:cs="Arial"/>
                <w:b/>
                <w:bCs/>
                <w:sz w:val="16"/>
                <w:szCs w:val="16"/>
                <w:lang w:eastAsia="ru-RU"/>
              </w:rPr>
            </w:pPr>
            <w:r w:rsidRPr="00350F27">
              <w:rPr>
                <w:rFonts w:cstheme="minorHAnsi"/>
                <w:b/>
                <w:bCs/>
                <w:sz w:val="16"/>
                <w:szCs w:val="16"/>
                <w:lang w:val="kk-KZ" w:eastAsia="ru-RU"/>
              </w:rPr>
              <w:t xml:space="preserve">Лауазымы </w:t>
            </w:r>
          </w:p>
        </w:tc>
        <w:tc>
          <w:tcPr>
            <w:tcW w:w="621" w:type="pct"/>
            <w:gridSpan w:val="2"/>
            <w:tcBorders>
              <w:top w:val="single" w:sz="8" w:space="0" w:color="auto"/>
              <w:left w:val="nil"/>
              <w:bottom w:val="single" w:sz="8" w:space="0" w:color="auto"/>
              <w:right w:val="single" w:sz="4" w:space="0" w:color="auto"/>
            </w:tcBorders>
            <w:shd w:val="clear" w:color="auto" w:fill="auto"/>
            <w:vAlign w:val="center"/>
            <w:hideMark/>
          </w:tcPr>
          <w:p w:rsidR="00E70EEE" w:rsidRPr="00350F27" w:rsidRDefault="00E70EEE" w:rsidP="006D7F44">
            <w:pPr>
              <w:spacing w:after="0" w:line="240" w:lineRule="auto"/>
              <w:jc w:val="center"/>
              <w:rPr>
                <w:rFonts w:cs="Arial"/>
                <w:b/>
                <w:bCs/>
                <w:sz w:val="16"/>
                <w:szCs w:val="16"/>
                <w:lang w:eastAsia="ru-RU"/>
              </w:rPr>
            </w:pPr>
            <w:r w:rsidRPr="00350F27">
              <w:rPr>
                <w:rFonts w:cstheme="minorHAnsi"/>
                <w:b/>
                <w:bCs/>
                <w:sz w:val="16"/>
                <w:szCs w:val="16"/>
                <w:lang w:val="kk-KZ" w:eastAsia="ru-RU"/>
              </w:rPr>
              <w:t>Лауазымдық жалақысы</w:t>
            </w:r>
          </w:p>
        </w:tc>
        <w:tc>
          <w:tcPr>
            <w:tcW w:w="609" w:type="pct"/>
            <w:gridSpan w:val="2"/>
            <w:tcBorders>
              <w:top w:val="single" w:sz="8" w:space="0" w:color="auto"/>
              <w:left w:val="nil"/>
              <w:bottom w:val="single" w:sz="8" w:space="0" w:color="auto"/>
              <w:right w:val="single" w:sz="4" w:space="0" w:color="auto"/>
            </w:tcBorders>
            <w:shd w:val="clear" w:color="auto" w:fill="auto"/>
            <w:vAlign w:val="center"/>
            <w:hideMark/>
          </w:tcPr>
          <w:p w:rsidR="00E70EEE" w:rsidRPr="00350F27" w:rsidRDefault="00E70EEE" w:rsidP="006D7F44">
            <w:pPr>
              <w:spacing w:after="0" w:line="240" w:lineRule="auto"/>
              <w:jc w:val="center"/>
              <w:rPr>
                <w:rFonts w:cs="Arial"/>
                <w:b/>
                <w:bCs/>
                <w:sz w:val="16"/>
                <w:szCs w:val="16"/>
                <w:lang w:eastAsia="ru-RU"/>
              </w:rPr>
            </w:pPr>
            <w:r w:rsidRPr="00350F27">
              <w:rPr>
                <w:rFonts w:cstheme="minorHAnsi"/>
                <w:b/>
                <w:bCs/>
                <w:sz w:val="16"/>
                <w:szCs w:val="16"/>
                <w:lang w:eastAsia="ru-RU"/>
              </w:rPr>
              <w:t xml:space="preserve">Мүгедектік туралы ақпарат: </w:t>
            </w:r>
            <w:r w:rsidRPr="00350F27">
              <w:rPr>
                <w:rFonts w:cstheme="minorHAnsi"/>
                <w:sz w:val="16"/>
                <w:szCs w:val="16"/>
                <w:lang w:eastAsia="ru-RU"/>
              </w:rPr>
              <w:t>санаты (көру, есту, жалпы ауру, басқа ауру бойынша) және тобы</w:t>
            </w:r>
          </w:p>
        </w:tc>
        <w:tc>
          <w:tcPr>
            <w:tcW w:w="876" w:type="pct"/>
            <w:gridSpan w:val="2"/>
            <w:tcBorders>
              <w:top w:val="single" w:sz="8" w:space="0" w:color="auto"/>
              <w:left w:val="nil"/>
              <w:bottom w:val="single" w:sz="8" w:space="0" w:color="auto"/>
              <w:right w:val="single" w:sz="4" w:space="0" w:color="auto"/>
            </w:tcBorders>
            <w:shd w:val="clear" w:color="auto" w:fill="auto"/>
            <w:vAlign w:val="center"/>
            <w:hideMark/>
          </w:tcPr>
          <w:p w:rsidR="00E70EEE" w:rsidRPr="00350F27" w:rsidRDefault="00E70EEE" w:rsidP="006D7F44">
            <w:pPr>
              <w:tabs>
                <w:tab w:val="left" w:pos="993"/>
              </w:tabs>
              <w:spacing w:after="0" w:line="240" w:lineRule="auto"/>
              <w:rPr>
                <w:rFonts w:eastAsia="Calibri" w:cs="Arial"/>
                <w:sz w:val="16"/>
                <w:szCs w:val="16"/>
                <w:lang w:val="kk-KZ"/>
              </w:rPr>
            </w:pPr>
            <w:r w:rsidRPr="00350F27">
              <w:rPr>
                <w:rFonts w:eastAsia="Calibri" w:cs="Arial"/>
                <w:b/>
                <w:bCs/>
                <w:sz w:val="16"/>
                <w:szCs w:val="16"/>
                <w:lang w:val="kk-KZ"/>
              </w:rPr>
              <w:t xml:space="preserve">Белгіленген қайта куәландыру мерзімі </w:t>
            </w:r>
            <w:r w:rsidRPr="00350F27">
              <w:rPr>
                <w:rFonts w:eastAsia="Calibri" w:cs="Arial"/>
                <w:sz w:val="16"/>
                <w:szCs w:val="16"/>
                <w:lang w:val="kk-KZ"/>
              </w:rPr>
              <w:t>(мүгедектік туралы ДЕСК анықтамасына сәйкес)</w:t>
            </w:r>
          </w:p>
          <w:p w:rsidR="00E70EEE" w:rsidRPr="00350F27" w:rsidRDefault="00E70EEE" w:rsidP="006D7F44">
            <w:pPr>
              <w:spacing w:after="0" w:line="240" w:lineRule="auto"/>
              <w:jc w:val="center"/>
              <w:rPr>
                <w:rFonts w:cs="Arial"/>
                <w:b/>
                <w:bCs/>
                <w:sz w:val="16"/>
                <w:szCs w:val="16"/>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b/>
                <w:bCs/>
                <w:sz w:val="16"/>
                <w:szCs w:val="16"/>
                <w:lang w:eastAsia="ru-RU"/>
              </w:rPr>
            </w:pPr>
          </w:p>
        </w:tc>
      </w:tr>
      <w:tr w:rsidR="00E70EEE" w:rsidRPr="003500C3" w:rsidTr="00E70EEE">
        <w:trPr>
          <w:trHeight w:val="225"/>
        </w:trPr>
        <w:tc>
          <w:tcPr>
            <w:tcW w:w="207" w:type="pct"/>
            <w:gridSpan w:val="2"/>
            <w:tcBorders>
              <w:top w:val="nil"/>
              <w:left w:val="single" w:sz="8" w:space="0" w:color="auto"/>
              <w:bottom w:val="nil"/>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b/>
                <w:bCs/>
                <w:sz w:val="16"/>
                <w:szCs w:val="16"/>
                <w:lang w:eastAsia="ru-RU"/>
              </w:rPr>
            </w:pPr>
            <w:r w:rsidRPr="003500C3">
              <w:rPr>
                <w:rFonts w:cs="Arial"/>
                <w:b/>
                <w:bCs/>
                <w:sz w:val="16"/>
                <w:szCs w:val="16"/>
                <w:lang w:eastAsia="ru-RU"/>
              </w:rPr>
              <w:t>1</w:t>
            </w:r>
          </w:p>
        </w:tc>
        <w:tc>
          <w:tcPr>
            <w:tcW w:w="990" w:type="pct"/>
            <w:gridSpan w:val="2"/>
            <w:tcBorders>
              <w:top w:val="nil"/>
              <w:left w:val="nil"/>
              <w:bottom w:val="nil"/>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b/>
                <w:bCs/>
                <w:sz w:val="16"/>
                <w:szCs w:val="16"/>
                <w:lang w:eastAsia="ru-RU"/>
              </w:rPr>
            </w:pPr>
            <w:r w:rsidRPr="003500C3">
              <w:rPr>
                <w:rFonts w:cs="Arial"/>
                <w:b/>
                <w:bCs/>
                <w:sz w:val="16"/>
                <w:szCs w:val="16"/>
                <w:lang w:eastAsia="ru-RU"/>
              </w:rPr>
              <w:t>2</w:t>
            </w:r>
          </w:p>
        </w:tc>
        <w:tc>
          <w:tcPr>
            <w:tcW w:w="799" w:type="pct"/>
            <w:gridSpan w:val="2"/>
            <w:tcBorders>
              <w:top w:val="nil"/>
              <w:left w:val="single" w:sz="8" w:space="0" w:color="auto"/>
              <w:bottom w:val="nil"/>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b/>
                <w:bCs/>
                <w:sz w:val="16"/>
                <w:szCs w:val="16"/>
                <w:lang w:eastAsia="ru-RU"/>
              </w:rPr>
            </w:pPr>
            <w:r w:rsidRPr="003500C3">
              <w:rPr>
                <w:rFonts w:cs="Arial"/>
                <w:b/>
                <w:bCs/>
                <w:sz w:val="16"/>
                <w:szCs w:val="16"/>
                <w:lang w:eastAsia="ru-RU"/>
              </w:rPr>
              <w:t>3</w:t>
            </w:r>
          </w:p>
        </w:tc>
        <w:tc>
          <w:tcPr>
            <w:tcW w:w="552" w:type="pct"/>
            <w:gridSpan w:val="3"/>
            <w:tcBorders>
              <w:top w:val="nil"/>
              <w:left w:val="nil"/>
              <w:bottom w:val="nil"/>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b/>
                <w:bCs/>
                <w:sz w:val="16"/>
                <w:szCs w:val="16"/>
                <w:lang w:eastAsia="ru-RU"/>
              </w:rPr>
            </w:pPr>
            <w:r w:rsidRPr="003500C3">
              <w:rPr>
                <w:rFonts w:cs="Arial"/>
                <w:b/>
                <w:bCs/>
                <w:sz w:val="16"/>
                <w:szCs w:val="16"/>
                <w:lang w:eastAsia="ru-RU"/>
              </w:rPr>
              <w:t>4</w:t>
            </w:r>
          </w:p>
        </w:tc>
        <w:tc>
          <w:tcPr>
            <w:tcW w:w="621" w:type="pct"/>
            <w:gridSpan w:val="2"/>
            <w:tcBorders>
              <w:top w:val="nil"/>
              <w:left w:val="single" w:sz="8" w:space="0" w:color="auto"/>
              <w:bottom w:val="nil"/>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b/>
                <w:bCs/>
                <w:sz w:val="16"/>
                <w:szCs w:val="16"/>
                <w:lang w:eastAsia="ru-RU"/>
              </w:rPr>
            </w:pPr>
            <w:r w:rsidRPr="003500C3">
              <w:rPr>
                <w:rFonts w:cs="Arial"/>
                <w:b/>
                <w:bCs/>
                <w:sz w:val="16"/>
                <w:szCs w:val="16"/>
                <w:lang w:eastAsia="ru-RU"/>
              </w:rPr>
              <w:t>5</w:t>
            </w:r>
          </w:p>
        </w:tc>
        <w:tc>
          <w:tcPr>
            <w:tcW w:w="609" w:type="pct"/>
            <w:gridSpan w:val="2"/>
            <w:tcBorders>
              <w:top w:val="nil"/>
              <w:left w:val="nil"/>
              <w:bottom w:val="nil"/>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b/>
                <w:bCs/>
                <w:sz w:val="16"/>
                <w:szCs w:val="16"/>
                <w:lang w:eastAsia="ru-RU"/>
              </w:rPr>
            </w:pPr>
            <w:r w:rsidRPr="003500C3">
              <w:rPr>
                <w:rFonts w:cs="Arial"/>
                <w:b/>
                <w:bCs/>
                <w:sz w:val="16"/>
                <w:szCs w:val="16"/>
                <w:lang w:eastAsia="ru-RU"/>
              </w:rPr>
              <w:t>6</w:t>
            </w:r>
          </w:p>
        </w:tc>
        <w:tc>
          <w:tcPr>
            <w:tcW w:w="876" w:type="pct"/>
            <w:gridSpan w:val="2"/>
            <w:tcBorders>
              <w:top w:val="nil"/>
              <w:left w:val="single" w:sz="8" w:space="0" w:color="auto"/>
              <w:bottom w:val="nil"/>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b/>
                <w:bCs/>
                <w:sz w:val="16"/>
                <w:szCs w:val="16"/>
                <w:lang w:eastAsia="ru-RU"/>
              </w:rPr>
            </w:pPr>
            <w:r w:rsidRPr="003500C3">
              <w:rPr>
                <w:rFonts w:cs="Arial"/>
                <w:b/>
                <w:bCs/>
                <w:sz w:val="16"/>
                <w:szCs w:val="16"/>
                <w:lang w:eastAsia="ru-RU"/>
              </w:rPr>
              <w:t>7</w:t>
            </w: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b/>
                <w:bCs/>
                <w:sz w:val="16"/>
                <w:szCs w:val="16"/>
                <w:lang w:eastAsia="ru-RU"/>
              </w:rPr>
            </w:pPr>
          </w:p>
        </w:tc>
      </w:tr>
      <w:tr w:rsidR="00E70EEE" w:rsidRPr="003500C3" w:rsidTr="00E70EEE">
        <w:trPr>
          <w:trHeight w:val="225"/>
        </w:trPr>
        <w:tc>
          <w:tcPr>
            <w:tcW w:w="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990" w:type="pct"/>
            <w:gridSpan w:val="2"/>
            <w:tcBorders>
              <w:top w:val="single" w:sz="4" w:space="0" w:color="auto"/>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799" w:type="pct"/>
            <w:gridSpan w:val="2"/>
            <w:tcBorders>
              <w:top w:val="single" w:sz="4" w:space="0" w:color="auto"/>
              <w:left w:val="nil"/>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552" w:type="pct"/>
            <w:gridSpan w:val="3"/>
            <w:tcBorders>
              <w:top w:val="single" w:sz="4" w:space="0" w:color="auto"/>
              <w:left w:val="nil"/>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621" w:type="pct"/>
            <w:gridSpan w:val="2"/>
            <w:tcBorders>
              <w:top w:val="single" w:sz="4" w:space="0" w:color="auto"/>
              <w:left w:val="nil"/>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609" w:type="pct"/>
            <w:gridSpan w:val="2"/>
            <w:tcBorders>
              <w:top w:val="single" w:sz="4" w:space="0" w:color="auto"/>
              <w:left w:val="nil"/>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876" w:type="pct"/>
            <w:gridSpan w:val="2"/>
            <w:tcBorders>
              <w:top w:val="single" w:sz="4" w:space="0" w:color="auto"/>
              <w:left w:val="nil"/>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r>
      <w:tr w:rsidR="00E70EEE" w:rsidRPr="003500C3" w:rsidTr="00E70EEE">
        <w:trPr>
          <w:trHeight w:val="225"/>
        </w:trPr>
        <w:tc>
          <w:tcPr>
            <w:tcW w:w="207" w:type="pct"/>
            <w:gridSpan w:val="2"/>
            <w:tcBorders>
              <w:top w:val="nil"/>
              <w:left w:val="single" w:sz="4" w:space="0" w:color="auto"/>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rPr>
                <w:rFonts w:cs="Arial"/>
                <w:sz w:val="16"/>
                <w:szCs w:val="16"/>
                <w:lang w:eastAsia="ru-RU"/>
              </w:rPr>
            </w:pPr>
            <w:r w:rsidRPr="003500C3">
              <w:rPr>
                <w:rFonts w:cs="Arial"/>
                <w:sz w:val="16"/>
                <w:szCs w:val="16"/>
                <w:lang w:eastAsia="ru-RU"/>
              </w:rPr>
              <w:t> </w:t>
            </w:r>
          </w:p>
        </w:tc>
        <w:tc>
          <w:tcPr>
            <w:tcW w:w="990"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799"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552" w:type="pct"/>
            <w:gridSpan w:val="3"/>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621"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609"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876"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r>
      <w:tr w:rsidR="00E70EEE" w:rsidRPr="003500C3" w:rsidTr="00E70EEE">
        <w:trPr>
          <w:trHeight w:val="225"/>
        </w:trPr>
        <w:tc>
          <w:tcPr>
            <w:tcW w:w="207" w:type="pct"/>
            <w:gridSpan w:val="2"/>
            <w:tcBorders>
              <w:top w:val="nil"/>
              <w:left w:val="single" w:sz="4" w:space="0" w:color="auto"/>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rPr>
                <w:rFonts w:cs="Arial"/>
                <w:sz w:val="16"/>
                <w:szCs w:val="16"/>
                <w:lang w:eastAsia="ru-RU"/>
              </w:rPr>
            </w:pPr>
            <w:r w:rsidRPr="003500C3">
              <w:rPr>
                <w:rFonts w:cs="Arial"/>
                <w:sz w:val="16"/>
                <w:szCs w:val="16"/>
                <w:lang w:eastAsia="ru-RU"/>
              </w:rPr>
              <w:t> </w:t>
            </w:r>
          </w:p>
        </w:tc>
        <w:tc>
          <w:tcPr>
            <w:tcW w:w="990"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799"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552" w:type="pct"/>
            <w:gridSpan w:val="3"/>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621"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609"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876"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r>
      <w:tr w:rsidR="00E70EEE" w:rsidRPr="003500C3" w:rsidTr="00E70EEE">
        <w:trPr>
          <w:trHeight w:val="225"/>
        </w:trPr>
        <w:tc>
          <w:tcPr>
            <w:tcW w:w="207" w:type="pct"/>
            <w:gridSpan w:val="2"/>
            <w:tcBorders>
              <w:top w:val="nil"/>
              <w:left w:val="single" w:sz="4" w:space="0" w:color="auto"/>
              <w:bottom w:val="single" w:sz="4" w:space="0" w:color="auto"/>
              <w:right w:val="single" w:sz="4" w:space="0" w:color="auto"/>
            </w:tcBorders>
            <w:shd w:val="clear" w:color="auto" w:fill="auto"/>
            <w:vAlign w:val="bottom"/>
            <w:hideMark/>
          </w:tcPr>
          <w:p w:rsidR="00E70EEE" w:rsidRPr="003500C3" w:rsidRDefault="00E70EEE" w:rsidP="006D7F44">
            <w:pPr>
              <w:spacing w:after="0" w:line="240" w:lineRule="auto"/>
              <w:rPr>
                <w:rFonts w:cs="Arial"/>
                <w:sz w:val="16"/>
                <w:szCs w:val="16"/>
                <w:lang w:eastAsia="ru-RU"/>
              </w:rPr>
            </w:pPr>
            <w:r w:rsidRPr="003500C3">
              <w:rPr>
                <w:rFonts w:cs="Arial"/>
                <w:sz w:val="16"/>
                <w:szCs w:val="16"/>
                <w:lang w:eastAsia="ru-RU"/>
              </w:rPr>
              <w:t> </w:t>
            </w:r>
          </w:p>
        </w:tc>
        <w:tc>
          <w:tcPr>
            <w:tcW w:w="990"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799"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552" w:type="pct"/>
            <w:gridSpan w:val="3"/>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621"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609"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876" w:type="pct"/>
            <w:gridSpan w:val="2"/>
            <w:tcBorders>
              <w:top w:val="nil"/>
              <w:left w:val="nil"/>
              <w:bottom w:val="single" w:sz="4" w:space="0" w:color="auto"/>
              <w:right w:val="single" w:sz="4" w:space="0" w:color="auto"/>
            </w:tcBorders>
            <w:shd w:val="clear" w:color="auto" w:fill="auto"/>
            <w:vAlign w:val="center"/>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 </w:t>
            </w: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r>
      <w:tr w:rsidR="00E70EEE" w:rsidRPr="003500C3" w:rsidTr="00E70EEE">
        <w:trPr>
          <w:trHeight w:val="22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nil"/>
              <w:bottom w:val="nil"/>
              <w:right w:val="nil"/>
            </w:tcBorders>
            <w:shd w:val="clear" w:color="auto" w:fill="auto"/>
            <w:vAlign w:val="center"/>
            <w:hideMark/>
          </w:tcPr>
          <w:p w:rsidR="00E70EEE" w:rsidRPr="003500C3" w:rsidRDefault="00E70EEE" w:rsidP="006D7F44">
            <w:pPr>
              <w:spacing w:after="0" w:line="240" w:lineRule="auto"/>
              <w:rPr>
                <w:rFonts w:cs="Arial"/>
                <w:sz w:val="20"/>
                <w:szCs w:val="20"/>
                <w:lang w:eastAsia="ru-RU"/>
              </w:rPr>
            </w:pPr>
          </w:p>
        </w:tc>
        <w:tc>
          <w:tcPr>
            <w:tcW w:w="79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20"/>
                <w:szCs w:val="20"/>
                <w:lang w:eastAsia="ru-RU"/>
              </w:rPr>
            </w:pP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25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2341" w:type="pct"/>
            <w:gridSpan w:val="7"/>
            <w:tcBorders>
              <w:top w:val="nil"/>
              <w:left w:val="nil"/>
              <w:bottom w:val="nil"/>
              <w:right w:val="nil"/>
            </w:tcBorders>
            <w:shd w:val="clear" w:color="auto" w:fill="auto"/>
            <w:hideMark/>
          </w:tcPr>
          <w:p w:rsidR="00E70EEE" w:rsidRPr="00350F27" w:rsidRDefault="00E70EEE" w:rsidP="006D7F44">
            <w:pPr>
              <w:spacing w:after="0" w:line="240" w:lineRule="auto"/>
              <w:rPr>
                <w:rFonts w:cs="Arial"/>
                <w:sz w:val="16"/>
                <w:szCs w:val="16"/>
                <w:lang w:eastAsia="ru-RU"/>
              </w:rPr>
            </w:pPr>
            <w:r w:rsidRPr="00350F27">
              <w:rPr>
                <w:sz w:val="16"/>
                <w:szCs w:val="16"/>
              </w:rPr>
              <w:t>* Мүгедек жұмыскерлердің мәліметі бойынша толтыруға арналған міндетті жолдар</w:t>
            </w: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16"/>
                <w:szCs w:val="16"/>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25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2341" w:type="pct"/>
            <w:gridSpan w:val="7"/>
            <w:tcBorders>
              <w:top w:val="nil"/>
              <w:left w:val="nil"/>
              <w:bottom w:val="nil"/>
              <w:right w:val="nil"/>
            </w:tcBorders>
            <w:shd w:val="clear" w:color="auto" w:fill="auto"/>
            <w:hideMark/>
          </w:tcPr>
          <w:p w:rsidR="00E70EEE" w:rsidRPr="00350F27" w:rsidRDefault="00E70EEE" w:rsidP="006D7F44">
            <w:pPr>
              <w:spacing w:after="0" w:line="240" w:lineRule="auto"/>
              <w:rPr>
                <w:rFonts w:cs="Arial"/>
                <w:sz w:val="16"/>
                <w:szCs w:val="16"/>
                <w:lang w:eastAsia="ru-RU"/>
              </w:rPr>
            </w:pPr>
            <w:r w:rsidRPr="00350F27">
              <w:rPr>
                <w:sz w:val="16"/>
                <w:szCs w:val="16"/>
              </w:rPr>
              <w:t xml:space="preserve">** Барлық жұмыскерлердің мәліметі бойынша толтыруға арналған міндетті жолдар </w:t>
            </w: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16"/>
                <w:szCs w:val="16"/>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25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2341" w:type="pct"/>
            <w:gridSpan w:val="7"/>
            <w:tcBorders>
              <w:top w:val="nil"/>
              <w:left w:val="nil"/>
              <w:bottom w:val="nil"/>
              <w:right w:val="nil"/>
            </w:tcBorders>
            <w:shd w:val="clear" w:color="auto" w:fill="auto"/>
            <w:vAlign w:val="center"/>
            <w:hideMark/>
          </w:tcPr>
          <w:p w:rsidR="00E70EEE" w:rsidRPr="003500C3" w:rsidRDefault="00E70EEE" w:rsidP="006D7F44">
            <w:pPr>
              <w:spacing w:after="0" w:line="240" w:lineRule="auto"/>
              <w:rPr>
                <w:rFonts w:cs="Arial"/>
                <w:sz w:val="20"/>
                <w:szCs w:val="20"/>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noWrap/>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22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nil"/>
              <w:bottom w:val="nil"/>
              <w:right w:val="nil"/>
            </w:tcBorders>
            <w:shd w:val="clear" w:color="auto" w:fill="auto"/>
            <w:vAlign w:val="center"/>
            <w:hideMark/>
          </w:tcPr>
          <w:p w:rsidR="00E70EEE" w:rsidRPr="003500C3" w:rsidRDefault="00E70EEE" w:rsidP="006D7F44">
            <w:pPr>
              <w:spacing w:after="0" w:line="240" w:lineRule="auto"/>
              <w:rPr>
                <w:rFonts w:cs="Arial"/>
                <w:sz w:val="20"/>
                <w:szCs w:val="20"/>
                <w:lang w:eastAsia="ru-RU"/>
              </w:rPr>
            </w:pPr>
          </w:p>
        </w:tc>
        <w:tc>
          <w:tcPr>
            <w:tcW w:w="79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20"/>
                <w:szCs w:val="20"/>
                <w:lang w:eastAsia="ru-RU"/>
              </w:rPr>
            </w:pP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noWrap/>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22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16"/>
                <w:szCs w:val="16"/>
                <w:lang w:eastAsia="ru-RU"/>
              </w:rPr>
            </w:pPr>
            <w:r w:rsidRPr="00350F27">
              <w:rPr>
                <w:rFonts w:cs="Arial"/>
                <w:sz w:val="16"/>
                <w:szCs w:val="16"/>
                <w:lang w:eastAsia="ru-RU"/>
              </w:rPr>
              <w:t>Мөрдің орны</w:t>
            </w:r>
          </w:p>
        </w:tc>
        <w:tc>
          <w:tcPr>
            <w:tcW w:w="79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16"/>
                <w:szCs w:val="16"/>
                <w:lang w:eastAsia="ru-RU"/>
              </w:rPr>
            </w:pPr>
            <w:r w:rsidRPr="003500C3">
              <w:rPr>
                <w:rFonts w:cs="Arial"/>
                <w:sz w:val="16"/>
                <w:szCs w:val="16"/>
                <w:lang w:eastAsia="ru-RU"/>
              </w:rPr>
              <w:t>_____________________</w:t>
            </w:r>
          </w:p>
        </w:tc>
        <w:tc>
          <w:tcPr>
            <w:tcW w:w="1782" w:type="pct"/>
            <w:gridSpan w:val="7"/>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16"/>
                <w:szCs w:val="16"/>
                <w:lang w:eastAsia="ru-RU"/>
              </w:rPr>
            </w:pPr>
            <w:r w:rsidRPr="003500C3">
              <w:rPr>
                <w:rFonts w:cs="Arial"/>
                <w:sz w:val="16"/>
                <w:szCs w:val="16"/>
                <w:lang w:eastAsia="ru-RU"/>
              </w:rPr>
              <w:t>(</w:t>
            </w:r>
            <w:r w:rsidRPr="00350F27">
              <w:rPr>
                <w:rFonts w:cs="Arial"/>
                <w:sz w:val="16"/>
                <w:szCs w:val="16"/>
                <w:lang w:eastAsia="ru-RU"/>
              </w:rPr>
              <w:t>Басшының немесе оны алмастыратын тұлғаның Т.А.Ә.</w:t>
            </w:r>
            <w:r w:rsidRPr="003500C3">
              <w:rPr>
                <w:rFonts w:cs="Arial"/>
                <w:sz w:val="16"/>
                <w:szCs w:val="16"/>
                <w:lang w:eastAsia="ru-RU"/>
              </w:rPr>
              <w:t>)</w:t>
            </w: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16"/>
                <w:szCs w:val="16"/>
                <w:lang w:eastAsia="ru-RU"/>
              </w:rPr>
            </w:pPr>
          </w:p>
        </w:tc>
        <w:tc>
          <w:tcPr>
            <w:tcW w:w="347" w:type="pct"/>
            <w:gridSpan w:val="2"/>
            <w:tcBorders>
              <w:top w:val="nil"/>
              <w:left w:val="nil"/>
              <w:bottom w:val="nil"/>
              <w:right w:val="nil"/>
            </w:tcBorders>
            <w:shd w:val="clear" w:color="auto" w:fill="auto"/>
            <w:noWrap/>
            <w:vAlign w:val="bottom"/>
            <w:hideMark/>
          </w:tcPr>
          <w:p w:rsidR="00E70EEE" w:rsidRPr="003500C3" w:rsidRDefault="00E70EEE" w:rsidP="006D7F44">
            <w:pPr>
              <w:spacing w:after="0" w:line="240" w:lineRule="auto"/>
              <w:rPr>
                <w:rFonts w:cs="Arial"/>
                <w:sz w:val="20"/>
                <w:szCs w:val="20"/>
                <w:lang w:eastAsia="ru-RU"/>
              </w:rPr>
            </w:pPr>
          </w:p>
        </w:tc>
      </w:tr>
      <w:tr w:rsidR="00E70EEE" w:rsidRPr="003500C3" w:rsidTr="00E70EEE">
        <w:trPr>
          <w:trHeight w:val="225"/>
        </w:trPr>
        <w:tc>
          <w:tcPr>
            <w:tcW w:w="207"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990" w:type="pct"/>
            <w:gridSpan w:val="2"/>
            <w:tcBorders>
              <w:top w:val="nil"/>
              <w:left w:val="nil"/>
              <w:bottom w:val="nil"/>
              <w:right w:val="nil"/>
            </w:tcBorders>
            <w:shd w:val="clear" w:color="auto" w:fill="auto"/>
            <w:vAlign w:val="center"/>
            <w:hideMark/>
          </w:tcPr>
          <w:p w:rsidR="00E70EEE" w:rsidRPr="003500C3" w:rsidRDefault="00E70EEE" w:rsidP="006D7F44">
            <w:pPr>
              <w:spacing w:after="0" w:line="240" w:lineRule="auto"/>
              <w:rPr>
                <w:rFonts w:cs="Arial"/>
                <w:sz w:val="20"/>
                <w:szCs w:val="20"/>
                <w:lang w:eastAsia="ru-RU"/>
              </w:rPr>
            </w:pPr>
          </w:p>
        </w:tc>
        <w:tc>
          <w:tcPr>
            <w:tcW w:w="79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r w:rsidRPr="003500C3">
              <w:rPr>
                <w:rFonts w:cs="Arial"/>
                <w:sz w:val="16"/>
                <w:szCs w:val="16"/>
                <w:lang w:eastAsia="ru-RU"/>
              </w:rPr>
              <w:t>(</w:t>
            </w:r>
            <w:r>
              <w:rPr>
                <w:rFonts w:cs="Arial"/>
                <w:sz w:val="16"/>
                <w:szCs w:val="16"/>
                <w:lang w:val="kk-KZ" w:eastAsia="ru-RU"/>
              </w:rPr>
              <w:t>қолы</w:t>
            </w:r>
            <w:r w:rsidRPr="003500C3">
              <w:rPr>
                <w:rFonts w:cs="Arial"/>
                <w:sz w:val="16"/>
                <w:szCs w:val="16"/>
                <w:lang w:eastAsia="ru-RU"/>
              </w:rPr>
              <w:t>)</w:t>
            </w:r>
          </w:p>
        </w:tc>
        <w:tc>
          <w:tcPr>
            <w:tcW w:w="552" w:type="pct"/>
            <w:gridSpan w:val="3"/>
            <w:tcBorders>
              <w:top w:val="nil"/>
              <w:left w:val="nil"/>
              <w:bottom w:val="nil"/>
              <w:right w:val="nil"/>
            </w:tcBorders>
            <w:shd w:val="clear" w:color="auto" w:fill="auto"/>
            <w:vAlign w:val="bottom"/>
            <w:hideMark/>
          </w:tcPr>
          <w:p w:rsidR="00E70EEE" w:rsidRPr="003500C3" w:rsidRDefault="00E70EEE" w:rsidP="006D7F44">
            <w:pPr>
              <w:spacing w:after="0" w:line="240" w:lineRule="auto"/>
              <w:jc w:val="center"/>
              <w:rPr>
                <w:rFonts w:cs="Arial"/>
                <w:sz w:val="16"/>
                <w:szCs w:val="16"/>
                <w:lang w:eastAsia="ru-RU"/>
              </w:rPr>
            </w:pPr>
          </w:p>
        </w:tc>
        <w:tc>
          <w:tcPr>
            <w:tcW w:w="621"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609"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876" w:type="pct"/>
            <w:gridSpan w:val="2"/>
            <w:tcBorders>
              <w:top w:val="nil"/>
              <w:left w:val="nil"/>
              <w:bottom w:val="nil"/>
              <w:right w:val="nil"/>
            </w:tcBorders>
            <w:shd w:val="clear" w:color="auto" w:fill="auto"/>
            <w:vAlign w:val="bottom"/>
            <w:hideMark/>
          </w:tcPr>
          <w:p w:rsidR="00E70EEE" w:rsidRPr="003500C3" w:rsidRDefault="00E70EEE" w:rsidP="006D7F44">
            <w:pPr>
              <w:spacing w:after="0" w:line="240" w:lineRule="auto"/>
              <w:rPr>
                <w:rFonts w:cs="Arial"/>
                <w:sz w:val="20"/>
                <w:szCs w:val="20"/>
                <w:lang w:eastAsia="ru-RU"/>
              </w:rPr>
            </w:pPr>
          </w:p>
        </w:tc>
        <w:tc>
          <w:tcPr>
            <w:tcW w:w="347" w:type="pct"/>
            <w:gridSpan w:val="2"/>
            <w:tcBorders>
              <w:top w:val="nil"/>
              <w:left w:val="nil"/>
              <w:bottom w:val="nil"/>
              <w:right w:val="nil"/>
            </w:tcBorders>
            <w:shd w:val="clear" w:color="auto" w:fill="auto"/>
            <w:noWrap/>
            <w:vAlign w:val="bottom"/>
            <w:hideMark/>
          </w:tcPr>
          <w:p w:rsidR="00E70EEE" w:rsidRPr="003500C3" w:rsidRDefault="00E70EEE" w:rsidP="006D7F44">
            <w:pPr>
              <w:spacing w:after="0" w:line="240" w:lineRule="auto"/>
              <w:rPr>
                <w:rFonts w:cs="Arial"/>
                <w:sz w:val="20"/>
                <w:szCs w:val="20"/>
                <w:lang w:eastAsia="ru-RU"/>
              </w:rPr>
            </w:pPr>
          </w:p>
        </w:tc>
      </w:tr>
    </w:tbl>
    <w:p w:rsidR="00E70EEE" w:rsidRPr="003500C3" w:rsidRDefault="00E70EEE" w:rsidP="00E70EEE">
      <w:pPr>
        <w:rPr>
          <w:rFonts w:cs="Arial"/>
          <w:bCs/>
          <w:iCs/>
          <w:color w:val="000000"/>
          <w:sz w:val="24"/>
          <w:szCs w:val="24"/>
          <w:lang w:val="en-US"/>
        </w:rPr>
      </w:pPr>
    </w:p>
    <w:p w:rsidR="00F54C1F" w:rsidRPr="003753B8" w:rsidRDefault="00F54C1F" w:rsidP="00EE2BFA">
      <w:pPr>
        <w:autoSpaceDE w:val="0"/>
        <w:autoSpaceDN w:val="0"/>
        <w:spacing w:after="0" w:line="240" w:lineRule="auto"/>
        <w:ind w:firstLine="6804"/>
        <w:jc w:val="right"/>
        <w:rPr>
          <w:rFonts w:cs="Arial"/>
        </w:rPr>
      </w:pPr>
    </w:p>
    <w:p w:rsidR="00F54C1F" w:rsidRPr="003753B8" w:rsidRDefault="00F54C1F" w:rsidP="00EE2BFA">
      <w:pPr>
        <w:autoSpaceDE w:val="0"/>
        <w:autoSpaceDN w:val="0"/>
        <w:spacing w:after="0" w:line="240" w:lineRule="auto"/>
        <w:ind w:firstLine="6804"/>
        <w:jc w:val="right"/>
        <w:rPr>
          <w:rFonts w:cs="Arial"/>
        </w:rPr>
      </w:pPr>
    </w:p>
    <w:p w:rsidR="00EE2BFA" w:rsidRPr="009243AE" w:rsidRDefault="009243AE" w:rsidP="00EE2BFA">
      <w:pPr>
        <w:autoSpaceDE w:val="0"/>
        <w:autoSpaceDN w:val="0"/>
        <w:spacing w:after="0" w:line="240" w:lineRule="auto"/>
        <w:ind w:firstLine="6804"/>
        <w:jc w:val="right"/>
        <w:rPr>
          <w:rFonts w:cs="Arial"/>
          <w:lang w:val="kk-KZ"/>
        </w:rPr>
      </w:pPr>
      <w:r>
        <w:rPr>
          <w:rFonts w:cs="Arial"/>
          <w:lang w:val="kk-KZ"/>
        </w:rPr>
        <w:t>Тәртіпке</w:t>
      </w:r>
      <w:r w:rsidR="00EE2BFA" w:rsidRPr="003753B8">
        <w:rPr>
          <w:rFonts w:cs="Arial"/>
        </w:rPr>
        <w:t xml:space="preserve"> №</w:t>
      </w:r>
      <w:r w:rsidR="00286D3B" w:rsidRPr="003753B8">
        <w:rPr>
          <w:rFonts w:cs="Arial"/>
        </w:rPr>
        <w:t xml:space="preserve"> </w:t>
      </w:r>
      <w:r>
        <w:rPr>
          <w:rFonts w:cs="Arial"/>
          <w:lang w:val="kk-KZ"/>
        </w:rPr>
        <w:t>8</w:t>
      </w:r>
      <w:r w:rsidR="00986E75" w:rsidRPr="003753B8">
        <w:rPr>
          <w:rFonts w:cs="Arial"/>
          <w:lang w:val="en-US"/>
        </w:rPr>
        <w:t xml:space="preserve"> </w:t>
      </w:r>
      <w:r>
        <w:rPr>
          <w:rFonts w:cs="Arial"/>
          <w:lang w:val="kk-KZ"/>
        </w:rPr>
        <w:t>қосымша</w:t>
      </w:r>
    </w:p>
    <w:tbl>
      <w:tblPr>
        <w:tblW w:w="5086" w:type="pct"/>
        <w:tblLayout w:type="fixed"/>
        <w:tblLook w:val="04A0" w:firstRow="1" w:lastRow="0" w:firstColumn="1" w:lastColumn="0" w:noHBand="0" w:noVBand="1"/>
      </w:tblPr>
      <w:tblGrid>
        <w:gridCol w:w="327"/>
        <w:gridCol w:w="1374"/>
        <w:gridCol w:w="567"/>
        <w:gridCol w:w="1561"/>
        <w:gridCol w:w="709"/>
        <w:gridCol w:w="709"/>
        <w:gridCol w:w="709"/>
        <w:gridCol w:w="709"/>
        <w:gridCol w:w="849"/>
        <w:gridCol w:w="852"/>
        <w:gridCol w:w="1416"/>
        <w:gridCol w:w="1418"/>
        <w:gridCol w:w="849"/>
        <w:gridCol w:w="1134"/>
      </w:tblGrid>
      <w:tr w:rsidR="009243AE" w:rsidRPr="003753B8" w:rsidTr="00EE2BFA">
        <w:trPr>
          <w:trHeight w:val="945"/>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4"/>
                <w:szCs w:val="24"/>
                <w:lang w:eastAsia="ru-RU"/>
              </w:rPr>
            </w:pPr>
          </w:p>
        </w:tc>
        <w:tc>
          <w:tcPr>
            <w:tcW w:w="521" w:type="pct"/>
            <w:tcBorders>
              <w:top w:val="single" w:sz="8" w:space="0" w:color="auto"/>
              <w:left w:val="single" w:sz="8" w:space="0" w:color="auto"/>
              <w:bottom w:val="single" w:sz="4" w:space="0" w:color="auto"/>
              <w:right w:val="nil"/>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2F71DF">
              <w:rPr>
                <w:rFonts w:cs="Arial"/>
                <w:b/>
                <w:bCs/>
                <w:sz w:val="16"/>
                <w:szCs w:val="16"/>
                <w:lang w:eastAsia="ru-RU"/>
              </w:rPr>
              <w:t>Әлеуетті өнім берушінің (өнім берушінің) атауы:</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9243AE" w:rsidRPr="003753B8" w:rsidRDefault="009243AE" w:rsidP="009243AE">
            <w:pPr>
              <w:spacing w:after="0" w:line="240" w:lineRule="auto"/>
              <w:rPr>
                <w:rFonts w:cs="Arial"/>
                <w:sz w:val="16"/>
                <w:szCs w:val="16"/>
                <w:lang w:eastAsia="ru-RU"/>
              </w:rPr>
            </w:pPr>
            <w:r w:rsidRPr="003500C3">
              <w:rPr>
                <w:rFonts w:cs="Arial"/>
                <w:sz w:val="16"/>
                <w:szCs w:val="16"/>
                <w:lang w:eastAsia="ru-RU"/>
              </w:rPr>
              <w:t> </w:t>
            </w: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1827" w:type="pct"/>
            <w:gridSpan w:val="4"/>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16"/>
                <w:szCs w:val="16"/>
                <w:lang w:eastAsia="ru-RU"/>
              </w:rPr>
            </w:pPr>
          </w:p>
        </w:tc>
      </w:tr>
      <w:tr w:rsidR="009243AE" w:rsidRPr="003753B8" w:rsidTr="00EE2BFA">
        <w:trPr>
          <w:trHeight w:val="315"/>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16"/>
                <w:szCs w:val="16"/>
                <w:lang w:eastAsia="ru-RU"/>
              </w:rPr>
            </w:pPr>
          </w:p>
        </w:tc>
        <w:tc>
          <w:tcPr>
            <w:tcW w:w="521" w:type="pct"/>
            <w:tcBorders>
              <w:top w:val="nil"/>
              <w:left w:val="single" w:sz="8" w:space="0" w:color="auto"/>
              <w:bottom w:val="single" w:sz="4" w:space="0" w:color="auto"/>
              <w:right w:val="nil"/>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Б</w:t>
            </w:r>
            <w:r>
              <w:rPr>
                <w:rFonts w:cs="Arial"/>
                <w:b/>
                <w:bCs/>
                <w:sz w:val="16"/>
                <w:szCs w:val="16"/>
                <w:lang w:val="kk-KZ" w:eastAsia="ru-RU"/>
              </w:rPr>
              <w:t>С</w:t>
            </w:r>
            <w:r w:rsidRPr="003500C3">
              <w:rPr>
                <w:rFonts w:cs="Arial"/>
                <w:b/>
                <w:bCs/>
                <w:sz w:val="16"/>
                <w:szCs w:val="16"/>
                <w:lang w:eastAsia="ru-RU"/>
              </w:rPr>
              <w:t>Н/</w:t>
            </w:r>
            <w:r>
              <w:rPr>
                <w:rFonts w:cs="Arial"/>
                <w:b/>
                <w:bCs/>
                <w:sz w:val="16"/>
                <w:szCs w:val="16"/>
                <w:lang w:val="kk-KZ" w:eastAsia="ru-RU"/>
              </w:rPr>
              <w:t>ЖС</w:t>
            </w:r>
            <w:r w:rsidRPr="003500C3">
              <w:rPr>
                <w:rFonts w:cs="Arial"/>
                <w:b/>
                <w:bCs/>
                <w:sz w:val="16"/>
                <w:szCs w:val="16"/>
                <w:lang w:eastAsia="ru-RU"/>
              </w:rPr>
              <w:t>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9243AE" w:rsidRPr="003753B8" w:rsidRDefault="009243AE" w:rsidP="009243AE">
            <w:pPr>
              <w:spacing w:after="0" w:line="240" w:lineRule="auto"/>
              <w:rPr>
                <w:rFonts w:cs="Arial"/>
                <w:sz w:val="16"/>
                <w:szCs w:val="16"/>
                <w:lang w:eastAsia="ru-RU"/>
              </w:rPr>
            </w:pPr>
            <w:r w:rsidRPr="003500C3">
              <w:rPr>
                <w:rFonts w:cs="Arial"/>
                <w:sz w:val="16"/>
                <w:szCs w:val="16"/>
                <w:lang w:eastAsia="ru-RU"/>
              </w:rPr>
              <w:t> </w:t>
            </w: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9243AE" w:rsidRPr="003753B8" w:rsidTr="00EE2BFA">
        <w:trPr>
          <w:trHeight w:val="450"/>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Pr>
                <w:rFonts w:cs="Arial"/>
                <w:b/>
                <w:bCs/>
                <w:sz w:val="16"/>
                <w:szCs w:val="16"/>
                <w:lang w:val="kk-KZ" w:eastAsia="ru-RU"/>
              </w:rPr>
              <w:t>Э</w:t>
            </w:r>
            <w:r w:rsidRPr="003500C3">
              <w:rPr>
                <w:rFonts w:cs="Arial"/>
                <w:b/>
                <w:bCs/>
                <w:sz w:val="16"/>
                <w:szCs w:val="16"/>
                <w:lang w:eastAsia="ru-RU"/>
              </w:rPr>
              <w:t>лектрон</w:t>
            </w:r>
            <w:r>
              <w:rPr>
                <w:rFonts w:cs="Arial"/>
                <w:b/>
                <w:bCs/>
                <w:sz w:val="16"/>
                <w:szCs w:val="16"/>
                <w:lang w:val="kk-KZ" w:eastAsia="ru-RU"/>
              </w:rPr>
              <w:t>дық пошта мекенжайы</w:t>
            </w:r>
            <w:r w:rsidRPr="003500C3">
              <w:rPr>
                <w:rFonts w:cs="Arial"/>
                <w:b/>
                <w:bCs/>
                <w:sz w:val="16"/>
                <w:szCs w:val="16"/>
                <w:lang w:eastAsia="ru-RU"/>
              </w:rPr>
              <w:t>:</w:t>
            </w:r>
          </w:p>
        </w:tc>
        <w:tc>
          <w:tcPr>
            <w:tcW w:w="215" w:type="pct"/>
            <w:tcBorders>
              <w:top w:val="nil"/>
              <w:left w:val="single" w:sz="4" w:space="0" w:color="auto"/>
              <w:bottom w:val="single" w:sz="4" w:space="0" w:color="auto"/>
              <w:right w:val="single" w:sz="8" w:space="0" w:color="auto"/>
            </w:tcBorders>
            <w:shd w:val="clear" w:color="auto" w:fill="auto"/>
            <w:vAlign w:val="bottom"/>
            <w:hideMark/>
          </w:tcPr>
          <w:p w:rsidR="009243AE" w:rsidRPr="003753B8" w:rsidRDefault="009243AE" w:rsidP="009243AE">
            <w:pPr>
              <w:spacing w:after="0" w:line="240" w:lineRule="auto"/>
              <w:rPr>
                <w:rFonts w:cs="Arial"/>
                <w:color w:val="0000FF"/>
                <w:sz w:val="20"/>
                <w:szCs w:val="20"/>
                <w:u w:val="single"/>
                <w:lang w:eastAsia="ru-RU"/>
              </w:rPr>
            </w:pPr>
            <w:r w:rsidRPr="003500C3">
              <w:rPr>
                <w:rFonts w:cs="Arial"/>
                <w:color w:val="0000FF"/>
                <w:sz w:val="20"/>
                <w:szCs w:val="20"/>
                <w:u w:val="single"/>
                <w:lang w:eastAsia="ru-RU"/>
              </w:rPr>
              <w:t> </w:t>
            </w: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color w:val="0000FF"/>
                <w:sz w:val="20"/>
                <w:szCs w:val="20"/>
                <w:u w:val="single"/>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9243AE" w:rsidRPr="003753B8" w:rsidTr="00EE2BFA">
        <w:trPr>
          <w:trHeight w:val="435"/>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Web сайт</w:t>
            </w:r>
            <w:r>
              <w:rPr>
                <w:rFonts w:cs="Arial"/>
                <w:b/>
                <w:bCs/>
                <w:sz w:val="16"/>
                <w:szCs w:val="16"/>
                <w:lang w:val="kk-KZ" w:eastAsia="ru-RU"/>
              </w:rPr>
              <w:t>тың мекенжайы</w:t>
            </w:r>
            <w:r w:rsidRPr="003500C3">
              <w:rPr>
                <w:rFonts w:cs="Arial"/>
                <w:b/>
                <w:bCs/>
                <w:sz w:val="16"/>
                <w:szCs w:val="16"/>
                <w:lang w:eastAsia="ru-RU"/>
              </w:rPr>
              <w:t>:</w:t>
            </w:r>
          </w:p>
        </w:tc>
        <w:tc>
          <w:tcPr>
            <w:tcW w:w="215" w:type="pct"/>
            <w:tcBorders>
              <w:top w:val="nil"/>
              <w:left w:val="single" w:sz="4" w:space="0" w:color="auto"/>
              <w:bottom w:val="single" w:sz="4" w:space="0" w:color="auto"/>
              <w:right w:val="single" w:sz="8" w:space="0" w:color="auto"/>
            </w:tcBorders>
            <w:shd w:val="clear" w:color="auto" w:fill="auto"/>
            <w:vAlign w:val="bottom"/>
            <w:hideMark/>
          </w:tcPr>
          <w:p w:rsidR="009243AE" w:rsidRPr="003753B8" w:rsidRDefault="009243AE" w:rsidP="009243AE">
            <w:pPr>
              <w:spacing w:after="0" w:line="240" w:lineRule="auto"/>
              <w:rPr>
                <w:rFonts w:cs="Arial"/>
                <w:sz w:val="16"/>
                <w:szCs w:val="16"/>
                <w:lang w:eastAsia="ru-RU"/>
              </w:rPr>
            </w:pPr>
            <w:r w:rsidRPr="003500C3">
              <w:rPr>
                <w:rFonts w:cs="Arial"/>
                <w:sz w:val="16"/>
                <w:szCs w:val="16"/>
                <w:lang w:eastAsia="ru-RU"/>
              </w:rPr>
              <w:t> </w:t>
            </w: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9243AE" w:rsidRPr="003753B8" w:rsidTr="00EE2BFA">
        <w:trPr>
          <w:trHeight w:val="390"/>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Pr>
                <w:rFonts w:cs="Arial"/>
                <w:b/>
                <w:bCs/>
                <w:sz w:val="16"/>
                <w:szCs w:val="16"/>
                <w:lang w:val="kk-KZ" w:eastAsia="ru-RU"/>
              </w:rPr>
              <w:t>Байланыс</w:t>
            </w:r>
            <w:r w:rsidRPr="003500C3">
              <w:rPr>
                <w:rFonts w:cs="Arial"/>
                <w:b/>
                <w:bCs/>
                <w:sz w:val="16"/>
                <w:szCs w:val="16"/>
                <w:lang w:eastAsia="ru-RU"/>
              </w:rPr>
              <w:t xml:space="preserve"> телефон</w:t>
            </w:r>
            <w:r>
              <w:rPr>
                <w:rFonts w:cs="Arial"/>
                <w:b/>
                <w:bCs/>
                <w:sz w:val="16"/>
                <w:szCs w:val="16"/>
                <w:lang w:val="kk-KZ" w:eastAsia="ru-RU"/>
              </w:rPr>
              <w:t>ы</w:t>
            </w:r>
            <w:r w:rsidRPr="003500C3">
              <w:rPr>
                <w:rFonts w:cs="Arial"/>
                <w:b/>
                <w:bCs/>
                <w:sz w:val="16"/>
                <w:szCs w:val="16"/>
                <w:lang w:eastAsia="ru-RU"/>
              </w:rPr>
              <w:t>:</w:t>
            </w:r>
          </w:p>
        </w:tc>
        <w:tc>
          <w:tcPr>
            <w:tcW w:w="215" w:type="pct"/>
            <w:tcBorders>
              <w:top w:val="nil"/>
              <w:left w:val="single" w:sz="4" w:space="0" w:color="auto"/>
              <w:bottom w:val="single" w:sz="4" w:space="0" w:color="auto"/>
              <w:right w:val="single" w:sz="8" w:space="0" w:color="auto"/>
            </w:tcBorders>
            <w:shd w:val="clear" w:color="auto" w:fill="auto"/>
            <w:vAlign w:val="bottom"/>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jc w:val="center"/>
              <w:rPr>
                <w:rFonts w:cs="Arial"/>
                <w:sz w:val="16"/>
                <w:szCs w:val="16"/>
                <w:lang w:eastAsia="ru-RU"/>
              </w:rPr>
            </w:pPr>
          </w:p>
        </w:tc>
        <w:tc>
          <w:tcPr>
            <w:tcW w:w="1398" w:type="pct"/>
            <w:gridSpan w:val="5"/>
            <w:tcBorders>
              <w:top w:val="nil"/>
              <w:left w:val="nil"/>
              <w:bottom w:val="nil"/>
              <w:right w:val="nil"/>
            </w:tcBorders>
            <w:shd w:val="clear" w:color="auto" w:fill="auto"/>
            <w:vAlign w:val="center"/>
            <w:hideMark/>
          </w:tcPr>
          <w:p w:rsidR="009243AE" w:rsidRPr="003753B8" w:rsidRDefault="009243AE" w:rsidP="009243AE">
            <w:pPr>
              <w:spacing w:after="0" w:line="240" w:lineRule="auto"/>
              <w:jc w:val="center"/>
              <w:rPr>
                <w:rFonts w:cs="Arial"/>
                <w:b/>
                <w:bCs/>
                <w:sz w:val="20"/>
                <w:szCs w:val="20"/>
                <w:lang w:eastAsia="ru-RU"/>
              </w:rPr>
            </w:pPr>
            <w:r w:rsidRPr="0044747E">
              <w:rPr>
                <w:rFonts w:cs="Arial"/>
                <w:b/>
                <w:bCs/>
                <w:sz w:val="20"/>
                <w:szCs w:val="20"/>
                <w:lang w:eastAsia="ru-RU"/>
              </w:rPr>
              <w:t>Өндірілетін тауарлар туралы мәлімет</w:t>
            </w: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jc w:val="center"/>
              <w:rPr>
                <w:rFonts w:cs="Arial"/>
                <w:b/>
                <w:bCs/>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9243AE" w:rsidRPr="003753B8" w:rsidTr="00EE2BFA">
        <w:trPr>
          <w:trHeight w:val="510"/>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21" w:type="pct"/>
            <w:tcBorders>
              <w:top w:val="nil"/>
              <w:left w:val="single" w:sz="8" w:space="0" w:color="auto"/>
              <w:bottom w:val="single" w:sz="8" w:space="0" w:color="auto"/>
              <w:right w:val="nil"/>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2F71DF">
              <w:rPr>
                <w:rFonts w:cs="Arial"/>
                <w:b/>
                <w:bCs/>
                <w:sz w:val="16"/>
                <w:szCs w:val="16"/>
                <w:lang w:eastAsia="ru-RU"/>
              </w:rPr>
              <w:t>Кестені толтырған күн</w:t>
            </w:r>
            <w:r w:rsidRPr="003500C3">
              <w:rPr>
                <w:rFonts w:cs="Arial"/>
                <w:b/>
                <w:bCs/>
                <w:sz w:val="16"/>
                <w:szCs w:val="16"/>
                <w:lang w:eastAsia="ru-RU"/>
              </w:rPr>
              <w:t>:</w:t>
            </w:r>
          </w:p>
        </w:tc>
        <w:tc>
          <w:tcPr>
            <w:tcW w:w="215" w:type="pct"/>
            <w:tcBorders>
              <w:top w:val="nil"/>
              <w:left w:val="single" w:sz="4" w:space="0" w:color="auto"/>
              <w:bottom w:val="single" w:sz="8" w:space="0" w:color="auto"/>
              <w:right w:val="single" w:sz="8" w:space="0" w:color="auto"/>
            </w:tcBorders>
            <w:shd w:val="clear" w:color="auto" w:fill="auto"/>
            <w:vAlign w:val="bottom"/>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jc w:val="center"/>
              <w:rPr>
                <w:rFonts w:cs="Arial"/>
                <w:sz w:val="16"/>
                <w:szCs w:val="16"/>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EE2BFA" w:rsidRPr="003753B8" w:rsidTr="00EE2BFA">
        <w:trPr>
          <w:trHeight w:val="240"/>
        </w:trPr>
        <w:tc>
          <w:tcPr>
            <w:tcW w:w="124"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rsidR="00EE2BFA" w:rsidRPr="003753B8"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rsidR="00EE2BFA" w:rsidRPr="003753B8"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EE2BFA" w:rsidRPr="003753B8" w:rsidRDefault="00EE2BFA" w:rsidP="00EE2BFA">
            <w:pPr>
              <w:spacing w:after="0" w:line="240" w:lineRule="auto"/>
              <w:rPr>
                <w:rFonts w:cs="Arial"/>
                <w:sz w:val="20"/>
                <w:szCs w:val="20"/>
                <w:lang w:eastAsia="ru-RU"/>
              </w:rPr>
            </w:pPr>
          </w:p>
        </w:tc>
      </w:tr>
      <w:tr w:rsidR="009243AE" w:rsidRPr="003753B8"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Pr>
                <w:rFonts w:cs="Arial"/>
                <w:b/>
                <w:bCs/>
                <w:sz w:val="16"/>
                <w:szCs w:val="16"/>
                <w:lang w:val="kk-KZ" w:eastAsia="ru-RU"/>
              </w:rPr>
              <w:t>Р/с</w:t>
            </w:r>
            <w:r w:rsidRPr="003500C3">
              <w:rPr>
                <w:rFonts w:cs="Arial"/>
                <w:b/>
                <w:bCs/>
                <w:sz w:val="16"/>
                <w:szCs w:val="16"/>
                <w:lang w:eastAsia="ru-RU"/>
              </w:rPr>
              <w:t xml:space="preserve">№ </w:t>
            </w:r>
          </w:p>
        </w:tc>
        <w:tc>
          <w:tcPr>
            <w:tcW w:w="521"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 xml:space="preserve">Тауардың атауы </w:t>
            </w:r>
          </w:p>
        </w:tc>
        <w:tc>
          <w:tcPr>
            <w:tcW w:w="215"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ТЖҚ БНА коды</w:t>
            </w:r>
          </w:p>
        </w:tc>
        <w:tc>
          <w:tcPr>
            <w:tcW w:w="592"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Тауардың қысқаша сипаттамасы (сипаттамасы), (ұлттық стандарттар, мемлекетаралық стандарттар, халықаралық стандарттар, сызбалар және т.б.), артикулы, моделі, маркасы көрсетіле отырып.</w:t>
            </w:r>
          </w:p>
        </w:tc>
        <w:tc>
          <w:tcPr>
            <w:tcW w:w="269"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Тауарды қолдану аумағы (саласы)</w:t>
            </w:r>
          </w:p>
        </w:tc>
        <w:tc>
          <w:tcPr>
            <w:tcW w:w="269" w:type="pct"/>
            <w:tcBorders>
              <w:top w:val="single" w:sz="8" w:space="0" w:color="auto"/>
              <w:left w:val="nil"/>
              <w:bottom w:val="single" w:sz="8" w:space="0" w:color="auto"/>
              <w:right w:val="single" w:sz="4" w:space="0" w:color="auto"/>
            </w:tcBorders>
            <w:shd w:val="clear" w:color="auto" w:fill="auto"/>
            <w:vAlign w:val="center"/>
            <w:hideMark/>
          </w:tcPr>
          <w:p w:rsidR="009243AE" w:rsidRPr="0056094D" w:rsidRDefault="009243AE" w:rsidP="009243AE">
            <w:pPr>
              <w:tabs>
                <w:tab w:val="left" w:pos="993"/>
              </w:tabs>
              <w:spacing w:after="0" w:line="240" w:lineRule="auto"/>
              <w:rPr>
                <w:rFonts w:ascii="Calibri" w:eastAsia="Calibri" w:hAnsi="Calibri"/>
                <w:b/>
                <w:bCs/>
                <w:sz w:val="16"/>
                <w:szCs w:val="16"/>
                <w:lang w:val="kk-KZ"/>
              </w:rPr>
            </w:pPr>
            <w:r w:rsidRPr="0056094D">
              <w:rPr>
                <w:rFonts w:cs="Arial"/>
                <w:b/>
                <w:bCs/>
                <w:sz w:val="16"/>
                <w:szCs w:val="16"/>
                <w:lang w:val="kk-KZ" w:eastAsia="ru-RU"/>
              </w:rPr>
              <w:t>Ыдыстың көле-мі, тауардың типтік мөл-шері, салмағы</w:t>
            </w:r>
          </w:p>
          <w:p w:rsidR="009243AE" w:rsidRPr="003753B8" w:rsidRDefault="009243AE" w:rsidP="009243AE">
            <w:pPr>
              <w:spacing w:after="0" w:line="240" w:lineRule="auto"/>
              <w:jc w:val="center"/>
              <w:rPr>
                <w:rFonts w:cs="Arial"/>
                <w:b/>
                <w:bCs/>
                <w:sz w:val="16"/>
                <w:szCs w:val="16"/>
                <w:lang w:eastAsia="ru-RU"/>
              </w:rPr>
            </w:pPr>
          </w:p>
        </w:tc>
        <w:tc>
          <w:tcPr>
            <w:tcW w:w="269"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Өлшем бірлігі</w:t>
            </w:r>
          </w:p>
        </w:tc>
        <w:tc>
          <w:tcPr>
            <w:tcW w:w="269"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Тауар бірлігінің бағасы, теңге ҚҚС-сыз</w:t>
            </w:r>
          </w:p>
        </w:tc>
        <w:tc>
          <w:tcPr>
            <w:tcW w:w="322"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 xml:space="preserve">Тауар-дың бағасына түсінік-теме </w:t>
            </w:r>
          </w:p>
        </w:tc>
        <w:tc>
          <w:tcPr>
            <w:tcW w:w="323"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7B1E73" w:rsidP="009243AE">
            <w:pPr>
              <w:spacing w:after="0" w:line="240" w:lineRule="auto"/>
              <w:jc w:val="center"/>
              <w:rPr>
                <w:rFonts w:cs="Arial"/>
                <w:b/>
                <w:bCs/>
                <w:sz w:val="16"/>
                <w:szCs w:val="16"/>
                <w:lang w:eastAsia="ru-RU"/>
              </w:rPr>
            </w:pPr>
            <w:r w:rsidRPr="007B1E73">
              <w:rPr>
                <w:rFonts w:cstheme="minorHAnsi"/>
                <w:b/>
                <w:bCs/>
                <w:sz w:val="16"/>
                <w:szCs w:val="16"/>
                <w:lang w:eastAsia="ru-RU"/>
              </w:rPr>
              <w:t>Елішілік құндылық үлесі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Индустриялық сертификаттың/ «CT-KZ» нысанындағы тауардың шығу тегі сертификатының/шет мемлекеттің уәкілетті органы берген өндірушінің мәртебесін растайтын құжаттың нөмірі</w:t>
            </w:r>
          </w:p>
        </w:tc>
        <w:tc>
          <w:tcPr>
            <w:tcW w:w="538"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Индустриялық сертификаттың/</w:t>
            </w:r>
            <w:r w:rsidRPr="0056094D">
              <w:rPr>
                <w:rFonts w:cstheme="minorHAnsi"/>
                <w:b/>
                <w:bCs/>
                <w:sz w:val="16"/>
                <w:szCs w:val="16"/>
                <w:lang w:val="kk-KZ" w:eastAsia="ru-RU"/>
              </w:rPr>
              <w:t xml:space="preserve"> «</w:t>
            </w:r>
            <w:r w:rsidRPr="0056094D">
              <w:rPr>
                <w:rFonts w:cstheme="minorHAnsi"/>
                <w:b/>
                <w:bCs/>
                <w:sz w:val="16"/>
                <w:szCs w:val="16"/>
                <w:lang w:eastAsia="ru-RU"/>
              </w:rPr>
              <w:t>CT-KZ</w:t>
            </w:r>
            <w:r w:rsidRPr="0056094D">
              <w:rPr>
                <w:rFonts w:cstheme="minorHAnsi"/>
                <w:b/>
                <w:bCs/>
                <w:sz w:val="16"/>
                <w:szCs w:val="16"/>
                <w:lang w:val="kk-KZ" w:eastAsia="ru-RU"/>
              </w:rPr>
              <w:t>»</w:t>
            </w:r>
            <w:r w:rsidRPr="0056094D">
              <w:rPr>
                <w:rFonts w:cstheme="minorHAnsi"/>
                <w:b/>
                <w:bCs/>
                <w:sz w:val="16"/>
                <w:szCs w:val="16"/>
                <w:lang w:eastAsia="ru-RU"/>
              </w:rPr>
              <w:t xml:space="preserve"> нысанындағы тауардың шығу тегі сертификатының/шет мемлекеттің уәкілетті органы берген өндірушінің мәртебесін растайтын құжаттың берілген күні</w:t>
            </w:r>
          </w:p>
        </w:tc>
        <w:tc>
          <w:tcPr>
            <w:tcW w:w="322"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 xml:space="preserve">Тауар-ды жеткізу шарт-тары </w:t>
            </w:r>
            <w:r w:rsidRPr="0056094D">
              <w:rPr>
                <w:rFonts w:cstheme="minorHAnsi"/>
                <w:b/>
                <w:bCs/>
                <w:sz w:val="16"/>
                <w:szCs w:val="16"/>
                <w:lang w:eastAsia="ru-RU"/>
              </w:rPr>
              <w:t>(Инкотермс)</w:t>
            </w:r>
          </w:p>
        </w:tc>
        <w:tc>
          <w:tcPr>
            <w:tcW w:w="430" w:type="pct"/>
            <w:tcBorders>
              <w:top w:val="single" w:sz="8" w:space="0" w:color="auto"/>
              <w:left w:val="nil"/>
              <w:bottom w:val="single" w:sz="8"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Тауарды шығару бойынша өндірістік қуат (жылдық әлеуетті)</w:t>
            </w:r>
          </w:p>
        </w:tc>
      </w:tr>
      <w:tr w:rsidR="009243AE" w:rsidRPr="003753B8"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1</w:t>
            </w:r>
          </w:p>
        </w:tc>
        <w:tc>
          <w:tcPr>
            <w:tcW w:w="521"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6</w:t>
            </w:r>
          </w:p>
        </w:tc>
        <w:tc>
          <w:tcPr>
            <w:tcW w:w="269"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8</w:t>
            </w:r>
          </w:p>
        </w:tc>
        <w:tc>
          <w:tcPr>
            <w:tcW w:w="322"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9</w:t>
            </w:r>
          </w:p>
        </w:tc>
        <w:tc>
          <w:tcPr>
            <w:tcW w:w="323"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11</w:t>
            </w:r>
          </w:p>
        </w:tc>
        <w:tc>
          <w:tcPr>
            <w:tcW w:w="538"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13</w:t>
            </w:r>
          </w:p>
        </w:tc>
        <w:tc>
          <w:tcPr>
            <w:tcW w:w="430"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14</w:t>
            </w:r>
          </w:p>
        </w:tc>
      </w:tr>
      <w:tr w:rsidR="009243AE" w:rsidRPr="003753B8"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3500C3">
              <w:rPr>
                <w:rFonts w:cs="Arial"/>
                <w:b/>
                <w:bCs/>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мәтін</w:t>
            </w:r>
          </w:p>
        </w:tc>
        <w:tc>
          <w:tcPr>
            <w:tcW w:w="215"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ц</w:t>
            </w:r>
            <w:r w:rsidRPr="0056094D">
              <w:rPr>
                <w:rFonts w:cstheme="minorHAnsi"/>
                <w:b/>
                <w:bCs/>
                <w:sz w:val="16"/>
                <w:szCs w:val="16"/>
                <w:lang w:eastAsia="ru-RU"/>
              </w:rPr>
              <w:t>ифр</w:t>
            </w:r>
          </w:p>
        </w:tc>
        <w:tc>
          <w:tcPr>
            <w:tcW w:w="592"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мәтін</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м</w:t>
            </w:r>
            <w:r w:rsidRPr="0056094D">
              <w:rPr>
                <w:rFonts w:cstheme="minorHAnsi"/>
                <w:b/>
                <w:bCs/>
                <w:sz w:val="16"/>
                <w:szCs w:val="16"/>
                <w:lang w:eastAsia="ru-RU"/>
              </w:rPr>
              <w:t>әтін</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цифр</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м</w:t>
            </w:r>
            <w:r w:rsidRPr="0056094D">
              <w:rPr>
                <w:rFonts w:cstheme="minorHAnsi"/>
                <w:b/>
                <w:bCs/>
                <w:sz w:val="16"/>
                <w:szCs w:val="16"/>
                <w:lang w:eastAsia="ru-RU"/>
              </w:rPr>
              <w:t>әтін</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цифр</w:t>
            </w:r>
          </w:p>
        </w:tc>
        <w:tc>
          <w:tcPr>
            <w:tcW w:w="322"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val="kk-KZ" w:eastAsia="ru-RU"/>
              </w:rPr>
              <w:t xml:space="preserve">мәтін мен </w:t>
            </w:r>
            <w:r w:rsidRPr="0056094D">
              <w:rPr>
                <w:rFonts w:cstheme="minorHAnsi"/>
                <w:b/>
                <w:bCs/>
                <w:sz w:val="16"/>
                <w:szCs w:val="16"/>
                <w:lang w:eastAsia="ru-RU"/>
              </w:rPr>
              <w:t>цифр</w:t>
            </w:r>
          </w:p>
        </w:tc>
        <w:tc>
          <w:tcPr>
            <w:tcW w:w="323"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цифр</w:t>
            </w:r>
          </w:p>
        </w:tc>
        <w:tc>
          <w:tcPr>
            <w:tcW w:w="537"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цифр</w:t>
            </w:r>
          </w:p>
        </w:tc>
        <w:tc>
          <w:tcPr>
            <w:tcW w:w="538"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w:t>
            </w:r>
            <w:r w:rsidRPr="0056094D">
              <w:rPr>
                <w:rFonts w:cstheme="minorHAnsi"/>
                <w:b/>
                <w:bCs/>
                <w:sz w:val="16"/>
                <w:szCs w:val="16"/>
                <w:lang w:val="kk-KZ" w:eastAsia="ru-RU"/>
              </w:rPr>
              <w:t>күні</w:t>
            </w:r>
            <w:r w:rsidRPr="0056094D">
              <w:rPr>
                <w:rFonts w:cstheme="minorHAnsi"/>
                <w:b/>
                <w:bCs/>
                <w:sz w:val="16"/>
                <w:szCs w:val="16"/>
                <w:lang w:eastAsia="ru-RU"/>
              </w:rPr>
              <w:t xml:space="preserve">- </w:t>
            </w:r>
            <w:r w:rsidRPr="0056094D">
              <w:rPr>
                <w:rFonts w:cstheme="minorHAnsi"/>
                <w:b/>
                <w:bCs/>
                <w:sz w:val="16"/>
                <w:szCs w:val="16"/>
                <w:lang w:val="kk-KZ" w:eastAsia="ru-RU"/>
              </w:rPr>
              <w:t>күні, айы, жылы</w:t>
            </w:r>
            <w:r w:rsidRPr="0056094D">
              <w:rPr>
                <w:rFonts w:cstheme="minorHAnsi"/>
                <w:b/>
                <w:bCs/>
                <w:sz w:val="16"/>
                <w:szCs w:val="16"/>
                <w:lang w:eastAsia="ru-RU"/>
              </w:rPr>
              <w:t>)</w:t>
            </w:r>
          </w:p>
        </w:tc>
        <w:tc>
          <w:tcPr>
            <w:tcW w:w="322"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мәтін</w:t>
            </w:r>
          </w:p>
        </w:tc>
        <w:tc>
          <w:tcPr>
            <w:tcW w:w="430"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b/>
                <w:bCs/>
                <w:sz w:val="16"/>
                <w:szCs w:val="16"/>
                <w:lang w:eastAsia="ru-RU"/>
              </w:rPr>
            </w:pPr>
            <w:r w:rsidRPr="0056094D">
              <w:rPr>
                <w:rFonts w:cstheme="minorHAnsi"/>
                <w:b/>
                <w:bCs/>
                <w:sz w:val="16"/>
                <w:szCs w:val="16"/>
                <w:lang w:eastAsia="ru-RU"/>
              </w:rPr>
              <w:t>мәтін мен цифр</w:t>
            </w:r>
          </w:p>
        </w:tc>
      </w:tr>
      <w:tr w:rsidR="009243AE" w:rsidRPr="003753B8"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3500C3">
              <w:rPr>
                <w:rFonts w:cs="Arial"/>
                <w:sz w:val="16"/>
                <w:szCs w:val="16"/>
                <w:lang w:eastAsia="ru-RU"/>
              </w:rPr>
              <w:t> </w:t>
            </w:r>
          </w:p>
        </w:tc>
      </w:tr>
      <w:tr w:rsidR="009243AE" w:rsidRPr="003753B8" w:rsidTr="00EE2BFA">
        <w:trPr>
          <w:trHeight w:val="225"/>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jc w:val="center"/>
              <w:rPr>
                <w:rFonts w:cs="Arial"/>
                <w:sz w:val="16"/>
                <w:szCs w:val="16"/>
                <w:lang w:eastAsia="ru-RU"/>
              </w:rPr>
            </w:pPr>
          </w:p>
        </w:tc>
        <w:tc>
          <w:tcPr>
            <w:tcW w:w="521" w:type="pct"/>
            <w:tcBorders>
              <w:top w:val="nil"/>
              <w:left w:val="nil"/>
              <w:bottom w:val="nil"/>
              <w:right w:val="nil"/>
            </w:tcBorders>
            <w:shd w:val="clear" w:color="auto" w:fill="auto"/>
            <w:vAlign w:val="center"/>
            <w:hideMark/>
          </w:tcPr>
          <w:p w:rsidR="009243AE" w:rsidRPr="003753B8" w:rsidRDefault="009243AE" w:rsidP="009243AE">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rsidR="009243AE" w:rsidRPr="003753B8" w:rsidRDefault="009243AE" w:rsidP="009243AE">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9243AE" w:rsidRPr="003753B8" w:rsidTr="00EE2BFA">
        <w:trPr>
          <w:trHeight w:val="225"/>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rsidR="009243AE" w:rsidRPr="003753B8" w:rsidRDefault="009243AE" w:rsidP="009243AE">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rsidR="009243AE" w:rsidRPr="003753B8" w:rsidRDefault="009243AE" w:rsidP="009243AE">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9243AE" w:rsidRPr="003753B8" w:rsidTr="00EE2BFA">
        <w:trPr>
          <w:trHeight w:val="225"/>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rsidR="009243AE" w:rsidRPr="003753B8" w:rsidRDefault="009243AE" w:rsidP="009243AE">
            <w:pPr>
              <w:spacing w:after="0" w:line="240" w:lineRule="auto"/>
              <w:jc w:val="center"/>
              <w:rPr>
                <w:rFonts w:cs="Arial"/>
                <w:sz w:val="16"/>
                <w:szCs w:val="16"/>
                <w:lang w:eastAsia="ru-RU"/>
              </w:rPr>
            </w:pPr>
            <w:r w:rsidRPr="0056094D">
              <w:rPr>
                <w:rFonts w:cs="Arial"/>
                <w:sz w:val="16"/>
                <w:szCs w:val="16"/>
                <w:lang w:eastAsia="ru-RU"/>
              </w:rPr>
              <w:t>Мөрдің орны</w:t>
            </w:r>
          </w:p>
        </w:tc>
        <w:tc>
          <w:tcPr>
            <w:tcW w:w="215" w:type="pct"/>
            <w:tcBorders>
              <w:top w:val="nil"/>
              <w:left w:val="nil"/>
              <w:bottom w:val="single" w:sz="4" w:space="0" w:color="auto"/>
              <w:right w:val="nil"/>
            </w:tcBorders>
            <w:shd w:val="clear" w:color="auto" w:fill="auto"/>
            <w:vAlign w:val="bottom"/>
            <w:hideMark/>
          </w:tcPr>
          <w:p w:rsidR="009243AE" w:rsidRPr="003753B8" w:rsidRDefault="009243AE" w:rsidP="009243AE">
            <w:pPr>
              <w:spacing w:after="0" w:line="240" w:lineRule="auto"/>
              <w:rPr>
                <w:rFonts w:cs="Arial"/>
                <w:sz w:val="16"/>
                <w:szCs w:val="16"/>
                <w:lang w:eastAsia="ru-RU"/>
              </w:rPr>
            </w:pPr>
            <w:r w:rsidRPr="003500C3">
              <w:rPr>
                <w:rFonts w:cs="Arial"/>
                <w:sz w:val="16"/>
                <w:szCs w:val="16"/>
                <w:lang w:eastAsia="ru-RU"/>
              </w:rPr>
              <w:t> </w:t>
            </w:r>
          </w:p>
        </w:tc>
        <w:tc>
          <w:tcPr>
            <w:tcW w:w="1399" w:type="pct"/>
            <w:gridSpan w:val="4"/>
            <w:tcBorders>
              <w:top w:val="nil"/>
              <w:left w:val="nil"/>
              <w:bottom w:val="nil"/>
              <w:right w:val="nil"/>
            </w:tcBorders>
            <w:shd w:val="clear" w:color="auto" w:fill="auto"/>
            <w:noWrap/>
            <w:vAlign w:val="bottom"/>
            <w:hideMark/>
          </w:tcPr>
          <w:p w:rsidR="009243AE" w:rsidRPr="003753B8" w:rsidRDefault="009243AE" w:rsidP="009243AE">
            <w:pPr>
              <w:spacing w:after="0" w:line="240" w:lineRule="auto"/>
              <w:rPr>
                <w:rFonts w:cs="Arial"/>
                <w:sz w:val="16"/>
                <w:szCs w:val="16"/>
                <w:lang w:eastAsia="ru-RU"/>
              </w:rPr>
            </w:pPr>
            <w:r w:rsidRPr="0056094D">
              <w:rPr>
                <w:rFonts w:cs="Arial"/>
                <w:sz w:val="16"/>
                <w:szCs w:val="16"/>
                <w:lang w:eastAsia="ru-RU"/>
              </w:rPr>
              <w:t>(Басшының немесе оны алмастыратын тұлғаның Т.А.Ә.)</w:t>
            </w: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16"/>
                <w:szCs w:val="16"/>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r w:rsidR="009243AE" w:rsidRPr="003753B8" w:rsidTr="00EE2BFA">
        <w:trPr>
          <w:trHeight w:val="225"/>
        </w:trPr>
        <w:tc>
          <w:tcPr>
            <w:tcW w:w="124"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1328" w:type="pct"/>
            <w:gridSpan w:val="3"/>
            <w:tcBorders>
              <w:top w:val="nil"/>
              <w:left w:val="nil"/>
              <w:bottom w:val="nil"/>
              <w:right w:val="nil"/>
            </w:tcBorders>
            <w:shd w:val="clear" w:color="auto" w:fill="auto"/>
            <w:vAlign w:val="center"/>
            <w:hideMark/>
          </w:tcPr>
          <w:p w:rsidR="009243AE" w:rsidRPr="003753B8" w:rsidRDefault="009243AE" w:rsidP="009243AE">
            <w:pPr>
              <w:spacing w:after="0" w:line="240" w:lineRule="auto"/>
              <w:rPr>
                <w:rFonts w:cs="Arial"/>
                <w:sz w:val="16"/>
                <w:szCs w:val="16"/>
                <w:lang w:eastAsia="ru-RU"/>
              </w:rPr>
            </w:pPr>
            <w:r w:rsidRPr="003500C3">
              <w:rPr>
                <w:rFonts w:cs="Arial"/>
                <w:sz w:val="16"/>
                <w:szCs w:val="16"/>
                <w:lang w:eastAsia="ru-RU"/>
              </w:rPr>
              <w:t xml:space="preserve">                          (</w:t>
            </w:r>
            <w:r>
              <w:rPr>
                <w:rFonts w:cs="Arial"/>
                <w:sz w:val="16"/>
                <w:szCs w:val="16"/>
                <w:lang w:val="kk-KZ" w:eastAsia="ru-RU"/>
              </w:rPr>
              <w:t>қолы</w:t>
            </w:r>
            <w:r w:rsidRPr="003500C3">
              <w:rPr>
                <w:rFonts w:cs="Arial"/>
                <w:sz w:val="16"/>
                <w:szCs w:val="16"/>
                <w:lang w:eastAsia="ru-RU"/>
              </w:rPr>
              <w:t>)</w:t>
            </w: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rsidR="009243AE" w:rsidRPr="003753B8" w:rsidRDefault="009243AE" w:rsidP="009243AE">
            <w:pPr>
              <w:spacing w:after="0" w:line="240" w:lineRule="auto"/>
              <w:rPr>
                <w:rFonts w:cs="Arial"/>
                <w:sz w:val="20"/>
                <w:szCs w:val="20"/>
                <w:lang w:eastAsia="ru-RU"/>
              </w:rPr>
            </w:pPr>
          </w:p>
        </w:tc>
      </w:tr>
    </w:tbl>
    <w:p w:rsidR="00EE2BFA" w:rsidRPr="003753B8" w:rsidRDefault="00EE2BFA" w:rsidP="005835DB">
      <w:pPr>
        <w:spacing w:after="0" w:line="240" w:lineRule="auto"/>
        <w:rPr>
          <w:rFonts w:cs="Arial"/>
          <w:bCs/>
          <w:iCs/>
          <w:color w:val="000000"/>
          <w:sz w:val="24"/>
          <w:szCs w:val="24"/>
        </w:rPr>
        <w:sectPr w:rsidR="00EE2BFA" w:rsidRPr="003753B8" w:rsidSect="00391066">
          <w:pgSz w:w="15840" w:h="12240" w:orient="landscape"/>
          <w:pgMar w:top="1440" w:right="1440" w:bottom="902" w:left="1440" w:header="720" w:footer="720" w:gutter="0"/>
          <w:cols w:space="720"/>
          <w:titlePg/>
          <w:docGrid w:linePitch="360"/>
        </w:sectPr>
      </w:pPr>
      <w:bookmarkStart w:id="7" w:name="RANGE!A1:G22"/>
      <w:bookmarkEnd w:id="7"/>
    </w:p>
    <w:p w:rsidR="0080582B" w:rsidRPr="00233C50" w:rsidRDefault="0080582B" w:rsidP="0080582B">
      <w:pPr>
        <w:spacing w:after="0" w:line="240" w:lineRule="auto"/>
        <w:ind w:firstLine="851"/>
        <w:jc w:val="right"/>
        <w:rPr>
          <w:rFonts w:cs="Arial"/>
          <w:color w:val="000000" w:themeColor="text1"/>
          <w:sz w:val="24"/>
          <w:szCs w:val="24"/>
          <w:lang w:val="kk-KZ" w:eastAsia="ru-RU"/>
        </w:rPr>
      </w:pPr>
      <w:r>
        <w:rPr>
          <w:rFonts w:cs="Arial"/>
          <w:color w:val="000000" w:themeColor="text1"/>
          <w:sz w:val="24"/>
          <w:szCs w:val="24"/>
          <w:lang w:val="kk-KZ" w:eastAsia="ru-RU"/>
        </w:rPr>
        <w:lastRenderedPageBreak/>
        <w:t>Тәртіпке 9-қосымша</w:t>
      </w:r>
    </w:p>
    <w:p w:rsidR="0080582B" w:rsidRPr="001A5934" w:rsidRDefault="0080582B" w:rsidP="0080582B">
      <w:pPr>
        <w:spacing w:after="0" w:line="240" w:lineRule="auto"/>
        <w:ind w:firstLine="851"/>
        <w:jc w:val="right"/>
        <w:rPr>
          <w:rFonts w:cs="Arial"/>
          <w:color w:val="000000" w:themeColor="text1"/>
          <w:sz w:val="24"/>
          <w:szCs w:val="24"/>
          <w:lang w:val="kk-KZ" w:eastAsia="ru-RU"/>
        </w:rPr>
      </w:pPr>
    </w:p>
    <w:p w:rsidR="0080582B" w:rsidRPr="001A5934" w:rsidRDefault="0080582B" w:rsidP="0080582B">
      <w:pPr>
        <w:spacing w:after="0" w:line="240" w:lineRule="auto"/>
        <w:jc w:val="center"/>
        <w:rPr>
          <w:rFonts w:cs="Arial"/>
          <w:b/>
          <w:bCs/>
          <w:caps/>
          <w:color w:val="000000" w:themeColor="text1"/>
          <w:sz w:val="24"/>
          <w:szCs w:val="24"/>
          <w:lang w:val="kk-KZ" w:eastAsia="ru-RU"/>
        </w:rPr>
      </w:pPr>
      <w:r w:rsidRPr="001A5934">
        <w:rPr>
          <w:rFonts w:cs="Arial"/>
          <w:b/>
          <w:bCs/>
          <w:color w:val="000000" w:themeColor="text1"/>
          <w:sz w:val="24"/>
          <w:szCs w:val="24"/>
          <w:lang w:val="kk-KZ" w:eastAsia="ru-RU"/>
        </w:rPr>
        <w:t>Келісу комиссиясы жұмыс</w:t>
      </w:r>
      <w:r>
        <w:rPr>
          <w:rFonts w:cs="Arial"/>
          <w:b/>
          <w:bCs/>
          <w:color w:val="000000" w:themeColor="text1"/>
          <w:sz w:val="24"/>
          <w:szCs w:val="24"/>
          <w:lang w:val="kk-KZ" w:eastAsia="ru-RU"/>
        </w:rPr>
        <w:t>ының</w:t>
      </w:r>
      <w:r w:rsidRPr="001A5934">
        <w:rPr>
          <w:rFonts w:cs="Arial"/>
          <w:b/>
          <w:bCs/>
          <w:color w:val="000000" w:themeColor="text1"/>
          <w:sz w:val="24"/>
          <w:szCs w:val="24"/>
          <w:lang w:val="kk-KZ" w:eastAsia="ru-RU"/>
        </w:rPr>
        <w:t xml:space="preserve"> қағидалары</w:t>
      </w:r>
    </w:p>
    <w:p w:rsidR="0080582B" w:rsidRPr="001A5934" w:rsidRDefault="0080582B" w:rsidP="0080582B">
      <w:pPr>
        <w:spacing w:after="0" w:line="240" w:lineRule="auto"/>
        <w:ind w:firstLine="851"/>
        <w:jc w:val="both"/>
        <w:rPr>
          <w:rFonts w:cs="Arial"/>
          <w:b/>
          <w:bCs/>
          <w:caps/>
          <w:color w:val="000000" w:themeColor="text1"/>
          <w:sz w:val="24"/>
          <w:szCs w:val="24"/>
          <w:lang w:val="kk-KZ" w:eastAsia="ru-RU"/>
        </w:rPr>
      </w:pPr>
    </w:p>
    <w:p w:rsidR="0080582B" w:rsidRPr="001A5934"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1A5934">
        <w:rPr>
          <w:rFonts w:cs="Arial"/>
          <w:color w:val="000000" w:themeColor="text1"/>
          <w:sz w:val="24"/>
          <w:szCs w:val="24"/>
          <w:lang w:val="kk-KZ" w:eastAsia="ru-RU"/>
        </w:rPr>
        <w:t>1.</w:t>
      </w:r>
      <w:r w:rsidRPr="001A5934">
        <w:rPr>
          <w:rFonts w:cs="Arial"/>
          <w:color w:val="000000" w:themeColor="text1"/>
          <w:sz w:val="24"/>
          <w:szCs w:val="24"/>
          <w:lang w:val="kk-KZ" w:eastAsia="ru-RU"/>
        </w:rPr>
        <w:tab/>
        <w:t>Осы Келіс</w:t>
      </w:r>
      <w:r>
        <w:rPr>
          <w:rFonts w:cs="Arial"/>
          <w:color w:val="000000" w:themeColor="text1"/>
          <w:sz w:val="24"/>
          <w:szCs w:val="24"/>
          <w:lang w:val="kk-KZ" w:eastAsia="ru-RU"/>
        </w:rPr>
        <w:t>у</w:t>
      </w:r>
      <w:r w:rsidRPr="001A5934">
        <w:rPr>
          <w:rFonts w:cs="Arial"/>
          <w:color w:val="000000" w:themeColor="text1"/>
          <w:sz w:val="24"/>
          <w:szCs w:val="24"/>
          <w:lang w:val="kk-KZ" w:eastAsia="ru-RU"/>
        </w:rPr>
        <w:t xml:space="preserve"> комиссиясы жұмысының қағидалары (бұдан әрі – </w:t>
      </w:r>
      <w:r>
        <w:rPr>
          <w:rFonts w:cs="Arial"/>
          <w:color w:val="000000" w:themeColor="text1"/>
          <w:sz w:val="24"/>
          <w:szCs w:val="24"/>
          <w:lang w:val="kk-KZ" w:eastAsia="ru-RU"/>
        </w:rPr>
        <w:t>Қ</w:t>
      </w:r>
      <w:r w:rsidRPr="001A5934">
        <w:rPr>
          <w:rFonts w:cs="Arial"/>
          <w:color w:val="000000" w:themeColor="text1"/>
          <w:sz w:val="24"/>
          <w:szCs w:val="24"/>
          <w:lang w:val="kk-KZ" w:eastAsia="ru-RU"/>
        </w:rPr>
        <w:t>ағидалар) шарт жасасудан жалтарған және Қордың сенімсіз әлеуетті өнім берушілерінің (өнім берушілерінің) тізбесіне енгізілген әлеуетті өнім берушілердің (бұдан әрі</w:t>
      </w:r>
      <w:r>
        <w:rPr>
          <w:rFonts w:cs="Arial"/>
          <w:color w:val="000000" w:themeColor="text1"/>
          <w:sz w:val="24"/>
          <w:szCs w:val="24"/>
          <w:lang w:val="kk-KZ" w:eastAsia="ru-RU"/>
        </w:rPr>
        <w:t xml:space="preserve"> </w:t>
      </w:r>
      <w:r w:rsidRPr="00BB4D4D">
        <w:rPr>
          <w:rFonts w:cs="Arial"/>
          <w:color w:val="000000" w:themeColor="text1"/>
          <w:sz w:val="24"/>
          <w:szCs w:val="24"/>
          <w:lang w:val="kk-KZ" w:eastAsia="ru-RU"/>
        </w:rPr>
        <w:t>–</w:t>
      </w:r>
      <w:r>
        <w:rPr>
          <w:rFonts w:cs="Arial"/>
          <w:color w:val="000000" w:themeColor="text1"/>
          <w:sz w:val="24"/>
          <w:szCs w:val="24"/>
          <w:lang w:val="kk-KZ" w:eastAsia="ru-RU"/>
        </w:rPr>
        <w:t xml:space="preserve"> Ө</w:t>
      </w:r>
      <w:r w:rsidRPr="001A5934">
        <w:rPr>
          <w:rFonts w:cs="Arial"/>
          <w:color w:val="000000" w:themeColor="text1"/>
          <w:sz w:val="24"/>
          <w:szCs w:val="24"/>
          <w:lang w:val="kk-KZ" w:eastAsia="ru-RU"/>
        </w:rPr>
        <w:t xml:space="preserve">тініш беруші) өтініштерін қарау тәртібін айқындайды. </w:t>
      </w:r>
    </w:p>
    <w:p w:rsidR="0080582B" w:rsidRPr="001A5934"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1A5934">
        <w:rPr>
          <w:rFonts w:cs="Arial"/>
          <w:color w:val="000000" w:themeColor="text1"/>
          <w:sz w:val="24"/>
          <w:szCs w:val="24"/>
          <w:lang w:val="kk-KZ" w:eastAsia="ru-RU"/>
        </w:rPr>
        <w:t>2.</w:t>
      </w:r>
      <w:r w:rsidRPr="001A5934">
        <w:rPr>
          <w:rFonts w:cs="Arial"/>
          <w:color w:val="000000" w:themeColor="text1"/>
          <w:sz w:val="24"/>
          <w:szCs w:val="24"/>
          <w:lang w:val="kk-KZ" w:eastAsia="ru-RU"/>
        </w:rPr>
        <w:tab/>
        <w:t>Келісу комиссиясы – шарт жасасудан жалтарған және Қордың сенімсіз әлеуетті өнім берушілерінің (өнім берушілерінің) тізбесіне енгізілген әлеуетті өнім берушілердің өтініштерін қарайтын тұрақты жұмыс істейтін алқалы орган (бұдан әрі</w:t>
      </w:r>
      <w:r>
        <w:rPr>
          <w:rFonts w:cs="Arial"/>
          <w:color w:val="000000" w:themeColor="text1"/>
          <w:sz w:val="24"/>
          <w:szCs w:val="24"/>
          <w:lang w:val="kk-KZ" w:eastAsia="ru-RU"/>
        </w:rPr>
        <w:t xml:space="preserve"> </w:t>
      </w:r>
      <w:r w:rsidRPr="00BB4D4D">
        <w:rPr>
          <w:rFonts w:cs="Arial"/>
          <w:color w:val="000000" w:themeColor="text1"/>
          <w:sz w:val="24"/>
          <w:szCs w:val="24"/>
          <w:lang w:val="kk-KZ" w:eastAsia="ru-RU"/>
        </w:rPr>
        <w:t>–</w:t>
      </w:r>
      <w:r>
        <w:rPr>
          <w:rFonts w:cs="Arial"/>
          <w:color w:val="000000" w:themeColor="text1"/>
          <w:sz w:val="24"/>
          <w:szCs w:val="24"/>
          <w:lang w:val="kk-KZ" w:eastAsia="ru-RU"/>
        </w:rPr>
        <w:t xml:space="preserve"> </w:t>
      </w:r>
      <w:r w:rsidRPr="001A5934">
        <w:rPr>
          <w:rFonts w:cs="Arial"/>
          <w:color w:val="000000" w:themeColor="text1"/>
          <w:sz w:val="24"/>
          <w:szCs w:val="24"/>
          <w:lang w:val="kk-KZ" w:eastAsia="ru-RU"/>
        </w:rPr>
        <w:t xml:space="preserve">Комиссия). </w:t>
      </w:r>
    </w:p>
    <w:p w:rsidR="0080582B" w:rsidRPr="001A5934"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1A5934">
        <w:rPr>
          <w:rFonts w:cs="Arial"/>
          <w:color w:val="000000" w:themeColor="text1"/>
          <w:sz w:val="24"/>
          <w:szCs w:val="24"/>
          <w:lang w:val="kk-KZ" w:eastAsia="ru-RU"/>
        </w:rPr>
        <w:t xml:space="preserve">Комиссияның құрамы, жұмыс істеу және шешімдер қабылдау тәртібі осы </w:t>
      </w:r>
      <w:r>
        <w:rPr>
          <w:rFonts w:cs="Arial"/>
          <w:color w:val="000000" w:themeColor="text1"/>
          <w:sz w:val="24"/>
          <w:szCs w:val="24"/>
          <w:lang w:val="kk-KZ" w:eastAsia="ru-RU"/>
        </w:rPr>
        <w:t>Қ</w:t>
      </w:r>
      <w:r w:rsidRPr="001A5934">
        <w:rPr>
          <w:rFonts w:cs="Arial"/>
          <w:color w:val="000000" w:themeColor="text1"/>
          <w:sz w:val="24"/>
          <w:szCs w:val="24"/>
          <w:lang w:val="kk-KZ" w:eastAsia="ru-RU"/>
        </w:rPr>
        <w:t>ағидалармен айқындалады.</w:t>
      </w:r>
    </w:p>
    <w:p w:rsidR="0080582B" w:rsidRPr="001A5934"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1A5934">
        <w:rPr>
          <w:rFonts w:cs="Arial"/>
          <w:color w:val="000000" w:themeColor="text1"/>
          <w:sz w:val="24"/>
          <w:szCs w:val="24"/>
          <w:lang w:val="kk-KZ" w:eastAsia="ru-RU"/>
        </w:rPr>
        <w:t>Комиссия құрамына міндетті түрде ҰКП, ҰКП</w:t>
      </w:r>
      <w:r>
        <w:rPr>
          <w:rFonts w:cs="Arial"/>
          <w:color w:val="000000" w:themeColor="text1"/>
          <w:sz w:val="24"/>
          <w:szCs w:val="24"/>
          <w:lang w:val="kk-KZ" w:eastAsia="ru-RU"/>
        </w:rPr>
        <w:t>-</w:t>
      </w:r>
      <w:r w:rsidRPr="001A5934">
        <w:rPr>
          <w:rFonts w:cs="Arial"/>
          <w:color w:val="000000" w:themeColor="text1"/>
          <w:sz w:val="24"/>
          <w:szCs w:val="24"/>
          <w:lang w:val="kk-KZ" w:eastAsia="ru-RU"/>
        </w:rPr>
        <w:t>да аккредиттелген салалық қауымдастықтардың (одақтардың) (бұдан әрі</w:t>
      </w:r>
      <w:r>
        <w:rPr>
          <w:rFonts w:cs="Arial"/>
          <w:color w:val="000000" w:themeColor="text1"/>
          <w:sz w:val="24"/>
          <w:szCs w:val="24"/>
          <w:lang w:val="kk-KZ" w:eastAsia="ru-RU"/>
        </w:rPr>
        <w:t xml:space="preserve"> </w:t>
      </w:r>
      <w:r w:rsidRPr="00BB4D4D">
        <w:rPr>
          <w:rFonts w:cs="Arial"/>
          <w:color w:val="000000" w:themeColor="text1"/>
          <w:sz w:val="24"/>
          <w:szCs w:val="24"/>
          <w:lang w:val="kk-KZ" w:eastAsia="ru-RU"/>
        </w:rPr>
        <w:t>–</w:t>
      </w:r>
      <w:r w:rsidR="00565C02">
        <w:rPr>
          <w:rFonts w:cs="Arial"/>
          <w:color w:val="000000" w:themeColor="text1"/>
          <w:sz w:val="24"/>
          <w:szCs w:val="24"/>
          <w:lang w:val="kk-KZ" w:eastAsia="ru-RU"/>
        </w:rPr>
        <w:t xml:space="preserve"> </w:t>
      </w:r>
      <w:r>
        <w:rPr>
          <w:rFonts w:cs="Arial"/>
          <w:color w:val="000000" w:themeColor="text1"/>
          <w:sz w:val="24"/>
          <w:szCs w:val="24"/>
          <w:lang w:val="kk-KZ" w:eastAsia="ru-RU"/>
        </w:rPr>
        <w:t>С</w:t>
      </w:r>
      <w:r w:rsidRPr="001A5934">
        <w:rPr>
          <w:rFonts w:cs="Arial"/>
          <w:color w:val="000000" w:themeColor="text1"/>
          <w:sz w:val="24"/>
          <w:szCs w:val="24"/>
          <w:lang w:val="kk-KZ" w:eastAsia="ru-RU"/>
        </w:rPr>
        <w:t>алалық қауымдастықтар) өкілдері кіреді.</w:t>
      </w:r>
    </w:p>
    <w:p w:rsidR="0080582B" w:rsidRPr="001A5934"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1A5934">
        <w:rPr>
          <w:rFonts w:cs="Arial"/>
          <w:color w:val="000000" w:themeColor="text1"/>
          <w:sz w:val="24"/>
          <w:szCs w:val="24"/>
          <w:lang w:val="kk-KZ" w:eastAsia="ru-RU"/>
        </w:rPr>
        <w:t xml:space="preserve">Бұл ретте ҰКП </w:t>
      </w:r>
      <w:r>
        <w:rPr>
          <w:rFonts w:cs="Arial"/>
          <w:color w:val="000000" w:themeColor="text1"/>
          <w:sz w:val="24"/>
          <w:szCs w:val="24"/>
          <w:lang w:val="kk-KZ" w:eastAsia="ru-RU"/>
        </w:rPr>
        <w:t>К</w:t>
      </w:r>
      <w:r w:rsidRPr="001A5934">
        <w:rPr>
          <w:rFonts w:cs="Arial"/>
          <w:color w:val="000000" w:themeColor="text1"/>
          <w:sz w:val="24"/>
          <w:szCs w:val="24"/>
          <w:lang w:val="kk-KZ" w:eastAsia="ru-RU"/>
        </w:rPr>
        <w:t xml:space="preserve">омиссияға енгізу үшін </w:t>
      </w:r>
      <w:r>
        <w:rPr>
          <w:rFonts w:cs="Arial"/>
          <w:color w:val="000000" w:themeColor="text1"/>
          <w:sz w:val="24"/>
          <w:szCs w:val="24"/>
          <w:lang w:val="kk-KZ" w:eastAsia="ru-RU"/>
        </w:rPr>
        <w:t>С</w:t>
      </w:r>
      <w:r w:rsidRPr="001A5934">
        <w:rPr>
          <w:rFonts w:cs="Arial"/>
          <w:color w:val="000000" w:themeColor="text1"/>
          <w:sz w:val="24"/>
          <w:szCs w:val="24"/>
          <w:lang w:val="kk-KZ" w:eastAsia="ru-RU"/>
        </w:rPr>
        <w:t>алалық қауымдастықтар өкілдерін Қорға ұсына алады.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3.</w:t>
      </w:r>
      <w:r w:rsidRPr="00233C50">
        <w:rPr>
          <w:rFonts w:cs="Arial"/>
          <w:color w:val="000000" w:themeColor="text1"/>
          <w:sz w:val="24"/>
          <w:szCs w:val="24"/>
          <w:lang w:eastAsia="ru-RU"/>
        </w:rPr>
        <w:tab/>
        <w:t xml:space="preserve">Комиссия </w:t>
      </w:r>
      <w:r>
        <w:rPr>
          <w:rFonts w:cs="Arial"/>
          <w:color w:val="000000" w:themeColor="text1"/>
          <w:sz w:val="24"/>
          <w:szCs w:val="24"/>
          <w:lang w:val="kk-KZ" w:eastAsia="ru-RU"/>
        </w:rPr>
        <w:t>Қ</w:t>
      </w:r>
      <w:r w:rsidRPr="00233C50">
        <w:rPr>
          <w:rFonts w:cs="Arial"/>
          <w:color w:val="000000" w:themeColor="text1"/>
          <w:sz w:val="24"/>
          <w:szCs w:val="24"/>
          <w:lang w:eastAsia="ru-RU"/>
        </w:rPr>
        <w:t>ор жанындағы алқалы орган болып табылады.</w:t>
      </w:r>
    </w:p>
    <w:p w:rsidR="0080582B" w:rsidRPr="00725725" w:rsidRDefault="0080582B" w:rsidP="0026346D">
      <w:pPr>
        <w:tabs>
          <w:tab w:val="left" w:pos="851"/>
        </w:tabs>
        <w:spacing w:after="0" w:line="240" w:lineRule="auto"/>
        <w:ind w:firstLine="851"/>
        <w:jc w:val="both"/>
        <w:rPr>
          <w:rFonts w:cs="Arial"/>
          <w:b/>
          <w:bCs/>
          <w:color w:val="000000" w:themeColor="text1"/>
          <w:sz w:val="24"/>
          <w:szCs w:val="24"/>
          <w:lang w:eastAsia="ru-RU"/>
        </w:rPr>
      </w:pPr>
      <w:r w:rsidRPr="00233C50">
        <w:rPr>
          <w:rFonts w:cs="Arial"/>
          <w:color w:val="000000" w:themeColor="text1"/>
          <w:sz w:val="24"/>
          <w:szCs w:val="24"/>
          <w:lang w:eastAsia="ru-RU"/>
        </w:rPr>
        <w:t xml:space="preserve">4. Қордың сатып алу нәтижелері бойынша жасалған шарттар бойынша міндеттемелерді орындау шеңберінде даулар мен келіспеушіліктерді реттеу мәселелерін </w:t>
      </w:r>
      <w:r>
        <w:rPr>
          <w:rFonts w:cs="Arial"/>
          <w:color w:val="000000" w:themeColor="text1"/>
          <w:sz w:val="24"/>
          <w:szCs w:val="24"/>
          <w:lang w:val="kk-KZ" w:eastAsia="ru-RU"/>
        </w:rPr>
        <w:t>К</w:t>
      </w:r>
      <w:r w:rsidRPr="00233C50">
        <w:rPr>
          <w:rFonts w:cs="Arial"/>
          <w:color w:val="000000" w:themeColor="text1"/>
          <w:sz w:val="24"/>
          <w:szCs w:val="24"/>
          <w:lang w:eastAsia="ru-RU"/>
        </w:rPr>
        <w:t>омиссия қарамайды және Қазақстан Республикасының қолданыстағы заңнамасында белгіленген тәртіппен шешуге жатады</w:t>
      </w:r>
      <w:r w:rsidRPr="00725725">
        <w:rPr>
          <w:rFonts w:cs="Arial"/>
          <w:color w:val="000000" w:themeColor="text1"/>
          <w:sz w:val="24"/>
          <w:szCs w:val="24"/>
          <w:lang w:eastAsia="ru-RU"/>
        </w:rPr>
        <w:t>.</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725725">
        <w:rPr>
          <w:rFonts w:cs="Arial"/>
          <w:bCs/>
          <w:color w:val="000000" w:themeColor="text1"/>
          <w:sz w:val="24"/>
          <w:szCs w:val="24"/>
          <w:lang w:eastAsia="ru-RU"/>
        </w:rPr>
        <w:t>5.</w:t>
      </w:r>
      <w:r w:rsidRPr="00725725">
        <w:rPr>
          <w:rFonts w:cs="Arial"/>
          <w:b/>
          <w:bCs/>
          <w:color w:val="000000" w:themeColor="text1"/>
          <w:sz w:val="24"/>
          <w:szCs w:val="24"/>
          <w:lang w:eastAsia="ru-RU"/>
        </w:rPr>
        <w:t xml:space="preserve"> </w:t>
      </w:r>
      <w:r w:rsidRPr="00233C50">
        <w:rPr>
          <w:rFonts w:cs="Arial"/>
          <w:color w:val="000000" w:themeColor="text1"/>
          <w:sz w:val="24"/>
          <w:szCs w:val="24"/>
          <w:lang w:eastAsia="ru-RU"/>
        </w:rPr>
        <w:t xml:space="preserve">Комиссия әлеуетті өнім берушіні (өнім берушіні) Қордың сенімсіз әлеуетті өнім берушілерінің (өнім берушілерінің) тізбесінен (бұдан әрі – </w:t>
      </w:r>
      <w:r>
        <w:rPr>
          <w:rFonts w:cs="Arial"/>
          <w:color w:val="000000" w:themeColor="text1"/>
          <w:sz w:val="24"/>
          <w:szCs w:val="24"/>
          <w:lang w:val="kk-KZ" w:eastAsia="ru-RU"/>
        </w:rPr>
        <w:t>Т</w:t>
      </w:r>
      <w:r w:rsidRPr="00233C50">
        <w:rPr>
          <w:rFonts w:cs="Arial"/>
          <w:color w:val="000000" w:themeColor="text1"/>
          <w:sz w:val="24"/>
          <w:szCs w:val="24"/>
          <w:lang w:eastAsia="ru-RU"/>
        </w:rPr>
        <w:t>ізбе) мерзімінен бұрын алып тастау немесе мерзімінен бұрын алып тастаудан бас тарту туралы шешім қабылдайды.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6. Комиссияның құрамы Қордың Басқарма </w:t>
      </w:r>
      <w:r>
        <w:rPr>
          <w:rFonts w:cs="Arial"/>
          <w:color w:val="000000" w:themeColor="text1"/>
          <w:sz w:val="24"/>
          <w:szCs w:val="24"/>
          <w:lang w:val="kk-KZ" w:eastAsia="ru-RU"/>
        </w:rPr>
        <w:t>т</w:t>
      </w:r>
      <w:r w:rsidRPr="00233C50">
        <w:rPr>
          <w:rFonts w:cs="Arial"/>
          <w:color w:val="000000" w:themeColor="text1"/>
          <w:sz w:val="24"/>
          <w:szCs w:val="24"/>
          <w:lang w:eastAsia="ru-RU"/>
        </w:rPr>
        <w:t>өрағасының бұйрығымен бекітіледі және кемінде 8 (сегіз) мүшеден тұруға тиіс.</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7. Комиссия құрамына:</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төрағасы;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Комиссия төрағасының орынбасары;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мүшелері</w:t>
      </w:r>
      <w:r w:rsidRPr="00E0643E">
        <w:rPr>
          <w:rFonts w:cs="Arial"/>
          <w:color w:val="000000" w:themeColor="text1"/>
          <w:sz w:val="24"/>
          <w:szCs w:val="24"/>
          <w:lang w:eastAsia="ru-RU"/>
        </w:rPr>
        <w:t xml:space="preserve"> </w:t>
      </w:r>
      <w:r w:rsidRPr="00233C50">
        <w:rPr>
          <w:rFonts w:cs="Arial"/>
          <w:color w:val="000000" w:themeColor="text1"/>
          <w:sz w:val="24"/>
          <w:szCs w:val="24"/>
          <w:lang w:eastAsia="ru-RU"/>
        </w:rPr>
        <w:t>кіреді.</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Комиссия төрағасы, Комиссия төрағасының орынбасары сатып алуды бақылау жөніндегі орталықтандырылған қызметтің жұмысына жауапты адамдарды тағайындайды.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Комиссия құрамына тұлғалар сатып алудағы кәсіби қызмет негізінде сайланады. </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8. Комиссия қызметіне басшылықты </w:t>
      </w:r>
      <w:r>
        <w:rPr>
          <w:rFonts w:cs="Arial"/>
          <w:color w:val="000000" w:themeColor="text1"/>
          <w:sz w:val="24"/>
          <w:szCs w:val="24"/>
          <w:lang w:val="kk-KZ" w:eastAsia="ru-RU"/>
        </w:rPr>
        <w:t>К</w:t>
      </w:r>
      <w:r w:rsidRPr="00233C50">
        <w:rPr>
          <w:rFonts w:cs="Arial"/>
          <w:color w:val="000000" w:themeColor="text1"/>
          <w:sz w:val="24"/>
          <w:szCs w:val="24"/>
          <w:lang w:eastAsia="ru-RU"/>
        </w:rPr>
        <w:t>омиссия төрағасы жүзеге асырады. Төраға болмаған кезде оның функцияларын Комиссия төрағасының орынбасары орындайды.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9. Комиссия төрағасы өз өкілеттігі шегінде:</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Комиссия қызметіне жалпы басшылықты жүзеге асырады;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отырысының күнін белгілейді;</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отырысының күн тәртібін бекітеді;</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отырыстарының хаттамаларына қол қояды;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осы Қағидаларда көзделген өзге де функцияларды орындайды.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lastRenderedPageBreak/>
        <w:t>10. Комиссия төрағасының орынбасары және Комиссия мүшелері өз өкілеттіктері шегінде:</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Комиссияның отырыстарына қатысады;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отырысқа қатысу мүмкін болмаған жағдайда бұл туралы Комиссия хатшысына хабарлайды;</w:t>
      </w:r>
    </w:p>
    <w:p w:rsidR="0080582B" w:rsidRPr="0050649A"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т</w:t>
      </w:r>
      <w:r w:rsidRPr="00233C50">
        <w:rPr>
          <w:rFonts w:cs="Arial"/>
          <w:color w:val="000000" w:themeColor="text1"/>
          <w:sz w:val="24"/>
          <w:szCs w:val="24"/>
          <w:lang w:eastAsia="ru-RU"/>
        </w:rPr>
        <w:t xml:space="preserve">апсырыс берушіден, </w:t>
      </w:r>
      <w:r>
        <w:rPr>
          <w:rFonts w:cs="Arial"/>
          <w:color w:val="000000" w:themeColor="text1"/>
          <w:sz w:val="24"/>
          <w:szCs w:val="24"/>
          <w:lang w:val="kk-KZ" w:eastAsia="ru-RU"/>
        </w:rPr>
        <w:t>Ө</w:t>
      </w:r>
      <w:r w:rsidRPr="00233C50">
        <w:rPr>
          <w:rFonts w:cs="Arial"/>
          <w:color w:val="000000" w:themeColor="text1"/>
          <w:sz w:val="24"/>
          <w:szCs w:val="24"/>
          <w:lang w:eastAsia="ru-RU"/>
        </w:rPr>
        <w:t>тіні</w:t>
      </w:r>
      <w:r>
        <w:rPr>
          <w:rFonts w:cs="Arial"/>
          <w:color w:val="000000" w:themeColor="text1"/>
          <w:sz w:val="24"/>
          <w:szCs w:val="24"/>
          <w:lang w:val="kk-KZ" w:eastAsia="ru-RU"/>
        </w:rPr>
        <w:t>ш</w:t>
      </w:r>
      <w:r w:rsidRPr="00233C50">
        <w:rPr>
          <w:rFonts w:cs="Arial"/>
          <w:color w:val="000000" w:themeColor="text1"/>
          <w:sz w:val="24"/>
          <w:szCs w:val="24"/>
          <w:lang w:eastAsia="ru-RU"/>
        </w:rPr>
        <w:t xml:space="preserve"> берушіден, Қордың сатып алу жөніндегі операторынан және басқа да ұйымдардан әлеуетті өнім берушіні </w:t>
      </w:r>
      <w:r w:rsidR="00D468D8" w:rsidRPr="00D468D8">
        <w:rPr>
          <w:rFonts w:cs="Arial"/>
          <w:color w:val="000000" w:themeColor="text1"/>
          <w:sz w:val="24"/>
          <w:szCs w:val="24"/>
          <w:lang w:val="kk-KZ" w:eastAsia="ru-RU"/>
        </w:rPr>
        <w:t>Қордың сенімсіз әлеуетті өнім берушілерінің (өнім берушілерінің) тізбесінен</w:t>
      </w:r>
      <w:r w:rsidR="00D468D8" w:rsidRPr="00233C50">
        <w:rPr>
          <w:rFonts w:cs="Arial"/>
          <w:color w:val="000000" w:themeColor="text1"/>
          <w:sz w:val="24"/>
          <w:szCs w:val="24"/>
          <w:lang w:eastAsia="ru-RU"/>
        </w:rPr>
        <w:t xml:space="preserve"> </w:t>
      </w:r>
      <w:r w:rsidRPr="00233C50">
        <w:rPr>
          <w:rFonts w:cs="Arial"/>
          <w:color w:val="000000" w:themeColor="text1"/>
          <w:sz w:val="24"/>
          <w:szCs w:val="24"/>
          <w:lang w:eastAsia="ru-RU"/>
        </w:rPr>
        <w:t>шығару туралы немесе мерзімінен бұрын шығарудан бас тарту туралы мәселені қарау үшін қажетті кез келген ақпаратты, материалдар мен түсіндірулерді сұратуға құқылы;</w:t>
      </w:r>
      <w:r w:rsidR="00D468D8">
        <w:rPr>
          <w:rFonts w:cs="Arial"/>
          <w:color w:val="000000" w:themeColor="text1"/>
          <w:sz w:val="24"/>
          <w:szCs w:val="24"/>
          <w:lang w:val="kk-KZ" w:eastAsia="ru-RU"/>
        </w:rPr>
        <w:t xml:space="preserve"> </w:t>
      </w:r>
    </w:p>
    <w:p w:rsidR="0080582B" w:rsidRPr="00482473"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482473">
        <w:rPr>
          <w:rFonts w:cs="Arial"/>
          <w:color w:val="000000" w:themeColor="text1"/>
          <w:sz w:val="24"/>
          <w:szCs w:val="24"/>
          <w:lang w:val="kk-KZ" w:eastAsia="ru-RU"/>
        </w:rPr>
        <w:t>- шешім қабылдау кезінде дауыс беруге қатысады;</w:t>
      </w:r>
    </w:p>
    <w:p w:rsidR="0080582B" w:rsidRPr="00482473"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482473">
        <w:rPr>
          <w:rFonts w:cs="Arial"/>
          <w:color w:val="000000" w:themeColor="text1"/>
          <w:sz w:val="24"/>
          <w:szCs w:val="24"/>
          <w:lang w:val="kk-KZ" w:eastAsia="ru-RU"/>
        </w:rPr>
        <w:t xml:space="preserve">- қажет болған жағдайда Комиссияның құзыретіне жататын мәселелер бойынша ескертулер мен ұсыныстар береді; </w:t>
      </w:r>
    </w:p>
    <w:p w:rsidR="0080582B" w:rsidRPr="00482473"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482473">
        <w:rPr>
          <w:rFonts w:cs="Arial"/>
          <w:color w:val="000000" w:themeColor="text1"/>
          <w:sz w:val="24"/>
          <w:szCs w:val="24"/>
          <w:lang w:val="kk-KZ" w:eastAsia="ru-RU"/>
        </w:rPr>
        <w:t>- Комиссияның қарауына шығарылған мәселелер бойынша шешімдерді талқылауға және әзірлеуге қатысады.</w:t>
      </w:r>
    </w:p>
    <w:p w:rsidR="0080582B" w:rsidRPr="00482473" w:rsidRDefault="0080582B" w:rsidP="0026346D">
      <w:pPr>
        <w:tabs>
          <w:tab w:val="left" w:pos="851"/>
        </w:tabs>
        <w:spacing w:after="0" w:line="240" w:lineRule="auto"/>
        <w:ind w:firstLine="851"/>
        <w:jc w:val="both"/>
        <w:rPr>
          <w:rFonts w:cs="Arial"/>
          <w:color w:val="000000" w:themeColor="text1"/>
          <w:sz w:val="24"/>
          <w:szCs w:val="24"/>
          <w:lang w:val="kk-KZ" w:eastAsia="ru-RU"/>
        </w:rPr>
      </w:pPr>
      <w:r w:rsidRPr="00482473">
        <w:rPr>
          <w:rFonts w:cs="Arial"/>
          <w:color w:val="000000" w:themeColor="text1"/>
          <w:sz w:val="24"/>
          <w:szCs w:val="24"/>
          <w:lang w:val="kk-KZ" w:eastAsia="ru-RU"/>
        </w:rPr>
        <w:t>11. Комиссия төрағасы, Комиссия төрағасының орынбасары және Комиссия мүшелері Комиссияға жүктелген міндеттердің орындалуына дербес жауапты болады.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12. Комиссия </w:t>
      </w:r>
      <w:r>
        <w:rPr>
          <w:rFonts w:cs="Arial"/>
          <w:color w:val="000000" w:themeColor="text1"/>
          <w:sz w:val="24"/>
          <w:szCs w:val="24"/>
          <w:lang w:val="kk-KZ" w:eastAsia="ru-RU"/>
        </w:rPr>
        <w:t>х</w:t>
      </w:r>
      <w:r w:rsidRPr="00233C50">
        <w:rPr>
          <w:rFonts w:cs="Arial"/>
          <w:color w:val="000000" w:themeColor="text1"/>
          <w:sz w:val="24"/>
          <w:szCs w:val="24"/>
          <w:lang w:eastAsia="ru-RU"/>
        </w:rPr>
        <w:t>атшысы: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отырысының күн тәртібін қалыптастырады;</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отырысының хаттамасын жүргізеді және ресімдейді;</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 xml:space="preserve">омиссия қарайтын мәселелер бойынша құжаттармен (материалдармен) </w:t>
      </w:r>
      <w:r>
        <w:rPr>
          <w:rFonts w:cs="Arial"/>
          <w:color w:val="000000" w:themeColor="text1"/>
          <w:sz w:val="24"/>
          <w:szCs w:val="24"/>
          <w:lang w:val="kk-KZ" w:eastAsia="ru-RU"/>
        </w:rPr>
        <w:t>К</w:t>
      </w:r>
      <w:r w:rsidRPr="00233C50">
        <w:rPr>
          <w:rFonts w:cs="Arial"/>
          <w:color w:val="000000" w:themeColor="text1"/>
          <w:sz w:val="24"/>
          <w:szCs w:val="24"/>
          <w:lang w:eastAsia="ru-RU"/>
        </w:rPr>
        <w:t>омиссияны қамтамасыз етеді;</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омиссияның кезекті отырысына барлық қажетті материалдарды уақтылы дайындауды қамтамасыз етеді;</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 </w:t>
      </w:r>
      <w:r>
        <w:rPr>
          <w:rFonts w:cs="Arial"/>
          <w:color w:val="000000" w:themeColor="text1"/>
          <w:sz w:val="24"/>
          <w:szCs w:val="24"/>
          <w:lang w:val="kk-KZ" w:eastAsia="ru-RU"/>
        </w:rPr>
        <w:t>К</w:t>
      </w:r>
      <w:r w:rsidRPr="00233C50">
        <w:rPr>
          <w:rFonts w:cs="Arial"/>
          <w:color w:val="000000" w:themeColor="text1"/>
          <w:sz w:val="24"/>
          <w:szCs w:val="24"/>
          <w:lang w:eastAsia="ru-RU"/>
        </w:rPr>
        <w:t>омиссия құжаттарының сақталуын қамтамасыз етеді.</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Комиссия хатшысы оның мүшесі болып табылмайды және </w:t>
      </w:r>
      <w:r>
        <w:rPr>
          <w:rFonts w:cs="Arial"/>
          <w:color w:val="000000" w:themeColor="text1"/>
          <w:sz w:val="24"/>
          <w:szCs w:val="24"/>
          <w:lang w:val="kk-KZ" w:eastAsia="ru-RU"/>
        </w:rPr>
        <w:t>К</w:t>
      </w:r>
      <w:r w:rsidRPr="00233C50">
        <w:rPr>
          <w:rFonts w:cs="Arial"/>
          <w:color w:val="000000" w:themeColor="text1"/>
          <w:sz w:val="24"/>
          <w:szCs w:val="24"/>
          <w:lang w:eastAsia="ru-RU"/>
        </w:rPr>
        <w:t>омиссия шешімдер қабылдаған кезде дауыс беру құқығы жоқ.</w:t>
      </w:r>
    </w:p>
    <w:p w:rsidR="0080582B" w:rsidRPr="00233C50"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13. Комиссия отырысы, егер оған Комиссия мүшелерінің жалпы санының кемінде жартысы қатысса, заңды деп есептеледі.</w:t>
      </w:r>
    </w:p>
    <w:p w:rsidR="0080582B" w:rsidRPr="00725725" w:rsidRDefault="0080582B" w:rsidP="0026346D">
      <w:pPr>
        <w:tabs>
          <w:tab w:val="left" w:pos="851"/>
        </w:tabs>
        <w:spacing w:after="0" w:line="240" w:lineRule="auto"/>
        <w:ind w:firstLine="851"/>
        <w:jc w:val="both"/>
        <w:rPr>
          <w:rFonts w:cs="Arial"/>
          <w:color w:val="000000" w:themeColor="text1"/>
          <w:sz w:val="24"/>
          <w:szCs w:val="24"/>
          <w:lang w:eastAsia="ru-RU"/>
        </w:rPr>
      </w:pPr>
      <w:r w:rsidRPr="00233C50">
        <w:rPr>
          <w:rFonts w:cs="Arial"/>
          <w:color w:val="000000" w:themeColor="text1"/>
          <w:sz w:val="24"/>
          <w:szCs w:val="24"/>
          <w:lang w:eastAsia="ru-RU"/>
        </w:rPr>
        <w:t xml:space="preserve">14. Комиссия отырысы </w:t>
      </w:r>
      <w:r>
        <w:rPr>
          <w:rFonts w:cs="Arial"/>
          <w:color w:val="000000" w:themeColor="text1"/>
          <w:sz w:val="24"/>
          <w:szCs w:val="24"/>
          <w:lang w:val="kk-KZ" w:eastAsia="ru-RU"/>
        </w:rPr>
        <w:t>бетпе-бет</w:t>
      </w:r>
      <w:r w:rsidRPr="00233C50">
        <w:rPr>
          <w:rFonts w:cs="Arial"/>
          <w:color w:val="000000" w:themeColor="text1"/>
          <w:sz w:val="24"/>
          <w:szCs w:val="24"/>
          <w:lang w:eastAsia="ru-RU"/>
        </w:rPr>
        <w:t xml:space="preserve"> немесе сырттай тәртіппен өткізіледі. Қажет болған жағдайда қашықтықтан отырысқа жол беріледі.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725725">
        <w:rPr>
          <w:rFonts w:cs="Arial"/>
          <w:color w:val="000000" w:themeColor="text1"/>
          <w:sz w:val="24"/>
          <w:szCs w:val="24"/>
          <w:lang w:eastAsia="ru-RU"/>
        </w:rPr>
        <w:t xml:space="preserve">15. </w:t>
      </w:r>
      <w:r w:rsidRPr="00F42843">
        <w:rPr>
          <w:rFonts w:cs="Arial"/>
          <w:color w:val="000000" w:themeColor="text1"/>
          <w:sz w:val="24"/>
          <w:szCs w:val="24"/>
          <w:lang w:eastAsia="ru-RU"/>
        </w:rPr>
        <w:t xml:space="preserve">Өтініш беруші </w:t>
      </w:r>
      <w:r>
        <w:rPr>
          <w:rFonts w:cs="Arial"/>
          <w:color w:val="000000" w:themeColor="text1"/>
          <w:sz w:val="24"/>
          <w:szCs w:val="24"/>
          <w:lang w:val="kk-KZ" w:eastAsia="ru-RU"/>
        </w:rPr>
        <w:t>К</w:t>
      </w:r>
      <w:r w:rsidRPr="00F42843">
        <w:rPr>
          <w:rFonts w:cs="Arial"/>
          <w:color w:val="000000" w:themeColor="text1"/>
          <w:sz w:val="24"/>
          <w:szCs w:val="24"/>
          <w:lang w:eastAsia="ru-RU"/>
        </w:rPr>
        <w:t>омиссияға Қордың сатып алу жөніндегі операторы арқылы жазбаша (қағаз) немесе электрондық (сатып алу веб-порталы арқылы) түрде жүгінеді.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16. Өтініште мыналар көрсетіледі: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1) өтінішті қарайтын органның атауы;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 кәсіпкерлік қызметті жүзеге асыратын жеке тұлғаның тегі, аты, әкесінің аты (егер ол жеке басты куәландыратын құжатта көрсетілсе), жеке сәйкестендіру нөмірі, пошталық және (немесе) электрондық мекенжайы не заңды тұлғаның атауы, пошталық және (немесе) электрондық мекенжайы, бизнес-сәйкестендіру нөмірі, телефон нөмірі;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3) </w:t>
      </w:r>
      <w:r>
        <w:rPr>
          <w:rFonts w:cs="Arial"/>
          <w:color w:val="000000" w:themeColor="text1"/>
          <w:sz w:val="24"/>
          <w:szCs w:val="24"/>
          <w:lang w:val="kk-KZ" w:eastAsia="ru-RU"/>
        </w:rPr>
        <w:t>к</w:t>
      </w:r>
      <w:r w:rsidRPr="00F42843">
        <w:rPr>
          <w:rFonts w:cs="Arial"/>
          <w:color w:val="000000" w:themeColor="text1"/>
          <w:sz w:val="24"/>
          <w:szCs w:val="24"/>
          <w:lang w:eastAsia="ru-RU"/>
        </w:rPr>
        <w:t>әсіпкерлік қызметті жүзеге асыратын жеке тұлғаның нақты орналасқан (тұратын) жерінің мекенжайы немесе заңды тұлғаның орналасқан жері;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4) </w:t>
      </w:r>
      <w:r>
        <w:rPr>
          <w:rFonts w:cs="Arial"/>
          <w:color w:val="000000" w:themeColor="text1"/>
          <w:sz w:val="24"/>
          <w:szCs w:val="24"/>
          <w:lang w:val="kk-KZ" w:eastAsia="ru-RU"/>
        </w:rPr>
        <w:t>Ө</w:t>
      </w:r>
      <w:r w:rsidRPr="00F42843">
        <w:rPr>
          <w:rFonts w:cs="Arial"/>
          <w:color w:val="000000" w:themeColor="text1"/>
          <w:sz w:val="24"/>
          <w:szCs w:val="24"/>
          <w:lang w:eastAsia="ru-RU"/>
        </w:rPr>
        <w:t>тініш беруші өз талаптарын негіздейтін мән-жайлар;</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5) өтініштің берілген күні;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6) өтінішке қоса берілетін құжаттардың тізбесі;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7) өтініштің нысанасына қатысты өзге де мәліметтер.</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17. Өтінішке мынадай құжаттар қоса беріледі: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lastRenderedPageBreak/>
        <w:t>1) өтініштің негізділігін растайтын құжаттар;</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2) </w:t>
      </w:r>
      <w:r>
        <w:rPr>
          <w:rFonts w:cs="Arial"/>
          <w:color w:val="000000" w:themeColor="text1"/>
          <w:sz w:val="24"/>
          <w:szCs w:val="24"/>
          <w:lang w:val="kk-KZ" w:eastAsia="ru-RU"/>
        </w:rPr>
        <w:t>Ө</w:t>
      </w:r>
      <w:r w:rsidRPr="00F42843">
        <w:rPr>
          <w:rFonts w:cs="Arial"/>
          <w:color w:val="000000" w:themeColor="text1"/>
          <w:sz w:val="24"/>
          <w:szCs w:val="24"/>
          <w:lang w:eastAsia="ru-RU"/>
        </w:rPr>
        <w:t>тініш берушінің уәкілетті тұлғасының өтінішке қол қою құқығын растайтын құжат</w:t>
      </w:r>
      <w:r>
        <w:rPr>
          <w:rFonts w:cs="Arial"/>
          <w:color w:val="000000" w:themeColor="text1"/>
          <w:sz w:val="24"/>
          <w:szCs w:val="24"/>
          <w:lang w:val="kk-KZ" w:eastAsia="ru-RU"/>
        </w:rPr>
        <w:t xml:space="preserve"> </w:t>
      </w:r>
      <w:r w:rsidRPr="00F42843">
        <w:rPr>
          <w:rFonts w:cs="Arial"/>
          <w:color w:val="000000" w:themeColor="text1"/>
          <w:sz w:val="24"/>
          <w:szCs w:val="24"/>
          <w:lang w:eastAsia="ru-RU"/>
        </w:rPr>
        <w:t xml:space="preserve">(құжаттар) (егер өтінішке </w:t>
      </w:r>
      <w:r>
        <w:rPr>
          <w:rFonts w:cs="Arial"/>
          <w:color w:val="000000" w:themeColor="text1"/>
          <w:sz w:val="24"/>
          <w:szCs w:val="24"/>
          <w:lang w:val="kk-KZ" w:eastAsia="ru-RU"/>
        </w:rPr>
        <w:t>Ө</w:t>
      </w:r>
      <w:r w:rsidRPr="00F42843">
        <w:rPr>
          <w:rFonts w:cs="Arial"/>
          <w:color w:val="000000" w:themeColor="text1"/>
          <w:sz w:val="24"/>
          <w:szCs w:val="24"/>
          <w:lang w:eastAsia="ru-RU"/>
        </w:rPr>
        <w:t>тініш берушінің бірінші басшысы қол қойған жағдайда берілмейді);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3) Қазақстан Республикасының заңнамасына сәйкес берілген</w:t>
      </w:r>
      <w:r>
        <w:rPr>
          <w:rFonts w:cs="Arial"/>
          <w:color w:val="000000" w:themeColor="text1"/>
          <w:sz w:val="24"/>
          <w:szCs w:val="24"/>
          <w:lang w:val="kk-KZ" w:eastAsia="ru-RU"/>
        </w:rPr>
        <w:t>,</w:t>
      </w:r>
      <w:r w:rsidRPr="00F42843">
        <w:rPr>
          <w:rFonts w:cs="Arial"/>
          <w:color w:val="000000" w:themeColor="text1"/>
          <w:sz w:val="24"/>
          <w:szCs w:val="24"/>
          <w:lang w:eastAsia="ru-RU"/>
        </w:rPr>
        <w:t xml:space="preserve"> әлеуетті өнім берушіні мемлекеттік тіркеу туралы мәліметтерді қамтитын құжат.</w:t>
      </w:r>
    </w:p>
    <w:p w:rsidR="0080582B" w:rsidRPr="00725725"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18. Иесі бүркемеленген өтініштер қарастырылмайды.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725725">
        <w:rPr>
          <w:rFonts w:cs="Arial"/>
          <w:color w:val="000000" w:themeColor="text1"/>
          <w:sz w:val="24"/>
          <w:szCs w:val="24"/>
          <w:lang w:eastAsia="ru-RU"/>
        </w:rPr>
        <w:t xml:space="preserve">19. </w:t>
      </w:r>
      <w:r w:rsidRPr="00F42843">
        <w:rPr>
          <w:rFonts w:cs="Arial"/>
          <w:color w:val="000000" w:themeColor="text1"/>
          <w:sz w:val="24"/>
          <w:szCs w:val="24"/>
          <w:lang w:eastAsia="ru-RU"/>
        </w:rPr>
        <w:t>Өтініш берушінің өтініші өтінішті тіркеген сәттен бастап 20 жұмыс күнінен аспайтын мерзімде қаралады.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20. Қордың сатып алу жөніндегі операторы </w:t>
      </w:r>
      <w:r w:rsidR="00F6649F">
        <w:rPr>
          <w:rFonts w:cs="Arial"/>
          <w:color w:val="000000" w:themeColor="text1"/>
          <w:sz w:val="24"/>
          <w:szCs w:val="24"/>
          <w:lang w:val="kk-KZ" w:eastAsia="ru-RU"/>
        </w:rPr>
        <w:t>Т</w:t>
      </w:r>
      <w:r w:rsidRPr="00F42843">
        <w:rPr>
          <w:rFonts w:cs="Arial"/>
          <w:color w:val="000000" w:themeColor="text1"/>
          <w:sz w:val="24"/>
          <w:szCs w:val="24"/>
          <w:lang w:eastAsia="ru-RU"/>
        </w:rPr>
        <w:t>апсырыс берушіден өтіні</w:t>
      </w:r>
      <w:r>
        <w:rPr>
          <w:rFonts w:cs="Arial"/>
          <w:color w:val="000000" w:themeColor="text1"/>
          <w:sz w:val="24"/>
          <w:szCs w:val="24"/>
          <w:lang w:val="kk-KZ" w:eastAsia="ru-RU"/>
        </w:rPr>
        <w:t>шт</w:t>
      </w:r>
      <w:r w:rsidRPr="00F42843">
        <w:rPr>
          <w:rFonts w:cs="Arial"/>
          <w:color w:val="000000" w:themeColor="text1"/>
          <w:sz w:val="24"/>
          <w:szCs w:val="24"/>
          <w:lang w:eastAsia="ru-RU"/>
        </w:rPr>
        <w:t xml:space="preserve">е баяндалған </w:t>
      </w:r>
      <w:r w:rsidR="00F6649F">
        <w:rPr>
          <w:rFonts w:cs="Arial"/>
          <w:color w:val="000000" w:themeColor="text1"/>
          <w:sz w:val="24"/>
          <w:szCs w:val="24"/>
          <w:lang w:val="kk-KZ" w:eastAsia="ru-RU"/>
        </w:rPr>
        <w:t xml:space="preserve">Өтініш берушінің </w:t>
      </w:r>
      <w:r w:rsidR="00F6649F" w:rsidRPr="00F6649F">
        <w:rPr>
          <w:rFonts w:cs="Arial"/>
          <w:color w:val="000000" w:themeColor="text1"/>
          <w:sz w:val="24"/>
          <w:szCs w:val="24"/>
          <w:lang w:eastAsia="ru-RU"/>
        </w:rPr>
        <w:t>дәлелдемелері</w:t>
      </w:r>
      <w:r w:rsidRPr="00F42843">
        <w:rPr>
          <w:rFonts w:cs="Arial"/>
          <w:color w:val="000000" w:themeColor="text1"/>
          <w:sz w:val="24"/>
          <w:szCs w:val="24"/>
          <w:lang w:eastAsia="ru-RU"/>
        </w:rPr>
        <w:t xml:space="preserve"> бойынша түсіндірмелер сұратуға құқылы.</w:t>
      </w:r>
      <w:r w:rsidR="00F6649F" w:rsidRPr="00F6649F">
        <w:t xml:space="preserve"> </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21. Тапсырыс беруші сұрау салуға ол келіп түскен күннен бастап 3 (үш) жұмыс күні ішінде жауап беруге міндетті.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22. Қордың сатып алу жөніндегі операторы өтініш тіркелген күннен бастап 5 (бес) жұмыс күні ішінде материалдарды Комиссияның хатшысына жіберуге міндетті.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Ұсынылған материалдардың толықтығы мен дұрыстығы үшін Қордың сатып алу жөніндегі операторы дербес жауапты болады.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23. Комиссия хатшысы материалдар Комиссияға келіп түскен күннен бастап 2 (екі) жұмыс күні ішінде:</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 </w:t>
      </w:r>
      <w:r>
        <w:rPr>
          <w:rFonts w:cs="Arial"/>
          <w:color w:val="000000" w:themeColor="text1"/>
          <w:sz w:val="24"/>
          <w:szCs w:val="24"/>
          <w:lang w:val="kk-KZ" w:eastAsia="ru-RU"/>
        </w:rPr>
        <w:t>К</w:t>
      </w:r>
      <w:r w:rsidRPr="00F42843">
        <w:rPr>
          <w:rFonts w:cs="Arial"/>
          <w:color w:val="000000" w:themeColor="text1"/>
          <w:sz w:val="24"/>
          <w:szCs w:val="24"/>
          <w:lang w:eastAsia="ru-RU"/>
        </w:rPr>
        <w:t>омиссия отырысының күн тәртібін қалыптастырады және оны Комиссия төрағасына бекітуге жібереді;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 ұсынылған материалдарды, сондай-ақ </w:t>
      </w:r>
      <w:r>
        <w:rPr>
          <w:rFonts w:cs="Arial"/>
          <w:color w:val="000000" w:themeColor="text1"/>
          <w:sz w:val="24"/>
          <w:szCs w:val="24"/>
          <w:lang w:val="kk-KZ" w:eastAsia="ru-RU"/>
        </w:rPr>
        <w:t>К</w:t>
      </w:r>
      <w:r w:rsidRPr="00F42843">
        <w:rPr>
          <w:rFonts w:cs="Arial"/>
          <w:color w:val="000000" w:themeColor="text1"/>
          <w:sz w:val="24"/>
          <w:szCs w:val="24"/>
          <w:lang w:eastAsia="ru-RU"/>
        </w:rPr>
        <w:t xml:space="preserve">омиссия отырысының бекітілген күн тәртібін қарау үшін </w:t>
      </w:r>
      <w:r>
        <w:rPr>
          <w:rFonts w:cs="Arial"/>
          <w:color w:val="000000" w:themeColor="text1"/>
          <w:sz w:val="24"/>
          <w:szCs w:val="24"/>
          <w:lang w:val="kk-KZ" w:eastAsia="ru-RU"/>
        </w:rPr>
        <w:t>К</w:t>
      </w:r>
      <w:r w:rsidRPr="00F42843">
        <w:rPr>
          <w:rFonts w:cs="Arial"/>
          <w:color w:val="000000" w:themeColor="text1"/>
          <w:sz w:val="24"/>
          <w:szCs w:val="24"/>
          <w:lang w:eastAsia="ru-RU"/>
        </w:rPr>
        <w:t>омиссия мүшелеріне жібереді.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Комиссияның қарауына шығарылатын материалдармен электрондық құжат айналымы жүйесі немесе корпоративтік электрондық пошта арқылы танысуға жол беріледі.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24. Комиссия өтінішті қарайды және материалдар Комиссияның қарауына келіп түскен күннен бастап 10 (он) жұмыс күні ішінде шешім шығарады.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25. Өтініш бойынша шешім қатысып отырған Комиссия мүшелерінің жалпы санының жай көпшілік дау</w:t>
      </w:r>
      <w:r>
        <w:rPr>
          <w:rFonts w:cs="Arial"/>
          <w:color w:val="000000" w:themeColor="text1"/>
          <w:sz w:val="24"/>
          <w:szCs w:val="24"/>
          <w:lang w:val="kk-KZ" w:eastAsia="ru-RU"/>
        </w:rPr>
        <w:t>ы</w:t>
      </w:r>
      <w:r w:rsidRPr="00F42843">
        <w:rPr>
          <w:rFonts w:cs="Arial"/>
          <w:color w:val="000000" w:themeColor="text1"/>
          <w:sz w:val="24"/>
          <w:szCs w:val="24"/>
          <w:lang w:eastAsia="ru-RU"/>
        </w:rPr>
        <w:t>сымен қабылданады. Дауыстар тең болған жағдайда Комиссия төрағасының дауысы шешуші болып табылады.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Комиссияның әрбір мүшесі қабылданған шешім бойынша өзінің ерекше пікірін жазбаша білдіруге құқылы.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Комиссия мүшесінің дауыс беру құқығын басқа тұлғаға беруге жол берілмейді.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26. Отырыстың қорытындылары мен </w:t>
      </w:r>
      <w:r>
        <w:rPr>
          <w:rFonts w:cs="Arial"/>
          <w:color w:val="000000" w:themeColor="text1"/>
          <w:sz w:val="24"/>
          <w:szCs w:val="24"/>
          <w:lang w:val="kk-KZ" w:eastAsia="ru-RU"/>
        </w:rPr>
        <w:t>К</w:t>
      </w:r>
      <w:r w:rsidRPr="00F42843">
        <w:rPr>
          <w:rFonts w:cs="Arial"/>
          <w:color w:val="000000" w:themeColor="text1"/>
          <w:sz w:val="24"/>
          <w:szCs w:val="24"/>
          <w:lang w:eastAsia="ru-RU"/>
        </w:rPr>
        <w:t xml:space="preserve">омиссия шешімі хаттама түрінде ресімделеді, оған Комиссия төрағасы, Комиссия төрағасының орынбасары, </w:t>
      </w:r>
      <w:r>
        <w:rPr>
          <w:rFonts w:cs="Arial"/>
          <w:color w:val="000000" w:themeColor="text1"/>
          <w:sz w:val="24"/>
          <w:szCs w:val="24"/>
          <w:lang w:val="kk-KZ" w:eastAsia="ru-RU"/>
        </w:rPr>
        <w:t>К</w:t>
      </w:r>
      <w:r w:rsidRPr="00F42843">
        <w:rPr>
          <w:rFonts w:cs="Arial"/>
          <w:color w:val="000000" w:themeColor="text1"/>
          <w:sz w:val="24"/>
          <w:szCs w:val="24"/>
          <w:lang w:eastAsia="ru-RU"/>
        </w:rPr>
        <w:t xml:space="preserve">омиссия мүшелері мен </w:t>
      </w:r>
      <w:r>
        <w:rPr>
          <w:rFonts w:cs="Arial"/>
          <w:color w:val="000000" w:themeColor="text1"/>
          <w:sz w:val="24"/>
          <w:szCs w:val="24"/>
          <w:lang w:val="kk-KZ" w:eastAsia="ru-RU"/>
        </w:rPr>
        <w:t>К</w:t>
      </w:r>
      <w:r w:rsidRPr="00F42843">
        <w:rPr>
          <w:rFonts w:cs="Arial"/>
          <w:color w:val="000000" w:themeColor="text1"/>
          <w:sz w:val="24"/>
          <w:szCs w:val="24"/>
          <w:lang w:eastAsia="ru-RU"/>
        </w:rPr>
        <w:t>омиссия хатшысы қол қояды.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27. Комиссияның шешімдері орындау үшін міндетті болып табылады.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28. Комиссия отырыстарының хаттамалары мен оларға қоса берілген материалдар Комиссия хатшысында сақталады.</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 xml:space="preserve">29. Комиссия хатшысы </w:t>
      </w:r>
      <w:r>
        <w:rPr>
          <w:rFonts w:cs="Arial"/>
          <w:color w:val="000000" w:themeColor="text1"/>
          <w:sz w:val="24"/>
          <w:szCs w:val="24"/>
          <w:lang w:val="kk-KZ" w:eastAsia="ru-RU"/>
        </w:rPr>
        <w:t>К</w:t>
      </w:r>
      <w:r w:rsidRPr="00F42843">
        <w:rPr>
          <w:rFonts w:cs="Arial"/>
          <w:color w:val="000000" w:themeColor="text1"/>
          <w:sz w:val="24"/>
          <w:szCs w:val="24"/>
          <w:lang w:eastAsia="ru-RU"/>
        </w:rPr>
        <w:t xml:space="preserve">омиссия отырысының қол қойылған хаттамасын оған қол қойылған күннен бастап 1 (бір) жұмыс күні ішінде </w:t>
      </w:r>
      <w:r>
        <w:rPr>
          <w:rFonts w:cs="Arial"/>
          <w:color w:val="000000" w:themeColor="text1"/>
          <w:sz w:val="24"/>
          <w:szCs w:val="24"/>
          <w:lang w:val="kk-KZ" w:eastAsia="ru-RU"/>
        </w:rPr>
        <w:t>Қ</w:t>
      </w:r>
      <w:r w:rsidRPr="00F42843">
        <w:rPr>
          <w:rFonts w:cs="Arial"/>
          <w:color w:val="000000" w:themeColor="text1"/>
          <w:sz w:val="24"/>
          <w:szCs w:val="24"/>
          <w:lang w:eastAsia="ru-RU"/>
        </w:rPr>
        <w:t>ордың сатып алу жөніндегі операторына жібереді.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t>30.</w:t>
      </w:r>
      <w:r w:rsidRPr="00F42843">
        <w:rPr>
          <w:rFonts w:cs="Arial"/>
          <w:color w:val="000000" w:themeColor="text1"/>
          <w:sz w:val="24"/>
          <w:szCs w:val="24"/>
          <w:lang w:eastAsia="ru-RU"/>
        </w:rPr>
        <w:tab/>
      </w:r>
      <w:r>
        <w:rPr>
          <w:rFonts w:cs="Arial"/>
          <w:color w:val="000000" w:themeColor="text1"/>
          <w:sz w:val="24"/>
          <w:szCs w:val="24"/>
          <w:lang w:val="kk-KZ" w:eastAsia="ru-RU"/>
        </w:rPr>
        <w:t>Қ</w:t>
      </w:r>
      <w:r w:rsidRPr="00F42843">
        <w:rPr>
          <w:rFonts w:cs="Arial"/>
          <w:color w:val="000000" w:themeColor="text1"/>
          <w:sz w:val="24"/>
          <w:szCs w:val="24"/>
          <w:lang w:eastAsia="ru-RU"/>
        </w:rPr>
        <w:t xml:space="preserve">ордың </w:t>
      </w:r>
      <w:r>
        <w:rPr>
          <w:rFonts w:cs="Arial"/>
          <w:color w:val="000000" w:themeColor="text1"/>
          <w:sz w:val="24"/>
          <w:szCs w:val="24"/>
          <w:lang w:val="kk-KZ" w:eastAsia="ru-RU"/>
        </w:rPr>
        <w:t>с</w:t>
      </w:r>
      <w:r w:rsidRPr="00F42843">
        <w:rPr>
          <w:rFonts w:cs="Arial"/>
          <w:color w:val="000000" w:themeColor="text1"/>
          <w:sz w:val="24"/>
          <w:szCs w:val="24"/>
          <w:lang w:eastAsia="ru-RU"/>
        </w:rPr>
        <w:t xml:space="preserve">атып алу жөніндегі операторы </w:t>
      </w:r>
      <w:r>
        <w:rPr>
          <w:rFonts w:cs="Arial"/>
          <w:color w:val="000000" w:themeColor="text1"/>
          <w:sz w:val="24"/>
          <w:szCs w:val="24"/>
          <w:lang w:val="kk-KZ" w:eastAsia="ru-RU"/>
        </w:rPr>
        <w:t>К</w:t>
      </w:r>
      <w:r w:rsidRPr="00F42843">
        <w:rPr>
          <w:rFonts w:cs="Arial"/>
          <w:color w:val="000000" w:themeColor="text1"/>
          <w:sz w:val="24"/>
          <w:szCs w:val="24"/>
          <w:lang w:eastAsia="ru-RU"/>
        </w:rPr>
        <w:t xml:space="preserve">омиссия отырысының хаттамасын алған күннен бастап 1 (бір) жұмыс күні ішінде Комиссия қабылдаған шешім туралы </w:t>
      </w:r>
      <w:r>
        <w:rPr>
          <w:rFonts w:cs="Arial"/>
          <w:color w:val="000000" w:themeColor="text1"/>
          <w:sz w:val="24"/>
          <w:szCs w:val="24"/>
          <w:lang w:val="kk-KZ" w:eastAsia="ru-RU"/>
        </w:rPr>
        <w:t>Ө</w:t>
      </w:r>
      <w:r w:rsidRPr="00F42843">
        <w:rPr>
          <w:rFonts w:cs="Arial"/>
          <w:color w:val="000000" w:themeColor="text1"/>
          <w:sz w:val="24"/>
          <w:szCs w:val="24"/>
          <w:lang w:eastAsia="ru-RU"/>
        </w:rPr>
        <w:t>тініш берушіні хабардар етеді.</w:t>
      </w:r>
    </w:p>
    <w:p w:rsidR="0080582B" w:rsidRPr="00F42843" w:rsidRDefault="0080582B" w:rsidP="0026346D">
      <w:pPr>
        <w:tabs>
          <w:tab w:val="left" w:pos="1134"/>
        </w:tabs>
        <w:spacing w:after="0" w:line="240" w:lineRule="auto"/>
        <w:ind w:firstLine="709"/>
        <w:jc w:val="both"/>
        <w:rPr>
          <w:rFonts w:cs="Arial"/>
          <w:color w:val="000000" w:themeColor="text1"/>
          <w:sz w:val="24"/>
          <w:szCs w:val="24"/>
          <w:lang w:eastAsia="ru-RU"/>
        </w:rPr>
      </w:pPr>
      <w:r w:rsidRPr="00F42843">
        <w:rPr>
          <w:rFonts w:cs="Arial"/>
          <w:color w:val="000000" w:themeColor="text1"/>
          <w:sz w:val="24"/>
          <w:szCs w:val="24"/>
          <w:lang w:eastAsia="ru-RU"/>
        </w:rPr>
        <w:lastRenderedPageBreak/>
        <w:t xml:space="preserve">31. </w:t>
      </w:r>
      <w:r w:rsidR="00303BF7" w:rsidRPr="00303BF7">
        <w:rPr>
          <w:rFonts w:cs="Arial"/>
          <w:color w:val="000000" w:themeColor="text1"/>
          <w:sz w:val="24"/>
          <w:szCs w:val="24"/>
          <w:lang w:val="kk-KZ" w:eastAsia="ru-RU"/>
        </w:rPr>
        <w:t xml:space="preserve">Комиссия оған қатысты оны Тізбеден алып тастау туралы шешім қабылдаған </w:t>
      </w:r>
      <w:r w:rsidR="00303BF7">
        <w:rPr>
          <w:rFonts w:cs="Arial"/>
          <w:color w:val="000000" w:themeColor="text1"/>
          <w:sz w:val="24"/>
          <w:szCs w:val="24"/>
          <w:lang w:val="kk-KZ" w:eastAsia="ru-RU"/>
        </w:rPr>
        <w:t>Ө</w:t>
      </w:r>
      <w:r w:rsidR="00303BF7" w:rsidRPr="00303BF7">
        <w:rPr>
          <w:rFonts w:cs="Arial"/>
          <w:color w:val="000000" w:themeColor="text1"/>
          <w:sz w:val="24"/>
          <w:szCs w:val="24"/>
          <w:lang w:val="kk-KZ" w:eastAsia="ru-RU"/>
        </w:rPr>
        <w:t xml:space="preserve">тініш беруші </w:t>
      </w:r>
      <w:r w:rsidR="00303BF7">
        <w:rPr>
          <w:rFonts w:cs="Arial"/>
          <w:color w:val="000000" w:themeColor="text1"/>
          <w:sz w:val="24"/>
          <w:szCs w:val="24"/>
          <w:lang w:val="kk-KZ" w:eastAsia="ru-RU"/>
        </w:rPr>
        <w:t>К</w:t>
      </w:r>
      <w:r w:rsidR="00303BF7" w:rsidRPr="00303BF7">
        <w:rPr>
          <w:rFonts w:cs="Arial"/>
          <w:color w:val="000000" w:themeColor="text1"/>
          <w:sz w:val="24"/>
          <w:szCs w:val="24"/>
          <w:lang w:val="kk-KZ" w:eastAsia="ru-RU"/>
        </w:rPr>
        <w:t>омиссия отырысының хаттамасына қол қойылған күннен бастап 3 (үш) жұмыс күні ішінде Тізбеден алып тастауға жатады</w:t>
      </w:r>
      <w:r w:rsidRPr="00F42843">
        <w:rPr>
          <w:rFonts w:cs="Arial"/>
          <w:color w:val="000000" w:themeColor="text1"/>
          <w:sz w:val="24"/>
          <w:szCs w:val="24"/>
          <w:lang w:eastAsia="ru-RU"/>
        </w:rPr>
        <w:t>.</w:t>
      </w:r>
    </w:p>
    <w:p w:rsidR="0080582B" w:rsidRPr="0080582B" w:rsidRDefault="0080582B" w:rsidP="0026346D">
      <w:pPr>
        <w:spacing w:after="0" w:line="240" w:lineRule="auto"/>
        <w:ind w:firstLine="425"/>
        <w:contextualSpacing/>
        <w:jc w:val="both"/>
        <w:rPr>
          <w:rFonts w:cs="Arial"/>
          <w:sz w:val="24"/>
          <w:szCs w:val="24"/>
        </w:rPr>
      </w:pPr>
      <w:r w:rsidRPr="00F42843">
        <w:rPr>
          <w:rFonts w:cs="Arial"/>
          <w:color w:val="000000" w:themeColor="text1"/>
          <w:sz w:val="24"/>
          <w:szCs w:val="24"/>
          <w:lang w:eastAsia="ru-RU"/>
        </w:rPr>
        <w:t xml:space="preserve">32. Комиссия шешімімен келіспеген жағдайда </w:t>
      </w:r>
      <w:r>
        <w:rPr>
          <w:rFonts w:cs="Arial"/>
          <w:color w:val="000000" w:themeColor="text1"/>
          <w:sz w:val="24"/>
          <w:szCs w:val="24"/>
          <w:lang w:val="kk-KZ" w:eastAsia="ru-RU"/>
        </w:rPr>
        <w:t>Ө</w:t>
      </w:r>
      <w:r w:rsidRPr="00F42843">
        <w:rPr>
          <w:rFonts w:cs="Arial"/>
          <w:color w:val="000000" w:themeColor="text1"/>
          <w:sz w:val="24"/>
          <w:szCs w:val="24"/>
          <w:lang w:eastAsia="ru-RU"/>
        </w:rPr>
        <w:t>тініш беруші Қазақстан Республикасының заңнамасында белгіленген тәртіппен</w:t>
      </w:r>
      <w:r>
        <w:rPr>
          <w:rFonts w:cs="Arial"/>
          <w:color w:val="000000" w:themeColor="text1"/>
          <w:sz w:val="24"/>
          <w:szCs w:val="24"/>
          <w:lang w:val="kk-KZ" w:eastAsia="ru-RU"/>
        </w:rPr>
        <w:t xml:space="preserve"> </w:t>
      </w:r>
      <w:r w:rsidRPr="00F42843">
        <w:rPr>
          <w:rFonts w:cs="Arial"/>
          <w:color w:val="000000" w:themeColor="text1"/>
          <w:sz w:val="24"/>
          <w:szCs w:val="24"/>
          <w:lang w:eastAsia="ru-RU"/>
        </w:rPr>
        <w:t>сотқа жүгінуге құқылы.</w:t>
      </w:r>
    </w:p>
    <w:p w:rsidR="0080582B" w:rsidRPr="00410E26" w:rsidRDefault="0080582B" w:rsidP="0080582B">
      <w:pPr>
        <w:pStyle w:val="af8"/>
        <w:shd w:val="clear" w:color="auto" w:fill="FFFFFF"/>
        <w:spacing w:after="0" w:line="240" w:lineRule="auto"/>
        <w:ind w:left="426"/>
        <w:contextualSpacing w:val="0"/>
        <w:jc w:val="both"/>
        <w:textAlignment w:val="baseline"/>
        <w:rPr>
          <w:rFonts w:cs="Arial"/>
          <w:color w:val="000000"/>
          <w:sz w:val="24"/>
          <w:szCs w:val="24"/>
          <w:lang w:val="kk-KZ" w:eastAsia="ru-RU"/>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Pr="003753B8" w:rsidRDefault="00287F54" w:rsidP="00023454">
      <w:pPr>
        <w:jc w:val="right"/>
        <w:rPr>
          <w:rFonts w:cs="Arial"/>
          <w:bCs/>
          <w:iCs/>
          <w:color w:val="000000"/>
          <w:sz w:val="24"/>
          <w:szCs w:val="24"/>
        </w:rPr>
      </w:pPr>
    </w:p>
    <w:p w:rsidR="00287F54" w:rsidRDefault="00287F54" w:rsidP="00023454">
      <w:pPr>
        <w:jc w:val="right"/>
        <w:rPr>
          <w:rFonts w:cs="Arial"/>
          <w:bCs/>
          <w:iCs/>
          <w:color w:val="000000"/>
          <w:sz w:val="24"/>
          <w:szCs w:val="24"/>
        </w:rPr>
      </w:pPr>
    </w:p>
    <w:p w:rsidR="00D82D77" w:rsidRDefault="00D82D77" w:rsidP="00023454">
      <w:pPr>
        <w:jc w:val="right"/>
        <w:rPr>
          <w:rFonts w:cs="Arial"/>
          <w:bCs/>
          <w:iCs/>
          <w:color w:val="000000"/>
          <w:sz w:val="24"/>
          <w:szCs w:val="24"/>
        </w:rPr>
      </w:pPr>
    </w:p>
    <w:p w:rsidR="00D82D77" w:rsidRDefault="00D82D77" w:rsidP="00023454">
      <w:pPr>
        <w:jc w:val="right"/>
        <w:rPr>
          <w:rFonts w:cs="Arial"/>
          <w:bCs/>
          <w:iCs/>
          <w:color w:val="000000"/>
          <w:sz w:val="24"/>
          <w:szCs w:val="24"/>
        </w:rPr>
      </w:pPr>
    </w:p>
    <w:p w:rsidR="007C7ECE" w:rsidRDefault="007C7ECE" w:rsidP="00023454">
      <w:pPr>
        <w:jc w:val="right"/>
        <w:rPr>
          <w:rFonts w:cs="Arial"/>
          <w:bCs/>
          <w:iCs/>
          <w:color w:val="000000"/>
          <w:sz w:val="24"/>
          <w:szCs w:val="24"/>
        </w:rPr>
      </w:pPr>
    </w:p>
    <w:p w:rsidR="007C7ECE" w:rsidRDefault="007C7ECE" w:rsidP="00023454">
      <w:pPr>
        <w:jc w:val="right"/>
        <w:rPr>
          <w:rFonts w:cs="Arial"/>
          <w:bCs/>
          <w:iCs/>
          <w:color w:val="000000"/>
          <w:sz w:val="24"/>
          <w:szCs w:val="24"/>
        </w:rPr>
      </w:pPr>
    </w:p>
    <w:p w:rsidR="007C7ECE" w:rsidRDefault="007C7ECE" w:rsidP="00023454">
      <w:pPr>
        <w:jc w:val="right"/>
        <w:rPr>
          <w:rFonts w:cs="Arial"/>
          <w:bCs/>
          <w:iCs/>
          <w:color w:val="000000"/>
          <w:sz w:val="24"/>
          <w:szCs w:val="24"/>
        </w:rPr>
      </w:pPr>
    </w:p>
    <w:p w:rsidR="0026346D" w:rsidRDefault="0026346D" w:rsidP="00023454">
      <w:pPr>
        <w:jc w:val="right"/>
        <w:rPr>
          <w:rFonts w:cs="Arial"/>
          <w:bCs/>
          <w:iCs/>
          <w:color w:val="000000"/>
          <w:sz w:val="24"/>
          <w:szCs w:val="24"/>
        </w:rPr>
      </w:pPr>
    </w:p>
    <w:p w:rsidR="0026346D" w:rsidRDefault="0026346D" w:rsidP="00023454">
      <w:pPr>
        <w:jc w:val="right"/>
        <w:rPr>
          <w:rFonts w:cs="Arial"/>
          <w:bCs/>
          <w:iCs/>
          <w:color w:val="000000"/>
          <w:sz w:val="24"/>
          <w:szCs w:val="24"/>
        </w:rPr>
      </w:pPr>
    </w:p>
    <w:p w:rsidR="0026346D" w:rsidRDefault="0026346D" w:rsidP="00023454">
      <w:pPr>
        <w:jc w:val="right"/>
        <w:rPr>
          <w:rFonts w:cs="Arial"/>
          <w:bCs/>
          <w:iCs/>
          <w:color w:val="000000"/>
          <w:sz w:val="24"/>
          <w:szCs w:val="24"/>
        </w:rPr>
      </w:pPr>
    </w:p>
    <w:p w:rsidR="0026346D" w:rsidRDefault="0026346D" w:rsidP="00023454">
      <w:pPr>
        <w:jc w:val="right"/>
        <w:rPr>
          <w:rFonts w:cs="Arial"/>
          <w:bCs/>
          <w:iCs/>
          <w:color w:val="000000"/>
          <w:sz w:val="24"/>
          <w:szCs w:val="24"/>
        </w:rPr>
      </w:pPr>
    </w:p>
    <w:p w:rsidR="0026346D" w:rsidRDefault="0026346D" w:rsidP="00023454">
      <w:pPr>
        <w:jc w:val="right"/>
        <w:rPr>
          <w:rFonts w:cs="Arial"/>
          <w:bCs/>
          <w:iCs/>
          <w:color w:val="000000"/>
          <w:sz w:val="24"/>
          <w:szCs w:val="24"/>
        </w:rPr>
      </w:pPr>
    </w:p>
    <w:p w:rsidR="007C7ECE" w:rsidRDefault="007C7ECE" w:rsidP="00023454">
      <w:pPr>
        <w:jc w:val="right"/>
        <w:rPr>
          <w:rFonts w:cs="Arial"/>
          <w:bCs/>
          <w:iCs/>
          <w:color w:val="000000"/>
          <w:sz w:val="24"/>
          <w:szCs w:val="24"/>
        </w:rPr>
      </w:pPr>
    </w:p>
    <w:p w:rsidR="007C7ECE" w:rsidRPr="00F01B08" w:rsidRDefault="007C7ECE" w:rsidP="00023454">
      <w:pPr>
        <w:jc w:val="right"/>
        <w:rPr>
          <w:rFonts w:cs="Arial"/>
          <w:bCs/>
          <w:iCs/>
          <w:color w:val="000000"/>
          <w:sz w:val="24"/>
          <w:szCs w:val="24"/>
        </w:rPr>
      </w:pPr>
    </w:p>
    <w:p w:rsidR="003603E7" w:rsidRPr="00D2320C" w:rsidRDefault="003603E7" w:rsidP="007C0315">
      <w:pPr>
        <w:rPr>
          <w:rFonts w:cs="Arial"/>
          <w:sz w:val="24"/>
          <w:szCs w:val="24"/>
          <w:lang w:val="kk-KZ"/>
        </w:rPr>
      </w:pPr>
      <w:r>
        <w:rPr>
          <w:rFonts w:cs="Arial"/>
          <w:sz w:val="24"/>
          <w:szCs w:val="24"/>
          <w:lang w:val="kk-KZ"/>
        </w:rPr>
        <w:lastRenderedPageBreak/>
        <w:t>Тәртіпке</w:t>
      </w:r>
      <w:r w:rsidRPr="00D2320C">
        <w:rPr>
          <w:rFonts w:cs="Arial"/>
          <w:sz w:val="24"/>
          <w:szCs w:val="24"/>
          <w:lang w:val="kk-KZ"/>
        </w:rPr>
        <w:t xml:space="preserve"> № </w:t>
      </w:r>
      <w:r>
        <w:rPr>
          <w:rFonts w:cs="Arial"/>
          <w:sz w:val="24"/>
          <w:szCs w:val="24"/>
          <w:lang w:val="kk-KZ"/>
        </w:rPr>
        <w:t>10</w:t>
      </w:r>
      <w:r w:rsidRPr="00D2320C">
        <w:rPr>
          <w:rFonts w:cs="Arial"/>
          <w:sz w:val="24"/>
          <w:szCs w:val="24"/>
          <w:lang w:val="kk-KZ"/>
        </w:rPr>
        <w:t xml:space="preserve"> қосымша</w:t>
      </w:r>
    </w:p>
    <w:p w:rsidR="003603E7" w:rsidRPr="00BC3EC6" w:rsidRDefault="003603E7" w:rsidP="003603E7">
      <w:pPr>
        <w:jc w:val="right"/>
        <w:rPr>
          <w:rFonts w:cs="Arial"/>
          <w:b/>
          <w:sz w:val="24"/>
          <w:szCs w:val="24"/>
          <w:lang w:val="kk-KZ"/>
        </w:rPr>
      </w:pPr>
    </w:p>
    <w:p w:rsidR="003603E7" w:rsidRPr="00D2320C" w:rsidRDefault="003603E7" w:rsidP="003603E7">
      <w:pPr>
        <w:tabs>
          <w:tab w:val="left" w:pos="993"/>
        </w:tabs>
        <w:spacing w:after="0" w:line="240" w:lineRule="auto"/>
        <w:ind w:firstLine="567"/>
        <w:jc w:val="center"/>
        <w:rPr>
          <w:rFonts w:cs="Arial"/>
          <w:b/>
          <w:sz w:val="24"/>
          <w:szCs w:val="24"/>
          <w:lang w:val="kk-KZ"/>
        </w:rPr>
      </w:pPr>
      <w:r w:rsidRPr="00D2320C">
        <w:rPr>
          <w:rFonts w:cs="Arial"/>
          <w:b/>
          <w:sz w:val="24"/>
          <w:szCs w:val="24"/>
          <w:lang w:val="kk-KZ"/>
        </w:rPr>
        <w:t>Тауарларды ұзақ мерзімді сатып алуды жүзеге асыру регламенті</w:t>
      </w:r>
    </w:p>
    <w:p w:rsidR="003603E7" w:rsidRPr="00D2320C" w:rsidRDefault="003603E7" w:rsidP="003603E7">
      <w:pPr>
        <w:tabs>
          <w:tab w:val="left" w:pos="993"/>
        </w:tabs>
        <w:spacing w:after="0" w:line="240" w:lineRule="auto"/>
        <w:ind w:firstLine="567"/>
        <w:jc w:val="center"/>
        <w:rPr>
          <w:rFonts w:cs="Arial"/>
          <w:b/>
          <w:sz w:val="24"/>
          <w:szCs w:val="24"/>
          <w:lang w:val="kk-KZ"/>
        </w:rPr>
      </w:pPr>
    </w:p>
    <w:p w:rsidR="003B0453" w:rsidRDefault="003B0453" w:rsidP="003603E7">
      <w:pPr>
        <w:tabs>
          <w:tab w:val="left" w:pos="993"/>
        </w:tabs>
        <w:spacing w:after="0" w:line="240" w:lineRule="auto"/>
        <w:ind w:firstLine="567"/>
        <w:jc w:val="both"/>
        <w:rPr>
          <w:rFonts w:cs="Arial"/>
          <w:sz w:val="24"/>
          <w:szCs w:val="24"/>
          <w:lang w:val="kk-KZ"/>
        </w:rPr>
      </w:pPr>
    </w:p>
    <w:p w:rsidR="003603E7" w:rsidRPr="00D2320C" w:rsidRDefault="003603E7" w:rsidP="003603E7">
      <w:pPr>
        <w:tabs>
          <w:tab w:val="left" w:pos="993"/>
        </w:tabs>
        <w:spacing w:after="0" w:line="240" w:lineRule="auto"/>
        <w:ind w:firstLine="567"/>
        <w:jc w:val="both"/>
        <w:rPr>
          <w:rFonts w:cs="Arial"/>
          <w:sz w:val="24"/>
          <w:szCs w:val="24"/>
          <w:lang w:val="kk-KZ"/>
        </w:rPr>
      </w:pPr>
      <w:r w:rsidRPr="00D2320C">
        <w:rPr>
          <w:rFonts w:cs="Arial"/>
          <w:sz w:val="24"/>
          <w:szCs w:val="24"/>
          <w:lang w:val="kk-KZ"/>
        </w:rPr>
        <w:t>1. Осы тауарларды</w:t>
      </w:r>
      <w:r w:rsidR="003B0453">
        <w:rPr>
          <w:rFonts w:cs="Arial"/>
          <w:sz w:val="24"/>
          <w:szCs w:val="24"/>
          <w:lang w:val="kk-KZ"/>
        </w:rPr>
        <w:t>, жұмыстарды, қызметтерді</w:t>
      </w:r>
      <w:r w:rsidRPr="00D2320C">
        <w:rPr>
          <w:rFonts w:cs="Arial"/>
          <w:sz w:val="24"/>
          <w:szCs w:val="24"/>
          <w:lang w:val="kk-KZ"/>
        </w:rPr>
        <w:t xml:space="preserve"> ұзақ мерзімді сатып алуды жүзеге асыру регламенті (бұдан әрі – Регламент) Жаңаөзен қаласының аумағында тіркелген Тапсырыс берушілердің тендер тәсілімен ұзақ мерзімді сатып алуды және тендер қорытындылары бойынша ұзақ мерзімді шарт жасасуды жүзеге асыруының ерекше шарттарын айқындайды.</w:t>
      </w:r>
    </w:p>
    <w:p w:rsidR="003603E7" w:rsidRPr="00D2320C" w:rsidRDefault="003603E7" w:rsidP="003B0453">
      <w:pPr>
        <w:tabs>
          <w:tab w:val="left" w:pos="993"/>
        </w:tabs>
        <w:spacing w:after="0" w:line="240" w:lineRule="auto"/>
        <w:ind w:firstLine="567"/>
        <w:jc w:val="both"/>
        <w:rPr>
          <w:rFonts w:cs="Arial"/>
          <w:b/>
          <w:color w:val="000000"/>
          <w:sz w:val="24"/>
          <w:szCs w:val="24"/>
          <w:lang w:val="kk-KZ"/>
        </w:rPr>
      </w:pPr>
      <w:r w:rsidRPr="00D2320C">
        <w:rPr>
          <w:rFonts w:cs="Arial"/>
          <w:sz w:val="24"/>
          <w:szCs w:val="24"/>
          <w:lang w:val="kk-KZ"/>
        </w:rPr>
        <w:t xml:space="preserve">2. </w:t>
      </w:r>
      <w:r w:rsidR="003B0453">
        <w:rPr>
          <w:rFonts w:cs="Arial"/>
          <w:sz w:val="24"/>
          <w:szCs w:val="24"/>
          <w:lang w:val="kk-KZ"/>
        </w:rPr>
        <w:t>Т</w:t>
      </w:r>
      <w:r w:rsidRPr="00D2320C">
        <w:rPr>
          <w:rFonts w:cs="Arial"/>
          <w:sz w:val="24"/>
          <w:szCs w:val="24"/>
          <w:lang w:val="kk-KZ"/>
        </w:rPr>
        <w:t>ендер тәсілімен ұзақ мерзімді сатып алу осы Регламентте айқындалған ерекше шарттарды ескере отырып, Тәртіп</w:t>
      </w:r>
      <w:r w:rsidR="003B0453">
        <w:rPr>
          <w:rFonts w:cs="Arial"/>
          <w:sz w:val="24"/>
          <w:szCs w:val="24"/>
          <w:lang w:val="kk-KZ"/>
        </w:rPr>
        <w:t>ке</w:t>
      </w:r>
      <w:r w:rsidRPr="00D2320C">
        <w:rPr>
          <w:rFonts w:cs="Arial"/>
          <w:sz w:val="24"/>
          <w:szCs w:val="24"/>
          <w:lang w:val="kk-KZ"/>
        </w:rPr>
        <w:t xml:space="preserve"> сәйкес </w:t>
      </w:r>
      <w:r w:rsidRPr="00F566B7">
        <w:rPr>
          <w:rFonts w:cs="Arial"/>
          <w:sz w:val="24"/>
          <w:szCs w:val="24"/>
          <w:lang w:val="kk-KZ"/>
        </w:rPr>
        <w:t>сатып алу веб-порталында</w:t>
      </w:r>
      <w:r w:rsidRPr="00D2320C">
        <w:rPr>
          <w:rFonts w:cs="Arial"/>
          <w:sz w:val="24"/>
          <w:szCs w:val="24"/>
          <w:lang w:val="kk-KZ"/>
        </w:rPr>
        <w:t xml:space="preserve"> жүзеге асырылады.</w:t>
      </w:r>
    </w:p>
    <w:p w:rsidR="003603E7" w:rsidRPr="00D2320C" w:rsidRDefault="003603E7" w:rsidP="003603E7">
      <w:pPr>
        <w:tabs>
          <w:tab w:val="left" w:pos="993"/>
        </w:tabs>
        <w:spacing w:after="0" w:line="240" w:lineRule="auto"/>
        <w:ind w:firstLine="567"/>
        <w:jc w:val="both"/>
        <w:rPr>
          <w:rFonts w:cs="Arial"/>
          <w:color w:val="000000"/>
          <w:sz w:val="24"/>
          <w:szCs w:val="24"/>
          <w:lang w:val="kk-KZ"/>
        </w:rPr>
      </w:pPr>
      <w:r w:rsidRPr="00D2320C">
        <w:rPr>
          <w:rFonts w:cs="Arial"/>
          <w:color w:val="000000"/>
          <w:sz w:val="24"/>
          <w:szCs w:val="24"/>
          <w:lang w:val="kk-KZ"/>
        </w:rPr>
        <w:t xml:space="preserve">3. </w:t>
      </w:r>
      <w:r w:rsidR="00670209" w:rsidRPr="00670209">
        <w:rPr>
          <w:rFonts w:cs="Arial"/>
          <w:color w:val="000000"/>
          <w:sz w:val="24"/>
          <w:szCs w:val="24"/>
          <w:lang w:val="kk-KZ"/>
        </w:rPr>
        <w:t>Осы Регламентке сәйкес тауарларды, жұмыстарды, көрсетілетін қызметтерді ұзақ мерзімді сатып алуды жүзеге асыру кезінде Тапсырыс беруші тендерлік құжаттамада тендерге тек Жаңаөзен қаласының кәсіпорындары ғана қатыса алады деген талапты, сондай-ақ әлеуетті өнім берушінің Жаңаөзен қаласында тұрғылықты жері бойынша тіркелген Қазақстан Республикасының азаматтары үшін Жаңаөзен қаласында жаңа жұмыс орындарын құру жөніндегі қарсы міндеттемесін белгілеуге құқылы.</w:t>
      </w:r>
      <w:r w:rsidR="00B8679D">
        <w:rPr>
          <w:rFonts w:cs="Arial"/>
          <w:color w:val="000000"/>
          <w:sz w:val="24"/>
          <w:szCs w:val="24"/>
          <w:lang w:val="kk-KZ"/>
        </w:rPr>
        <w:t xml:space="preserve"> </w:t>
      </w:r>
    </w:p>
    <w:p w:rsidR="003603E7" w:rsidRDefault="003603E7" w:rsidP="003603E7">
      <w:pPr>
        <w:tabs>
          <w:tab w:val="left" w:pos="993"/>
        </w:tabs>
        <w:spacing w:after="0" w:line="240" w:lineRule="auto"/>
        <w:ind w:firstLine="567"/>
        <w:jc w:val="both"/>
        <w:rPr>
          <w:rFonts w:cs="Arial"/>
          <w:color w:val="000000"/>
          <w:sz w:val="24"/>
          <w:szCs w:val="24"/>
          <w:lang w:val="kk-KZ"/>
        </w:rPr>
      </w:pPr>
      <w:r w:rsidRPr="00D2320C">
        <w:rPr>
          <w:rFonts w:cs="Arial"/>
          <w:color w:val="000000"/>
          <w:sz w:val="24"/>
          <w:szCs w:val="24"/>
          <w:lang w:val="kk-KZ"/>
        </w:rPr>
        <w:t xml:space="preserve">4. </w:t>
      </w:r>
      <w:r w:rsidR="00670209" w:rsidRPr="00670209">
        <w:rPr>
          <w:rFonts w:cs="Arial"/>
          <w:color w:val="000000"/>
          <w:sz w:val="24"/>
          <w:szCs w:val="24"/>
          <w:lang w:val="kk-KZ"/>
        </w:rPr>
        <w:t>Регламенттің 3-тармағының мақсаттары үшін Маңғыстау облысының және/немесе Жаңаөзен қаласының жергілікті атқарушы органы, ҰКП, Тапсырыс беруші, салалық қауымдастықтар өкілдерінің (бұдан әрі – жұмыс тобы) қатысуымен Жаңаөзен қаласында сатып алуды оқшаулау жөніндегі бизнес-жобаларды алдын ала іріктеу жөніндегі өңірлік жобалау офисінің жанынан құрылған жұмыс тобы Тапсырыс берушінің назарына бекітеді және жеткізеді</w:t>
      </w:r>
      <w:r w:rsidR="00670209">
        <w:rPr>
          <w:rFonts w:cs="Arial"/>
          <w:color w:val="000000"/>
          <w:sz w:val="24"/>
          <w:szCs w:val="24"/>
          <w:lang w:val="kk-KZ"/>
        </w:rPr>
        <w:t>:</w:t>
      </w:r>
    </w:p>
    <w:p w:rsidR="00CB2DF8" w:rsidRDefault="00CB2DF8" w:rsidP="003603E7">
      <w:pPr>
        <w:tabs>
          <w:tab w:val="left" w:pos="993"/>
        </w:tabs>
        <w:spacing w:after="0" w:line="240" w:lineRule="auto"/>
        <w:ind w:firstLine="567"/>
        <w:jc w:val="both"/>
        <w:rPr>
          <w:rFonts w:cs="Arial"/>
          <w:color w:val="000000"/>
          <w:sz w:val="24"/>
          <w:szCs w:val="24"/>
          <w:lang w:val="kk-KZ"/>
        </w:rPr>
      </w:pPr>
      <w:r w:rsidRPr="00CB2DF8">
        <w:rPr>
          <w:rFonts w:cs="Arial"/>
          <w:color w:val="000000"/>
          <w:sz w:val="24"/>
          <w:szCs w:val="24"/>
          <w:lang w:val="kk-KZ"/>
        </w:rPr>
        <w:t>1) осы Регламентті қолдана отырып сатып алынатын тауарлардың, жұмыстардың, көрсетілетін қызметтердің тізбесі;</w:t>
      </w:r>
    </w:p>
    <w:p w:rsidR="00CB2DF8" w:rsidRDefault="00CB2DF8" w:rsidP="003603E7">
      <w:pPr>
        <w:tabs>
          <w:tab w:val="left" w:pos="993"/>
        </w:tabs>
        <w:spacing w:after="0" w:line="240" w:lineRule="auto"/>
        <w:ind w:firstLine="567"/>
        <w:jc w:val="both"/>
        <w:rPr>
          <w:rFonts w:cs="Arial"/>
          <w:color w:val="000000"/>
          <w:sz w:val="24"/>
          <w:szCs w:val="24"/>
          <w:lang w:val="kk-KZ"/>
        </w:rPr>
      </w:pPr>
      <w:r w:rsidRPr="00CB2DF8">
        <w:rPr>
          <w:rFonts w:cs="Arial"/>
          <w:color w:val="000000"/>
          <w:sz w:val="24"/>
          <w:szCs w:val="24"/>
          <w:lang w:val="kk-KZ"/>
        </w:rPr>
        <w:t>2) осы Регламенттің 4-тармағының 3) тармақшасының негізінде Тапсырыс беруші белгілеген өнім берушінің қарсы міндеттемесі, оның орындалу көлемі мен кестесі (қажет болған жағдайда ұзақ мерзімді шарттың қолданылу мерзімінің әрбір күнтізбелік жылына бөле отырып);</w:t>
      </w:r>
    </w:p>
    <w:p w:rsidR="00CB2DF8" w:rsidRPr="00D2320C" w:rsidRDefault="00CB2DF8" w:rsidP="003603E7">
      <w:pPr>
        <w:tabs>
          <w:tab w:val="left" w:pos="993"/>
        </w:tabs>
        <w:spacing w:after="0" w:line="240" w:lineRule="auto"/>
        <w:ind w:firstLine="567"/>
        <w:jc w:val="both"/>
        <w:rPr>
          <w:rFonts w:cs="Arial"/>
          <w:color w:val="000000"/>
          <w:sz w:val="24"/>
          <w:szCs w:val="24"/>
          <w:lang w:val="kk-KZ"/>
        </w:rPr>
      </w:pPr>
      <w:r w:rsidRPr="00CB2DF8">
        <w:rPr>
          <w:rFonts w:cs="Arial"/>
          <w:color w:val="000000"/>
          <w:sz w:val="24"/>
          <w:szCs w:val="24"/>
          <w:lang w:val="kk-KZ"/>
        </w:rPr>
        <w:t>3)</w:t>
      </w:r>
      <w:r>
        <w:rPr>
          <w:rFonts w:cs="Arial"/>
          <w:color w:val="000000"/>
          <w:sz w:val="24"/>
          <w:szCs w:val="24"/>
          <w:lang w:val="kk-KZ"/>
        </w:rPr>
        <w:t xml:space="preserve"> </w:t>
      </w:r>
      <w:r w:rsidRPr="00CB2DF8">
        <w:rPr>
          <w:rFonts w:cs="Arial"/>
          <w:color w:val="000000"/>
          <w:sz w:val="24"/>
          <w:szCs w:val="24"/>
          <w:lang w:val="kk-KZ"/>
        </w:rPr>
        <w:t>қажетті мамандықтар (кәсіптер) бөлінісінде құрылатын жұмыс орындарының саны.</w:t>
      </w:r>
    </w:p>
    <w:p w:rsidR="003603E7" w:rsidRPr="00D2320C" w:rsidRDefault="003603E7" w:rsidP="00B8679D">
      <w:pPr>
        <w:tabs>
          <w:tab w:val="left" w:pos="993"/>
        </w:tabs>
        <w:spacing w:after="0" w:line="240" w:lineRule="auto"/>
        <w:ind w:firstLine="567"/>
        <w:jc w:val="both"/>
        <w:rPr>
          <w:rFonts w:cs="Arial"/>
          <w:color w:val="000000"/>
          <w:sz w:val="24"/>
          <w:szCs w:val="24"/>
          <w:lang w:val="kk-KZ"/>
        </w:rPr>
      </w:pPr>
      <w:r w:rsidRPr="00D2320C">
        <w:rPr>
          <w:rFonts w:cs="Arial"/>
          <w:color w:val="000000"/>
          <w:sz w:val="24"/>
          <w:szCs w:val="24"/>
          <w:lang w:val="kk-KZ"/>
        </w:rPr>
        <w:t xml:space="preserve">Тапсырыс беруші осы тармақта көзделген Жаңаөзен қаласының жергілікті атқарушы органының шешімі негізінде Қордың сатып алу жөніндегі </w:t>
      </w:r>
      <w:r>
        <w:rPr>
          <w:rFonts w:cs="Arial"/>
          <w:color w:val="000000"/>
          <w:sz w:val="24"/>
          <w:szCs w:val="24"/>
          <w:lang w:val="kk-KZ"/>
        </w:rPr>
        <w:t>о</w:t>
      </w:r>
      <w:r w:rsidRPr="00D2320C">
        <w:rPr>
          <w:rFonts w:cs="Arial"/>
          <w:color w:val="000000"/>
          <w:sz w:val="24"/>
          <w:szCs w:val="24"/>
          <w:lang w:val="kk-KZ"/>
        </w:rPr>
        <w:t>ператорымен, ҰКП-мен және Жаңаөзен қаласының жергілікті атқарушы органымен келісім бойынша Регламенттің 3-тармағына сәйкес қарсы міндеттемені белгілейді.</w:t>
      </w:r>
    </w:p>
    <w:p w:rsidR="003603E7" w:rsidRPr="00D2320C" w:rsidRDefault="003603E7" w:rsidP="003603E7">
      <w:pPr>
        <w:tabs>
          <w:tab w:val="left" w:pos="993"/>
        </w:tabs>
        <w:spacing w:after="0" w:line="240" w:lineRule="auto"/>
        <w:ind w:firstLine="567"/>
        <w:jc w:val="both"/>
        <w:rPr>
          <w:rFonts w:cs="Arial"/>
          <w:color w:val="000000"/>
          <w:sz w:val="24"/>
          <w:szCs w:val="24"/>
          <w:lang w:val="kk-KZ"/>
        </w:rPr>
      </w:pPr>
      <w:r w:rsidRPr="00D2320C">
        <w:rPr>
          <w:rFonts w:cs="Arial"/>
          <w:color w:val="000000"/>
          <w:sz w:val="24"/>
          <w:szCs w:val="24"/>
          <w:lang w:val="kk-KZ"/>
        </w:rPr>
        <w:t xml:space="preserve">5. Тендерлік құжаттамада қамтылған шарттың жобасы </w:t>
      </w:r>
      <w:r w:rsidR="00B8679D">
        <w:rPr>
          <w:rFonts w:cs="Arial"/>
          <w:color w:val="000000"/>
          <w:sz w:val="24"/>
          <w:szCs w:val="24"/>
          <w:lang w:val="kk-KZ"/>
        </w:rPr>
        <w:t>Тәртіпте</w:t>
      </w:r>
      <w:r w:rsidRPr="00D2320C">
        <w:rPr>
          <w:rFonts w:cs="Arial"/>
          <w:color w:val="000000"/>
          <w:sz w:val="24"/>
          <w:szCs w:val="24"/>
          <w:lang w:val="kk-KZ"/>
        </w:rPr>
        <w:t xml:space="preserve"> айқындалған мәліметтерден басқа мыналарды қамтуы тиіс:</w:t>
      </w:r>
    </w:p>
    <w:p w:rsidR="003603E7" w:rsidRPr="00D2320C" w:rsidRDefault="003603E7" w:rsidP="003603E7">
      <w:pPr>
        <w:tabs>
          <w:tab w:val="left" w:pos="993"/>
        </w:tabs>
        <w:spacing w:after="0" w:line="240" w:lineRule="auto"/>
        <w:ind w:firstLine="567"/>
        <w:jc w:val="both"/>
        <w:rPr>
          <w:rFonts w:cs="Arial"/>
          <w:color w:val="000000"/>
          <w:sz w:val="24"/>
          <w:szCs w:val="24"/>
          <w:lang w:val="kk-KZ"/>
        </w:rPr>
      </w:pPr>
      <w:r w:rsidRPr="00D2320C">
        <w:rPr>
          <w:rFonts w:cs="Arial"/>
          <w:color w:val="000000"/>
          <w:sz w:val="24"/>
          <w:szCs w:val="24"/>
          <w:lang w:val="kk-KZ"/>
        </w:rPr>
        <w:t>1) әрбір күнтізбелік жылға қажеттілікті бөле отырып, тауарларды</w:t>
      </w:r>
      <w:r w:rsidR="00B8679D">
        <w:rPr>
          <w:rFonts w:cs="Arial"/>
          <w:color w:val="000000"/>
          <w:sz w:val="24"/>
          <w:szCs w:val="24"/>
          <w:lang w:val="kk-KZ"/>
        </w:rPr>
        <w:t>, жұмыстарды, қызметтерді</w:t>
      </w:r>
      <w:r w:rsidRPr="00D2320C">
        <w:rPr>
          <w:rFonts w:cs="Arial"/>
          <w:color w:val="000000"/>
          <w:sz w:val="24"/>
          <w:szCs w:val="24"/>
          <w:lang w:val="kk-KZ"/>
        </w:rPr>
        <w:t xml:space="preserve"> сатып алудың жалпы көлемі;</w:t>
      </w:r>
    </w:p>
    <w:p w:rsidR="003603E7" w:rsidRPr="00D2320C" w:rsidRDefault="003603E7" w:rsidP="003603E7">
      <w:pPr>
        <w:tabs>
          <w:tab w:val="left" w:pos="993"/>
        </w:tabs>
        <w:spacing w:after="0" w:line="240" w:lineRule="auto"/>
        <w:ind w:firstLine="567"/>
        <w:jc w:val="both"/>
        <w:rPr>
          <w:rFonts w:cs="Arial"/>
          <w:color w:val="000000"/>
          <w:sz w:val="24"/>
          <w:szCs w:val="24"/>
          <w:lang w:val="kk-KZ"/>
        </w:rPr>
      </w:pPr>
      <w:r w:rsidRPr="00D2320C">
        <w:rPr>
          <w:rFonts w:cs="Arial"/>
          <w:color w:val="000000"/>
          <w:sz w:val="24"/>
          <w:szCs w:val="24"/>
          <w:lang w:val="kk-KZ"/>
        </w:rPr>
        <w:t>2) өнім берушінің осы Регламенттің 3-тармағының негізінде Тапсырыс беруші белгілеген қарсы міндеттемесі, оның көлемі мен орындалу кестесі (қажет болған жағдайда, ұзақ мерзімді шарттың қолданылу мерзімін әрбір күнтізбелік жылға бөле отырып);</w:t>
      </w:r>
    </w:p>
    <w:p w:rsidR="003603E7" w:rsidRPr="00D2320C" w:rsidRDefault="003603E7" w:rsidP="003603E7">
      <w:pPr>
        <w:tabs>
          <w:tab w:val="left" w:pos="993"/>
        </w:tabs>
        <w:spacing w:after="0" w:line="240" w:lineRule="auto"/>
        <w:ind w:firstLine="567"/>
        <w:jc w:val="both"/>
        <w:rPr>
          <w:rFonts w:cs="Arial"/>
          <w:color w:val="000000"/>
          <w:sz w:val="24"/>
          <w:szCs w:val="24"/>
          <w:lang w:val="kk-KZ"/>
        </w:rPr>
      </w:pPr>
      <w:r w:rsidRPr="00D2320C">
        <w:rPr>
          <w:rFonts w:cs="Arial"/>
          <w:color w:val="000000"/>
          <w:sz w:val="24"/>
          <w:szCs w:val="24"/>
          <w:lang w:val="kk-KZ"/>
        </w:rPr>
        <w:lastRenderedPageBreak/>
        <w:t>3) Тапсырыс берушінің өнім берушіге тиісті күнтізбелік жылға жеткізуге өтінімді жыл сайын беру жөніндегі міндеттемесі. Бұл ретте жеткізуге</w:t>
      </w:r>
      <w:r>
        <w:rPr>
          <w:rFonts w:cs="Arial"/>
          <w:color w:val="000000"/>
          <w:sz w:val="24"/>
          <w:szCs w:val="24"/>
          <w:lang w:val="kk-KZ"/>
        </w:rPr>
        <w:t xml:space="preserve"> арналған</w:t>
      </w:r>
      <w:r w:rsidRPr="00D2320C">
        <w:rPr>
          <w:rFonts w:cs="Arial"/>
          <w:color w:val="000000"/>
          <w:sz w:val="24"/>
          <w:szCs w:val="24"/>
          <w:lang w:val="kk-KZ"/>
        </w:rPr>
        <w:t xml:space="preserve"> өтінім өнім берушіге жеткізу күніне дейін кемінде 40 күнтізбелік күн бұрын ұсынылуы тиіс;</w:t>
      </w:r>
    </w:p>
    <w:p w:rsidR="003603E7" w:rsidRPr="00D2320C" w:rsidRDefault="00CB2DF8" w:rsidP="003603E7">
      <w:pPr>
        <w:tabs>
          <w:tab w:val="left" w:pos="993"/>
        </w:tabs>
        <w:spacing w:after="0" w:line="240" w:lineRule="auto"/>
        <w:ind w:firstLine="567"/>
        <w:jc w:val="both"/>
        <w:rPr>
          <w:rFonts w:cs="Arial"/>
          <w:color w:val="000000"/>
          <w:sz w:val="24"/>
          <w:szCs w:val="24"/>
          <w:lang w:val="kk-KZ"/>
        </w:rPr>
      </w:pPr>
      <w:r w:rsidRPr="00CB2DF8">
        <w:rPr>
          <w:rFonts w:cs="Arial"/>
          <w:color w:val="000000"/>
          <w:sz w:val="24"/>
          <w:szCs w:val="24"/>
          <w:lang w:val="kk-KZ"/>
        </w:rPr>
        <w:t>4) өнім берушінің Жаңаөзен қаласының жергілікті атқарушы органының және (немесе) ҰКП-ның және (немесе) Қордың Сатып алу жөніндегі операторының және (немесе) Тапсырыс берушінің жазбаша талабы бойынша Регламенттің 4-тармағының 3) тармақшасында көзделген қарсы талаптың орындалғанын растайтын ақпарат пен құжаттарды ұсыну туралы міндеттемесі.</w:t>
      </w:r>
    </w:p>
    <w:p w:rsidR="003603E7" w:rsidRPr="00D2320C" w:rsidRDefault="003603E7" w:rsidP="003603E7">
      <w:pPr>
        <w:tabs>
          <w:tab w:val="left" w:pos="993"/>
        </w:tabs>
        <w:spacing w:after="0" w:line="240" w:lineRule="auto"/>
        <w:ind w:firstLine="567"/>
        <w:jc w:val="both"/>
        <w:rPr>
          <w:rFonts w:cs="Arial"/>
          <w:sz w:val="24"/>
          <w:szCs w:val="24"/>
          <w:lang w:val="kk-KZ"/>
        </w:rPr>
      </w:pPr>
    </w:p>
    <w:p w:rsidR="003603E7" w:rsidRPr="00D2320C" w:rsidRDefault="003603E7" w:rsidP="003603E7">
      <w:pPr>
        <w:tabs>
          <w:tab w:val="left" w:pos="993"/>
        </w:tabs>
        <w:spacing w:after="0" w:line="240" w:lineRule="auto"/>
        <w:ind w:firstLine="567"/>
        <w:jc w:val="both"/>
        <w:rPr>
          <w:rFonts w:cs="Arial"/>
          <w:sz w:val="24"/>
          <w:szCs w:val="24"/>
          <w:lang w:val="kk-KZ"/>
        </w:rPr>
      </w:pPr>
    </w:p>
    <w:p w:rsidR="003F5217" w:rsidRDefault="003F5217" w:rsidP="0090056B">
      <w:pPr>
        <w:jc w:val="right"/>
        <w:rPr>
          <w:rFonts w:cs="Arial"/>
          <w:bCs/>
          <w:iCs/>
          <w:color w:val="000000"/>
          <w:sz w:val="24"/>
          <w:szCs w:val="24"/>
          <w:lang w:val="x-none"/>
        </w:rPr>
      </w:pPr>
    </w:p>
    <w:p w:rsidR="00B8679D" w:rsidRPr="003753B8" w:rsidRDefault="00B8679D" w:rsidP="0090056B">
      <w:pPr>
        <w:jc w:val="right"/>
        <w:rPr>
          <w:rFonts w:cs="Arial"/>
          <w:bCs/>
          <w:iCs/>
          <w:color w:val="000000"/>
          <w:sz w:val="24"/>
          <w:szCs w:val="24"/>
          <w:lang w:val="x-none"/>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AC5C89" w:rsidRDefault="00AC5C89" w:rsidP="002F79ED">
      <w:pPr>
        <w:tabs>
          <w:tab w:val="left" w:pos="993"/>
        </w:tabs>
        <w:spacing w:after="0" w:line="240" w:lineRule="auto"/>
        <w:ind w:firstLine="567"/>
        <w:jc w:val="right"/>
        <w:rPr>
          <w:rFonts w:cstheme="minorHAnsi"/>
          <w:bCs/>
          <w:iCs/>
          <w:color w:val="000000"/>
          <w:sz w:val="24"/>
          <w:szCs w:val="24"/>
          <w:lang w:val="kk-KZ"/>
        </w:rPr>
      </w:pPr>
    </w:p>
    <w:p w:rsidR="002F79ED" w:rsidRDefault="00052789" w:rsidP="002F79ED">
      <w:pPr>
        <w:tabs>
          <w:tab w:val="left" w:pos="993"/>
        </w:tabs>
        <w:spacing w:after="0" w:line="240" w:lineRule="auto"/>
        <w:ind w:firstLine="567"/>
        <w:jc w:val="right"/>
        <w:rPr>
          <w:rFonts w:cstheme="minorHAnsi"/>
          <w:bCs/>
          <w:iCs/>
          <w:color w:val="000000"/>
          <w:sz w:val="24"/>
          <w:szCs w:val="24"/>
          <w:lang w:val="kk-KZ"/>
        </w:rPr>
      </w:pPr>
      <w:r>
        <w:rPr>
          <w:rFonts w:cstheme="minorHAnsi"/>
          <w:bCs/>
          <w:iCs/>
          <w:color w:val="000000"/>
          <w:sz w:val="24"/>
          <w:szCs w:val="24"/>
          <w:lang w:val="kk-KZ"/>
        </w:rPr>
        <w:lastRenderedPageBreak/>
        <w:t>Тәртіпке</w:t>
      </w:r>
      <w:r w:rsidR="002F79ED" w:rsidRPr="00D2320C">
        <w:rPr>
          <w:rFonts w:cstheme="minorHAnsi"/>
          <w:bCs/>
          <w:iCs/>
          <w:color w:val="000000"/>
          <w:sz w:val="24"/>
          <w:szCs w:val="24"/>
          <w:lang w:val="kk-KZ"/>
        </w:rPr>
        <w:t xml:space="preserve"> №</w:t>
      </w:r>
      <w:r w:rsidR="009C22BA" w:rsidRPr="006E686F">
        <w:rPr>
          <w:rFonts w:cstheme="minorHAnsi"/>
          <w:bCs/>
          <w:iCs/>
          <w:color w:val="000000"/>
          <w:sz w:val="24"/>
          <w:szCs w:val="24"/>
          <w:lang w:val="kk-KZ"/>
        </w:rPr>
        <w:t xml:space="preserve"> </w:t>
      </w:r>
      <w:r>
        <w:rPr>
          <w:rFonts w:cstheme="minorHAnsi"/>
          <w:bCs/>
          <w:iCs/>
          <w:color w:val="000000"/>
          <w:sz w:val="24"/>
          <w:szCs w:val="24"/>
          <w:lang w:val="kk-KZ"/>
        </w:rPr>
        <w:t>11</w:t>
      </w:r>
      <w:r w:rsidR="002F79ED" w:rsidRPr="00D2320C">
        <w:rPr>
          <w:rFonts w:cstheme="minorHAnsi"/>
          <w:bCs/>
          <w:iCs/>
          <w:color w:val="000000"/>
          <w:sz w:val="24"/>
          <w:szCs w:val="24"/>
          <w:lang w:val="kk-KZ"/>
        </w:rPr>
        <w:t xml:space="preserve"> қосымша</w:t>
      </w:r>
    </w:p>
    <w:p w:rsidR="002F79ED" w:rsidRDefault="002F79ED" w:rsidP="002F79ED">
      <w:pPr>
        <w:tabs>
          <w:tab w:val="left" w:pos="993"/>
        </w:tabs>
        <w:spacing w:after="0" w:line="240" w:lineRule="auto"/>
        <w:ind w:firstLine="567"/>
        <w:jc w:val="right"/>
        <w:rPr>
          <w:rFonts w:cstheme="minorHAnsi"/>
          <w:bCs/>
          <w:iCs/>
          <w:color w:val="000000"/>
          <w:sz w:val="24"/>
          <w:szCs w:val="24"/>
          <w:lang w:val="kk-KZ"/>
        </w:rPr>
      </w:pPr>
    </w:p>
    <w:p w:rsidR="002F79ED" w:rsidRPr="00D2320C" w:rsidRDefault="002F79ED" w:rsidP="002F79ED">
      <w:pPr>
        <w:tabs>
          <w:tab w:val="left" w:pos="993"/>
        </w:tabs>
        <w:spacing w:after="0" w:line="240" w:lineRule="auto"/>
        <w:ind w:firstLine="567"/>
        <w:jc w:val="center"/>
        <w:rPr>
          <w:rFonts w:cstheme="minorHAnsi"/>
          <w:b/>
          <w:iCs/>
          <w:color w:val="000000"/>
          <w:sz w:val="24"/>
          <w:szCs w:val="24"/>
          <w:lang w:val="kk-KZ"/>
        </w:rPr>
      </w:pPr>
      <w:r w:rsidRPr="00D2320C">
        <w:rPr>
          <w:rFonts w:cstheme="minorHAnsi"/>
          <w:b/>
          <w:iCs/>
          <w:color w:val="000000"/>
          <w:sz w:val="24"/>
          <w:szCs w:val="24"/>
          <w:lang w:val="kk-KZ"/>
        </w:rPr>
        <w:t xml:space="preserve">Баға ұсыныстарын сұрату тәсілімен сатып алуға қатысу үшін </w:t>
      </w:r>
    </w:p>
    <w:p w:rsidR="002F79ED" w:rsidRPr="00D2320C" w:rsidRDefault="002F79ED" w:rsidP="002F79ED">
      <w:pPr>
        <w:tabs>
          <w:tab w:val="left" w:pos="993"/>
        </w:tabs>
        <w:spacing w:after="0" w:line="240" w:lineRule="auto"/>
        <w:ind w:firstLine="567"/>
        <w:jc w:val="center"/>
        <w:rPr>
          <w:rFonts w:cstheme="minorHAnsi"/>
          <w:b/>
          <w:iCs/>
          <w:color w:val="000000"/>
          <w:sz w:val="24"/>
          <w:szCs w:val="24"/>
          <w:lang w:val="kk-KZ"/>
        </w:rPr>
      </w:pPr>
      <w:r w:rsidRPr="00D2320C">
        <w:rPr>
          <w:rFonts w:cstheme="minorHAnsi"/>
          <w:b/>
          <w:iCs/>
          <w:color w:val="000000"/>
          <w:sz w:val="24"/>
          <w:szCs w:val="24"/>
          <w:lang w:val="kk-KZ"/>
        </w:rPr>
        <w:t>баға ұсынысының мазмұнына қойылатын талаптар</w:t>
      </w:r>
    </w:p>
    <w:p w:rsidR="002F79ED" w:rsidRPr="00D2320C" w:rsidRDefault="002F79ED" w:rsidP="002F79ED">
      <w:pPr>
        <w:tabs>
          <w:tab w:val="left" w:pos="993"/>
        </w:tabs>
        <w:spacing w:after="0" w:line="240" w:lineRule="auto"/>
        <w:ind w:firstLine="567"/>
        <w:jc w:val="center"/>
        <w:rPr>
          <w:rFonts w:cstheme="minorHAnsi"/>
          <w:b/>
          <w:iCs/>
          <w:color w:val="000000"/>
          <w:sz w:val="24"/>
          <w:szCs w:val="24"/>
          <w:lang w:val="kk-KZ"/>
        </w:rPr>
      </w:pPr>
    </w:p>
    <w:tbl>
      <w:tblPr>
        <w:tblW w:w="9890" w:type="dxa"/>
        <w:tblLayout w:type="fixed"/>
        <w:tblLook w:val="04A0" w:firstRow="1" w:lastRow="0" w:firstColumn="1" w:lastColumn="0" w:noHBand="0" w:noVBand="1"/>
      </w:tblPr>
      <w:tblGrid>
        <w:gridCol w:w="562"/>
        <w:gridCol w:w="4395"/>
        <w:gridCol w:w="4933"/>
      </w:tblGrid>
      <w:tr w:rsidR="002F79ED" w:rsidRPr="003500C3" w:rsidTr="006D7F44">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9ED" w:rsidRPr="003500C3" w:rsidRDefault="002F79ED" w:rsidP="006D7F44">
            <w:pPr>
              <w:spacing w:after="0" w:line="240" w:lineRule="auto"/>
              <w:ind w:right="-108"/>
              <w:rPr>
                <w:rFonts w:cs="Arial"/>
                <w:b/>
                <w:color w:val="000000"/>
                <w:sz w:val="24"/>
                <w:szCs w:val="24"/>
                <w:lang w:eastAsia="ru-RU"/>
              </w:rPr>
            </w:pPr>
            <w:r>
              <w:rPr>
                <w:rFonts w:cs="Arial"/>
                <w:b/>
                <w:color w:val="000000"/>
                <w:sz w:val="24"/>
                <w:szCs w:val="24"/>
                <w:lang w:val="kk-KZ" w:eastAsia="ru-RU"/>
              </w:rPr>
              <w:t>Р</w:t>
            </w:r>
            <w:r w:rsidRPr="003500C3">
              <w:rPr>
                <w:rFonts w:cs="Arial"/>
                <w:b/>
                <w:color w:val="000000"/>
                <w:sz w:val="24"/>
                <w:szCs w:val="24"/>
                <w:lang w:eastAsia="ru-RU"/>
              </w:rPr>
              <w:t>/</w:t>
            </w:r>
            <w:r>
              <w:rPr>
                <w:rFonts w:cs="Arial"/>
                <w:b/>
                <w:color w:val="000000"/>
                <w:sz w:val="24"/>
                <w:szCs w:val="24"/>
                <w:lang w:val="kk-KZ" w:eastAsia="ru-RU"/>
              </w:rPr>
              <w:t>с</w:t>
            </w:r>
            <w:r w:rsidRPr="003500C3">
              <w:rPr>
                <w:rFonts w:cs="Arial"/>
                <w:b/>
                <w:color w:val="000000"/>
                <w:sz w:val="24"/>
                <w:szCs w:val="24"/>
                <w:lang w:eastAsia="ru-RU"/>
              </w:rPr>
              <w:t xml:space="preserve"> №</w:t>
            </w:r>
          </w:p>
          <w:p w:rsidR="002F79ED" w:rsidRPr="003500C3" w:rsidRDefault="002F79ED" w:rsidP="006D7F44">
            <w:pPr>
              <w:spacing w:after="0" w:line="240" w:lineRule="auto"/>
              <w:ind w:right="-108"/>
              <w:rPr>
                <w:rFonts w:cs="Arial"/>
                <w:b/>
                <w:color w:val="000000"/>
                <w:sz w:val="24"/>
                <w:szCs w:val="24"/>
                <w:lang w:eastAsia="ru-RU"/>
              </w:rPr>
            </w:pP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2F79ED" w:rsidRPr="003500C3" w:rsidRDefault="002F79ED" w:rsidP="006D7F44">
            <w:pPr>
              <w:spacing w:after="0" w:line="240" w:lineRule="auto"/>
              <w:jc w:val="center"/>
              <w:rPr>
                <w:rFonts w:cs="Arial"/>
                <w:b/>
                <w:color w:val="000000"/>
                <w:sz w:val="24"/>
                <w:szCs w:val="24"/>
                <w:lang w:eastAsia="ru-RU"/>
              </w:rPr>
            </w:pPr>
            <w:r w:rsidRPr="00D2320C">
              <w:rPr>
                <w:rFonts w:cstheme="minorHAnsi"/>
                <w:b/>
                <w:color w:val="000000"/>
                <w:sz w:val="24"/>
                <w:szCs w:val="24"/>
                <w:lang w:val="kk-KZ" w:eastAsia="ru-RU"/>
              </w:rPr>
              <w:t xml:space="preserve">Мазмұны </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rsidR="002F79ED" w:rsidRPr="003500C3" w:rsidRDefault="00B8679D" w:rsidP="006D7F44">
            <w:pPr>
              <w:spacing w:after="0" w:line="240" w:lineRule="auto"/>
              <w:jc w:val="center"/>
              <w:rPr>
                <w:rFonts w:cs="Arial"/>
                <w:b/>
                <w:color w:val="000000"/>
                <w:sz w:val="24"/>
                <w:szCs w:val="24"/>
                <w:lang w:eastAsia="ru-RU"/>
              </w:rPr>
            </w:pPr>
            <w:r>
              <w:rPr>
                <w:rFonts w:cstheme="minorHAnsi"/>
                <w:b/>
                <w:color w:val="000000"/>
                <w:sz w:val="24"/>
                <w:szCs w:val="24"/>
                <w:lang w:val="kk-KZ" w:eastAsia="ru-RU"/>
              </w:rPr>
              <w:t>Ескерту</w:t>
            </w:r>
            <w:r w:rsidR="002F79ED" w:rsidRPr="00D2320C">
              <w:rPr>
                <w:rFonts w:cstheme="minorHAnsi"/>
                <w:b/>
                <w:color w:val="000000"/>
                <w:sz w:val="24"/>
                <w:szCs w:val="24"/>
                <w:lang w:val="kk-KZ" w:eastAsia="ru-RU"/>
              </w:rPr>
              <w:t xml:space="preserve"> </w:t>
            </w:r>
          </w:p>
        </w:tc>
      </w:tr>
      <w:tr w:rsidR="002F79ED" w:rsidRPr="003500C3" w:rsidTr="006D7F44">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2F79ED" w:rsidRPr="003500C3" w:rsidRDefault="002F79ED" w:rsidP="007A4FD5">
            <w:pPr>
              <w:pStyle w:val="af8"/>
              <w:numPr>
                <w:ilvl w:val="0"/>
                <w:numId w:val="81"/>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rsidR="002F79ED" w:rsidRPr="003500C3" w:rsidRDefault="002F79ED" w:rsidP="006D7F44">
            <w:pPr>
              <w:spacing w:after="0" w:line="240" w:lineRule="auto"/>
              <w:jc w:val="both"/>
              <w:rPr>
                <w:rFonts w:cs="Arial"/>
                <w:color w:val="000000"/>
                <w:sz w:val="24"/>
                <w:szCs w:val="24"/>
                <w:lang w:eastAsia="ru-RU"/>
              </w:rPr>
            </w:pPr>
            <w:r w:rsidRPr="00D2320C">
              <w:rPr>
                <w:rFonts w:cstheme="minorHAnsi"/>
                <w:color w:val="000000"/>
                <w:sz w:val="24"/>
                <w:szCs w:val="24"/>
                <w:lang w:val="kk-KZ" w:eastAsia="ru-RU"/>
              </w:rPr>
              <w:t>Әлеуетті өнім берушінің атауы, нақты мекенжайы</w:t>
            </w:r>
          </w:p>
        </w:tc>
        <w:tc>
          <w:tcPr>
            <w:tcW w:w="4933" w:type="dxa"/>
            <w:tcBorders>
              <w:top w:val="single" w:sz="4" w:space="0" w:color="auto"/>
              <w:left w:val="nil"/>
              <w:bottom w:val="single" w:sz="4" w:space="0" w:color="auto"/>
              <w:right w:val="single" w:sz="4" w:space="0" w:color="auto"/>
            </w:tcBorders>
            <w:shd w:val="clear" w:color="auto" w:fill="auto"/>
            <w:noWrap/>
            <w:hideMark/>
          </w:tcPr>
          <w:p w:rsidR="002F79ED" w:rsidRPr="003500C3" w:rsidRDefault="002F79ED" w:rsidP="006D7F44">
            <w:pPr>
              <w:spacing w:after="0" w:line="240" w:lineRule="auto"/>
              <w:jc w:val="both"/>
              <w:rPr>
                <w:rFonts w:cs="Arial"/>
                <w:color w:val="000000"/>
                <w:sz w:val="24"/>
                <w:szCs w:val="24"/>
                <w:lang w:eastAsia="ru-RU"/>
              </w:rPr>
            </w:pPr>
          </w:p>
        </w:tc>
      </w:tr>
      <w:tr w:rsidR="002F79ED" w:rsidRPr="003500C3" w:rsidTr="006D7F44">
        <w:trPr>
          <w:trHeight w:val="900"/>
        </w:trPr>
        <w:tc>
          <w:tcPr>
            <w:tcW w:w="562" w:type="dxa"/>
            <w:tcBorders>
              <w:top w:val="nil"/>
              <w:left w:val="single" w:sz="4" w:space="0" w:color="auto"/>
              <w:bottom w:val="single" w:sz="4" w:space="0" w:color="auto"/>
              <w:right w:val="single" w:sz="4" w:space="0" w:color="auto"/>
            </w:tcBorders>
            <w:shd w:val="clear" w:color="auto" w:fill="auto"/>
            <w:noWrap/>
          </w:tcPr>
          <w:p w:rsidR="002F79ED" w:rsidRPr="003500C3" w:rsidRDefault="002F79ED" w:rsidP="007A4FD5">
            <w:pPr>
              <w:pStyle w:val="af8"/>
              <w:numPr>
                <w:ilvl w:val="0"/>
                <w:numId w:val="81"/>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rsidR="002F79ED" w:rsidRPr="003500C3" w:rsidRDefault="002F79ED" w:rsidP="006D7F44">
            <w:pPr>
              <w:spacing w:after="0" w:line="240" w:lineRule="auto"/>
              <w:jc w:val="both"/>
              <w:rPr>
                <w:rFonts w:cs="Arial"/>
                <w:color w:val="000000"/>
                <w:sz w:val="24"/>
                <w:szCs w:val="24"/>
                <w:lang w:eastAsia="ru-RU"/>
              </w:rPr>
            </w:pPr>
            <w:r w:rsidRPr="00D2320C">
              <w:rPr>
                <w:rFonts w:cstheme="minorHAnsi"/>
                <w:color w:val="000000"/>
                <w:sz w:val="24"/>
                <w:szCs w:val="24"/>
                <w:lang w:val="kk-KZ" w:eastAsia="ru-RU"/>
              </w:rPr>
              <w:t>Жеткізілетін тауарлардың атауы, сипаттамасы және саны/ орындалатын жұмыстардың немесе көрсетілетін қызметтердің атауы және көлемі</w:t>
            </w:r>
          </w:p>
        </w:tc>
        <w:tc>
          <w:tcPr>
            <w:tcW w:w="4933" w:type="dxa"/>
            <w:tcBorders>
              <w:top w:val="nil"/>
              <w:left w:val="nil"/>
              <w:bottom w:val="single" w:sz="4" w:space="0" w:color="auto"/>
              <w:right w:val="single" w:sz="4" w:space="0" w:color="auto"/>
            </w:tcBorders>
            <w:shd w:val="clear" w:color="auto" w:fill="auto"/>
            <w:noWrap/>
            <w:hideMark/>
          </w:tcPr>
          <w:p w:rsidR="002F79ED" w:rsidRPr="00D2320C" w:rsidRDefault="002F79ED" w:rsidP="006D7F44">
            <w:pPr>
              <w:tabs>
                <w:tab w:val="left" w:pos="993"/>
              </w:tabs>
              <w:spacing w:after="0" w:line="240" w:lineRule="auto"/>
              <w:jc w:val="both"/>
              <w:rPr>
                <w:rFonts w:cstheme="minorHAnsi"/>
                <w:color w:val="000000"/>
                <w:sz w:val="24"/>
                <w:szCs w:val="24"/>
                <w:lang w:eastAsia="ru-RU"/>
              </w:rPr>
            </w:pPr>
            <w:r w:rsidRPr="00D2320C">
              <w:rPr>
                <w:rFonts w:cstheme="minorHAnsi"/>
                <w:color w:val="000000"/>
                <w:sz w:val="24"/>
                <w:szCs w:val="24"/>
                <w:lang w:eastAsia="ru-RU"/>
              </w:rPr>
              <w:t>Электрондық көшірме немесе электрондық құжат нысанында ұсынылады.</w:t>
            </w:r>
          </w:p>
          <w:p w:rsidR="002F79ED" w:rsidRPr="00D2320C" w:rsidRDefault="002F79ED" w:rsidP="006D7F44">
            <w:pPr>
              <w:tabs>
                <w:tab w:val="left" w:pos="993"/>
              </w:tabs>
              <w:spacing w:after="0" w:line="240" w:lineRule="auto"/>
              <w:jc w:val="both"/>
              <w:rPr>
                <w:rFonts w:cstheme="minorHAnsi"/>
                <w:color w:val="000000"/>
                <w:sz w:val="24"/>
                <w:szCs w:val="24"/>
                <w:lang w:eastAsia="ru-RU"/>
              </w:rPr>
            </w:pPr>
            <w:r w:rsidRPr="00D2320C">
              <w:rPr>
                <w:rFonts w:cstheme="minorHAnsi"/>
                <w:color w:val="000000"/>
                <w:sz w:val="24"/>
                <w:szCs w:val="24"/>
                <w:lang w:eastAsia="ru-RU"/>
              </w:rPr>
              <w:t>Тауарларды жеткізу жағдайында - егер мұндай мәліметтерді ұсыну қажеттілігі сатып алу туралы хабарландыруда көзделген жағдайда, маркасын/моделін, өндірушінің атауын</w:t>
            </w:r>
            <w:r w:rsidR="00F36A83">
              <w:rPr>
                <w:rFonts w:cstheme="minorHAnsi"/>
                <w:color w:val="000000"/>
                <w:sz w:val="24"/>
                <w:szCs w:val="24"/>
                <w:lang w:val="kk-KZ" w:eastAsia="ru-RU"/>
              </w:rPr>
              <w:t>,</w:t>
            </w:r>
            <w:r w:rsidRPr="00D2320C">
              <w:rPr>
                <w:rFonts w:cstheme="minorHAnsi"/>
                <w:color w:val="000000"/>
                <w:sz w:val="24"/>
                <w:szCs w:val="24"/>
                <w:lang w:eastAsia="ru-RU"/>
              </w:rPr>
              <w:t xml:space="preserve"> шығарылған елін </w:t>
            </w:r>
            <w:r>
              <w:rPr>
                <w:rFonts w:cstheme="minorHAnsi"/>
                <w:color w:val="000000"/>
                <w:sz w:val="24"/>
                <w:szCs w:val="24"/>
                <w:lang w:val="kk-KZ" w:eastAsia="ru-RU"/>
              </w:rPr>
              <w:t xml:space="preserve">және </w:t>
            </w:r>
            <w:r w:rsidRPr="00FA2EE1">
              <w:rPr>
                <w:rFonts w:cstheme="minorHAnsi"/>
                <w:color w:val="000000"/>
                <w:sz w:val="24"/>
                <w:szCs w:val="24"/>
                <w:lang w:val="kk-KZ" w:eastAsia="ru-RU"/>
              </w:rPr>
              <w:t>өндірушінің (ресми өкілдің)</w:t>
            </w:r>
            <w:r>
              <w:rPr>
                <w:rFonts w:cstheme="minorHAnsi"/>
                <w:color w:val="000000"/>
                <w:sz w:val="24"/>
                <w:szCs w:val="24"/>
                <w:lang w:val="kk-KZ" w:eastAsia="ru-RU"/>
              </w:rPr>
              <w:t xml:space="preserve"> </w:t>
            </w:r>
            <w:r w:rsidRPr="00FA2EE1">
              <w:rPr>
                <w:rFonts w:cstheme="minorHAnsi"/>
                <w:color w:val="000000"/>
                <w:sz w:val="24"/>
                <w:szCs w:val="24"/>
                <w:lang w:val="kk-KZ" w:eastAsia="ru-RU"/>
              </w:rPr>
              <w:t>байланыс деректері</w:t>
            </w:r>
            <w:r>
              <w:rPr>
                <w:rFonts w:cstheme="minorHAnsi"/>
                <w:color w:val="000000"/>
                <w:sz w:val="24"/>
                <w:szCs w:val="24"/>
                <w:lang w:val="kk-KZ" w:eastAsia="ru-RU"/>
              </w:rPr>
              <w:t xml:space="preserve">н </w:t>
            </w:r>
            <w:r w:rsidRPr="00D2320C">
              <w:rPr>
                <w:rFonts w:cstheme="minorHAnsi"/>
                <w:color w:val="000000"/>
                <w:sz w:val="24"/>
                <w:szCs w:val="24"/>
                <w:lang w:eastAsia="ru-RU"/>
              </w:rPr>
              <w:t>көрсете отырып.</w:t>
            </w:r>
          </w:p>
          <w:p w:rsidR="002F79ED" w:rsidRDefault="002F79ED" w:rsidP="006D7F44">
            <w:pPr>
              <w:tabs>
                <w:tab w:val="left" w:pos="993"/>
              </w:tabs>
              <w:spacing w:after="0" w:line="240" w:lineRule="auto"/>
              <w:jc w:val="both"/>
              <w:rPr>
                <w:rFonts w:cstheme="minorHAnsi"/>
                <w:color w:val="000000"/>
                <w:sz w:val="24"/>
                <w:szCs w:val="24"/>
                <w:lang w:eastAsia="ru-RU"/>
              </w:rPr>
            </w:pPr>
            <w:r w:rsidRPr="00D2320C">
              <w:rPr>
                <w:rFonts w:cstheme="minorHAnsi"/>
                <w:color w:val="000000"/>
                <w:sz w:val="24"/>
                <w:szCs w:val="24"/>
                <w:lang w:eastAsia="ru-RU"/>
              </w:rPr>
              <w:t>Ұсынылған тауар маркасының/моделінің техникалық сипаттамалары әлеуетті өнім берушінің техникалық ерекшелігінде көрсетілген техникалық сипаттамаларға сәйкес келуі (нашар болмауы тиіс) тиіс.</w:t>
            </w:r>
          </w:p>
          <w:p w:rsidR="002F79ED" w:rsidRDefault="009715DE" w:rsidP="0067262D">
            <w:pPr>
              <w:tabs>
                <w:tab w:val="left" w:pos="993"/>
              </w:tabs>
              <w:spacing w:after="0" w:line="240" w:lineRule="auto"/>
              <w:jc w:val="both"/>
              <w:rPr>
                <w:rFonts w:cstheme="minorHAnsi"/>
                <w:color w:val="000000"/>
                <w:sz w:val="24"/>
                <w:szCs w:val="24"/>
                <w:lang w:eastAsia="ru-RU"/>
              </w:rPr>
            </w:pPr>
            <w:r w:rsidRPr="009715DE">
              <w:rPr>
                <w:rFonts w:cstheme="minorHAnsi"/>
                <w:color w:val="000000"/>
                <w:sz w:val="24"/>
                <w:szCs w:val="24"/>
                <w:lang w:eastAsia="ru-RU"/>
              </w:rPr>
              <w:t>Бұл ретте, ұсынылған марканың/</w:t>
            </w:r>
            <w:r w:rsidR="00EE5BF8">
              <w:rPr>
                <w:rFonts w:cstheme="minorHAnsi"/>
                <w:color w:val="000000"/>
                <w:sz w:val="24"/>
                <w:szCs w:val="24"/>
                <w:lang w:eastAsia="ru-RU"/>
              </w:rPr>
              <w:t xml:space="preserve"> </w:t>
            </w:r>
            <w:r w:rsidRPr="009715DE">
              <w:rPr>
                <w:rFonts w:cstheme="minorHAnsi"/>
                <w:color w:val="000000"/>
                <w:sz w:val="24"/>
                <w:szCs w:val="24"/>
                <w:lang w:eastAsia="ru-RU"/>
              </w:rPr>
              <w:t>модельдің техникалық сипаттамаларының және/немесе маркасы/моделі, өндірушісі, шығарылған елі туралы мәліметтердің өндірушінің ресми веб-сайтында орналастырылған ақпаратқа сәйкес немесе дайындаушы зауыттың (ресми өкілдің) хатына сәйкес сәйкессіздігі анықталған жағдайда, Тапсырыс беруші марканы/модельді баға ұсынысының мазмұнына қойылатын талаптарға сәйкес емес деп таниды.</w:t>
            </w:r>
          </w:p>
          <w:p w:rsidR="00A7387E" w:rsidRPr="00F01B08" w:rsidRDefault="00A7387E" w:rsidP="0067262D">
            <w:pPr>
              <w:tabs>
                <w:tab w:val="left" w:pos="993"/>
              </w:tabs>
              <w:spacing w:after="0" w:line="240" w:lineRule="auto"/>
              <w:jc w:val="both"/>
              <w:rPr>
                <w:rFonts w:cs="Arial"/>
                <w:color w:val="000000"/>
                <w:sz w:val="24"/>
                <w:szCs w:val="24"/>
                <w:lang w:eastAsia="ru-RU"/>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w:t>
            </w:r>
            <w:r w:rsidRPr="00A7387E">
              <w:rPr>
                <w:rFonts w:eastAsia="Arial" w:cs="Arial"/>
                <w:i/>
                <w:iCs/>
                <w:color w:val="FF0000"/>
                <w:lang w:val="kk-KZ"/>
              </w:rPr>
              <w:t>екінші</w:t>
            </w:r>
            <w:r>
              <w:rPr>
                <w:rFonts w:eastAsia="Arial" w:cs="Arial"/>
                <w:i/>
                <w:iCs/>
                <w:color w:val="FF0000"/>
                <w:lang w:val="kk-KZ"/>
              </w:rPr>
              <w:t>, үшінші және төртінші абзацтар</w:t>
            </w:r>
            <w:r w:rsidRPr="00A7387E">
              <w:rPr>
                <w:rFonts w:eastAsia="Arial" w:cs="Arial"/>
                <w:i/>
                <w:iCs/>
                <w:color w:val="FF0000"/>
                <w:lang w:val="kk-KZ"/>
              </w:rPr>
              <w:t xml:space="preserve"> </w:t>
            </w:r>
            <w:r w:rsidRPr="00356E05">
              <w:rPr>
                <w:rFonts w:eastAsia="Arial" w:cs="Arial"/>
                <w:i/>
                <w:iCs/>
                <w:color w:val="FF0000"/>
                <w:lang w:val="kk-KZ"/>
              </w:rPr>
              <w:t xml:space="preserve">2024 жылғы </w:t>
            </w:r>
            <w:r>
              <w:rPr>
                <w:rFonts w:eastAsia="Arial" w:cs="Arial"/>
                <w:i/>
                <w:iCs/>
                <w:color w:val="FF0000"/>
                <w:lang w:val="kk-KZ"/>
              </w:rPr>
              <w:t xml:space="preserve">30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tc>
      </w:tr>
      <w:tr w:rsidR="002F79ED" w:rsidRPr="003500C3" w:rsidTr="006D7F44">
        <w:trPr>
          <w:trHeight w:val="900"/>
        </w:trPr>
        <w:tc>
          <w:tcPr>
            <w:tcW w:w="562" w:type="dxa"/>
            <w:tcBorders>
              <w:top w:val="nil"/>
              <w:left w:val="single" w:sz="4" w:space="0" w:color="auto"/>
              <w:bottom w:val="single" w:sz="4" w:space="0" w:color="auto"/>
              <w:right w:val="single" w:sz="4" w:space="0" w:color="auto"/>
            </w:tcBorders>
            <w:shd w:val="clear" w:color="auto" w:fill="auto"/>
            <w:noWrap/>
          </w:tcPr>
          <w:p w:rsidR="002F79ED" w:rsidRPr="003500C3" w:rsidRDefault="002F79ED" w:rsidP="007A4FD5">
            <w:pPr>
              <w:pStyle w:val="af8"/>
              <w:numPr>
                <w:ilvl w:val="0"/>
                <w:numId w:val="81"/>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rsidR="002F79ED" w:rsidRPr="003500C3" w:rsidRDefault="002F79ED" w:rsidP="006D7F44">
            <w:pPr>
              <w:spacing w:after="0" w:line="240" w:lineRule="auto"/>
              <w:jc w:val="both"/>
              <w:rPr>
                <w:rFonts w:cs="Arial"/>
                <w:color w:val="000000"/>
                <w:sz w:val="24"/>
                <w:szCs w:val="24"/>
                <w:lang w:eastAsia="ru-RU"/>
              </w:rPr>
            </w:pPr>
            <w:r w:rsidRPr="00D2320C">
              <w:rPr>
                <w:rFonts w:cstheme="minorHAnsi"/>
                <w:color w:val="000000"/>
                <w:sz w:val="24"/>
                <w:szCs w:val="24"/>
                <w:lang w:eastAsia="ru-RU"/>
              </w:rPr>
              <w:t>Тауарларды жеткізу/жұмыстарды орындау/қызметтерді көрсету орны мен мерзімдері</w:t>
            </w:r>
          </w:p>
        </w:tc>
        <w:tc>
          <w:tcPr>
            <w:tcW w:w="4933" w:type="dxa"/>
            <w:tcBorders>
              <w:top w:val="nil"/>
              <w:left w:val="nil"/>
              <w:bottom w:val="single" w:sz="4" w:space="0" w:color="auto"/>
              <w:right w:val="single" w:sz="4" w:space="0" w:color="auto"/>
            </w:tcBorders>
            <w:shd w:val="clear" w:color="auto" w:fill="auto"/>
            <w:noWrap/>
          </w:tcPr>
          <w:p w:rsidR="002F79ED" w:rsidRPr="003500C3" w:rsidRDefault="002F79ED" w:rsidP="006D7F44">
            <w:pPr>
              <w:spacing w:after="0" w:line="240" w:lineRule="auto"/>
              <w:jc w:val="both"/>
              <w:rPr>
                <w:rFonts w:cs="Arial"/>
                <w:color w:val="000000"/>
                <w:sz w:val="24"/>
                <w:szCs w:val="24"/>
                <w:lang w:eastAsia="ru-RU"/>
              </w:rPr>
            </w:pPr>
          </w:p>
        </w:tc>
      </w:tr>
      <w:tr w:rsidR="002F79ED" w:rsidRPr="005B1086" w:rsidTr="006D7F44">
        <w:trPr>
          <w:trHeight w:val="392"/>
        </w:trPr>
        <w:tc>
          <w:tcPr>
            <w:tcW w:w="562" w:type="dxa"/>
            <w:tcBorders>
              <w:top w:val="nil"/>
              <w:left w:val="single" w:sz="4" w:space="0" w:color="auto"/>
              <w:bottom w:val="single" w:sz="4" w:space="0" w:color="auto"/>
              <w:right w:val="single" w:sz="4" w:space="0" w:color="auto"/>
            </w:tcBorders>
            <w:shd w:val="clear" w:color="auto" w:fill="auto"/>
            <w:noWrap/>
          </w:tcPr>
          <w:p w:rsidR="002F79ED" w:rsidRPr="003500C3" w:rsidRDefault="002F79ED" w:rsidP="007A4FD5">
            <w:pPr>
              <w:pStyle w:val="af8"/>
              <w:numPr>
                <w:ilvl w:val="0"/>
                <w:numId w:val="81"/>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rsidR="002F79ED" w:rsidRPr="003500C3" w:rsidRDefault="002F79ED" w:rsidP="006D7F44">
            <w:pPr>
              <w:spacing w:after="0" w:line="240" w:lineRule="auto"/>
              <w:jc w:val="both"/>
              <w:rPr>
                <w:rFonts w:cs="Arial"/>
                <w:color w:val="000000"/>
                <w:sz w:val="24"/>
                <w:szCs w:val="24"/>
                <w:lang w:eastAsia="ru-RU"/>
              </w:rPr>
            </w:pPr>
            <w:r w:rsidRPr="00D2320C">
              <w:rPr>
                <w:rFonts w:cstheme="minorHAnsi"/>
                <w:color w:val="000000"/>
                <w:sz w:val="24"/>
                <w:szCs w:val="24"/>
                <w:lang w:val="kk-KZ" w:eastAsia="ru-RU"/>
              </w:rPr>
              <w:t>Бірлік бағасы және ҚҚС-сыз тауарлардың/жұмыстардың/қызметтердің жалпы бағасы</w:t>
            </w:r>
          </w:p>
        </w:tc>
        <w:tc>
          <w:tcPr>
            <w:tcW w:w="4933" w:type="dxa"/>
            <w:tcBorders>
              <w:top w:val="nil"/>
              <w:left w:val="nil"/>
              <w:bottom w:val="single" w:sz="4" w:space="0" w:color="auto"/>
              <w:right w:val="single" w:sz="4" w:space="0" w:color="auto"/>
            </w:tcBorders>
            <w:shd w:val="clear" w:color="auto" w:fill="auto"/>
            <w:noWrap/>
          </w:tcPr>
          <w:p w:rsidR="002F79ED" w:rsidRPr="00D2320C" w:rsidRDefault="002F79ED"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Баға тауарды жеткізуге/жұмыстарды орындауға/қызметтерді көрсетуге байланысты шығыстарды қамтуы тиіс.</w:t>
            </w:r>
          </w:p>
          <w:p w:rsidR="002F79ED" w:rsidRPr="00E544E9" w:rsidRDefault="002F79ED" w:rsidP="006D7F44">
            <w:pPr>
              <w:spacing w:after="0" w:line="240" w:lineRule="auto"/>
              <w:jc w:val="both"/>
              <w:rPr>
                <w:rFonts w:cs="Arial"/>
                <w:color w:val="000000"/>
                <w:sz w:val="24"/>
                <w:szCs w:val="24"/>
                <w:lang w:val="kk-KZ" w:eastAsia="ru-RU"/>
              </w:rPr>
            </w:pPr>
            <w:r w:rsidRPr="00D2320C">
              <w:rPr>
                <w:rFonts w:cstheme="minorHAnsi"/>
                <w:color w:val="000000"/>
                <w:sz w:val="24"/>
                <w:szCs w:val="24"/>
                <w:lang w:val="kk-KZ" w:eastAsia="ru-RU"/>
              </w:rPr>
              <w:t>Тауарларды кешенді сатып алу</w:t>
            </w:r>
            <w:r w:rsidR="007B1E73">
              <w:rPr>
                <w:rFonts w:cstheme="minorHAnsi"/>
                <w:color w:val="000000"/>
                <w:sz w:val="24"/>
                <w:szCs w:val="24"/>
                <w:lang w:val="kk-KZ" w:eastAsia="ru-RU"/>
              </w:rPr>
              <w:t xml:space="preserve">, </w:t>
            </w:r>
            <w:r w:rsidRPr="00D2320C">
              <w:rPr>
                <w:rFonts w:cstheme="minorHAnsi"/>
                <w:color w:val="000000"/>
                <w:sz w:val="24"/>
                <w:szCs w:val="24"/>
                <w:lang w:val="kk-KZ" w:eastAsia="ru-RU"/>
              </w:rPr>
              <w:t xml:space="preserve">қызметтерді кешенді сатып алу </w:t>
            </w:r>
            <w:r w:rsidR="007B1E73" w:rsidRPr="007B1E73">
              <w:rPr>
                <w:rFonts w:cstheme="minorHAnsi"/>
                <w:color w:val="000000"/>
                <w:sz w:val="24"/>
                <w:szCs w:val="24"/>
                <w:lang w:val="kk-KZ" w:eastAsia="ru-RU"/>
              </w:rPr>
              <w:t xml:space="preserve">немесе жұмыстарды кешенді сатып алу </w:t>
            </w:r>
            <w:r w:rsidRPr="00D2320C">
              <w:rPr>
                <w:rFonts w:cstheme="minorHAnsi"/>
                <w:color w:val="000000"/>
                <w:sz w:val="24"/>
                <w:szCs w:val="24"/>
                <w:lang w:val="kk-KZ" w:eastAsia="ru-RU"/>
              </w:rPr>
              <w:t>жағдайында әлеуетті өнім берушінің баға ұсынысы әрбір лот бойынша бағаны көрсете отырып, ҚҚС-сыз лоттар жиынтығына біріктірілген барлық лоттарға ұсынылуы тиіс.</w:t>
            </w:r>
          </w:p>
        </w:tc>
      </w:tr>
      <w:tr w:rsidR="002F79ED" w:rsidRPr="005B1086" w:rsidTr="006D7F44">
        <w:trPr>
          <w:trHeight w:val="600"/>
        </w:trPr>
        <w:tc>
          <w:tcPr>
            <w:tcW w:w="562" w:type="dxa"/>
            <w:tcBorders>
              <w:top w:val="nil"/>
              <w:left w:val="single" w:sz="4" w:space="0" w:color="auto"/>
              <w:bottom w:val="single" w:sz="4" w:space="0" w:color="auto"/>
              <w:right w:val="single" w:sz="4" w:space="0" w:color="auto"/>
            </w:tcBorders>
            <w:shd w:val="clear" w:color="auto" w:fill="auto"/>
            <w:noWrap/>
          </w:tcPr>
          <w:p w:rsidR="002F79ED" w:rsidRPr="00E544E9" w:rsidRDefault="002F79ED" w:rsidP="007A4FD5">
            <w:pPr>
              <w:pStyle w:val="af8"/>
              <w:numPr>
                <w:ilvl w:val="0"/>
                <w:numId w:val="81"/>
              </w:numPr>
              <w:spacing w:after="0" w:line="240" w:lineRule="auto"/>
              <w:ind w:right="-199"/>
              <w:jc w:val="center"/>
              <w:rPr>
                <w:rFonts w:cs="Arial"/>
                <w:color w:val="000000"/>
                <w:sz w:val="24"/>
                <w:szCs w:val="24"/>
                <w:lang w:val="kk-KZ"/>
              </w:rPr>
            </w:pPr>
          </w:p>
        </w:tc>
        <w:tc>
          <w:tcPr>
            <w:tcW w:w="4395" w:type="dxa"/>
            <w:tcBorders>
              <w:top w:val="nil"/>
              <w:left w:val="nil"/>
              <w:bottom w:val="single" w:sz="4" w:space="0" w:color="auto"/>
              <w:right w:val="single" w:sz="4" w:space="0" w:color="auto"/>
            </w:tcBorders>
            <w:shd w:val="clear" w:color="auto" w:fill="auto"/>
            <w:noWrap/>
          </w:tcPr>
          <w:p w:rsidR="002F79ED" w:rsidRPr="00E544E9" w:rsidRDefault="002F79ED" w:rsidP="006D7F44">
            <w:pPr>
              <w:spacing w:after="0" w:line="240" w:lineRule="auto"/>
              <w:jc w:val="both"/>
              <w:rPr>
                <w:rFonts w:cs="Arial"/>
                <w:color w:val="000000"/>
                <w:sz w:val="24"/>
                <w:szCs w:val="24"/>
                <w:lang w:val="kk-KZ" w:eastAsia="ru-RU"/>
              </w:rPr>
            </w:pPr>
            <w:r w:rsidRPr="00D2320C">
              <w:rPr>
                <w:rFonts w:cs="Arial"/>
                <w:sz w:val="24"/>
                <w:szCs w:val="24"/>
                <w:lang w:val="kk-KZ"/>
              </w:rPr>
              <w:t>Қазақстан Республикасының заңнамасына сәйкес берілген әлеуетті өнім берушіні мемлекеттік тіркеу туралы мәліметтерді қамтитын құжат</w:t>
            </w:r>
            <w:r w:rsidRPr="00E544E9">
              <w:rPr>
                <w:rFonts w:cs="Arial"/>
                <w:color w:val="000000"/>
                <w:sz w:val="24"/>
                <w:szCs w:val="24"/>
                <w:lang w:val="kk-KZ" w:eastAsia="ru-RU"/>
              </w:rPr>
              <w:t xml:space="preserve"> </w:t>
            </w:r>
          </w:p>
        </w:tc>
        <w:tc>
          <w:tcPr>
            <w:tcW w:w="4933" w:type="dxa"/>
            <w:tcBorders>
              <w:top w:val="nil"/>
              <w:left w:val="nil"/>
              <w:bottom w:val="single" w:sz="4" w:space="0" w:color="auto"/>
              <w:right w:val="single" w:sz="4" w:space="0" w:color="auto"/>
            </w:tcBorders>
            <w:shd w:val="clear" w:color="auto" w:fill="auto"/>
            <w:noWrap/>
          </w:tcPr>
          <w:p w:rsidR="002F79ED" w:rsidRPr="00D2320C" w:rsidRDefault="002F79ED"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Электрондық көшірме</w:t>
            </w:r>
            <w:r>
              <w:rPr>
                <w:rFonts w:cstheme="minorHAnsi"/>
                <w:color w:val="000000"/>
                <w:sz w:val="24"/>
                <w:szCs w:val="24"/>
                <w:lang w:val="kk-KZ" w:eastAsia="ru-RU"/>
              </w:rPr>
              <w:t xml:space="preserve"> немесе электрондық құжат</w:t>
            </w:r>
            <w:r w:rsidRPr="00D2320C">
              <w:rPr>
                <w:rFonts w:cstheme="minorHAnsi"/>
                <w:color w:val="000000"/>
                <w:sz w:val="24"/>
                <w:szCs w:val="24"/>
                <w:lang w:val="kk-KZ" w:eastAsia="ru-RU"/>
              </w:rPr>
              <w:t xml:space="preserve"> нысанында ұсынылады.</w:t>
            </w:r>
          </w:p>
          <w:p w:rsidR="002F79ED" w:rsidRDefault="002F79ED" w:rsidP="006D7F44">
            <w:pPr>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Консорциум қатысқан жағдайда консорциумға кіретін әрбір заңды тұлға бойынша көрсетілген мәліметтерді қамтитын құжаттар, сондай-ақ консорциум туралы келісім ұсынылады.</w:t>
            </w:r>
          </w:p>
          <w:p w:rsidR="00A7387E" w:rsidRPr="00E544E9" w:rsidRDefault="00A7387E" w:rsidP="006D7F44">
            <w:pPr>
              <w:spacing w:after="0" w:line="240" w:lineRule="auto"/>
              <w:jc w:val="both"/>
              <w:rPr>
                <w:rFonts w:cs="Arial"/>
                <w:sz w:val="24"/>
                <w:szCs w:val="24"/>
                <w:lang w:val="kk-KZ"/>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w:t>
            </w:r>
            <w:r w:rsidRPr="00A7387E">
              <w:rPr>
                <w:rFonts w:eastAsia="Arial" w:cs="Arial"/>
                <w:i/>
                <w:iCs/>
                <w:color w:val="FF0000"/>
                <w:lang w:val="kk-KZ"/>
              </w:rPr>
              <w:t>екінші абзац</w:t>
            </w:r>
            <w:r w:rsidRPr="00A7387E">
              <w:rPr>
                <w:rFonts w:eastAsia="Arial" w:cs="Arial"/>
                <w:i/>
                <w:iCs/>
                <w:color w:val="FF0000"/>
                <w:lang w:val="kk-KZ"/>
              </w:rPr>
              <w:t xml:space="preserve"> </w:t>
            </w:r>
            <w:r w:rsidRPr="00356E05">
              <w:rPr>
                <w:rFonts w:eastAsia="Arial" w:cs="Arial"/>
                <w:i/>
                <w:iCs/>
                <w:color w:val="FF0000"/>
                <w:lang w:val="kk-KZ"/>
              </w:rPr>
              <w:t xml:space="preserve">2024 жылғы </w:t>
            </w:r>
            <w:r>
              <w:rPr>
                <w:rFonts w:eastAsia="Arial" w:cs="Arial"/>
                <w:i/>
                <w:iCs/>
                <w:color w:val="FF0000"/>
                <w:lang w:val="kk-KZ"/>
              </w:rPr>
              <w:t xml:space="preserve">30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tc>
      </w:tr>
      <w:tr w:rsidR="002F79ED" w:rsidRPr="005B1086" w:rsidTr="00A7387E">
        <w:trPr>
          <w:trHeight w:val="558"/>
        </w:trPr>
        <w:tc>
          <w:tcPr>
            <w:tcW w:w="562" w:type="dxa"/>
            <w:tcBorders>
              <w:top w:val="nil"/>
              <w:left w:val="single" w:sz="4" w:space="0" w:color="auto"/>
              <w:bottom w:val="single" w:sz="4" w:space="0" w:color="auto"/>
              <w:right w:val="single" w:sz="4" w:space="0" w:color="auto"/>
            </w:tcBorders>
            <w:shd w:val="clear" w:color="auto" w:fill="auto"/>
            <w:noWrap/>
          </w:tcPr>
          <w:p w:rsidR="002F79ED" w:rsidRPr="00E544E9" w:rsidRDefault="002F79ED" w:rsidP="007A4FD5">
            <w:pPr>
              <w:pStyle w:val="af8"/>
              <w:numPr>
                <w:ilvl w:val="0"/>
                <w:numId w:val="81"/>
              </w:numPr>
              <w:spacing w:after="0" w:line="240" w:lineRule="auto"/>
              <w:ind w:right="-199"/>
              <w:jc w:val="center"/>
              <w:rPr>
                <w:rFonts w:cs="Arial"/>
                <w:color w:val="000000"/>
                <w:sz w:val="24"/>
                <w:szCs w:val="24"/>
                <w:lang w:val="kk-KZ"/>
              </w:rPr>
            </w:pPr>
          </w:p>
        </w:tc>
        <w:tc>
          <w:tcPr>
            <w:tcW w:w="4395" w:type="dxa"/>
            <w:tcBorders>
              <w:top w:val="nil"/>
              <w:left w:val="nil"/>
              <w:bottom w:val="single" w:sz="4" w:space="0" w:color="auto"/>
              <w:right w:val="single" w:sz="4" w:space="0" w:color="auto"/>
            </w:tcBorders>
            <w:shd w:val="clear" w:color="auto" w:fill="auto"/>
            <w:noWrap/>
          </w:tcPr>
          <w:p w:rsidR="002F79ED" w:rsidRPr="00FA2EE1" w:rsidRDefault="002F79ED" w:rsidP="006D7F44">
            <w:pPr>
              <w:spacing w:after="0" w:line="240" w:lineRule="auto"/>
              <w:jc w:val="both"/>
              <w:rPr>
                <w:rFonts w:cs="Arial"/>
                <w:color w:val="000000"/>
                <w:sz w:val="24"/>
                <w:szCs w:val="24"/>
                <w:highlight w:val="red"/>
                <w:lang w:val="kk-KZ" w:eastAsia="ru-RU"/>
              </w:rPr>
            </w:pPr>
            <w:r w:rsidRPr="00BC3EC6">
              <w:rPr>
                <w:rFonts w:cstheme="minorHAnsi"/>
                <w:color w:val="000000"/>
                <w:sz w:val="24"/>
                <w:szCs w:val="24"/>
                <w:lang w:val="kk-KZ" w:eastAsia="ru-RU"/>
              </w:rPr>
              <w:t>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 (лицензия) берген мемлекеттік органның ресми интернет көзіне (веб-сайтына) сілтемені қамтитын әлеуетті өнім берушінің өтініші</w:t>
            </w:r>
          </w:p>
        </w:tc>
        <w:tc>
          <w:tcPr>
            <w:tcW w:w="4933" w:type="dxa"/>
            <w:tcBorders>
              <w:top w:val="nil"/>
              <w:left w:val="nil"/>
              <w:bottom w:val="single" w:sz="4" w:space="0" w:color="auto"/>
              <w:right w:val="single" w:sz="4" w:space="0" w:color="auto"/>
            </w:tcBorders>
            <w:shd w:val="clear" w:color="auto" w:fill="auto"/>
            <w:noWrap/>
          </w:tcPr>
          <w:p w:rsidR="002F79ED" w:rsidRPr="00D2320C" w:rsidRDefault="002F79ED"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Егер сатып алу шарттарында міндетті рұқсатқа (лицензиялауға) жататын қызмет көзделген жағдайда ұсынылады.</w:t>
            </w:r>
          </w:p>
          <w:p w:rsidR="002F79ED" w:rsidRDefault="002F79ED" w:rsidP="006D7F44">
            <w:pPr>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Электрондық көшірме нысанында ұсынылады (әлеуетті өнім берушінің өтініші электрондық құжат нысанында да ұсынылуы мүмкін).</w:t>
            </w:r>
          </w:p>
          <w:p w:rsidR="00AB1BF1" w:rsidRPr="00AB1BF1" w:rsidRDefault="00AB1BF1" w:rsidP="00AB1BF1">
            <w:pPr>
              <w:spacing w:after="0" w:line="240" w:lineRule="auto"/>
              <w:jc w:val="both"/>
              <w:rPr>
                <w:rFonts w:cstheme="minorHAnsi"/>
                <w:color w:val="000000"/>
                <w:sz w:val="24"/>
                <w:szCs w:val="24"/>
                <w:lang w:val="kk-KZ" w:eastAsia="ru-RU"/>
              </w:rPr>
            </w:pPr>
            <w:r w:rsidRPr="00943B77">
              <w:rPr>
                <w:rFonts w:cstheme="minorHAnsi"/>
                <w:color w:val="000000"/>
                <w:sz w:val="24"/>
                <w:szCs w:val="24"/>
                <w:lang w:val="kk-KZ" w:eastAsia="ru-RU"/>
              </w:rPr>
              <w:t>Консо</w:t>
            </w:r>
            <w:r w:rsidRPr="00AB1BF1">
              <w:rPr>
                <w:rFonts w:cstheme="minorHAnsi"/>
                <w:color w:val="000000"/>
                <w:sz w:val="24"/>
                <w:szCs w:val="24"/>
                <w:lang w:val="kk-KZ" w:eastAsia="ru-RU"/>
              </w:rPr>
              <w:t>рциум қатысқан жағдайда, егер консорциалдық келісімнің талаптарында өзгеше көзделмесе, консорциалдық келісімге сәйкес тауарды жеткізуге/ жұмыстарды орындауға/қызметтерді көрсетуге жауап беретін консорциумға қатысушыда рұқсаттың (лицензияның) болуы қажет.</w:t>
            </w:r>
          </w:p>
          <w:p w:rsidR="002F79ED" w:rsidRDefault="00AB1BF1" w:rsidP="00AB1BF1">
            <w:pPr>
              <w:spacing w:after="0" w:line="240" w:lineRule="auto"/>
              <w:jc w:val="both"/>
              <w:rPr>
                <w:rFonts w:cstheme="minorHAnsi"/>
                <w:color w:val="000000"/>
                <w:sz w:val="24"/>
                <w:szCs w:val="24"/>
                <w:lang w:val="kk-KZ" w:eastAsia="ru-RU"/>
              </w:rPr>
            </w:pPr>
            <w:r w:rsidRPr="00AB1BF1">
              <w:rPr>
                <w:rFonts w:cstheme="minorHAnsi"/>
                <w:color w:val="000000"/>
                <w:sz w:val="24"/>
                <w:szCs w:val="24"/>
                <w:lang w:val="kk-KZ" w:eastAsia="ru-RU"/>
              </w:rPr>
              <w:t>Консорциумға қатысушылар жеткізетін/ орындайтын/көрсететін тауарлар/</w:t>
            </w:r>
            <w:r w:rsidR="00EE5BF8">
              <w:rPr>
                <w:rFonts w:cstheme="minorHAnsi"/>
                <w:color w:val="000000"/>
                <w:sz w:val="24"/>
                <w:szCs w:val="24"/>
                <w:lang w:val="kk-KZ" w:eastAsia="ru-RU"/>
              </w:rPr>
              <w:t xml:space="preserve"> </w:t>
            </w:r>
            <w:r w:rsidRPr="00AB1BF1">
              <w:rPr>
                <w:rFonts w:cstheme="minorHAnsi"/>
                <w:color w:val="000000"/>
                <w:sz w:val="24"/>
                <w:szCs w:val="24"/>
                <w:lang w:val="kk-KZ" w:eastAsia="ru-RU"/>
              </w:rPr>
              <w:t>жұмыстар/көрсетілетін қызметтер туралы консорци</w:t>
            </w:r>
            <w:r w:rsidR="00943B77">
              <w:rPr>
                <w:rFonts w:cstheme="minorHAnsi"/>
                <w:color w:val="000000"/>
                <w:sz w:val="24"/>
                <w:szCs w:val="24"/>
                <w:lang w:val="kk-KZ" w:eastAsia="ru-RU"/>
              </w:rPr>
              <w:t>алд</w:t>
            </w:r>
            <w:r w:rsidRPr="00AB1BF1">
              <w:rPr>
                <w:rFonts w:cstheme="minorHAnsi"/>
                <w:color w:val="000000"/>
                <w:sz w:val="24"/>
                <w:szCs w:val="24"/>
                <w:lang w:val="kk-KZ" w:eastAsia="ru-RU"/>
              </w:rPr>
              <w:t>ық келісімде ақпарат болмаған жағдайда рұқсатқа (лицензияға) консорциумның бас қатысушысы ие болу</w:t>
            </w:r>
            <w:r>
              <w:rPr>
                <w:rFonts w:cstheme="minorHAnsi"/>
                <w:color w:val="000000"/>
                <w:sz w:val="24"/>
                <w:szCs w:val="24"/>
                <w:lang w:val="kk-KZ" w:eastAsia="ru-RU"/>
              </w:rPr>
              <w:t>ы</w:t>
            </w:r>
            <w:r w:rsidRPr="00AB1BF1">
              <w:rPr>
                <w:rFonts w:cstheme="minorHAnsi"/>
                <w:color w:val="000000"/>
                <w:sz w:val="24"/>
                <w:szCs w:val="24"/>
                <w:lang w:val="kk-KZ" w:eastAsia="ru-RU"/>
              </w:rPr>
              <w:t xml:space="preserve"> тиіс</w:t>
            </w:r>
            <w:r>
              <w:rPr>
                <w:rFonts w:cstheme="minorHAnsi"/>
                <w:color w:val="000000"/>
                <w:sz w:val="24"/>
                <w:szCs w:val="24"/>
                <w:lang w:val="kk-KZ" w:eastAsia="ru-RU"/>
              </w:rPr>
              <w:t>.</w:t>
            </w:r>
          </w:p>
          <w:p w:rsidR="00A7387E" w:rsidRPr="00BC3EC6" w:rsidRDefault="00A7387E" w:rsidP="00AB1BF1">
            <w:pPr>
              <w:spacing w:after="0" w:line="240" w:lineRule="auto"/>
              <w:jc w:val="both"/>
              <w:rPr>
                <w:rFonts w:cs="Arial"/>
                <w:color w:val="000000"/>
                <w:sz w:val="24"/>
                <w:szCs w:val="24"/>
                <w:lang w:val="kk-KZ" w:eastAsia="ru-RU"/>
              </w:rPr>
            </w:pPr>
            <w:r w:rsidRPr="00356E05">
              <w:rPr>
                <w:rFonts w:eastAsia="Arial" w:cs="Arial"/>
                <w:i/>
                <w:iCs/>
                <w:color w:val="FF0000"/>
                <w:lang w:val="kk-KZ"/>
              </w:rPr>
              <w:t>Қордың Директорлар кеңесінің 202</w:t>
            </w:r>
            <w:r>
              <w:rPr>
                <w:rFonts w:eastAsia="Arial" w:cs="Arial"/>
                <w:i/>
                <w:iCs/>
                <w:color w:val="FF0000"/>
                <w:lang w:val="kk-KZ"/>
              </w:rPr>
              <w:t>4</w:t>
            </w:r>
            <w:r w:rsidRPr="00356E05">
              <w:rPr>
                <w:rFonts w:eastAsia="Arial" w:cs="Arial"/>
                <w:i/>
                <w:iCs/>
                <w:color w:val="FF0000"/>
                <w:lang w:val="kk-KZ"/>
              </w:rPr>
              <w:t xml:space="preserve"> жылғы </w:t>
            </w:r>
            <w:r>
              <w:rPr>
                <w:rFonts w:eastAsia="Arial" w:cs="Arial"/>
                <w:i/>
                <w:iCs/>
                <w:color w:val="FF0000"/>
                <w:lang w:val="kk-KZ"/>
              </w:rPr>
              <w:t>5</w:t>
            </w:r>
            <w:r w:rsidRPr="00356E05">
              <w:rPr>
                <w:rFonts w:eastAsia="Arial" w:cs="Arial"/>
                <w:i/>
                <w:iCs/>
                <w:color w:val="FF0000"/>
                <w:lang w:val="kk-KZ"/>
              </w:rPr>
              <w:t xml:space="preserve"> </w:t>
            </w:r>
            <w:r>
              <w:rPr>
                <w:rFonts w:eastAsia="Arial" w:cs="Arial"/>
                <w:i/>
                <w:iCs/>
                <w:color w:val="FF0000"/>
                <w:lang w:val="kk-KZ"/>
              </w:rPr>
              <w:t>сәуірдегі</w:t>
            </w:r>
            <w:r w:rsidRPr="00356E05">
              <w:rPr>
                <w:rFonts w:eastAsia="Arial" w:cs="Arial"/>
                <w:i/>
                <w:iCs/>
                <w:color w:val="FF0000"/>
                <w:lang w:val="kk-KZ"/>
              </w:rPr>
              <w:t xml:space="preserve"> № 2</w:t>
            </w:r>
            <w:r>
              <w:rPr>
                <w:rFonts w:eastAsia="Arial" w:cs="Arial"/>
                <w:i/>
                <w:iCs/>
                <w:color w:val="FF0000"/>
                <w:lang w:val="kk-KZ"/>
              </w:rPr>
              <w:t>33</w:t>
            </w:r>
            <w:r w:rsidRPr="00356E05">
              <w:rPr>
                <w:rFonts w:eastAsia="Arial" w:cs="Arial"/>
                <w:i/>
                <w:iCs/>
                <w:color w:val="FF0000"/>
                <w:lang w:val="kk-KZ"/>
              </w:rPr>
              <w:t xml:space="preserve"> шешіміне сәйкес</w:t>
            </w:r>
            <w:r>
              <w:rPr>
                <w:rFonts w:eastAsia="Arial" w:cs="Arial"/>
                <w:i/>
                <w:iCs/>
                <w:color w:val="FF0000"/>
                <w:lang w:val="kk-KZ"/>
              </w:rPr>
              <w:t xml:space="preserve"> </w:t>
            </w:r>
            <w:r w:rsidRPr="00A7387E">
              <w:rPr>
                <w:rFonts w:eastAsia="Arial" w:cs="Arial"/>
                <w:i/>
                <w:iCs/>
                <w:color w:val="FF0000"/>
                <w:lang w:val="kk-KZ"/>
              </w:rPr>
              <w:t xml:space="preserve">үшінші және </w:t>
            </w:r>
            <w:r w:rsidRPr="00A7387E">
              <w:rPr>
                <w:rFonts w:eastAsia="Arial" w:cs="Arial"/>
                <w:i/>
                <w:iCs/>
                <w:color w:val="FF0000"/>
                <w:lang w:val="kk-KZ"/>
              </w:rPr>
              <w:lastRenderedPageBreak/>
              <w:t xml:space="preserve">төртінші абзацтар </w:t>
            </w:r>
            <w:r w:rsidRPr="00356E05">
              <w:rPr>
                <w:rFonts w:eastAsia="Arial" w:cs="Arial"/>
                <w:i/>
                <w:iCs/>
                <w:color w:val="FF0000"/>
                <w:lang w:val="kk-KZ"/>
              </w:rPr>
              <w:t xml:space="preserve">2024 жылғы </w:t>
            </w:r>
            <w:r>
              <w:rPr>
                <w:rFonts w:eastAsia="Arial" w:cs="Arial"/>
                <w:i/>
                <w:iCs/>
                <w:color w:val="FF0000"/>
                <w:lang w:val="kk-KZ"/>
              </w:rPr>
              <w:t xml:space="preserve">30 </w:t>
            </w:r>
            <w:r w:rsidRPr="00C21041">
              <w:rPr>
                <w:rFonts w:eastAsia="Arial" w:cs="Arial"/>
                <w:i/>
                <w:iCs/>
                <w:color w:val="FF0000"/>
                <w:lang w:val="kk-KZ"/>
              </w:rPr>
              <w:t>маусымнан</w:t>
            </w:r>
            <w:r w:rsidRPr="00356E05">
              <w:rPr>
                <w:rFonts w:eastAsia="Arial" w:cs="Arial"/>
                <w:i/>
                <w:iCs/>
                <w:color w:val="FF0000"/>
                <w:lang w:val="kk-KZ"/>
              </w:rPr>
              <w:t xml:space="preserve"> бастап алып тастауға жатады.</w:t>
            </w:r>
          </w:p>
        </w:tc>
      </w:tr>
      <w:tr w:rsidR="002F79ED" w:rsidRPr="005B1086" w:rsidTr="006D7F44">
        <w:trPr>
          <w:trHeight w:val="600"/>
        </w:trPr>
        <w:tc>
          <w:tcPr>
            <w:tcW w:w="562" w:type="dxa"/>
            <w:tcBorders>
              <w:top w:val="nil"/>
              <w:left w:val="single" w:sz="4" w:space="0" w:color="auto"/>
              <w:bottom w:val="single" w:sz="4" w:space="0" w:color="auto"/>
              <w:right w:val="single" w:sz="4" w:space="0" w:color="auto"/>
            </w:tcBorders>
            <w:shd w:val="clear" w:color="auto" w:fill="auto"/>
            <w:noWrap/>
          </w:tcPr>
          <w:p w:rsidR="002F79ED" w:rsidRPr="00BC3EC6" w:rsidRDefault="002F79ED" w:rsidP="007A4FD5">
            <w:pPr>
              <w:pStyle w:val="af8"/>
              <w:numPr>
                <w:ilvl w:val="0"/>
                <w:numId w:val="81"/>
              </w:numPr>
              <w:spacing w:after="0" w:line="240" w:lineRule="auto"/>
              <w:ind w:right="-199"/>
              <w:jc w:val="center"/>
              <w:rPr>
                <w:rFonts w:cs="Arial"/>
                <w:color w:val="000000"/>
                <w:sz w:val="24"/>
                <w:szCs w:val="24"/>
                <w:lang w:val="kk-KZ"/>
              </w:rPr>
            </w:pPr>
          </w:p>
        </w:tc>
        <w:tc>
          <w:tcPr>
            <w:tcW w:w="4395" w:type="dxa"/>
            <w:tcBorders>
              <w:top w:val="nil"/>
              <w:left w:val="nil"/>
              <w:bottom w:val="single" w:sz="4" w:space="0" w:color="auto"/>
              <w:right w:val="single" w:sz="4" w:space="0" w:color="auto"/>
            </w:tcBorders>
            <w:shd w:val="clear" w:color="auto" w:fill="auto"/>
            <w:noWrap/>
          </w:tcPr>
          <w:p w:rsidR="002F79ED" w:rsidRPr="00D2320C" w:rsidRDefault="002F79ED" w:rsidP="006D7F44">
            <w:pPr>
              <w:tabs>
                <w:tab w:val="left" w:pos="993"/>
              </w:tabs>
              <w:spacing w:after="0" w:line="240" w:lineRule="auto"/>
              <w:jc w:val="both"/>
              <w:rPr>
                <w:rFonts w:cstheme="minorHAnsi"/>
                <w:color w:val="000000"/>
                <w:sz w:val="24"/>
                <w:szCs w:val="24"/>
                <w:lang w:val="kk-KZ" w:eastAsia="ru-RU"/>
              </w:rPr>
            </w:pPr>
            <w:r w:rsidRPr="00D2320C">
              <w:rPr>
                <w:rFonts w:cstheme="minorHAnsi"/>
                <w:color w:val="000000"/>
                <w:sz w:val="24"/>
                <w:szCs w:val="24"/>
                <w:lang w:val="kk-KZ" w:eastAsia="ru-RU"/>
              </w:rPr>
              <w:t>Әлеуетті өнім беруші қол қойған техникалық ерекшелік</w:t>
            </w:r>
          </w:p>
          <w:p w:rsidR="002F79ED" w:rsidRPr="00BC3EC6" w:rsidRDefault="002F79ED" w:rsidP="006D7F44">
            <w:pPr>
              <w:spacing w:after="0" w:line="240" w:lineRule="auto"/>
              <w:jc w:val="both"/>
              <w:rPr>
                <w:rFonts w:cs="Arial"/>
                <w:color w:val="000000"/>
                <w:sz w:val="24"/>
                <w:szCs w:val="24"/>
                <w:lang w:val="kk-KZ" w:eastAsia="ru-RU"/>
              </w:rPr>
            </w:pPr>
          </w:p>
          <w:p w:rsidR="00A7387E" w:rsidRPr="00980DEC" w:rsidRDefault="00A7387E" w:rsidP="00A7387E">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2F79ED" w:rsidRPr="00BC3EC6" w:rsidRDefault="00A7387E" w:rsidP="006D7F44">
            <w:pPr>
              <w:spacing w:after="0" w:line="240" w:lineRule="auto"/>
              <w:jc w:val="both"/>
              <w:rPr>
                <w:rFonts w:cs="Arial"/>
                <w:color w:val="000000"/>
                <w:sz w:val="24"/>
                <w:szCs w:val="24"/>
                <w:lang w:val="kk-KZ" w:eastAsia="ru-RU"/>
              </w:rPr>
            </w:pPr>
            <w:r w:rsidRPr="00A7387E">
              <w:rPr>
                <w:rFonts w:cs="Arial"/>
                <w:color w:val="000000"/>
                <w:sz w:val="24"/>
                <w:szCs w:val="24"/>
                <w:lang w:val="kk-KZ" w:eastAsia="ru-RU"/>
              </w:rPr>
              <w:t>Техникалық сипаттама</w:t>
            </w:r>
          </w:p>
          <w:p w:rsidR="002F79ED" w:rsidRPr="00BC3EC6" w:rsidRDefault="002F79ED" w:rsidP="006D7F44">
            <w:pPr>
              <w:spacing w:after="0" w:line="240" w:lineRule="auto"/>
              <w:jc w:val="both"/>
              <w:rPr>
                <w:rFonts w:cs="Arial"/>
                <w:color w:val="000000"/>
                <w:sz w:val="24"/>
                <w:szCs w:val="24"/>
                <w:lang w:val="kk-KZ" w:eastAsia="ru-RU"/>
              </w:rPr>
            </w:pPr>
          </w:p>
        </w:tc>
        <w:tc>
          <w:tcPr>
            <w:tcW w:w="4933" w:type="dxa"/>
            <w:tcBorders>
              <w:top w:val="nil"/>
              <w:left w:val="nil"/>
              <w:bottom w:val="single" w:sz="4" w:space="0" w:color="auto"/>
              <w:right w:val="single" w:sz="4" w:space="0" w:color="auto"/>
            </w:tcBorders>
            <w:shd w:val="clear" w:color="auto" w:fill="auto"/>
            <w:noWrap/>
          </w:tcPr>
          <w:p w:rsidR="002F79ED" w:rsidRPr="00336F7B" w:rsidRDefault="002F79ED" w:rsidP="006D7F44">
            <w:pPr>
              <w:tabs>
                <w:tab w:val="left" w:pos="993"/>
              </w:tabs>
              <w:spacing w:after="0" w:line="240" w:lineRule="auto"/>
              <w:jc w:val="both"/>
              <w:rPr>
                <w:rFonts w:cstheme="minorHAnsi"/>
                <w:color w:val="000000"/>
                <w:sz w:val="24"/>
                <w:szCs w:val="24"/>
                <w:lang w:val="kk-KZ" w:eastAsia="ru-RU"/>
              </w:rPr>
            </w:pPr>
            <w:r w:rsidRPr="00336F7B">
              <w:rPr>
                <w:rFonts w:cstheme="minorHAnsi"/>
                <w:color w:val="000000"/>
                <w:sz w:val="24"/>
                <w:szCs w:val="24"/>
                <w:lang w:val="kk-KZ" w:eastAsia="ru-RU"/>
              </w:rPr>
              <w:t>Егер баға ұсыныстарын сұрату тәсілімен сатып алуды өткізу туралы хабарландыруда техникалық ерекшелік және сатып алынатын тауарды тауар өндірушілерді қоспағанда, әлеуетті өнім берушінің техникалық ерекшелікті ұсынуы туралы талап болған жағдайда ұсынылады.</w:t>
            </w:r>
          </w:p>
          <w:p w:rsidR="002F79ED" w:rsidRPr="00336F7B" w:rsidRDefault="002F79ED" w:rsidP="006D7F44">
            <w:pPr>
              <w:tabs>
                <w:tab w:val="left" w:pos="993"/>
              </w:tabs>
              <w:spacing w:after="0" w:line="240" w:lineRule="auto"/>
              <w:jc w:val="both"/>
              <w:rPr>
                <w:rFonts w:cstheme="minorHAnsi"/>
                <w:color w:val="000000"/>
                <w:sz w:val="24"/>
                <w:szCs w:val="24"/>
                <w:lang w:val="kk-KZ" w:eastAsia="ru-RU"/>
              </w:rPr>
            </w:pPr>
            <w:r w:rsidRPr="00336F7B">
              <w:rPr>
                <w:rFonts w:cstheme="minorHAnsi"/>
                <w:color w:val="000000"/>
                <w:sz w:val="24"/>
                <w:szCs w:val="24"/>
                <w:lang w:val="kk-KZ" w:eastAsia="ru-RU"/>
              </w:rPr>
              <w:t>Сатып алынатын тауардың тауар өндірушілері Тапсырыс берушінің техникалық ерекшелігімен келісім түрінде техникалық ерекшелікті ұсынуға құқылы.</w:t>
            </w:r>
          </w:p>
          <w:p w:rsidR="002F79ED" w:rsidRPr="00336F7B" w:rsidRDefault="002F79ED" w:rsidP="006D7F44">
            <w:pPr>
              <w:tabs>
                <w:tab w:val="left" w:pos="993"/>
              </w:tabs>
              <w:spacing w:after="0" w:line="240" w:lineRule="auto"/>
              <w:jc w:val="both"/>
              <w:rPr>
                <w:rFonts w:cstheme="minorHAnsi"/>
                <w:color w:val="000000"/>
                <w:sz w:val="24"/>
                <w:szCs w:val="24"/>
                <w:lang w:val="kk-KZ" w:eastAsia="ru-RU"/>
              </w:rPr>
            </w:pPr>
            <w:r>
              <w:rPr>
                <w:rFonts w:cstheme="minorHAnsi"/>
                <w:color w:val="000000"/>
                <w:sz w:val="24"/>
                <w:szCs w:val="24"/>
                <w:lang w:val="kk-KZ" w:eastAsia="ru-RU"/>
              </w:rPr>
              <w:t>Сатып алу веб-порталында</w:t>
            </w:r>
            <w:r w:rsidRPr="00336F7B">
              <w:rPr>
                <w:rFonts w:cstheme="minorHAnsi"/>
                <w:color w:val="000000"/>
                <w:sz w:val="24"/>
                <w:szCs w:val="24"/>
                <w:lang w:val="kk-KZ" w:eastAsia="ru-RU"/>
              </w:rPr>
              <w:t xml:space="preserve"> қалыптастырылған электрондық құжат нысанында ұсынылады.</w:t>
            </w:r>
          </w:p>
          <w:p w:rsidR="002F79ED" w:rsidRDefault="002F79ED" w:rsidP="006D7F44">
            <w:pPr>
              <w:spacing w:after="0" w:line="240" w:lineRule="auto"/>
              <w:jc w:val="both"/>
              <w:rPr>
                <w:rFonts w:cstheme="minorHAnsi"/>
                <w:color w:val="000000"/>
                <w:sz w:val="24"/>
                <w:szCs w:val="24"/>
                <w:lang w:val="kk-KZ" w:eastAsia="ru-RU"/>
              </w:rPr>
            </w:pPr>
            <w:r w:rsidRPr="00336F7B">
              <w:rPr>
                <w:rFonts w:cstheme="minorHAnsi"/>
                <w:color w:val="000000"/>
                <w:sz w:val="24"/>
                <w:szCs w:val="24"/>
                <w:lang w:val="kk-KZ" w:eastAsia="ru-RU"/>
              </w:rPr>
              <w:t>Бұл ретте әлеуетті өнім беруші техникалық ерекшелікті (техникалық тапсырманы) толықтыратын қосымшаларды және/немесе өзге де құжаттарды, егер Тапсырыс берушінің/сатып алуды ұйымдастырушының техникалық ерекшелігінде (техникалық тапсырмасында) қосымшалар болған жағдайда, хабарландыруда белгіленген талаптарға сәйкес келетін электрондық көшірмелер және/немесе электрондық құжаттар түрінде ұсынады.</w:t>
            </w:r>
          </w:p>
          <w:p w:rsidR="00A7387E" w:rsidRPr="00980DEC" w:rsidRDefault="00A7387E" w:rsidP="00A7387E">
            <w:pPr>
              <w:spacing w:after="0" w:line="240" w:lineRule="auto"/>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0 маусымнан 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A7387E" w:rsidRPr="00F00BF8" w:rsidRDefault="00A7387E" w:rsidP="006D7F44">
            <w:pPr>
              <w:spacing w:after="0" w:line="240" w:lineRule="auto"/>
              <w:jc w:val="both"/>
              <w:rPr>
                <w:rFonts w:cs="Arial"/>
                <w:color w:val="000000"/>
                <w:sz w:val="24"/>
                <w:szCs w:val="24"/>
                <w:lang w:val="kk-KZ" w:eastAsia="ru-RU"/>
              </w:rPr>
            </w:pPr>
            <w:r w:rsidRPr="00A7387E">
              <w:rPr>
                <w:rFonts w:cs="Arial"/>
                <w:color w:val="000000"/>
                <w:sz w:val="24"/>
                <w:szCs w:val="24"/>
                <w:lang w:val="kk-KZ" w:eastAsia="ru-RU"/>
              </w:rPr>
              <w:t>Тапсырыс берушінің техникалық ерекшелігімен келісім түрінде ұсынылады.</w:t>
            </w:r>
          </w:p>
        </w:tc>
      </w:tr>
      <w:tr w:rsidR="002F79ED" w:rsidRPr="005B1086" w:rsidTr="006D7F44">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2F79ED" w:rsidRPr="00F00BF8" w:rsidRDefault="002F79ED" w:rsidP="007A4FD5">
            <w:pPr>
              <w:pStyle w:val="af8"/>
              <w:numPr>
                <w:ilvl w:val="0"/>
                <w:numId w:val="81"/>
              </w:numPr>
              <w:spacing w:after="0" w:line="240" w:lineRule="auto"/>
              <w:ind w:right="-199"/>
              <w:jc w:val="center"/>
              <w:rPr>
                <w:rFonts w:cs="Arial"/>
                <w:color w:val="000000"/>
                <w:sz w:val="24"/>
                <w:szCs w:val="24"/>
                <w:lang w:val="kk-KZ"/>
              </w:rPr>
            </w:pPr>
          </w:p>
        </w:tc>
        <w:tc>
          <w:tcPr>
            <w:tcW w:w="4395" w:type="dxa"/>
            <w:tcBorders>
              <w:top w:val="single" w:sz="4" w:space="0" w:color="auto"/>
              <w:left w:val="nil"/>
              <w:bottom w:val="single" w:sz="4" w:space="0" w:color="auto"/>
              <w:right w:val="single" w:sz="4" w:space="0" w:color="auto"/>
            </w:tcBorders>
            <w:shd w:val="clear" w:color="auto" w:fill="auto"/>
            <w:noWrap/>
          </w:tcPr>
          <w:p w:rsidR="002F79ED" w:rsidRPr="00BC3EC6" w:rsidRDefault="002F79ED" w:rsidP="006D7F44">
            <w:pPr>
              <w:spacing w:after="0" w:line="240" w:lineRule="auto"/>
              <w:jc w:val="both"/>
              <w:rPr>
                <w:rFonts w:cs="Arial"/>
                <w:color w:val="000000"/>
                <w:sz w:val="24"/>
                <w:szCs w:val="24"/>
                <w:lang w:val="kk-KZ" w:eastAsia="ru-RU"/>
              </w:rPr>
            </w:pPr>
            <w:r w:rsidRPr="00D2320C">
              <w:rPr>
                <w:rFonts w:cstheme="minorHAnsi"/>
                <w:bCs/>
                <w:color w:val="000000"/>
                <w:sz w:val="24"/>
                <w:szCs w:val="24"/>
                <w:lang w:val="kk-KZ" w:eastAsia="ru-RU"/>
              </w:rPr>
              <w:t>Баға ұсыныстарын сұрату тәсілімен сатып алуды өткізу туралы хабарландыруда белгіленген нысан мен мазмұнға сәйкес келетін мүдделер қақтығысы туралы мәліметтер</w:t>
            </w:r>
          </w:p>
        </w:tc>
        <w:tc>
          <w:tcPr>
            <w:tcW w:w="4933" w:type="dxa"/>
            <w:tcBorders>
              <w:top w:val="single" w:sz="4" w:space="0" w:color="auto"/>
              <w:left w:val="nil"/>
              <w:bottom w:val="single" w:sz="4" w:space="0" w:color="auto"/>
              <w:right w:val="single" w:sz="4" w:space="0" w:color="auto"/>
            </w:tcBorders>
            <w:shd w:val="clear" w:color="auto" w:fill="auto"/>
            <w:noWrap/>
          </w:tcPr>
          <w:p w:rsidR="002F79ED" w:rsidRPr="00BC3EC6" w:rsidRDefault="002F79ED" w:rsidP="006D7F44">
            <w:pPr>
              <w:spacing w:after="0" w:line="240" w:lineRule="auto"/>
              <w:jc w:val="both"/>
              <w:rPr>
                <w:rFonts w:cs="Arial"/>
                <w:color w:val="000000"/>
                <w:sz w:val="24"/>
                <w:szCs w:val="24"/>
                <w:lang w:val="kk-KZ" w:eastAsia="ru-RU"/>
              </w:rPr>
            </w:pPr>
            <w:r w:rsidRPr="00BC3EC6">
              <w:rPr>
                <w:rFonts w:cs="Arial"/>
                <w:color w:val="000000"/>
                <w:sz w:val="24"/>
                <w:szCs w:val="24"/>
                <w:lang w:val="kk-KZ" w:eastAsia="ru-RU"/>
              </w:rPr>
              <w:t>Қордың корпоративтік құжаттарына сәйкес консультациялық қызметтерді сатып алуға қатысу кезінде ұсынылады.</w:t>
            </w:r>
          </w:p>
          <w:p w:rsidR="002F79ED" w:rsidRPr="00BC3EC6" w:rsidRDefault="002F79ED" w:rsidP="006D7F44">
            <w:pPr>
              <w:spacing w:after="0" w:line="240" w:lineRule="auto"/>
              <w:jc w:val="both"/>
              <w:rPr>
                <w:rFonts w:cs="Arial"/>
                <w:color w:val="000000"/>
                <w:sz w:val="24"/>
                <w:szCs w:val="24"/>
                <w:lang w:val="kk-KZ" w:eastAsia="ru-RU"/>
              </w:rPr>
            </w:pPr>
            <w:r w:rsidRPr="00BC3EC6">
              <w:rPr>
                <w:rFonts w:cs="Arial"/>
                <w:color w:val="000000"/>
                <w:sz w:val="24"/>
                <w:szCs w:val="24"/>
                <w:lang w:val="kk-KZ" w:eastAsia="ru-RU"/>
              </w:rPr>
              <w:t>Электронды</w:t>
            </w:r>
            <w:r>
              <w:rPr>
                <w:rFonts w:cs="Arial"/>
                <w:color w:val="000000"/>
                <w:sz w:val="24"/>
                <w:szCs w:val="24"/>
                <w:lang w:val="kk-KZ" w:eastAsia="ru-RU"/>
              </w:rPr>
              <w:t>қ</w:t>
            </w:r>
            <w:r w:rsidRPr="00BC3EC6">
              <w:rPr>
                <w:rFonts w:cs="Arial"/>
                <w:color w:val="000000"/>
                <w:sz w:val="24"/>
                <w:szCs w:val="24"/>
                <w:lang w:val="kk-KZ" w:eastAsia="ru-RU"/>
              </w:rPr>
              <w:t xml:space="preserve"> құжат түрінде ұсынылады.</w:t>
            </w:r>
          </w:p>
          <w:p w:rsidR="002F79ED" w:rsidRPr="00BC3EC6" w:rsidRDefault="002F79ED" w:rsidP="006D7F44">
            <w:pPr>
              <w:spacing w:after="0" w:line="240" w:lineRule="auto"/>
              <w:jc w:val="both"/>
              <w:rPr>
                <w:rFonts w:cs="Arial"/>
                <w:color w:val="000000"/>
                <w:sz w:val="24"/>
                <w:szCs w:val="24"/>
                <w:lang w:val="kk-KZ" w:eastAsia="ru-RU"/>
              </w:rPr>
            </w:pPr>
            <w:r w:rsidRPr="00BC3EC6">
              <w:rPr>
                <w:rFonts w:cs="Arial"/>
                <w:color w:val="000000"/>
                <w:sz w:val="24"/>
                <w:szCs w:val="24"/>
                <w:lang w:val="kk-KZ" w:eastAsia="ru-RU"/>
              </w:rPr>
              <w:t>Тапсырыс беруші әлеуетті өнім берушінің мүдделер қақтығысының болмауы туралы дәйексіз ақпаратты және/немесе жалған мәліметтерді ұсынғанын анықтаған жағдайда, осы әлеуетті өнім берушінің баға ұсынысы қабылданба</w:t>
            </w:r>
            <w:r>
              <w:rPr>
                <w:rFonts w:cs="Arial"/>
                <w:color w:val="000000"/>
                <w:sz w:val="24"/>
                <w:szCs w:val="24"/>
                <w:lang w:val="kk-KZ" w:eastAsia="ru-RU"/>
              </w:rPr>
              <w:t>уға тиіс</w:t>
            </w:r>
            <w:r w:rsidRPr="00BC3EC6">
              <w:rPr>
                <w:rFonts w:cs="Arial"/>
                <w:color w:val="000000"/>
                <w:sz w:val="24"/>
                <w:szCs w:val="24"/>
                <w:lang w:val="kk-KZ" w:eastAsia="ru-RU"/>
              </w:rPr>
              <w:t>.</w:t>
            </w:r>
          </w:p>
        </w:tc>
      </w:tr>
      <w:tr w:rsidR="002F79ED" w:rsidRPr="005B1086" w:rsidTr="006D7F44">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2F79ED" w:rsidRPr="00BC3EC6" w:rsidRDefault="002F79ED" w:rsidP="007A4FD5">
            <w:pPr>
              <w:pStyle w:val="af8"/>
              <w:numPr>
                <w:ilvl w:val="0"/>
                <w:numId w:val="81"/>
              </w:numPr>
              <w:spacing w:after="0" w:line="240" w:lineRule="auto"/>
              <w:ind w:right="-199"/>
              <w:jc w:val="center"/>
              <w:rPr>
                <w:rFonts w:cs="Arial"/>
                <w:color w:val="000000"/>
                <w:sz w:val="24"/>
                <w:szCs w:val="24"/>
                <w:lang w:val="kk-KZ"/>
              </w:rPr>
            </w:pPr>
          </w:p>
        </w:tc>
        <w:tc>
          <w:tcPr>
            <w:tcW w:w="4395" w:type="dxa"/>
            <w:tcBorders>
              <w:top w:val="single" w:sz="4" w:space="0" w:color="auto"/>
              <w:left w:val="nil"/>
              <w:bottom w:val="single" w:sz="4" w:space="0" w:color="auto"/>
              <w:right w:val="single" w:sz="4" w:space="0" w:color="auto"/>
            </w:tcBorders>
            <w:shd w:val="clear" w:color="auto" w:fill="auto"/>
            <w:noWrap/>
          </w:tcPr>
          <w:p w:rsidR="002F79ED" w:rsidRPr="00BC3EC6" w:rsidRDefault="00D16D8E" w:rsidP="006D7F44">
            <w:pPr>
              <w:spacing w:after="0" w:line="240" w:lineRule="auto"/>
              <w:jc w:val="both"/>
              <w:rPr>
                <w:rFonts w:cs="Arial"/>
                <w:bCs/>
                <w:color w:val="000000"/>
                <w:sz w:val="24"/>
                <w:szCs w:val="24"/>
                <w:lang w:val="kk-KZ" w:eastAsia="ru-RU"/>
              </w:rPr>
            </w:pPr>
            <w:r w:rsidRPr="00D16D8E">
              <w:rPr>
                <w:rFonts w:cs="Arial"/>
                <w:bCs/>
                <w:color w:val="000000"/>
                <w:sz w:val="24"/>
                <w:szCs w:val="24"/>
                <w:lang w:val="kk-KZ" w:eastAsia="ru-RU"/>
              </w:rPr>
              <w:t>Әлеуетті өнім берушінің-тауар өндірушінің бірінші басшысының немесе сатып алу веб-порталында айқындалған нысан бойынша ол уәкілеттік берген тұлғаның ЭЦҚ қойылған, әлеуетті өнім берушінің техникалық ерекшелікке сәйкес тауар өндіруді ұйымдастыру және шартты орындау шеңберінде жеткізуді жүзеге асыру міндеттемесі бар өтініш (декларация).</w:t>
            </w:r>
          </w:p>
        </w:tc>
        <w:tc>
          <w:tcPr>
            <w:tcW w:w="4933" w:type="dxa"/>
            <w:tcBorders>
              <w:top w:val="single" w:sz="4" w:space="0" w:color="auto"/>
              <w:left w:val="nil"/>
              <w:bottom w:val="single" w:sz="4" w:space="0" w:color="auto"/>
              <w:right w:val="single" w:sz="4" w:space="0" w:color="auto"/>
            </w:tcBorders>
            <w:shd w:val="clear" w:color="auto" w:fill="auto"/>
            <w:noWrap/>
          </w:tcPr>
          <w:p w:rsidR="002F79ED" w:rsidRDefault="002F79ED" w:rsidP="006D7F44">
            <w:pPr>
              <w:spacing w:after="0" w:line="240" w:lineRule="auto"/>
              <w:jc w:val="both"/>
              <w:rPr>
                <w:rFonts w:cs="Arial"/>
                <w:bCs/>
                <w:color w:val="000000"/>
                <w:sz w:val="24"/>
                <w:szCs w:val="24"/>
                <w:lang w:val="kk-KZ" w:eastAsia="ru-RU"/>
              </w:rPr>
            </w:pPr>
            <w:r w:rsidRPr="00BC3EC6">
              <w:rPr>
                <w:rFonts w:cs="Arial"/>
                <w:bCs/>
                <w:color w:val="000000"/>
                <w:sz w:val="24"/>
                <w:szCs w:val="24"/>
                <w:lang w:val="kk-KZ" w:eastAsia="ru-RU"/>
              </w:rPr>
              <w:t xml:space="preserve">Егер әлеуетті өнім беруші сатып алынатын тауар бойынша </w:t>
            </w:r>
            <w:r>
              <w:rPr>
                <w:rFonts w:cs="Arial"/>
                <w:bCs/>
                <w:color w:val="000000"/>
                <w:sz w:val="24"/>
                <w:szCs w:val="24"/>
                <w:lang w:val="kk-KZ" w:eastAsia="ru-RU"/>
              </w:rPr>
              <w:t>ҚТӨ</w:t>
            </w:r>
            <w:r w:rsidRPr="00BC3EC6">
              <w:rPr>
                <w:rFonts w:cs="Arial"/>
                <w:bCs/>
                <w:color w:val="000000"/>
                <w:sz w:val="24"/>
                <w:szCs w:val="24"/>
                <w:lang w:val="kk-KZ" w:eastAsia="ru-RU"/>
              </w:rPr>
              <w:t xml:space="preserve"> тізілімінде тұрмаған жағдайда, тауар өндіруші сатып алатын тауардың тауар өндірушілері арасында сатып алуға қатысқан кезде сатып алынатын тауармен біртекті тауарларды ұсынады.</w:t>
            </w:r>
          </w:p>
          <w:p w:rsidR="00D16D8E" w:rsidRPr="00D16D8E" w:rsidRDefault="00D16D8E" w:rsidP="006D7F44">
            <w:pPr>
              <w:spacing w:after="0" w:line="240" w:lineRule="auto"/>
              <w:jc w:val="both"/>
              <w:rPr>
                <w:rFonts w:cs="Arial"/>
                <w:bCs/>
                <w:i/>
                <w:iCs/>
                <w:color w:val="000000"/>
                <w:sz w:val="24"/>
                <w:szCs w:val="24"/>
                <w:lang w:val="kk-KZ" w:eastAsia="ru-RU"/>
              </w:rPr>
            </w:pPr>
            <w:r w:rsidRPr="00D16D8E">
              <w:rPr>
                <w:rFonts w:cs="Arial"/>
                <w:bCs/>
                <w:i/>
                <w:iCs/>
                <w:color w:val="FF0000"/>
                <w:lang w:val="kk-KZ" w:eastAsia="ru-RU"/>
              </w:rPr>
              <w:t>Қордың Директорлар кеңесінің 2023 жылғы 21 сәуірдегі № 217 шешіміне сәйкес осы тармаққа енгізілген өзгерістер 2023 жылғы 30 маусымнан бастап қолданысқа енгізіледі.</w:t>
            </w:r>
          </w:p>
        </w:tc>
      </w:tr>
      <w:tr w:rsidR="00A7387E" w:rsidRPr="005B1086" w:rsidTr="006D7F44">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A7387E" w:rsidRPr="00BC3EC6" w:rsidRDefault="00A7387E" w:rsidP="007A4FD5">
            <w:pPr>
              <w:pStyle w:val="af8"/>
              <w:numPr>
                <w:ilvl w:val="0"/>
                <w:numId w:val="81"/>
              </w:numPr>
              <w:spacing w:after="0" w:line="240" w:lineRule="auto"/>
              <w:ind w:right="-199"/>
              <w:jc w:val="center"/>
              <w:rPr>
                <w:rFonts w:cs="Arial"/>
                <w:color w:val="000000"/>
                <w:sz w:val="24"/>
                <w:szCs w:val="24"/>
                <w:lang w:val="kk-KZ"/>
              </w:rPr>
            </w:pPr>
          </w:p>
        </w:tc>
        <w:tc>
          <w:tcPr>
            <w:tcW w:w="4395" w:type="dxa"/>
            <w:tcBorders>
              <w:top w:val="single" w:sz="4" w:space="0" w:color="auto"/>
              <w:left w:val="nil"/>
              <w:bottom w:val="single" w:sz="4" w:space="0" w:color="auto"/>
              <w:right w:val="single" w:sz="4" w:space="0" w:color="auto"/>
            </w:tcBorders>
            <w:shd w:val="clear" w:color="auto" w:fill="auto"/>
            <w:noWrap/>
          </w:tcPr>
          <w:p w:rsidR="00A7387E" w:rsidRDefault="00A7387E" w:rsidP="006D7F44">
            <w:pPr>
              <w:spacing w:after="0" w:line="240" w:lineRule="auto"/>
              <w:jc w:val="both"/>
              <w:rPr>
                <w:rFonts w:cs="Arial"/>
                <w:bCs/>
                <w:color w:val="000000"/>
                <w:sz w:val="24"/>
                <w:szCs w:val="24"/>
                <w:lang w:val="kk-KZ" w:eastAsia="ru-RU"/>
              </w:rPr>
            </w:pPr>
            <w:r w:rsidRPr="00A7387E">
              <w:rPr>
                <w:rFonts w:cs="Arial"/>
                <w:bCs/>
                <w:color w:val="000000"/>
                <w:sz w:val="24"/>
                <w:szCs w:val="24"/>
                <w:lang w:val="kk-KZ" w:eastAsia="ru-RU"/>
              </w:rPr>
              <w:t>Тауардың маркасы/моделі, өндірушінің атауы, шығарылған елі туралы мәліметтер және өндірушінің (ресми өкілдің) байланыс деректері</w:t>
            </w:r>
          </w:p>
          <w:p w:rsidR="00A7387E" w:rsidRDefault="00A7387E" w:rsidP="006D7F44">
            <w:pPr>
              <w:spacing w:after="0" w:line="240" w:lineRule="auto"/>
              <w:jc w:val="both"/>
              <w:rPr>
                <w:rFonts w:cs="Arial"/>
                <w:bCs/>
                <w:color w:val="000000"/>
                <w:sz w:val="24"/>
                <w:szCs w:val="24"/>
                <w:lang w:val="kk-KZ" w:eastAsia="ru-RU"/>
              </w:rPr>
            </w:pPr>
          </w:p>
          <w:p w:rsidR="00A7387E" w:rsidRPr="00D16D8E" w:rsidRDefault="00A7387E" w:rsidP="00A7387E">
            <w:pPr>
              <w:spacing w:after="0" w:line="240" w:lineRule="auto"/>
              <w:jc w:val="both"/>
              <w:rPr>
                <w:rFonts w:cs="Arial"/>
                <w:bCs/>
                <w:color w:val="000000"/>
                <w:sz w:val="24"/>
                <w:szCs w:val="24"/>
                <w:lang w:val="kk-KZ" w:eastAsia="ru-RU"/>
              </w:rPr>
            </w:pPr>
            <w:r w:rsidRPr="00670EAE">
              <w:rPr>
                <w:bCs/>
                <w:i/>
                <w:iCs/>
                <w:color w:val="FF0000"/>
                <w:lang w:val="kk-KZ"/>
              </w:rPr>
              <w:t>Қордың Директорлар кеңесінің 2024 жылғы 5 с</w:t>
            </w:r>
            <w:r>
              <w:rPr>
                <w:bCs/>
                <w:i/>
                <w:iCs/>
                <w:color w:val="FF0000"/>
                <w:lang w:val="kk-KZ"/>
              </w:rPr>
              <w:t>әуірдегі</w:t>
            </w:r>
            <w:r w:rsidRPr="00670EAE">
              <w:rPr>
                <w:bCs/>
                <w:i/>
                <w:iCs/>
                <w:color w:val="FF0000"/>
                <w:lang w:val="kk-KZ"/>
              </w:rPr>
              <w:t xml:space="preserve"> № 233 шешіміне сәйкес </w:t>
            </w:r>
            <w:r>
              <w:rPr>
                <w:bCs/>
                <w:i/>
                <w:iCs/>
                <w:color w:val="FF0000"/>
                <w:lang w:val="kk-KZ"/>
              </w:rPr>
              <w:t>10</w:t>
            </w:r>
            <w:r w:rsidRPr="00670EAE">
              <w:rPr>
                <w:bCs/>
                <w:i/>
                <w:iCs/>
                <w:color w:val="FF0000"/>
                <w:lang w:val="kk-KZ"/>
              </w:rPr>
              <w:t>-тармақ 2024 жылғы 30 маусымнан бастап қолданысқа енгізіледі.</w:t>
            </w:r>
          </w:p>
        </w:tc>
        <w:tc>
          <w:tcPr>
            <w:tcW w:w="4933" w:type="dxa"/>
            <w:tcBorders>
              <w:top w:val="single" w:sz="4" w:space="0" w:color="auto"/>
              <w:left w:val="nil"/>
              <w:bottom w:val="single" w:sz="4" w:space="0" w:color="auto"/>
              <w:right w:val="single" w:sz="4" w:space="0" w:color="auto"/>
            </w:tcBorders>
            <w:shd w:val="clear" w:color="auto" w:fill="auto"/>
            <w:noWrap/>
          </w:tcPr>
          <w:p w:rsidR="00A7387E" w:rsidRPr="00A7387E" w:rsidRDefault="00A7387E" w:rsidP="00A7387E">
            <w:pPr>
              <w:spacing w:after="0" w:line="240" w:lineRule="auto"/>
              <w:jc w:val="both"/>
              <w:rPr>
                <w:rFonts w:cs="Arial"/>
                <w:bCs/>
                <w:color w:val="000000"/>
                <w:sz w:val="24"/>
                <w:szCs w:val="24"/>
                <w:lang w:val="kk-KZ" w:eastAsia="ru-RU"/>
              </w:rPr>
            </w:pPr>
            <w:r w:rsidRPr="00A7387E">
              <w:rPr>
                <w:rFonts w:cs="Arial"/>
                <w:bCs/>
                <w:color w:val="000000"/>
                <w:sz w:val="24"/>
                <w:szCs w:val="24"/>
                <w:lang w:val="kk-KZ" w:eastAsia="ru-RU"/>
              </w:rPr>
              <w:t>Егер осы мәліметтері ұсыну туралы талап сатып алу туралы хабарландырумен белгіленген жағдайда ұсынылады.</w:t>
            </w:r>
          </w:p>
          <w:p w:rsidR="00A7387E" w:rsidRPr="00A7387E" w:rsidRDefault="00A7387E" w:rsidP="00A7387E">
            <w:pPr>
              <w:spacing w:after="0" w:line="240" w:lineRule="auto"/>
              <w:jc w:val="both"/>
              <w:rPr>
                <w:rFonts w:cs="Arial"/>
                <w:bCs/>
                <w:color w:val="000000"/>
                <w:sz w:val="24"/>
                <w:szCs w:val="24"/>
                <w:lang w:val="kk-KZ" w:eastAsia="ru-RU"/>
              </w:rPr>
            </w:pPr>
            <w:r w:rsidRPr="00A7387E">
              <w:rPr>
                <w:rFonts w:cs="Arial"/>
                <w:bCs/>
                <w:color w:val="000000"/>
                <w:sz w:val="24"/>
                <w:szCs w:val="24"/>
                <w:lang w:val="kk-KZ" w:eastAsia="ru-RU"/>
              </w:rPr>
              <w:t>Ұсынылған тауар маркасының/моделінің техникалық сипаттамалары техникалық ерекшелікте көрсетілген техникалық сипаттамаларға сәйкес келуі (нашар болмауы тиіс) тиіс.</w:t>
            </w:r>
          </w:p>
          <w:p w:rsidR="00A7387E" w:rsidRPr="00BC3EC6" w:rsidRDefault="00A7387E" w:rsidP="00A7387E">
            <w:pPr>
              <w:spacing w:after="0" w:line="240" w:lineRule="auto"/>
              <w:jc w:val="both"/>
              <w:rPr>
                <w:rFonts w:cs="Arial"/>
                <w:bCs/>
                <w:color w:val="000000"/>
                <w:sz w:val="24"/>
                <w:szCs w:val="24"/>
                <w:lang w:val="kk-KZ" w:eastAsia="ru-RU"/>
              </w:rPr>
            </w:pPr>
            <w:r w:rsidRPr="00A7387E">
              <w:rPr>
                <w:rFonts w:cs="Arial"/>
                <w:bCs/>
                <w:color w:val="000000"/>
                <w:sz w:val="24"/>
                <w:szCs w:val="24"/>
                <w:lang w:val="kk-KZ" w:eastAsia="ru-RU"/>
              </w:rPr>
              <w:t>Бұл ретте ұсынылып отырған марканың/модельдің техникалық сипаттамаларының және/немесе маркасы/моделі, өндірушісі, шығарылған елі туралы мәліметтердің өндірушінің ресми веб-сайтында орналастырылған ақпаратқа немесе дайындаушы зауыттың (ресми өкілдің) хатына сәйкес келмеуі анықталған жағдайда, Тапсырыс беруші баға ұсынысын баға ұсынысының мазмұнына қойылатын талаптарға сәйкес келмейді деп таниды.</w:t>
            </w:r>
          </w:p>
        </w:tc>
      </w:tr>
      <w:tr w:rsidR="00A7387E" w:rsidRPr="005B1086" w:rsidTr="006D7F44">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A7387E" w:rsidRPr="00BC3EC6" w:rsidRDefault="00A7387E" w:rsidP="007A4FD5">
            <w:pPr>
              <w:pStyle w:val="af8"/>
              <w:numPr>
                <w:ilvl w:val="0"/>
                <w:numId w:val="81"/>
              </w:numPr>
              <w:spacing w:after="0" w:line="240" w:lineRule="auto"/>
              <w:ind w:right="-199"/>
              <w:jc w:val="center"/>
              <w:rPr>
                <w:rFonts w:cs="Arial"/>
                <w:color w:val="000000"/>
                <w:sz w:val="24"/>
                <w:szCs w:val="24"/>
                <w:lang w:val="kk-KZ"/>
              </w:rPr>
            </w:pPr>
          </w:p>
        </w:tc>
        <w:tc>
          <w:tcPr>
            <w:tcW w:w="4395" w:type="dxa"/>
            <w:tcBorders>
              <w:top w:val="single" w:sz="4" w:space="0" w:color="auto"/>
              <w:left w:val="nil"/>
              <w:bottom w:val="single" w:sz="4" w:space="0" w:color="auto"/>
              <w:right w:val="single" w:sz="4" w:space="0" w:color="auto"/>
            </w:tcBorders>
            <w:shd w:val="clear" w:color="auto" w:fill="auto"/>
            <w:noWrap/>
          </w:tcPr>
          <w:p w:rsidR="00A7387E" w:rsidRDefault="00A7387E" w:rsidP="006D7F44">
            <w:pPr>
              <w:spacing w:after="0" w:line="240" w:lineRule="auto"/>
              <w:jc w:val="both"/>
              <w:rPr>
                <w:rFonts w:cs="Arial"/>
                <w:bCs/>
                <w:color w:val="000000"/>
                <w:sz w:val="24"/>
                <w:szCs w:val="24"/>
                <w:lang w:val="kk-KZ" w:eastAsia="ru-RU"/>
              </w:rPr>
            </w:pPr>
            <w:r w:rsidRPr="00A7387E">
              <w:rPr>
                <w:rFonts w:cs="Arial"/>
                <w:bCs/>
                <w:color w:val="000000"/>
                <w:sz w:val="24"/>
                <w:szCs w:val="24"/>
                <w:lang w:val="kk-KZ" w:eastAsia="ru-RU"/>
              </w:rPr>
              <w:t>Тәртіптің 37-бабы 1-1-тармағының талаптарына сәйкес өзге де құжаттар</w:t>
            </w:r>
          </w:p>
          <w:p w:rsidR="00A7387E" w:rsidRDefault="00A7387E" w:rsidP="006D7F44">
            <w:pPr>
              <w:spacing w:after="0" w:line="240" w:lineRule="auto"/>
              <w:jc w:val="both"/>
              <w:rPr>
                <w:rFonts w:cs="Arial"/>
                <w:bCs/>
                <w:color w:val="000000"/>
                <w:sz w:val="24"/>
                <w:szCs w:val="24"/>
                <w:lang w:val="kk-KZ" w:eastAsia="ru-RU"/>
              </w:rPr>
            </w:pPr>
          </w:p>
          <w:p w:rsidR="00A7387E" w:rsidRPr="00D16D8E" w:rsidRDefault="00A7387E" w:rsidP="00A7387E">
            <w:pPr>
              <w:spacing w:after="0" w:line="240" w:lineRule="auto"/>
              <w:jc w:val="both"/>
              <w:rPr>
                <w:rFonts w:cs="Arial"/>
                <w:bCs/>
                <w:color w:val="000000"/>
                <w:sz w:val="24"/>
                <w:szCs w:val="24"/>
                <w:lang w:val="kk-KZ" w:eastAsia="ru-RU"/>
              </w:rPr>
            </w:pPr>
            <w:r w:rsidRPr="00670EAE">
              <w:rPr>
                <w:bCs/>
                <w:i/>
                <w:iCs/>
                <w:color w:val="FF0000"/>
                <w:lang w:val="kk-KZ"/>
              </w:rPr>
              <w:t>Қордың Директорлар кеңесінің 2024 жылғы 5 с</w:t>
            </w:r>
            <w:r>
              <w:rPr>
                <w:bCs/>
                <w:i/>
                <w:iCs/>
                <w:color w:val="FF0000"/>
                <w:lang w:val="kk-KZ"/>
              </w:rPr>
              <w:t>әуірдегі</w:t>
            </w:r>
            <w:r w:rsidRPr="00670EAE">
              <w:rPr>
                <w:bCs/>
                <w:i/>
                <w:iCs/>
                <w:color w:val="FF0000"/>
                <w:lang w:val="kk-KZ"/>
              </w:rPr>
              <w:t xml:space="preserve"> № 233 шешіміне сәйкес </w:t>
            </w:r>
            <w:r>
              <w:rPr>
                <w:bCs/>
                <w:i/>
                <w:iCs/>
                <w:color w:val="FF0000"/>
                <w:lang w:val="kk-KZ"/>
              </w:rPr>
              <w:t>1</w:t>
            </w:r>
            <w:r>
              <w:rPr>
                <w:bCs/>
                <w:i/>
                <w:iCs/>
                <w:color w:val="FF0000"/>
                <w:lang w:val="kk-KZ"/>
              </w:rPr>
              <w:t>1</w:t>
            </w:r>
            <w:r w:rsidRPr="00670EAE">
              <w:rPr>
                <w:bCs/>
                <w:i/>
                <w:iCs/>
                <w:color w:val="FF0000"/>
                <w:lang w:val="kk-KZ"/>
              </w:rPr>
              <w:t>-тармақ 2024 жылғы 30 маусымнан бастап қолданысқа енгізіледі.</w:t>
            </w:r>
          </w:p>
        </w:tc>
        <w:tc>
          <w:tcPr>
            <w:tcW w:w="4933" w:type="dxa"/>
            <w:tcBorders>
              <w:top w:val="single" w:sz="4" w:space="0" w:color="auto"/>
              <w:left w:val="nil"/>
              <w:bottom w:val="single" w:sz="4" w:space="0" w:color="auto"/>
              <w:right w:val="single" w:sz="4" w:space="0" w:color="auto"/>
            </w:tcBorders>
            <w:shd w:val="clear" w:color="auto" w:fill="auto"/>
            <w:noWrap/>
          </w:tcPr>
          <w:p w:rsidR="00A7387E" w:rsidRPr="00A7387E" w:rsidRDefault="00A7387E" w:rsidP="00A7387E">
            <w:pPr>
              <w:spacing w:after="0" w:line="240" w:lineRule="auto"/>
              <w:jc w:val="both"/>
              <w:rPr>
                <w:rFonts w:cs="Arial"/>
                <w:bCs/>
                <w:color w:val="000000"/>
                <w:sz w:val="24"/>
                <w:szCs w:val="24"/>
                <w:lang w:val="kk-KZ" w:eastAsia="ru-RU"/>
              </w:rPr>
            </w:pPr>
            <w:r w:rsidRPr="00A7387E">
              <w:rPr>
                <w:rFonts w:cs="Arial"/>
                <w:bCs/>
                <w:color w:val="000000"/>
                <w:sz w:val="24"/>
                <w:szCs w:val="24"/>
                <w:lang w:val="kk-KZ" w:eastAsia="ru-RU"/>
              </w:rPr>
              <w:t>Егер осы құжаттарды ұсыну туралы талап сатып алу туралы хабарландырумен белгіленген жағдайда ұсынылады.</w:t>
            </w:r>
          </w:p>
          <w:p w:rsidR="00A7387E" w:rsidRPr="00BC3EC6" w:rsidRDefault="00A7387E" w:rsidP="00A7387E">
            <w:pPr>
              <w:spacing w:after="0" w:line="240" w:lineRule="auto"/>
              <w:jc w:val="both"/>
              <w:rPr>
                <w:rFonts w:cs="Arial"/>
                <w:bCs/>
                <w:color w:val="000000"/>
                <w:sz w:val="24"/>
                <w:szCs w:val="24"/>
                <w:lang w:val="kk-KZ" w:eastAsia="ru-RU"/>
              </w:rPr>
            </w:pPr>
            <w:r w:rsidRPr="00A7387E">
              <w:rPr>
                <w:rFonts w:cs="Arial"/>
                <w:bCs/>
                <w:color w:val="000000"/>
                <w:sz w:val="24"/>
                <w:szCs w:val="24"/>
                <w:lang w:val="kk-KZ" w:eastAsia="ru-RU"/>
              </w:rPr>
              <w:t>Электрондық көшірмелер нысанында ұсынылады.</w:t>
            </w:r>
          </w:p>
        </w:tc>
      </w:tr>
    </w:tbl>
    <w:p w:rsidR="002F79ED" w:rsidRPr="00BC3EC6" w:rsidRDefault="002F79ED" w:rsidP="002F79ED">
      <w:pPr>
        <w:spacing w:after="0" w:line="240" w:lineRule="auto"/>
        <w:ind w:firstLine="567"/>
        <w:jc w:val="both"/>
        <w:rPr>
          <w:rFonts w:cs="Arial"/>
          <w:color w:val="000000"/>
          <w:sz w:val="24"/>
          <w:szCs w:val="24"/>
          <w:lang w:val="kk-KZ"/>
        </w:rPr>
      </w:pPr>
      <w:r w:rsidRPr="00BC3EC6">
        <w:rPr>
          <w:rFonts w:cs="Arial"/>
          <w:color w:val="000000"/>
          <w:sz w:val="24"/>
          <w:szCs w:val="24"/>
          <w:lang w:val="kk-KZ"/>
        </w:rPr>
        <w:t xml:space="preserve">Осы қосымшаның 5-тармағында көзделген құжат әлеуетті өнім берушінің көрсетілген құжаттың өзектілігін міндетті түрде растай отырып, әлеуетті өнім берушінің </w:t>
      </w:r>
      <w:r>
        <w:rPr>
          <w:rFonts w:cs="Arial"/>
          <w:color w:val="000000"/>
          <w:sz w:val="24"/>
          <w:szCs w:val="24"/>
          <w:lang w:val="kk-KZ"/>
        </w:rPr>
        <w:t>ж</w:t>
      </w:r>
      <w:r w:rsidRPr="00BC3EC6">
        <w:rPr>
          <w:rFonts w:cs="Arial"/>
          <w:color w:val="000000"/>
          <w:sz w:val="24"/>
          <w:szCs w:val="24"/>
          <w:lang w:val="kk-KZ"/>
        </w:rPr>
        <w:t>еке кабинетінен баға ұсынысының құрамына автоматты түрде қосылады. Бұл ретте құжаттарды өзектендіруді әлеуетті өнім беруші сатып алу веб-порталының жеке кабинетінде жүргізеді.</w:t>
      </w:r>
    </w:p>
    <w:p w:rsidR="002F79ED" w:rsidRPr="00BC3EC6" w:rsidRDefault="00D60E7F" w:rsidP="002F79ED">
      <w:pPr>
        <w:spacing w:after="0" w:line="240" w:lineRule="auto"/>
        <w:ind w:firstLine="567"/>
        <w:jc w:val="both"/>
        <w:rPr>
          <w:rFonts w:cs="Arial"/>
          <w:color w:val="000000"/>
          <w:sz w:val="24"/>
          <w:szCs w:val="24"/>
          <w:lang w:val="kk-KZ"/>
        </w:rPr>
      </w:pPr>
      <w:r>
        <w:rPr>
          <w:rFonts w:cs="Arial"/>
          <w:color w:val="000000"/>
          <w:sz w:val="24"/>
          <w:szCs w:val="24"/>
          <w:lang w:val="kk-KZ"/>
        </w:rPr>
        <w:t>Тәртіпті</w:t>
      </w:r>
      <w:r w:rsidR="002F79ED" w:rsidRPr="00BC3EC6">
        <w:rPr>
          <w:rFonts w:cs="Arial"/>
          <w:color w:val="000000"/>
          <w:sz w:val="24"/>
          <w:szCs w:val="24"/>
          <w:lang w:val="kk-KZ"/>
        </w:rPr>
        <w:t>ң 3</w:t>
      </w:r>
      <w:r>
        <w:rPr>
          <w:rFonts w:cs="Arial"/>
          <w:color w:val="000000"/>
          <w:sz w:val="24"/>
          <w:szCs w:val="24"/>
          <w:lang w:val="kk-KZ"/>
        </w:rPr>
        <w:t>7</w:t>
      </w:r>
      <w:r w:rsidR="002F79ED" w:rsidRPr="00BC3EC6">
        <w:rPr>
          <w:rFonts w:cs="Arial"/>
          <w:color w:val="000000"/>
          <w:sz w:val="24"/>
          <w:szCs w:val="24"/>
          <w:lang w:val="kk-KZ"/>
        </w:rPr>
        <w:t xml:space="preserve">-бабының 4-тармағында көрсетілген әлеуетті өнім берушілер арасында сатып алуды өткізу кезінде сатып алуға қатысуға </w:t>
      </w:r>
      <w:r>
        <w:rPr>
          <w:rFonts w:cs="Arial"/>
          <w:color w:val="000000"/>
          <w:sz w:val="24"/>
          <w:szCs w:val="24"/>
          <w:lang w:val="kk-KZ"/>
        </w:rPr>
        <w:t>Тәртіпті</w:t>
      </w:r>
      <w:r w:rsidR="002F79ED" w:rsidRPr="00BC3EC6">
        <w:rPr>
          <w:rFonts w:cs="Arial"/>
          <w:color w:val="000000"/>
          <w:sz w:val="24"/>
          <w:szCs w:val="24"/>
          <w:lang w:val="kk-KZ"/>
        </w:rPr>
        <w:t xml:space="preserve">ң 37-бабы </w:t>
      </w:r>
      <w:r w:rsidR="002F79ED" w:rsidRPr="00BC3EC6">
        <w:rPr>
          <w:rFonts w:cs="Arial"/>
          <w:color w:val="000000"/>
          <w:sz w:val="24"/>
          <w:szCs w:val="24"/>
          <w:lang w:val="kk-KZ"/>
        </w:rPr>
        <w:br/>
        <w:t>4-тармағының талаптарына сәйкес келетін әлеуетті өнім берушілер</w:t>
      </w:r>
      <w:r w:rsidR="002F79ED">
        <w:rPr>
          <w:rFonts w:cs="Arial"/>
          <w:color w:val="000000"/>
          <w:sz w:val="24"/>
          <w:szCs w:val="24"/>
          <w:lang w:val="kk-KZ"/>
        </w:rPr>
        <w:t xml:space="preserve">ге рұқсат </w:t>
      </w:r>
      <w:r w:rsidR="002F79ED" w:rsidRPr="00BC3EC6">
        <w:rPr>
          <w:rFonts w:cs="Arial"/>
          <w:color w:val="000000"/>
          <w:sz w:val="24"/>
          <w:szCs w:val="24"/>
          <w:lang w:val="kk-KZ"/>
        </w:rPr>
        <w:t xml:space="preserve">беріледі. </w:t>
      </w:r>
      <w:r w:rsidR="002F79ED" w:rsidRPr="00BC3EC6">
        <w:rPr>
          <w:rFonts w:cs="Arial"/>
          <w:color w:val="000000"/>
          <w:sz w:val="24"/>
          <w:szCs w:val="24"/>
          <w:lang w:val="kk-KZ"/>
        </w:rPr>
        <w:lastRenderedPageBreak/>
        <w:t xml:space="preserve">Әлеуетті өнім берушілердің </w:t>
      </w:r>
      <w:r>
        <w:rPr>
          <w:rFonts w:cs="Arial"/>
          <w:color w:val="000000"/>
          <w:sz w:val="24"/>
          <w:szCs w:val="24"/>
          <w:lang w:val="kk-KZ"/>
        </w:rPr>
        <w:t>Тәртіпті</w:t>
      </w:r>
      <w:r w:rsidRPr="00BC3EC6">
        <w:rPr>
          <w:rFonts w:cs="Arial"/>
          <w:color w:val="000000"/>
          <w:sz w:val="24"/>
          <w:szCs w:val="24"/>
          <w:lang w:val="kk-KZ"/>
        </w:rPr>
        <w:t>ң</w:t>
      </w:r>
      <w:r w:rsidR="002F79ED" w:rsidRPr="00BC3EC6">
        <w:rPr>
          <w:rFonts w:cs="Arial"/>
          <w:color w:val="000000"/>
          <w:sz w:val="24"/>
          <w:szCs w:val="24"/>
          <w:lang w:val="kk-KZ"/>
        </w:rPr>
        <w:t xml:space="preserve"> 3</w:t>
      </w:r>
      <w:r>
        <w:rPr>
          <w:rFonts w:cs="Arial"/>
          <w:color w:val="000000"/>
          <w:sz w:val="24"/>
          <w:szCs w:val="24"/>
          <w:lang w:val="kk-KZ"/>
        </w:rPr>
        <w:t>7</w:t>
      </w:r>
      <w:r w:rsidR="002F79ED" w:rsidRPr="00BC3EC6">
        <w:rPr>
          <w:rFonts w:cs="Arial"/>
          <w:color w:val="000000"/>
          <w:sz w:val="24"/>
          <w:szCs w:val="24"/>
          <w:lang w:val="kk-KZ"/>
        </w:rPr>
        <w:t xml:space="preserve">-бабы 4-тармағы 1) тармақшасының талаптарына сәйкестігі сатып алу веб-порталында жарияланған тиісті тізілімде орналастырылған ақпарат негізінде айқындалады. Әлеуетті өнім берушілердің </w:t>
      </w:r>
      <w:r>
        <w:rPr>
          <w:rFonts w:cs="Arial"/>
          <w:color w:val="000000"/>
          <w:sz w:val="24"/>
          <w:szCs w:val="24"/>
          <w:lang w:val="kk-KZ"/>
        </w:rPr>
        <w:t>Тәртіпті</w:t>
      </w:r>
      <w:r w:rsidRPr="00BC3EC6">
        <w:rPr>
          <w:rFonts w:cs="Arial"/>
          <w:color w:val="000000"/>
          <w:sz w:val="24"/>
          <w:szCs w:val="24"/>
          <w:lang w:val="kk-KZ"/>
        </w:rPr>
        <w:t>ң</w:t>
      </w:r>
      <w:r w:rsidR="002F79ED" w:rsidRPr="00BC3EC6">
        <w:rPr>
          <w:rFonts w:cs="Arial"/>
          <w:color w:val="000000"/>
          <w:sz w:val="24"/>
          <w:szCs w:val="24"/>
          <w:lang w:val="kk-KZ"/>
        </w:rPr>
        <w:t xml:space="preserve"> 3</w:t>
      </w:r>
      <w:r>
        <w:rPr>
          <w:rFonts w:cs="Arial"/>
          <w:color w:val="000000"/>
          <w:sz w:val="24"/>
          <w:szCs w:val="24"/>
          <w:lang w:val="kk-KZ"/>
        </w:rPr>
        <w:t>7</w:t>
      </w:r>
      <w:r w:rsidR="002F79ED" w:rsidRPr="00BC3EC6">
        <w:rPr>
          <w:rFonts w:cs="Arial"/>
          <w:color w:val="000000"/>
          <w:sz w:val="24"/>
          <w:szCs w:val="24"/>
          <w:lang w:val="kk-KZ"/>
        </w:rPr>
        <w:t xml:space="preserve">-бабы 4-тармағы 2) тармақшасының талаптарына сәйкестігі сатып алу веб-порталында жарияланған </w:t>
      </w:r>
      <w:r w:rsidR="002F79ED">
        <w:rPr>
          <w:rFonts w:cs="Arial"/>
          <w:color w:val="000000"/>
          <w:sz w:val="24"/>
          <w:szCs w:val="24"/>
          <w:lang w:val="kk-KZ"/>
        </w:rPr>
        <w:t>МҰ</w:t>
      </w:r>
      <w:r w:rsidR="002F79ED" w:rsidRPr="00BC3EC6">
        <w:rPr>
          <w:rFonts w:cs="Arial"/>
          <w:color w:val="000000"/>
          <w:sz w:val="24"/>
          <w:szCs w:val="24"/>
          <w:lang w:val="kk-KZ"/>
        </w:rPr>
        <w:t xml:space="preserve"> тізілімінде орналастырылған ақпарат негізінде айқындалады. Әлеуетті өнім берушілердің </w:t>
      </w:r>
      <w:r>
        <w:rPr>
          <w:rFonts w:cs="Arial"/>
          <w:color w:val="000000"/>
          <w:sz w:val="24"/>
          <w:szCs w:val="24"/>
          <w:lang w:val="kk-KZ"/>
        </w:rPr>
        <w:t>Тәртіпті</w:t>
      </w:r>
      <w:r w:rsidRPr="00BC3EC6">
        <w:rPr>
          <w:rFonts w:cs="Arial"/>
          <w:color w:val="000000"/>
          <w:sz w:val="24"/>
          <w:szCs w:val="24"/>
          <w:lang w:val="kk-KZ"/>
        </w:rPr>
        <w:t>ң</w:t>
      </w:r>
      <w:r w:rsidR="002F79ED" w:rsidRPr="00BC3EC6">
        <w:rPr>
          <w:rFonts w:cs="Arial"/>
          <w:color w:val="000000"/>
          <w:sz w:val="24"/>
          <w:szCs w:val="24"/>
          <w:lang w:val="kk-KZ"/>
        </w:rPr>
        <w:t xml:space="preserve"> 3</w:t>
      </w:r>
      <w:r>
        <w:rPr>
          <w:rFonts w:cs="Arial"/>
          <w:color w:val="000000"/>
          <w:sz w:val="24"/>
          <w:szCs w:val="24"/>
          <w:lang w:val="kk-KZ"/>
        </w:rPr>
        <w:t>7</w:t>
      </w:r>
      <w:r w:rsidR="002F79ED" w:rsidRPr="00BC3EC6">
        <w:rPr>
          <w:rFonts w:cs="Arial"/>
          <w:color w:val="000000"/>
          <w:sz w:val="24"/>
          <w:szCs w:val="24"/>
          <w:lang w:val="kk-KZ"/>
        </w:rPr>
        <w:t xml:space="preserve">-бабы 4-тармағы </w:t>
      </w:r>
      <w:r w:rsidR="00EE5BF8">
        <w:rPr>
          <w:rFonts w:cs="Arial"/>
          <w:color w:val="000000"/>
          <w:sz w:val="24"/>
          <w:szCs w:val="24"/>
          <w:lang w:val="kk-KZ"/>
        </w:rPr>
        <w:br/>
      </w:r>
      <w:r w:rsidR="002F79ED" w:rsidRPr="00BC3EC6">
        <w:rPr>
          <w:rFonts w:cs="Arial"/>
          <w:color w:val="000000"/>
          <w:sz w:val="24"/>
          <w:szCs w:val="24"/>
          <w:lang w:val="kk-KZ"/>
        </w:rPr>
        <w:t>3) тармақшасының талаптарына сәйкестігі электрондық өнеркәсіп саласындағы уәкілетті орган қалыптастыратын сенімді бағдарламалық қамтылым мен электрондық өнеркәсіп өнімінің тізілімінде орналастырылған ақпарат негізінде айқындалады.</w:t>
      </w:r>
    </w:p>
    <w:p w:rsidR="002F79ED" w:rsidRPr="00BC3EC6" w:rsidRDefault="002F79ED" w:rsidP="002F79ED">
      <w:pPr>
        <w:spacing w:after="0" w:line="240" w:lineRule="auto"/>
        <w:ind w:firstLine="567"/>
        <w:jc w:val="both"/>
        <w:rPr>
          <w:rFonts w:cs="Arial"/>
          <w:color w:val="000000"/>
          <w:sz w:val="24"/>
          <w:szCs w:val="24"/>
          <w:lang w:val="kk-KZ"/>
        </w:rPr>
      </w:pPr>
      <w:r w:rsidRPr="00BC3EC6">
        <w:rPr>
          <w:rFonts w:cs="Arial"/>
          <w:color w:val="000000"/>
          <w:sz w:val="24"/>
          <w:szCs w:val="24"/>
          <w:lang w:val="kk-KZ"/>
        </w:rPr>
        <w:t>Баға ұсыныстарын сұрату тәсілімен сатып алу туралы хабарландыруда баға ұсыныстарын ашу күніне дейін сатып алынатын тауарлардың үлгілерін ұсыну туралы талаптар болған кезде әлеуетті өнім беруші Тапсырыс берушіге баға ұсыныстарын ашу күніне дейін Тапсырыс берушінің хабарландыруда көрсетілген талаптарына сәйкес келетін жеткізуге ұсынылатын тауардың үлгісін ұсынуға міндетті.</w:t>
      </w:r>
    </w:p>
    <w:p w:rsidR="00D60E7F" w:rsidRPr="00D60E7F" w:rsidRDefault="009C22BA" w:rsidP="00D60E7F">
      <w:pPr>
        <w:spacing w:after="0" w:line="240" w:lineRule="auto"/>
        <w:ind w:firstLine="567"/>
        <w:jc w:val="both"/>
        <w:rPr>
          <w:rFonts w:cs="Arial"/>
          <w:color w:val="000000"/>
          <w:sz w:val="24"/>
          <w:szCs w:val="24"/>
          <w:lang w:val="kk-KZ"/>
        </w:rPr>
      </w:pPr>
      <w:r w:rsidRPr="009C22BA">
        <w:rPr>
          <w:rFonts w:cs="Arial"/>
          <w:color w:val="000000"/>
          <w:sz w:val="24"/>
          <w:szCs w:val="24"/>
          <w:lang w:val="kk-KZ"/>
        </w:rPr>
        <w:t>Баға ұсынысы, сондай-ақ баға ұсынысында қамтылған барлық құжаттар мен мәліметтер, техникалық ерекшелікті, құжаттарды және сатып алу веб-порталы автоматты түрде қалыптастырған, қазақ және орыс тілдерінде ұсынылатын мәліметтерді қоспағанда, әлеуетті өнім берушінің таңдауы бойынша қазақ немесе орыс тілдерінде ұсынылады. (хабарландыруда қамтылған техникалық ерекшелікке қосымшалар тілінде ұсынылатын техникалық ерекшелікке қосымшаларды қоспағанда).</w:t>
      </w:r>
      <w:r w:rsidR="00D60E7F" w:rsidRPr="00D60E7F">
        <w:rPr>
          <w:rFonts w:cs="Arial"/>
          <w:color w:val="000000"/>
          <w:sz w:val="24"/>
          <w:szCs w:val="24"/>
          <w:lang w:val="kk-KZ"/>
        </w:rPr>
        <w:t xml:space="preserve"> Бұл ретте баға ұсынысында осы абзацтың талаптарын ескере отырып, әлеуетті өнім берушінің таңдауы бойынша нотариалды куәландырылған қазақ немесе орыс тіліндегі аудармасы қоса берілетін жағдайда басқа тілде жасалған құжаттар болуы мүмкін және бұл жағдайда аударма артықшылыққа ие болады.</w:t>
      </w:r>
    </w:p>
    <w:p w:rsidR="00D60E7F" w:rsidRDefault="00D60E7F" w:rsidP="00D60E7F">
      <w:pPr>
        <w:spacing w:after="0" w:line="240" w:lineRule="auto"/>
        <w:ind w:firstLine="567"/>
        <w:jc w:val="both"/>
        <w:rPr>
          <w:rFonts w:cs="Arial"/>
          <w:color w:val="000000"/>
          <w:sz w:val="24"/>
          <w:szCs w:val="24"/>
          <w:lang w:val="kk-KZ"/>
        </w:rPr>
      </w:pPr>
      <w:r w:rsidRPr="00D60E7F">
        <w:rPr>
          <w:rFonts w:cs="Arial"/>
          <w:color w:val="000000"/>
          <w:sz w:val="24"/>
          <w:szCs w:val="24"/>
          <w:lang w:val="kk-KZ"/>
        </w:rPr>
        <w:t>Осы қосымшада көрсетілген баға ұсынысының мазмұнына қойылатын талаптар түпкілікті болып табылады</w:t>
      </w:r>
      <w:r w:rsidR="002C5D03">
        <w:rPr>
          <w:rFonts w:cs="Arial"/>
          <w:color w:val="000000"/>
          <w:sz w:val="24"/>
          <w:szCs w:val="24"/>
          <w:lang w:val="kk-KZ"/>
        </w:rPr>
        <w:t>.</w:t>
      </w:r>
    </w:p>
    <w:p w:rsidR="00A7387E" w:rsidRPr="00980DEC" w:rsidRDefault="00A7387E" w:rsidP="00A7387E">
      <w:pPr>
        <w:spacing w:after="0" w:line="240" w:lineRule="auto"/>
        <w:ind w:firstLine="567"/>
        <w:jc w:val="both"/>
        <w:rPr>
          <w:rFonts w:cs="Arial"/>
          <w:iCs/>
          <w:color w:val="000000"/>
          <w:sz w:val="24"/>
          <w:szCs w:val="24"/>
          <w:lang w:val="kk-KZ"/>
        </w:rPr>
      </w:pPr>
      <w:r w:rsidRPr="00393A10">
        <w:rPr>
          <w:rFonts w:cs="Arial"/>
          <w:i/>
          <w:iCs/>
          <w:color w:val="FF0000"/>
          <w:lang w:val="kk-KZ"/>
        </w:rPr>
        <w:t>Қордың Ди</w:t>
      </w:r>
      <w:r>
        <w:rPr>
          <w:rFonts w:cs="Arial"/>
          <w:i/>
          <w:iCs/>
          <w:color w:val="FF0000"/>
          <w:lang w:val="kk-KZ"/>
        </w:rPr>
        <w:t>ректорлар кеңесінің 2024</w:t>
      </w:r>
      <w:r w:rsidRPr="00393A10">
        <w:rPr>
          <w:rFonts w:cs="Arial"/>
          <w:i/>
          <w:iCs/>
          <w:color w:val="FF0000"/>
          <w:lang w:val="kk-KZ"/>
        </w:rPr>
        <w:t xml:space="preserve"> жылғы </w:t>
      </w:r>
      <w:r>
        <w:rPr>
          <w:rFonts w:cs="Arial"/>
          <w:i/>
          <w:iCs/>
          <w:color w:val="FF0000"/>
          <w:lang w:val="kk-KZ"/>
        </w:rPr>
        <w:t>5</w:t>
      </w:r>
      <w:r w:rsidRPr="00393A10">
        <w:rPr>
          <w:rFonts w:cs="Arial"/>
          <w:i/>
          <w:iCs/>
          <w:color w:val="FF0000"/>
          <w:lang w:val="kk-KZ"/>
        </w:rPr>
        <w:t xml:space="preserve"> </w:t>
      </w:r>
      <w:r w:rsidRPr="00845FAF">
        <w:rPr>
          <w:rFonts w:cs="Arial"/>
          <w:i/>
          <w:iCs/>
          <w:color w:val="FF0000"/>
          <w:lang w:val="kk-KZ"/>
        </w:rPr>
        <w:t xml:space="preserve">сәуірдегі № 233 </w:t>
      </w:r>
      <w:r w:rsidRPr="00393A10">
        <w:rPr>
          <w:rFonts w:cs="Arial"/>
          <w:i/>
          <w:iCs/>
          <w:color w:val="FF0000"/>
          <w:lang w:val="kk-KZ"/>
        </w:rPr>
        <w:t xml:space="preserve">шешіміне сәйкес </w:t>
      </w:r>
      <w:r w:rsidRPr="00845FAF">
        <w:rPr>
          <w:rFonts w:cs="Arial"/>
          <w:i/>
          <w:iCs/>
          <w:color w:val="FF0000"/>
          <w:lang w:val="kk-KZ"/>
        </w:rPr>
        <w:t xml:space="preserve">2024 жылғы </w:t>
      </w:r>
      <w:r>
        <w:rPr>
          <w:rFonts w:cs="Arial"/>
          <w:i/>
          <w:iCs/>
          <w:color w:val="FF0000"/>
          <w:lang w:val="kk-KZ"/>
        </w:rPr>
        <w:t>3</w:t>
      </w:r>
      <w:r w:rsidRPr="00845FAF">
        <w:rPr>
          <w:rFonts w:cs="Arial"/>
          <w:i/>
          <w:iCs/>
          <w:color w:val="FF0000"/>
          <w:lang w:val="kk-KZ"/>
        </w:rPr>
        <w:t xml:space="preserve">0 маусымнан </w:t>
      </w:r>
      <w:r w:rsidRPr="00A7387E">
        <w:rPr>
          <w:rFonts w:cs="Arial"/>
          <w:i/>
          <w:iCs/>
          <w:color w:val="FF0000"/>
          <w:lang w:val="kk-KZ"/>
        </w:rPr>
        <w:t xml:space="preserve">қырық жетінші абзац </w:t>
      </w:r>
      <w:r w:rsidRPr="00845FAF">
        <w:rPr>
          <w:rFonts w:cs="Arial"/>
          <w:i/>
          <w:iCs/>
          <w:color w:val="FF0000"/>
          <w:lang w:val="kk-KZ"/>
        </w:rPr>
        <w:t>бастап</w:t>
      </w:r>
      <w:r>
        <w:rPr>
          <w:rFonts w:cs="Arial"/>
          <w:i/>
          <w:iCs/>
          <w:color w:val="FF0000"/>
          <w:lang w:val="kk-KZ"/>
        </w:rPr>
        <w:t xml:space="preserve"> </w:t>
      </w:r>
      <w:r w:rsidRPr="00393A10">
        <w:rPr>
          <w:rFonts w:cs="Arial"/>
          <w:i/>
          <w:iCs/>
          <w:color w:val="FF0000"/>
          <w:lang w:val="kk-KZ"/>
        </w:rPr>
        <w:t>мынадай редакцияда қолданылады:</w:t>
      </w:r>
    </w:p>
    <w:p w:rsidR="00A7387E" w:rsidRPr="00BC3EC6" w:rsidRDefault="00A7387E" w:rsidP="00D60E7F">
      <w:pPr>
        <w:spacing w:after="0" w:line="240" w:lineRule="auto"/>
        <w:ind w:firstLine="567"/>
        <w:jc w:val="both"/>
        <w:rPr>
          <w:rFonts w:cs="Arial"/>
          <w:color w:val="000000"/>
          <w:sz w:val="24"/>
          <w:szCs w:val="24"/>
          <w:lang w:val="kk-KZ"/>
        </w:rPr>
      </w:pPr>
      <w:r w:rsidRPr="00A7387E">
        <w:rPr>
          <w:rFonts w:cs="Arial"/>
          <w:color w:val="000000"/>
          <w:sz w:val="24"/>
          <w:szCs w:val="24"/>
          <w:lang w:val="kk-KZ"/>
        </w:rPr>
        <w:t xml:space="preserve">Сатып алу веб-порталы автоматты түрде қалыптастырған, қазақ және орыс тілдерінде ұсынылатын құжаттар мен мәліметтерді қоспағанда, баға ұсынысы, сондай-ақ баға ұсынысында қамтылған барлық құжаттар мен мәліметтер әлеуетті өнім берушінің таңдауы бойынша қазақ немесе орыс тілдерінде ұсынылады. Бұл ретте баға ұсынысында осы абзацтың талаптарын ескере отырып, әлеуетті өнім берушінің таңдауы бойынша қазақ немесе орыс тілдеріне нотариалды куәландырылған аударма қоса берілген жағдайда, басқа тілде жасалған құжаттар болуы </w:t>
      </w:r>
      <w:bookmarkStart w:id="8" w:name="_GoBack"/>
      <w:bookmarkEnd w:id="8"/>
      <w:r w:rsidRPr="00A7387E">
        <w:rPr>
          <w:rFonts w:cs="Arial"/>
          <w:color w:val="000000"/>
          <w:sz w:val="24"/>
          <w:szCs w:val="24"/>
          <w:lang w:val="kk-KZ"/>
        </w:rPr>
        <w:t>мүмкін және бұл жағдайда аударма артықшылыққа ие болады.</w:t>
      </w:r>
    </w:p>
    <w:p w:rsidR="002F79ED" w:rsidRPr="00BC3EC6" w:rsidRDefault="002F79ED" w:rsidP="002F79ED">
      <w:pPr>
        <w:autoSpaceDE w:val="0"/>
        <w:autoSpaceDN w:val="0"/>
        <w:spacing w:after="0" w:line="240" w:lineRule="auto"/>
        <w:ind w:firstLine="567"/>
        <w:jc w:val="both"/>
        <w:rPr>
          <w:rFonts w:cs="Arial"/>
          <w:sz w:val="24"/>
          <w:szCs w:val="24"/>
          <w:lang w:val="kk-KZ"/>
        </w:rPr>
      </w:pPr>
    </w:p>
    <w:p w:rsidR="002F79ED" w:rsidRPr="00BC3EC6" w:rsidRDefault="002F79ED" w:rsidP="002F79ED">
      <w:pPr>
        <w:spacing w:line="240" w:lineRule="auto"/>
        <w:ind w:right="-24"/>
        <w:jc w:val="right"/>
        <w:rPr>
          <w:rFonts w:cs="Arial"/>
          <w:bCs/>
          <w:iCs/>
          <w:color w:val="000000"/>
          <w:sz w:val="24"/>
          <w:szCs w:val="24"/>
          <w:lang w:val="kk-KZ"/>
        </w:rPr>
      </w:pPr>
    </w:p>
    <w:p w:rsidR="003F5217" w:rsidRPr="00F91DF7" w:rsidRDefault="003F5217" w:rsidP="000C6FCE">
      <w:pPr>
        <w:spacing w:line="240" w:lineRule="auto"/>
        <w:ind w:right="-24"/>
        <w:jc w:val="right"/>
        <w:rPr>
          <w:rFonts w:cs="Arial"/>
          <w:bCs/>
          <w:iCs/>
          <w:color w:val="000000"/>
          <w:sz w:val="24"/>
          <w:szCs w:val="24"/>
          <w:lang w:val="kk-KZ"/>
        </w:rPr>
      </w:pPr>
    </w:p>
    <w:p w:rsidR="002F79ED" w:rsidRPr="00F91DF7" w:rsidRDefault="002F79ED" w:rsidP="000C6FCE">
      <w:pPr>
        <w:spacing w:line="240" w:lineRule="auto"/>
        <w:ind w:right="-24"/>
        <w:jc w:val="right"/>
        <w:rPr>
          <w:rFonts w:cs="Arial"/>
          <w:bCs/>
          <w:iCs/>
          <w:color w:val="000000"/>
          <w:sz w:val="24"/>
          <w:szCs w:val="24"/>
          <w:lang w:val="kk-KZ"/>
        </w:rPr>
      </w:pPr>
    </w:p>
    <w:p w:rsidR="002F79ED" w:rsidRPr="00F91DF7" w:rsidRDefault="002F79ED" w:rsidP="000C6FCE">
      <w:pPr>
        <w:spacing w:line="240" w:lineRule="auto"/>
        <w:ind w:right="-24"/>
        <w:jc w:val="right"/>
        <w:rPr>
          <w:rFonts w:cs="Arial"/>
          <w:bCs/>
          <w:iCs/>
          <w:color w:val="000000"/>
          <w:sz w:val="24"/>
          <w:szCs w:val="24"/>
          <w:lang w:val="kk-KZ"/>
        </w:rPr>
      </w:pPr>
    </w:p>
    <w:p w:rsidR="002F79ED" w:rsidRPr="00F91DF7" w:rsidRDefault="002F79ED" w:rsidP="000C6FCE">
      <w:pPr>
        <w:spacing w:line="240" w:lineRule="auto"/>
        <w:ind w:right="-24"/>
        <w:jc w:val="right"/>
        <w:rPr>
          <w:rFonts w:cs="Arial"/>
          <w:bCs/>
          <w:iCs/>
          <w:color w:val="000000"/>
          <w:sz w:val="24"/>
          <w:szCs w:val="24"/>
          <w:lang w:val="kk-KZ"/>
        </w:rPr>
      </w:pPr>
    </w:p>
    <w:p w:rsidR="002F79ED" w:rsidRPr="00F91DF7" w:rsidRDefault="002F79ED" w:rsidP="000C6FCE">
      <w:pPr>
        <w:spacing w:line="240" w:lineRule="auto"/>
        <w:ind w:right="-24"/>
        <w:jc w:val="right"/>
        <w:rPr>
          <w:rFonts w:cs="Arial"/>
          <w:bCs/>
          <w:iCs/>
          <w:color w:val="000000"/>
          <w:sz w:val="24"/>
          <w:szCs w:val="24"/>
          <w:lang w:val="kk-KZ"/>
        </w:rPr>
      </w:pPr>
    </w:p>
    <w:p w:rsidR="00726E7E" w:rsidRPr="00041C81" w:rsidRDefault="00726E7E" w:rsidP="00726E7E">
      <w:pPr>
        <w:jc w:val="right"/>
        <w:rPr>
          <w:rFonts w:cs="Arial"/>
          <w:sz w:val="24"/>
          <w:szCs w:val="24"/>
          <w:lang w:val="kk-KZ"/>
        </w:rPr>
      </w:pPr>
      <w:r>
        <w:rPr>
          <w:rFonts w:cs="Arial"/>
          <w:sz w:val="24"/>
          <w:szCs w:val="24"/>
          <w:lang w:val="kk-KZ"/>
        </w:rPr>
        <w:lastRenderedPageBreak/>
        <w:t>Тәртіпке</w:t>
      </w:r>
      <w:r w:rsidRPr="00B76310">
        <w:rPr>
          <w:rFonts w:cs="Arial"/>
          <w:sz w:val="24"/>
          <w:szCs w:val="24"/>
          <w:lang w:val="kk-KZ"/>
        </w:rPr>
        <w:t xml:space="preserve"> № 12 </w:t>
      </w:r>
      <w:r>
        <w:rPr>
          <w:rFonts w:cs="Arial"/>
          <w:sz w:val="24"/>
          <w:szCs w:val="24"/>
          <w:lang w:val="kk-KZ"/>
        </w:rPr>
        <w:t>қосымша</w:t>
      </w:r>
    </w:p>
    <w:p w:rsidR="00726E7E" w:rsidRPr="00B76310" w:rsidRDefault="00726E7E" w:rsidP="00726E7E">
      <w:pPr>
        <w:jc w:val="center"/>
        <w:rPr>
          <w:rFonts w:cs="Arial"/>
          <w:b/>
          <w:bCs/>
          <w:sz w:val="24"/>
          <w:szCs w:val="24"/>
          <w:lang w:val="kk-KZ" w:eastAsia="ru-RU"/>
        </w:rPr>
      </w:pPr>
    </w:p>
    <w:p w:rsidR="00726E7E" w:rsidRPr="00B76310" w:rsidRDefault="00726E7E" w:rsidP="00726E7E">
      <w:pPr>
        <w:jc w:val="center"/>
        <w:rPr>
          <w:rFonts w:cs="Arial"/>
          <w:sz w:val="24"/>
          <w:szCs w:val="24"/>
          <w:lang w:val="kk-KZ"/>
        </w:rPr>
      </w:pPr>
      <w:r w:rsidRPr="00B76310">
        <w:rPr>
          <w:rFonts w:cs="Arial"/>
          <w:b/>
          <w:bCs/>
          <w:sz w:val="24"/>
          <w:szCs w:val="24"/>
          <w:lang w:val="kk-KZ" w:eastAsia="ru-RU"/>
        </w:rPr>
        <w:t>Тәртіптің 59-бабы 1-тармағының 17) тармақшасында айқындалған жағдайда бір көзден сатып алу тәсілімен сатып алынатын тауарлардың, жұмыстар мен көрсетілетін қызметтердің тізбесі</w:t>
      </w:r>
    </w:p>
    <w:tbl>
      <w:tblPr>
        <w:tblW w:w="5174" w:type="pct"/>
        <w:tblInd w:w="-147" w:type="dxa"/>
        <w:tblLayout w:type="fixed"/>
        <w:tblLook w:val="04A0" w:firstRow="1" w:lastRow="0" w:firstColumn="1" w:lastColumn="0" w:noHBand="0" w:noVBand="1"/>
      </w:tblPr>
      <w:tblGrid>
        <w:gridCol w:w="709"/>
        <w:gridCol w:w="2177"/>
        <w:gridCol w:w="3147"/>
        <w:gridCol w:w="4199"/>
      </w:tblGrid>
      <w:tr w:rsidR="00726E7E" w:rsidRPr="003753B8" w:rsidTr="006D7F44">
        <w:trPr>
          <w:trHeight w:val="630"/>
        </w:trPr>
        <w:tc>
          <w:tcPr>
            <w:tcW w:w="34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726E7E" w:rsidRPr="003753B8" w:rsidRDefault="00726E7E" w:rsidP="006D7F44">
            <w:pPr>
              <w:tabs>
                <w:tab w:val="left" w:pos="0"/>
                <w:tab w:val="left" w:pos="309"/>
              </w:tabs>
              <w:spacing w:after="0" w:line="240" w:lineRule="auto"/>
              <w:jc w:val="center"/>
              <w:rPr>
                <w:rFonts w:cs="Arial"/>
                <w:b/>
                <w:bCs/>
                <w:sz w:val="20"/>
                <w:szCs w:val="20"/>
                <w:lang w:eastAsia="ru-RU"/>
              </w:rPr>
            </w:pPr>
            <w:r w:rsidRPr="003753B8">
              <w:rPr>
                <w:rFonts w:cs="Arial"/>
                <w:b/>
                <w:bCs/>
                <w:sz w:val="20"/>
                <w:szCs w:val="20"/>
                <w:lang w:eastAsia="ru-RU"/>
              </w:rPr>
              <w:t>№</w:t>
            </w:r>
          </w:p>
        </w:tc>
        <w:tc>
          <w:tcPr>
            <w:tcW w:w="1064" w:type="pct"/>
            <w:tcBorders>
              <w:top w:val="single" w:sz="4" w:space="0" w:color="auto"/>
              <w:left w:val="nil"/>
              <w:bottom w:val="single" w:sz="4" w:space="0" w:color="auto"/>
              <w:right w:val="single" w:sz="4" w:space="0" w:color="auto"/>
            </w:tcBorders>
            <w:shd w:val="clear" w:color="000000" w:fill="BFBFBF"/>
            <w:vAlign w:val="center"/>
            <w:hideMark/>
          </w:tcPr>
          <w:p w:rsidR="00726E7E" w:rsidRPr="003753B8" w:rsidRDefault="00726E7E" w:rsidP="006D7F44">
            <w:pPr>
              <w:spacing w:after="0" w:line="240" w:lineRule="auto"/>
              <w:jc w:val="center"/>
              <w:rPr>
                <w:rFonts w:cs="Arial"/>
                <w:b/>
                <w:bCs/>
                <w:sz w:val="20"/>
                <w:szCs w:val="20"/>
                <w:lang w:eastAsia="ru-RU"/>
              </w:rPr>
            </w:pPr>
            <w:r>
              <w:rPr>
                <w:rFonts w:cs="Arial"/>
                <w:b/>
                <w:bCs/>
                <w:sz w:val="20"/>
                <w:szCs w:val="20"/>
                <w:lang w:val="kk-KZ" w:eastAsia="ru-RU"/>
              </w:rPr>
              <w:t>ТЖҚ к</w:t>
            </w:r>
            <w:r w:rsidRPr="003753B8">
              <w:rPr>
                <w:rFonts w:cs="Arial"/>
                <w:b/>
                <w:bCs/>
                <w:sz w:val="20"/>
                <w:szCs w:val="20"/>
                <w:lang w:eastAsia="ru-RU"/>
              </w:rPr>
              <w:t>од</w:t>
            </w:r>
            <w:r>
              <w:rPr>
                <w:rFonts w:cs="Arial"/>
                <w:b/>
                <w:bCs/>
                <w:sz w:val="20"/>
                <w:szCs w:val="20"/>
                <w:lang w:val="kk-KZ" w:eastAsia="ru-RU"/>
              </w:rPr>
              <w:t>ы</w:t>
            </w:r>
            <w:r w:rsidRPr="003753B8">
              <w:rPr>
                <w:rFonts w:cs="Arial"/>
                <w:b/>
                <w:bCs/>
                <w:sz w:val="20"/>
                <w:szCs w:val="20"/>
                <w:lang w:eastAsia="ru-RU"/>
              </w:rPr>
              <w:t xml:space="preserve"> </w:t>
            </w:r>
          </w:p>
        </w:tc>
        <w:tc>
          <w:tcPr>
            <w:tcW w:w="1538" w:type="pct"/>
            <w:tcBorders>
              <w:top w:val="single" w:sz="4" w:space="0" w:color="auto"/>
              <w:left w:val="nil"/>
              <w:bottom w:val="single" w:sz="4" w:space="0" w:color="auto"/>
              <w:right w:val="single" w:sz="4" w:space="0" w:color="auto"/>
            </w:tcBorders>
            <w:shd w:val="clear" w:color="000000" w:fill="BFBFBF"/>
            <w:vAlign w:val="center"/>
            <w:hideMark/>
          </w:tcPr>
          <w:p w:rsidR="00726E7E" w:rsidRPr="003753B8" w:rsidRDefault="00726E7E" w:rsidP="006D7F44">
            <w:pPr>
              <w:spacing w:after="0" w:line="240" w:lineRule="auto"/>
              <w:jc w:val="center"/>
              <w:rPr>
                <w:rFonts w:cs="Arial"/>
                <w:b/>
                <w:bCs/>
                <w:sz w:val="20"/>
                <w:szCs w:val="20"/>
                <w:lang w:eastAsia="ru-RU"/>
              </w:rPr>
            </w:pPr>
            <w:r>
              <w:rPr>
                <w:rFonts w:cs="Arial"/>
                <w:b/>
                <w:bCs/>
                <w:sz w:val="20"/>
                <w:szCs w:val="20"/>
                <w:lang w:val="kk-KZ" w:eastAsia="ru-RU"/>
              </w:rPr>
              <w:t>Тауарлардың</w:t>
            </w:r>
            <w:r w:rsidRPr="003753B8">
              <w:rPr>
                <w:rFonts w:cs="Arial"/>
                <w:b/>
                <w:bCs/>
                <w:sz w:val="20"/>
                <w:szCs w:val="20"/>
                <w:lang w:eastAsia="ru-RU"/>
              </w:rPr>
              <w:t xml:space="preserve">, </w:t>
            </w:r>
            <w:r>
              <w:rPr>
                <w:rFonts w:cs="Arial"/>
                <w:b/>
                <w:bCs/>
                <w:sz w:val="20"/>
                <w:szCs w:val="20"/>
                <w:lang w:val="kk-KZ" w:eastAsia="ru-RU"/>
              </w:rPr>
              <w:t>жұмыстардың</w:t>
            </w:r>
            <w:r w:rsidRPr="003753B8">
              <w:rPr>
                <w:rFonts w:cs="Arial"/>
                <w:b/>
                <w:bCs/>
                <w:sz w:val="20"/>
                <w:szCs w:val="20"/>
                <w:lang w:eastAsia="ru-RU"/>
              </w:rPr>
              <w:t xml:space="preserve">, </w:t>
            </w:r>
            <w:r>
              <w:rPr>
                <w:rFonts w:cs="Arial"/>
                <w:b/>
                <w:bCs/>
                <w:sz w:val="20"/>
                <w:szCs w:val="20"/>
                <w:lang w:val="kk-KZ" w:eastAsia="ru-RU"/>
              </w:rPr>
              <w:t>қызметтердің атауы</w:t>
            </w:r>
          </w:p>
        </w:tc>
        <w:tc>
          <w:tcPr>
            <w:tcW w:w="2052" w:type="pct"/>
            <w:tcBorders>
              <w:top w:val="single" w:sz="4" w:space="0" w:color="auto"/>
              <w:left w:val="nil"/>
              <w:bottom w:val="single" w:sz="4" w:space="0" w:color="auto"/>
              <w:right w:val="single" w:sz="4" w:space="0" w:color="auto"/>
            </w:tcBorders>
            <w:shd w:val="clear" w:color="000000" w:fill="BFBFBF"/>
            <w:vAlign w:val="center"/>
            <w:hideMark/>
          </w:tcPr>
          <w:p w:rsidR="00726E7E" w:rsidRPr="00041C81" w:rsidRDefault="00726E7E" w:rsidP="006D7F44">
            <w:pPr>
              <w:spacing w:after="0" w:line="240" w:lineRule="auto"/>
              <w:jc w:val="center"/>
              <w:rPr>
                <w:rFonts w:cs="Arial"/>
                <w:b/>
                <w:bCs/>
                <w:sz w:val="20"/>
                <w:szCs w:val="20"/>
                <w:lang w:val="kk-KZ" w:eastAsia="ru-RU"/>
              </w:rPr>
            </w:pPr>
            <w:r>
              <w:rPr>
                <w:rFonts w:cs="Arial"/>
                <w:b/>
                <w:bCs/>
                <w:sz w:val="20"/>
                <w:szCs w:val="20"/>
                <w:lang w:val="kk-KZ" w:eastAsia="ru-RU"/>
              </w:rPr>
              <w:t>Қысқаша сипаттамасы</w:t>
            </w:r>
          </w:p>
        </w:tc>
      </w:tr>
      <w:tr w:rsidR="00726E7E"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753B8" w:rsidRDefault="00726E7E" w:rsidP="007A4FD5">
            <w:pPr>
              <w:pStyle w:val="af8"/>
              <w:numPr>
                <w:ilvl w:val="0"/>
                <w:numId w:val="137"/>
              </w:numPr>
              <w:tabs>
                <w:tab w:val="left" w:pos="0"/>
              </w:tabs>
              <w:spacing w:after="0" w:line="240" w:lineRule="auto"/>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726E7E" w:rsidRPr="003753B8" w:rsidRDefault="00726E7E" w:rsidP="006D7F44">
            <w:pPr>
              <w:spacing w:after="0" w:line="240" w:lineRule="auto"/>
              <w:jc w:val="center"/>
              <w:rPr>
                <w:rFonts w:cs="Arial"/>
                <w:sz w:val="20"/>
                <w:szCs w:val="20"/>
                <w:lang w:eastAsia="ru-RU"/>
              </w:rPr>
            </w:pPr>
            <w:r w:rsidRPr="003753B8">
              <w:rPr>
                <w:rFonts w:cs="Arial"/>
                <w:sz w:val="20"/>
                <w:szCs w:val="20"/>
                <w:lang w:eastAsia="ru-RU"/>
              </w:rPr>
              <w:t>051010.100.000003</w:t>
            </w:r>
          </w:p>
        </w:tc>
        <w:tc>
          <w:tcPr>
            <w:tcW w:w="1538" w:type="pct"/>
            <w:tcBorders>
              <w:top w:val="nil"/>
              <w:left w:val="nil"/>
              <w:bottom w:val="single" w:sz="4" w:space="0" w:color="auto"/>
              <w:right w:val="single" w:sz="4" w:space="0" w:color="auto"/>
            </w:tcBorders>
            <w:shd w:val="clear" w:color="auto" w:fill="auto"/>
            <w:hideMark/>
          </w:tcPr>
          <w:p w:rsidR="00726E7E" w:rsidRPr="00041C81" w:rsidRDefault="00726E7E" w:rsidP="006D7F44">
            <w:pPr>
              <w:spacing w:after="0" w:line="240" w:lineRule="auto"/>
              <w:jc w:val="center"/>
              <w:rPr>
                <w:rFonts w:cs="Arial"/>
                <w:sz w:val="20"/>
                <w:szCs w:val="20"/>
                <w:lang w:eastAsia="ru-RU"/>
              </w:rPr>
            </w:pPr>
            <w:r w:rsidRPr="00041C81">
              <w:rPr>
                <w:sz w:val="20"/>
                <w:szCs w:val="20"/>
              </w:rPr>
              <w:t>Тас көмір</w:t>
            </w:r>
          </w:p>
        </w:tc>
        <w:tc>
          <w:tcPr>
            <w:tcW w:w="2052" w:type="pct"/>
            <w:tcBorders>
              <w:top w:val="nil"/>
              <w:left w:val="nil"/>
              <w:bottom w:val="single" w:sz="4" w:space="0" w:color="auto"/>
              <w:right w:val="single" w:sz="4" w:space="0" w:color="auto"/>
            </w:tcBorders>
            <w:shd w:val="clear" w:color="auto" w:fill="auto"/>
            <w:vAlign w:val="center"/>
            <w:hideMark/>
          </w:tcPr>
          <w:p w:rsidR="00726E7E" w:rsidRPr="003753B8" w:rsidRDefault="00726E7E" w:rsidP="006D7F44">
            <w:pPr>
              <w:spacing w:after="0" w:line="240" w:lineRule="auto"/>
              <w:jc w:val="center"/>
              <w:rPr>
                <w:rFonts w:cs="Arial"/>
                <w:sz w:val="20"/>
                <w:szCs w:val="20"/>
                <w:lang w:eastAsia="ru-RU"/>
              </w:rPr>
            </w:pPr>
            <w:r>
              <w:rPr>
                <w:rFonts w:cs="Arial"/>
                <w:sz w:val="20"/>
                <w:szCs w:val="20"/>
                <w:lang w:eastAsia="ru-RU"/>
              </w:rPr>
              <w:t>к</w:t>
            </w:r>
            <w:r w:rsidRPr="003753B8">
              <w:rPr>
                <w:rFonts w:cs="Arial"/>
                <w:sz w:val="20"/>
                <w:szCs w:val="20"/>
                <w:lang w:eastAsia="ru-RU"/>
              </w:rPr>
              <w:t>окс</w:t>
            </w:r>
            <w:r>
              <w:rPr>
                <w:rFonts w:cs="Arial"/>
                <w:sz w:val="20"/>
                <w:szCs w:val="20"/>
                <w:lang w:eastAsia="ru-RU"/>
              </w:rPr>
              <w:t>ты</w:t>
            </w:r>
            <w:r>
              <w:rPr>
                <w:rFonts w:cs="Arial"/>
                <w:sz w:val="20"/>
                <w:szCs w:val="20"/>
                <w:lang w:val="kk-KZ" w:eastAsia="ru-RU"/>
              </w:rPr>
              <w:t>,</w:t>
            </w:r>
            <w:r w:rsidRPr="003753B8">
              <w:rPr>
                <w:rFonts w:cs="Arial"/>
                <w:sz w:val="20"/>
                <w:szCs w:val="20"/>
                <w:lang w:eastAsia="ru-RU"/>
              </w:rPr>
              <w:t xml:space="preserve"> </w:t>
            </w:r>
            <w:r w:rsidRPr="00BB7AB5">
              <w:rPr>
                <w:rFonts w:cs="Arial"/>
                <w:sz w:val="20"/>
                <w:szCs w:val="20"/>
                <w:lang w:eastAsia="ru-RU"/>
              </w:rPr>
              <w:t>аз жентектелетін</w:t>
            </w:r>
            <w:r>
              <w:rPr>
                <w:rFonts w:cs="Arial"/>
                <w:sz w:val="20"/>
                <w:szCs w:val="20"/>
                <w:lang w:val="kk-KZ" w:eastAsia="ru-RU"/>
              </w:rPr>
              <w:t>,</w:t>
            </w:r>
            <w:r w:rsidRPr="003753B8">
              <w:rPr>
                <w:rFonts w:cs="Arial"/>
                <w:sz w:val="20"/>
                <w:szCs w:val="20"/>
                <w:lang w:eastAsia="ru-RU"/>
              </w:rPr>
              <w:t xml:space="preserve"> </w:t>
            </w:r>
            <w:r w:rsidRPr="00BB7AB5">
              <w:rPr>
                <w:rFonts w:cs="Arial"/>
                <w:sz w:val="20"/>
                <w:szCs w:val="20"/>
                <w:lang w:eastAsia="ru-RU"/>
              </w:rPr>
              <w:t>төмен метаморфталған</w:t>
            </w:r>
            <w:r w:rsidRPr="003753B8">
              <w:rPr>
                <w:rFonts w:cs="Arial"/>
                <w:sz w:val="20"/>
                <w:szCs w:val="20"/>
                <w:lang w:eastAsia="ru-RU"/>
              </w:rPr>
              <w:t xml:space="preserve"> (К</w:t>
            </w:r>
            <w:r>
              <w:rPr>
                <w:rFonts w:cs="Arial"/>
                <w:sz w:val="20"/>
                <w:szCs w:val="20"/>
                <w:lang w:val="kk-KZ" w:eastAsia="ru-RU"/>
              </w:rPr>
              <w:t>АТ</w:t>
            </w:r>
            <w:r w:rsidRPr="003753B8">
              <w:rPr>
                <w:rFonts w:cs="Arial"/>
                <w:sz w:val="20"/>
                <w:szCs w:val="20"/>
                <w:lang w:eastAsia="ru-RU"/>
              </w:rPr>
              <w:t>)</w:t>
            </w:r>
          </w:p>
        </w:tc>
      </w:tr>
      <w:tr w:rsidR="00726E7E"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753B8" w:rsidRDefault="00726E7E" w:rsidP="007A4FD5">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726E7E" w:rsidRPr="003753B8" w:rsidRDefault="00726E7E" w:rsidP="006D7F44">
            <w:pPr>
              <w:spacing w:after="0" w:line="240" w:lineRule="auto"/>
              <w:jc w:val="center"/>
              <w:rPr>
                <w:rFonts w:cs="Arial"/>
                <w:sz w:val="20"/>
                <w:szCs w:val="20"/>
                <w:lang w:eastAsia="ru-RU"/>
              </w:rPr>
            </w:pPr>
            <w:r w:rsidRPr="003753B8">
              <w:rPr>
                <w:rFonts w:cs="Arial"/>
                <w:sz w:val="20"/>
                <w:szCs w:val="20"/>
                <w:lang w:eastAsia="ru-RU"/>
              </w:rPr>
              <w:t>051010.200.000000</w:t>
            </w:r>
          </w:p>
        </w:tc>
        <w:tc>
          <w:tcPr>
            <w:tcW w:w="1538" w:type="pct"/>
            <w:tcBorders>
              <w:top w:val="nil"/>
              <w:left w:val="nil"/>
              <w:bottom w:val="single" w:sz="4" w:space="0" w:color="auto"/>
              <w:right w:val="single" w:sz="4" w:space="0" w:color="auto"/>
            </w:tcBorders>
            <w:shd w:val="clear" w:color="auto" w:fill="auto"/>
            <w:hideMark/>
          </w:tcPr>
          <w:p w:rsidR="00726E7E" w:rsidRPr="00041C81" w:rsidRDefault="00726E7E" w:rsidP="006D7F44">
            <w:pPr>
              <w:spacing w:after="0" w:line="240" w:lineRule="auto"/>
              <w:jc w:val="center"/>
              <w:rPr>
                <w:rFonts w:cs="Arial"/>
                <w:sz w:val="20"/>
                <w:szCs w:val="20"/>
                <w:lang w:eastAsia="ru-RU"/>
              </w:rPr>
            </w:pPr>
            <w:r w:rsidRPr="00041C81">
              <w:rPr>
                <w:sz w:val="20"/>
                <w:szCs w:val="20"/>
              </w:rPr>
              <w:t>Тас көмір</w:t>
            </w:r>
          </w:p>
        </w:tc>
        <w:tc>
          <w:tcPr>
            <w:tcW w:w="2052" w:type="pct"/>
            <w:tcBorders>
              <w:top w:val="nil"/>
              <w:left w:val="nil"/>
              <w:bottom w:val="single" w:sz="4" w:space="0" w:color="auto"/>
              <w:right w:val="single" w:sz="4" w:space="0" w:color="auto"/>
            </w:tcBorders>
            <w:shd w:val="clear" w:color="auto" w:fill="auto"/>
            <w:vAlign w:val="center"/>
            <w:hideMark/>
          </w:tcPr>
          <w:p w:rsidR="00726E7E" w:rsidRPr="003753B8" w:rsidRDefault="00726E7E" w:rsidP="006D7F44">
            <w:pPr>
              <w:spacing w:after="0" w:line="240" w:lineRule="auto"/>
              <w:jc w:val="center"/>
              <w:rPr>
                <w:rFonts w:cs="Arial"/>
                <w:sz w:val="20"/>
                <w:szCs w:val="20"/>
                <w:lang w:eastAsia="ru-RU"/>
              </w:rPr>
            </w:pPr>
            <w:r w:rsidRPr="00BB7AB5">
              <w:rPr>
                <w:rFonts w:cs="Arial"/>
                <w:sz w:val="20"/>
                <w:szCs w:val="20"/>
                <w:lang w:eastAsia="ru-RU"/>
              </w:rPr>
              <w:t xml:space="preserve">ұзынжалынды </w:t>
            </w:r>
            <w:r>
              <w:rPr>
                <w:rFonts w:cs="Arial"/>
                <w:sz w:val="20"/>
                <w:szCs w:val="20"/>
                <w:lang w:eastAsia="ru-RU"/>
              </w:rPr>
              <w:t>(</w:t>
            </w:r>
            <w:r>
              <w:rPr>
                <w:rFonts w:cs="Arial"/>
                <w:sz w:val="20"/>
                <w:szCs w:val="20"/>
                <w:lang w:val="kk-KZ" w:eastAsia="ru-RU"/>
              </w:rPr>
              <w:t>Ұ</w:t>
            </w:r>
            <w:r w:rsidRPr="003753B8">
              <w:rPr>
                <w:rFonts w:cs="Arial"/>
                <w:sz w:val="20"/>
                <w:szCs w:val="20"/>
                <w:lang w:eastAsia="ru-RU"/>
              </w:rPr>
              <w:t>)</w:t>
            </w:r>
          </w:p>
        </w:tc>
      </w:tr>
      <w:tr w:rsidR="00726E7E" w:rsidRPr="003753B8" w:rsidTr="0038543B">
        <w:trPr>
          <w:trHeight w:val="575"/>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753B8" w:rsidRDefault="00726E7E" w:rsidP="007A4FD5">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726E7E" w:rsidRPr="003753B8" w:rsidRDefault="0038543B" w:rsidP="006D7F44">
            <w:pPr>
              <w:spacing w:after="0" w:line="240" w:lineRule="auto"/>
              <w:jc w:val="center"/>
              <w:rPr>
                <w:rFonts w:cs="Arial"/>
                <w:sz w:val="20"/>
                <w:szCs w:val="20"/>
                <w:lang w:eastAsia="ru-RU"/>
              </w:rPr>
            </w:pPr>
            <w:r w:rsidRPr="0038543B">
              <w:rPr>
                <w:rFonts w:cs="Arial"/>
                <w:sz w:val="20"/>
                <w:szCs w:val="20"/>
                <w:lang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tcPr>
          <w:p w:rsidR="00726E7E" w:rsidRPr="00821B9B" w:rsidRDefault="00726E7E" w:rsidP="006D7F4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3753B8" w:rsidRDefault="00726E7E" w:rsidP="006D7F44">
            <w:pPr>
              <w:spacing w:after="0" w:line="240" w:lineRule="auto"/>
              <w:jc w:val="center"/>
              <w:rPr>
                <w:rFonts w:cs="Arial"/>
                <w:sz w:val="20"/>
                <w:szCs w:val="20"/>
                <w:lang w:eastAsia="ru-RU"/>
              </w:rPr>
            </w:pPr>
          </w:p>
        </w:tc>
      </w:tr>
      <w:tr w:rsidR="00726E7E" w:rsidRPr="003753B8" w:rsidTr="0038543B">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753B8" w:rsidRDefault="00726E7E" w:rsidP="007A4FD5">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3753B8" w:rsidRDefault="0038543B" w:rsidP="006D7F44">
            <w:pPr>
              <w:spacing w:after="0" w:line="240" w:lineRule="auto"/>
              <w:jc w:val="center"/>
              <w:rPr>
                <w:rFonts w:cs="Arial"/>
                <w:sz w:val="20"/>
                <w:szCs w:val="20"/>
                <w:lang w:eastAsia="ru-RU"/>
              </w:rPr>
            </w:pPr>
            <w:r w:rsidRPr="0038543B">
              <w:rPr>
                <w:rFonts w:cs="Arial"/>
                <w:sz w:val="20"/>
                <w:szCs w:val="20"/>
                <w:lang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tcPr>
          <w:p w:rsidR="00726E7E" w:rsidRPr="00821B9B" w:rsidRDefault="00726E7E" w:rsidP="006D7F4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3753B8" w:rsidRDefault="00726E7E" w:rsidP="006D7F44">
            <w:pPr>
              <w:spacing w:after="0" w:line="240" w:lineRule="auto"/>
              <w:jc w:val="center"/>
              <w:rPr>
                <w:rFonts w:cs="Arial"/>
                <w:sz w:val="20"/>
                <w:szCs w:val="20"/>
                <w:lang w:eastAsia="ru-RU"/>
              </w:rPr>
            </w:pPr>
          </w:p>
        </w:tc>
      </w:tr>
      <w:tr w:rsidR="00726E7E" w:rsidRPr="000C4ECA" w:rsidTr="0038543B">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753B8" w:rsidRDefault="00726E7E" w:rsidP="007A4FD5">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3753B8" w:rsidRDefault="0038543B" w:rsidP="006D7F44">
            <w:pPr>
              <w:spacing w:after="0" w:line="240" w:lineRule="auto"/>
              <w:jc w:val="center"/>
              <w:rPr>
                <w:rFonts w:cs="Arial"/>
                <w:sz w:val="20"/>
                <w:szCs w:val="20"/>
                <w:lang w:eastAsia="ru-RU"/>
              </w:rPr>
            </w:pPr>
            <w:r w:rsidRPr="0038543B">
              <w:rPr>
                <w:rFonts w:cs="Arial"/>
                <w:sz w:val="20"/>
                <w:szCs w:val="20"/>
                <w:lang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tcPr>
          <w:p w:rsidR="00726E7E" w:rsidRPr="000E4F86" w:rsidRDefault="00726E7E" w:rsidP="006D7F4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0E4F86" w:rsidRDefault="00726E7E" w:rsidP="006D7F44">
            <w:pPr>
              <w:spacing w:after="0" w:line="240" w:lineRule="auto"/>
              <w:jc w:val="center"/>
              <w:rPr>
                <w:rFonts w:cs="Arial"/>
                <w:sz w:val="20"/>
                <w:szCs w:val="20"/>
                <w:lang w:val="kk-KZ" w:eastAsia="ru-RU"/>
              </w:rPr>
            </w:pPr>
          </w:p>
        </w:tc>
      </w:tr>
      <w:tr w:rsidR="00726E7E" w:rsidRPr="005B1086" w:rsidTr="0038543B">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0E4F86" w:rsidRDefault="00726E7E" w:rsidP="007A4FD5">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38543B" w:rsidRDefault="0038543B" w:rsidP="006D7F44">
            <w:pPr>
              <w:spacing w:after="0" w:line="240" w:lineRule="auto"/>
              <w:jc w:val="center"/>
              <w:rPr>
                <w:rFonts w:cs="Arial"/>
                <w:sz w:val="20"/>
                <w:szCs w:val="20"/>
                <w:lang w:val="kk-KZ" w:eastAsia="ru-RU"/>
              </w:rPr>
            </w:pPr>
            <w:r w:rsidRPr="0038543B">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726E7E" w:rsidRPr="000E4F86" w:rsidRDefault="00726E7E" w:rsidP="006D7F4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38543B" w:rsidRDefault="00726E7E" w:rsidP="006D7F44">
            <w:pPr>
              <w:spacing w:after="0" w:line="240" w:lineRule="auto"/>
              <w:jc w:val="center"/>
              <w:rPr>
                <w:rFonts w:cs="Arial"/>
                <w:sz w:val="20"/>
                <w:szCs w:val="20"/>
                <w:lang w:val="kk-KZ" w:eastAsia="ru-RU"/>
              </w:rPr>
            </w:pPr>
          </w:p>
        </w:tc>
      </w:tr>
      <w:tr w:rsidR="00726E7E" w:rsidRPr="005B1086" w:rsidTr="0038543B">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8543B" w:rsidRDefault="00726E7E" w:rsidP="007A4FD5">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38543B" w:rsidRDefault="0038543B" w:rsidP="006D7F44">
            <w:pPr>
              <w:spacing w:after="0" w:line="240" w:lineRule="auto"/>
              <w:jc w:val="center"/>
              <w:rPr>
                <w:rFonts w:cs="Arial"/>
                <w:sz w:val="20"/>
                <w:szCs w:val="20"/>
                <w:lang w:val="kk-KZ" w:eastAsia="ru-RU"/>
              </w:rPr>
            </w:pPr>
            <w:r w:rsidRPr="0038543B">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726E7E" w:rsidRPr="0038543B" w:rsidRDefault="00726E7E" w:rsidP="006D7F4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38543B" w:rsidRDefault="00726E7E" w:rsidP="006D7F44">
            <w:pPr>
              <w:spacing w:after="0" w:line="240" w:lineRule="auto"/>
              <w:jc w:val="center"/>
              <w:rPr>
                <w:rFonts w:cs="Arial"/>
                <w:sz w:val="20"/>
                <w:szCs w:val="20"/>
                <w:lang w:val="kk-KZ" w:eastAsia="ru-RU"/>
              </w:rPr>
            </w:pPr>
          </w:p>
        </w:tc>
      </w:tr>
      <w:tr w:rsidR="00726E7E" w:rsidRPr="005B1086" w:rsidTr="0038543B">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8543B" w:rsidRDefault="00726E7E" w:rsidP="007A4FD5">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38543B" w:rsidRDefault="0038543B" w:rsidP="006D7F44">
            <w:pPr>
              <w:spacing w:after="0" w:line="240" w:lineRule="auto"/>
              <w:jc w:val="center"/>
              <w:rPr>
                <w:rFonts w:cs="Arial"/>
                <w:sz w:val="20"/>
                <w:szCs w:val="20"/>
                <w:lang w:val="kk-KZ" w:eastAsia="ru-RU"/>
              </w:rPr>
            </w:pPr>
            <w:r w:rsidRPr="0038543B">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726E7E" w:rsidRPr="0038543B" w:rsidRDefault="00726E7E" w:rsidP="006D7F4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38543B" w:rsidRDefault="00726E7E" w:rsidP="006D7F44">
            <w:pPr>
              <w:spacing w:after="0" w:line="240" w:lineRule="auto"/>
              <w:jc w:val="center"/>
              <w:rPr>
                <w:rFonts w:cs="Arial"/>
                <w:sz w:val="20"/>
                <w:szCs w:val="20"/>
                <w:lang w:val="kk-KZ" w:eastAsia="ru-RU"/>
              </w:rPr>
            </w:pPr>
          </w:p>
        </w:tc>
      </w:tr>
      <w:tr w:rsidR="00726E7E" w:rsidRPr="005B1086" w:rsidTr="0038543B">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8543B" w:rsidRDefault="00726E7E" w:rsidP="007A4FD5">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38543B" w:rsidRDefault="00644282" w:rsidP="006D7F44">
            <w:pPr>
              <w:spacing w:after="0" w:line="240" w:lineRule="auto"/>
              <w:jc w:val="center"/>
              <w:rPr>
                <w:rFonts w:cs="Arial"/>
                <w:sz w:val="20"/>
                <w:szCs w:val="20"/>
                <w:lang w:val="kk-KZ" w:eastAsia="ru-RU"/>
              </w:rPr>
            </w:pPr>
            <w:r w:rsidRPr="00644282">
              <w:rPr>
                <w:rFonts w:cs="Arial"/>
                <w:sz w:val="20"/>
                <w:szCs w:val="20"/>
                <w:lang w:val="kk-KZ" w:eastAsia="ru-RU"/>
              </w:rPr>
              <w:t xml:space="preserve">Қордың Директорлар кеңесінің 10.06.2022 ж. № 197 шешіміне </w:t>
            </w:r>
            <w:r w:rsidRPr="00644282">
              <w:rPr>
                <w:rFonts w:cs="Arial"/>
                <w:sz w:val="20"/>
                <w:szCs w:val="20"/>
                <w:lang w:val="kk-KZ" w:eastAsia="ru-RU"/>
              </w:rPr>
              <w:lastRenderedPageBreak/>
              <w:t>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726E7E" w:rsidRPr="000E4F86" w:rsidRDefault="00726E7E" w:rsidP="006D7F4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0E4F86" w:rsidRDefault="00726E7E" w:rsidP="006D7F44">
            <w:pPr>
              <w:spacing w:after="0" w:line="240" w:lineRule="auto"/>
              <w:jc w:val="center"/>
              <w:rPr>
                <w:rFonts w:cs="Arial"/>
                <w:sz w:val="20"/>
                <w:szCs w:val="20"/>
                <w:lang w:val="kk-KZ" w:eastAsia="ru-RU"/>
              </w:rPr>
            </w:pPr>
          </w:p>
        </w:tc>
      </w:tr>
      <w:tr w:rsidR="00726E7E" w:rsidRPr="005B1086" w:rsidTr="0038543B">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8543B" w:rsidRDefault="00726E7E" w:rsidP="007A4FD5">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38543B" w:rsidRDefault="00644282" w:rsidP="006D7F44">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726E7E" w:rsidRPr="0038543B" w:rsidRDefault="00726E7E" w:rsidP="006D7F4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1A51A9" w:rsidRDefault="00726E7E" w:rsidP="006D7F44">
            <w:pPr>
              <w:spacing w:after="0" w:line="240" w:lineRule="auto"/>
              <w:jc w:val="center"/>
              <w:rPr>
                <w:rFonts w:cs="Arial"/>
                <w:sz w:val="20"/>
                <w:szCs w:val="20"/>
                <w:lang w:val="kk-KZ" w:eastAsia="ru-RU"/>
              </w:rPr>
            </w:pPr>
          </w:p>
        </w:tc>
      </w:tr>
      <w:tr w:rsidR="00726E7E" w:rsidRPr="005B1086" w:rsidTr="00644282">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726E7E" w:rsidRPr="0038543B" w:rsidRDefault="00726E7E" w:rsidP="007A4FD5">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726E7E" w:rsidRPr="00644282" w:rsidRDefault="00644282" w:rsidP="006D7F44">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726E7E" w:rsidRPr="00644282" w:rsidRDefault="00726E7E" w:rsidP="006D7F4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726E7E" w:rsidRPr="00644282" w:rsidRDefault="00726E7E" w:rsidP="006D7F44">
            <w:pPr>
              <w:spacing w:after="0" w:line="240" w:lineRule="auto"/>
              <w:jc w:val="center"/>
              <w:rPr>
                <w:rFonts w:cs="Arial"/>
                <w:sz w:val="20"/>
                <w:szCs w:val="20"/>
                <w:lang w:val="kk-KZ" w:eastAsia="ru-RU"/>
              </w:rPr>
            </w:pPr>
          </w:p>
        </w:tc>
      </w:tr>
      <w:tr w:rsidR="00644282" w:rsidRPr="005B1086" w:rsidTr="00644282">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44282"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p>
        </w:tc>
      </w:tr>
      <w:tr w:rsidR="00644282" w:rsidRPr="005B1086" w:rsidTr="00644282">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44282"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0E4F86" w:rsidRDefault="00644282" w:rsidP="00644282">
            <w:pPr>
              <w:spacing w:after="0" w:line="240" w:lineRule="auto"/>
              <w:jc w:val="center"/>
              <w:rPr>
                <w:rFonts w:cs="Arial"/>
                <w:sz w:val="20"/>
                <w:szCs w:val="20"/>
                <w:lang w:val="kk-KZ" w:eastAsia="ru-RU"/>
              </w:rPr>
            </w:pPr>
          </w:p>
        </w:tc>
      </w:tr>
      <w:tr w:rsidR="00644282"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44282"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091012.990.000001</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282AEF">
              <w:rPr>
                <w:rFonts w:cs="Arial"/>
                <w:sz w:val="20"/>
                <w:szCs w:val="20"/>
                <w:lang w:eastAsia="ru-RU"/>
              </w:rPr>
              <w:t>Ұңғымаларды салу және жөндеу саласындағы супервайзерлік қызметтер</w:t>
            </w:r>
          </w:p>
        </w:tc>
        <w:tc>
          <w:tcPr>
            <w:tcW w:w="2052"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282AEF">
              <w:rPr>
                <w:rFonts w:cs="Arial"/>
                <w:sz w:val="20"/>
                <w:szCs w:val="20"/>
                <w:lang w:eastAsia="ru-RU"/>
              </w:rPr>
              <w:t>Ұңғымаларды салу және жөндеу саласындағы супервайзерлік қызметтер</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099019.000.000000</w:t>
            </w:r>
          </w:p>
        </w:tc>
        <w:tc>
          <w:tcPr>
            <w:tcW w:w="1538" w:type="pct"/>
            <w:tcBorders>
              <w:top w:val="nil"/>
              <w:left w:val="nil"/>
              <w:bottom w:val="single" w:sz="4" w:space="0" w:color="auto"/>
              <w:right w:val="single" w:sz="4" w:space="0" w:color="auto"/>
            </w:tcBorders>
            <w:shd w:val="clear" w:color="auto" w:fill="auto"/>
            <w:vAlign w:val="center"/>
            <w:hideMark/>
          </w:tcPr>
          <w:p w:rsidR="00644282" w:rsidRPr="00F01D08" w:rsidRDefault="00644282" w:rsidP="00644282">
            <w:pPr>
              <w:spacing w:after="0" w:line="240" w:lineRule="auto"/>
              <w:jc w:val="center"/>
              <w:rPr>
                <w:rFonts w:cs="Arial"/>
                <w:sz w:val="20"/>
                <w:szCs w:val="20"/>
                <w:lang w:val="kk-KZ" w:eastAsia="ru-RU"/>
              </w:rPr>
            </w:pPr>
            <w:r w:rsidRPr="00282AEF">
              <w:rPr>
                <w:rFonts w:cs="Arial"/>
                <w:sz w:val="20"/>
                <w:szCs w:val="20"/>
                <w:lang w:eastAsia="ru-RU"/>
              </w:rPr>
              <w:t>Уран өндіру жұмыстар</w:t>
            </w:r>
            <w:r>
              <w:rPr>
                <w:rFonts w:cs="Arial"/>
                <w:sz w:val="20"/>
                <w:szCs w:val="20"/>
                <w:lang w:val="kk-KZ" w:eastAsia="ru-RU"/>
              </w:rPr>
              <w:t>ы</w:t>
            </w:r>
          </w:p>
        </w:tc>
        <w:tc>
          <w:tcPr>
            <w:tcW w:w="2052"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Pr>
                <w:rFonts w:cs="Arial"/>
                <w:sz w:val="20"/>
                <w:szCs w:val="20"/>
                <w:lang w:val="kk-KZ" w:eastAsia="ru-RU"/>
              </w:rPr>
              <w:t>У</w:t>
            </w:r>
            <w:r w:rsidRPr="00282AEF">
              <w:rPr>
                <w:rFonts w:cs="Arial"/>
                <w:sz w:val="20"/>
                <w:szCs w:val="20"/>
                <w:lang w:eastAsia="ru-RU"/>
              </w:rPr>
              <w:t>ран өндіру жұмыстар</w:t>
            </w:r>
            <w:r>
              <w:rPr>
                <w:rFonts w:cs="Arial"/>
                <w:sz w:val="20"/>
                <w:szCs w:val="20"/>
                <w:lang w:val="kk-KZ" w:eastAsia="ru-RU"/>
              </w:rPr>
              <w:t>ы</w:t>
            </w:r>
            <w:r w:rsidRPr="00282AEF">
              <w:rPr>
                <w:rFonts w:cs="Arial"/>
                <w:sz w:val="20"/>
                <w:szCs w:val="20"/>
                <w:lang w:eastAsia="ru-RU"/>
              </w:rPr>
              <w:t xml:space="preserve"> кешені</w:t>
            </w:r>
          </w:p>
        </w:tc>
      </w:tr>
      <w:tr w:rsidR="00644282" w:rsidRPr="003753B8" w:rsidTr="00644282">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3753B8" w:rsidRDefault="00644282" w:rsidP="00644282">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282AEF"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3753B8" w:rsidRDefault="00644282" w:rsidP="00644282">
            <w:pPr>
              <w:spacing w:after="0" w:line="240" w:lineRule="auto"/>
              <w:jc w:val="center"/>
              <w:rPr>
                <w:rFonts w:cs="Arial"/>
                <w:sz w:val="20"/>
                <w:szCs w:val="20"/>
                <w:lang w:eastAsia="ru-RU"/>
              </w:rPr>
            </w:pPr>
          </w:p>
        </w:tc>
      </w:tr>
      <w:tr w:rsidR="00644282" w:rsidRPr="000C4ECA" w:rsidTr="00644282">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3753B8" w:rsidRDefault="00644282" w:rsidP="00644282">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F01D08"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F01D08" w:rsidRDefault="00644282" w:rsidP="00644282">
            <w:pPr>
              <w:spacing w:after="0" w:line="240" w:lineRule="auto"/>
              <w:jc w:val="center"/>
              <w:rPr>
                <w:rFonts w:cs="Arial"/>
                <w:sz w:val="20"/>
                <w:szCs w:val="20"/>
                <w:lang w:val="kk-KZ" w:eastAsia="ru-RU"/>
              </w:rPr>
            </w:pPr>
          </w:p>
        </w:tc>
      </w:tr>
      <w:tr w:rsidR="00644282"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F01D08"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099019.000.000010</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420533">
              <w:rPr>
                <w:rFonts w:cs="Arial"/>
                <w:sz w:val="20"/>
                <w:szCs w:val="20"/>
                <w:lang w:eastAsia="ru-RU"/>
              </w:rPr>
              <w:t>Мұнай-газ шикізатын мамандандырылған өңдеу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420533">
              <w:rPr>
                <w:rFonts w:cs="Arial"/>
                <w:sz w:val="20"/>
                <w:szCs w:val="20"/>
                <w:lang w:eastAsia="ru-RU"/>
              </w:rPr>
              <w:t>Мұнай-газ шикізатын мамандандырылған өңдеу жөніндегі қызметтер</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192021.510.000001</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Pr>
                <w:rFonts w:cs="Arial"/>
                <w:sz w:val="20"/>
                <w:szCs w:val="20"/>
                <w:lang w:eastAsia="ru-RU"/>
              </w:rPr>
              <w:t>Ұшқынмен тұтандырылатын қозғалтқыштарға арналған б</w:t>
            </w:r>
            <w:r w:rsidRPr="00420533">
              <w:rPr>
                <w:rFonts w:cs="Arial"/>
                <w:sz w:val="20"/>
                <w:szCs w:val="20"/>
                <w:lang w:eastAsia="ru-RU"/>
              </w:rPr>
              <w:t>ензин</w:t>
            </w:r>
          </w:p>
        </w:tc>
        <w:tc>
          <w:tcPr>
            <w:tcW w:w="2052" w:type="pct"/>
            <w:tcBorders>
              <w:top w:val="nil"/>
              <w:left w:val="nil"/>
              <w:bottom w:val="single" w:sz="4" w:space="0" w:color="auto"/>
              <w:right w:val="single" w:sz="4" w:space="0" w:color="auto"/>
            </w:tcBorders>
            <w:shd w:val="clear" w:color="auto" w:fill="auto"/>
            <w:vAlign w:val="center"/>
            <w:hideMark/>
          </w:tcPr>
          <w:p w:rsidR="00644282" w:rsidRPr="00420533" w:rsidRDefault="00644282" w:rsidP="00644282">
            <w:pPr>
              <w:spacing w:after="0" w:line="240" w:lineRule="auto"/>
              <w:jc w:val="center"/>
              <w:rPr>
                <w:rFonts w:cs="Arial"/>
                <w:sz w:val="20"/>
                <w:szCs w:val="20"/>
                <w:lang w:val="kk-KZ" w:eastAsia="ru-RU"/>
              </w:rPr>
            </w:pPr>
            <w:r w:rsidRPr="003753B8">
              <w:rPr>
                <w:rFonts w:cs="Arial"/>
                <w:sz w:val="20"/>
                <w:szCs w:val="20"/>
                <w:lang w:eastAsia="ru-RU"/>
              </w:rPr>
              <w:t>АИ-80 марка</w:t>
            </w:r>
            <w:r>
              <w:rPr>
                <w:rFonts w:cs="Arial"/>
                <w:sz w:val="20"/>
                <w:szCs w:val="20"/>
                <w:lang w:val="kk-KZ" w:eastAsia="ru-RU"/>
              </w:rPr>
              <w:t>сы</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192021.530.000001</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Pr>
                <w:rFonts w:cs="Arial"/>
                <w:sz w:val="20"/>
                <w:szCs w:val="20"/>
                <w:lang w:eastAsia="ru-RU"/>
              </w:rPr>
              <w:t>Ұшқынмен тұтандырылатын қозғалтқыштарға арналған б</w:t>
            </w:r>
            <w:r w:rsidRPr="00420533">
              <w:rPr>
                <w:rFonts w:cs="Arial"/>
                <w:sz w:val="20"/>
                <w:szCs w:val="20"/>
                <w:lang w:eastAsia="ru-RU"/>
              </w:rPr>
              <w:t>ензин</w:t>
            </w:r>
          </w:p>
        </w:tc>
        <w:tc>
          <w:tcPr>
            <w:tcW w:w="2052" w:type="pct"/>
            <w:tcBorders>
              <w:top w:val="nil"/>
              <w:left w:val="nil"/>
              <w:bottom w:val="single" w:sz="4" w:space="0" w:color="auto"/>
              <w:right w:val="single" w:sz="4" w:space="0" w:color="auto"/>
            </w:tcBorders>
            <w:shd w:val="clear" w:color="auto" w:fill="auto"/>
            <w:vAlign w:val="center"/>
            <w:hideMark/>
          </w:tcPr>
          <w:p w:rsidR="00644282" w:rsidRPr="00420533" w:rsidRDefault="00644282" w:rsidP="00644282">
            <w:pPr>
              <w:spacing w:after="0" w:line="240" w:lineRule="auto"/>
              <w:jc w:val="center"/>
              <w:rPr>
                <w:rFonts w:cs="Arial"/>
                <w:sz w:val="20"/>
                <w:szCs w:val="20"/>
                <w:lang w:val="kk-KZ" w:eastAsia="ru-RU"/>
              </w:rPr>
            </w:pPr>
            <w:r w:rsidRPr="003753B8">
              <w:rPr>
                <w:rFonts w:cs="Arial"/>
                <w:sz w:val="20"/>
                <w:szCs w:val="20"/>
                <w:lang w:eastAsia="ru-RU"/>
              </w:rPr>
              <w:t>АИ-92</w:t>
            </w:r>
            <w:r>
              <w:rPr>
                <w:rFonts w:cs="Arial"/>
                <w:sz w:val="20"/>
                <w:szCs w:val="20"/>
                <w:lang w:val="kk-KZ" w:eastAsia="ru-RU"/>
              </w:rPr>
              <w:t xml:space="preserve"> </w:t>
            </w:r>
            <w:r w:rsidRPr="003753B8">
              <w:rPr>
                <w:rFonts w:cs="Arial"/>
                <w:sz w:val="20"/>
                <w:szCs w:val="20"/>
                <w:lang w:eastAsia="ru-RU"/>
              </w:rPr>
              <w:t>марка</w:t>
            </w:r>
            <w:r>
              <w:rPr>
                <w:rFonts w:cs="Arial"/>
                <w:sz w:val="20"/>
                <w:szCs w:val="20"/>
                <w:lang w:val="kk-KZ" w:eastAsia="ru-RU"/>
              </w:rPr>
              <w:t>сы</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192021.550.000000</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Pr>
                <w:rFonts w:cs="Arial"/>
                <w:sz w:val="20"/>
                <w:szCs w:val="20"/>
                <w:lang w:eastAsia="ru-RU"/>
              </w:rPr>
              <w:t>Ұшқынмен тұтандырылатын қозғалтқыштарға арналған б</w:t>
            </w:r>
            <w:r w:rsidRPr="00420533">
              <w:rPr>
                <w:rFonts w:cs="Arial"/>
                <w:sz w:val="20"/>
                <w:szCs w:val="20"/>
                <w:lang w:eastAsia="ru-RU"/>
              </w:rPr>
              <w:t>ензин</w:t>
            </w:r>
          </w:p>
        </w:tc>
        <w:tc>
          <w:tcPr>
            <w:tcW w:w="2052" w:type="pct"/>
            <w:tcBorders>
              <w:top w:val="nil"/>
              <w:left w:val="nil"/>
              <w:bottom w:val="single" w:sz="4" w:space="0" w:color="auto"/>
              <w:right w:val="single" w:sz="4" w:space="0" w:color="auto"/>
            </w:tcBorders>
            <w:shd w:val="clear" w:color="auto" w:fill="auto"/>
            <w:vAlign w:val="center"/>
            <w:hideMark/>
          </w:tcPr>
          <w:p w:rsidR="00644282" w:rsidRPr="00420533" w:rsidRDefault="00644282" w:rsidP="00644282">
            <w:pPr>
              <w:spacing w:after="0" w:line="240" w:lineRule="auto"/>
              <w:jc w:val="center"/>
              <w:rPr>
                <w:rFonts w:cs="Arial"/>
                <w:sz w:val="20"/>
                <w:szCs w:val="20"/>
                <w:lang w:val="kk-KZ" w:eastAsia="ru-RU"/>
              </w:rPr>
            </w:pPr>
            <w:r w:rsidRPr="003753B8">
              <w:rPr>
                <w:rFonts w:cs="Arial"/>
                <w:sz w:val="20"/>
                <w:szCs w:val="20"/>
                <w:lang w:eastAsia="ru-RU"/>
              </w:rPr>
              <w:t>АИ-95</w:t>
            </w:r>
            <w:r>
              <w:rPr>
                <w:rFonts w:cs="Arial"/>
                <w:sz w:val="20"/>
                <w:szCs w:val="20"/>
                <w:lang w:val="kk-KZ" w:eastAsia="ru-RU"/>
              </w:rPr>
              <w:t xml:space="preserve"> </w:t>
            </w:r>
            <w:r w:rsidRPr="003753B8">
              <w:rPr>
                <w:rFonts w:cs="Arial"/>
                <w:sz w:val="20"/>
                <w:szCs w:val="20"/>
                <w:lang w:eastAsia="ru-RU"/>
              </w:rPr>
              <w:t>марка</w:t>
            </w:r>
            <w:r>
              <w:rPr>
                <w:rFonts w:cs="Arial"/>
                <w:sz w:val="20"/>
                <w:szCs w:val="20"/>
                <w:lang w:val="kk-KZ" w:eastAsia="ru-RU"/>
              </w:rPr>
              <w:t>сы</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192026.510.000000</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Pr>
                <w:rFonts w:cs="Arial"/>
                <w:sz w:val="20"/>
                <w:szCs w:val="20"/>
                <w:lang w:val="kk-KZ" w:eastAsia="ru-RU"/>
              </w:rPr>
              <w:t>Д</w:t>
            </w:r>
            <w:r w:rsidRPr="00162EE9">
              <w:rPr>
                <w:rFonts w:cs="Arial"/>
                <w:sz w:val="20"/>
                <w:szCs w:val="20"/>
                <w:lang w:eastAsia="ru-RU"/>
              </w:rPr>
              <w:t>изель отыны</w:t>
            </w:r>
          </w:p>
        </w:tc>
        <w:tc>
          <w:tcPr>
            <w:tcW w:w="2052" w:type="pct"/>
            <w:tcBorders>
              <w:top w:val="nil"/>
              <w:left w:val="nil"/>
              <w:bottom w:val="single" w:sz="4" w:space="0" w:color="auto"/>
              <w:right w:val="single" w:sz="4" w:space="0" w:color="auto"/>
            </w:tcBorders>
            <w:shd w:val="clear" w:color="auto" w:fill="auto"/>
            <w:vAlign w:val="center"/>
            <w:hideMark/>
          </w:tcPr>
          <w:p w:rsidR="00644282" w:rsidRPr="00420533" w:rsidRDefault="00644282" w:rsidP="00644282">
            <w:pPr>
              <w:spacing w:after="0" w:line="240" w:lineRule="auto"/>
              <w:jc w:val="center"/>
              <w:rPr>
                <w:rFonts w:cs="Arial"/>
                <w:sz w:val="20"/>
                <w:szCs w:val="20"/>
                <w:lang w:val="kk-KZ" w:eastAsia="ru-RU"/>
              </w:rPr>
            </w:pPr>
            <w:r>
              <w:rPr>
                <w:rFonts w:cs="Arial"/>
                <w:sz w:val="20"/>
                <w:szCs w:val="20"/>
                <w:lang w:val="kk-KZ" w:eastAsia="ru-RU"/>
              </w:rPr>
              <w:t>жазғы</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192026.510.000001</w:t>
            </w:r>
          </w:p>
        </w:tc>
        <w:tc>
          <w:tcPr>
            <w:tcW w:w="1538" w:type="pct"/>
            <w:tcBorders>
              <w:top w:val="nil"/>
              <w:left w:val="nil"/>
              <w:bottom w:val="single" w:sz="4" w:space="0" w:color="auto"/>
              <w:right w:val="single" w:sz="4" w:space="0" w:color="auto"/>
            </w:tcBorders>
            <w:shd w:val="clear" w:color="auto" w:fill="auto"/>
            <w:hideMark/>
          </w:tcPr>
          <w:p w:rsidR="00644282" w:rsidRPr="003753B8" w:rsidRDefault="00644282" w:rsidP="00644282">
            <w:pPr>
              <w:spacing w:after="0" w:line="240" w:lineRule="auto"/>
              <w:jc w:val="center"/>
              <w:rPr>
                <w:rFonts w:cs="Arial"/>
                <w:sz w:val="20"/>
                <w:szCs w:val="20"/>
                <w:lang w:eastAsia="ru-RU"/>
              </w:rPr>
            </w:pPr>
            <w:r w:rsidRPr="00CE4610">
              <w:rPr>
                <w:rFonts w:cs="Arial"/>
                <w:sz w:val="20"/>
                <w:szCs w:val="20"/>
                <w:lang w:val="kk-KZ" w:eastAsia="ru-RU"/>
              </w:rPr>
              <w:t>Д</w:t>
            </w:r>
            <w:r w:rsidRPr="00CE4610">
              <w:rPr>
                <w:rFonts w:cs="Arial"/>
                <w:sz w:val="20"/>
                <w:szCs w:val="20"/>
                <w:lang w:eastAsia="ru-RU"/>
              </w:rPr>
              <w:t>изель отыны</w:t>
            </w:r>
          </w:p>
        </w:tc>
        <w:tc>
          <w:tcPr>
            <w:tcW w:w="2052" w:type="pct"/>
            <w:tcBorders>
              <w:top w:val="nil"/>
              <w:left w:val="nil"/>
              <w:bottom w:val="single" w:sz="4" w:space="0" w:color="auto"/>
              <w:right w:val="single" w:sz="4" w:space="0" w:color="auto"/>
            </w:tcBorders>
            <w:shd w:val="clear" w:color="auto" w:fill="auto"/>
            <w:vAlign w:val="center"/>
            <w:hideMark/>
          </w:tcPr>
          <w:p w:rsidR="00644282" w:rsidRPr="00420533" w:rsidRDefault="00644282" w:rsidP="00644282">
            <w:pPr>
              <w:spacing w:after="0" w:line="240" w:lineRule="auto"/>
              <w:jc w:val="center"/>
              <w:rPr>
                <w:rFonts w:cs="Arial"/>
                <w:sz w:val="20"/>
                <w:szCs w:val="20"/>
                <w:lang w:val="kk-KZ" w:eastAsia="ru-RU"/>
              </w:rPr>
            </w:pPr>
            <w:r>
              <w:rPr>
                <w:rFonts w:cs="Arial"/>
                <w:sz w:val="20"/>
                <w:szCs w:val="20"/>
                <w:lang w:val="kk-KZ" w:eastAsia="ru-RU"/>
              </w:rPr>
              <w:t>қысқы</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192026.510.000002</w:t>
            </w:r>
          </w:p>
        </w:tc>
        <w:tc>
          <w:tcPr>
            <w:tcW w:w="1538" w:type="pct"/>
            <w:tcBorders>
              <w:top w:val="nil"/>
              <w:left w:val="nil"/>
              <w:bottom w:val="single" w:sz="4" w:space="0" w:color="auto"/>
              <w:right w:val="single" w:sz="4" w:space="0" w:color="auto"/>
            </w:tcBorders>
            <w:shd w:val="clear" w:color="auto" w:fill="auto"/>
            <w:hideMark/>
          </w:tcPr>
          <w:p w:rsidR="00644282" w:rsidRPr="003753B8" w:rsidRDefault="00644282" w:rsidP="00644282">
            <w:pPr>
              <w:spacing w:after="0" w:line="240" w:lineRule="auto"/>
              <w:jc w:val="center"/>
              <w:rPr>
                <w:rFonts w:cs="Arial"/>
                <w:sz w:val="20"/>
                <w:szCs w:val="20"/>
                <w:lang w:eastAsia="ru-RU"/>
              </w:rPr>
            </w:pPr>
            <w:r w:rsidRPr="00CE4610">
              <w:rPr>
                <w:rFonts w:cs="Arial"/>
                <w:sz w:val="20"/>
                <w:szCs w:val="20"/>
                <w:lang w:val="kk-KZ" w:eastAsia="ru-RU"/>
              </w:rPr>
              <w:t>Д</w:t>
            </w:r>
            <w:r w:rsidRPr="00CE4610">
              <w:rPr>
                <w:rFonts w:cs="Arial"/>
                <w:sz w:val="20"/>
                <w:szCs w:val="20"/>
                <w:lang w:eastAsia="ru-RU"/>
              </w:rPr>
              <w:t>изель отыны</w:t>
            </w:r>
          </w:p>
        </w:tc>
        <w:tc>
          <w:tcPr>
            <w:tcW w:w="2052" w:type="pct"/>
            <w:tcBorders>
              <w:top w:val="nil"/>
              <w:left w:val="nil"/>
              <w:bottom w:val="single" w:sz="4" w:space="0" w:color="auto"/>
              <w:right w:val="single" w:sz="4" w:space="0" w:color="auto"/>
            </w:tcBorders>
            <w:shd w:val="clear" w:color="auto" w:fill="auto"/>
            <w:vAlign w:val="center"/>
            <w:hideMark/>
          </w:tcPr>
          <w:p w:rsidR="00644282" w:rsidRPr="00420533" w:rsidRDefault="00644282" w:rsidP="00644282">
            <w:pPr>
              <w:spacing w:after="0" w:line="240" w:lineRule="auto"/>
              <w:jc w:val="center"/>
              <w:rPr>
                <w:rFonts w:cs="Arial"/>
                <w:sz w:val="20"/>
                <w:szCs w:val="20"/>
                <w:lang w:val="kk-KZ" w:eastAsia="ru-RU"/>
              </w:rPr>
            </w:pPr>
            <w:r>
              <w:rPr>
                <w:rFonts w:cs="Arial"/>
                <w:sz w:val="20"/>
                <w:szCs w:val="20"/>
                <w:lang w:val="kk-KZ" w:eastAsia="ru-RU"/>
              </w:rPr>
              <w:t>арктикалық</w:t>
            </w: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192026.520.000000</w:t>
            </w:r>
          </w:p>
        </w:tc>
        <w:tc>
          <w:tcPr>
            <w:tcW w:w="1538" w:type="pct"/>
            <w:tcBorders>
              <w:top w:val="nil"/>
              <w:left w:val="nil"/>
              <w:bottom w:val="single" w:sz="4" w:space="0" w:color="auto"/>
              <w:right w:val="single" w:sz="4" w:space="0" w:color="auto"/>
            </w:tcBorders>
            <w:shd w:val="clear" w:color="auto" w:fill="auto"/>
            <w:hideMark/>
          </w:tcPr>
          <w:p w:rsidR="00644282" w:rsidRPr="003753B8" w:rsidRDefault="00644282" w:rsidP="00644282">
            <w:pPr>
              <w:spacing w:after="0" w:line="240" w:lineRule="auto"/>
              <w:jc w:val="center"/>
              <w:rPr>
                <w:rFonts w:cs="Arial"/>
                <w:sz w:val="20"/>
                <w:szCs w:val="20"/>
                <w:lang w:eastAsia="ru-RU"/>
              </w:rPr>
            </w:pPr>
            <w:r w:rsidRPr="00CE4610">
              <w:rPr>
                <w:rFonts w:cs="Arial"/>
                <w:sz w:val="20"/>
                <w:szCs w:val="20"/>
                <w:lang w:val="kk-KZ" w:eastAsia="ru-RU"/>
              </w:rPr>
              <w:t>Д</w:t>
            </w:r>
            <w:r w:rsidRPr="00CE4610">
              <w:rPr>
                <w:rFonts w:cs="Arial"/>
                <w:sz w:val="20"/>
                <w:szCs w:val="20"/>
                <w:lang w:eastAsia="ru-RU"/>
              </w:rPr>
              <w:t>изель отыны</w:t>
            </w:r>
          </w:p>
        </w:tc>
        <w:tc>
          <w:tcPr>
            <w:tcW w:w="2052"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420533">
              <w:rPr>
                <w:rFonts w:cs="Arial"/>
                <w:sz w:val="20"/>
                <w:szCs w:val="20"/>
                <w:lang w:eastAsia="ru-RU"/>
              </w:rPr>
              <w:t>маусымаралық</w:t>
            </w:r>
          </w:p>
        </w:tc>
      </w:tr>
      <w:tr w:rsidR="00644282"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256220.000.000000</w:t>
            </w:r>
          </w:p>
        </w:tc>
        <w:tc>
          <w:tcPr>
            <w:tcW w:w="1538" w:type="pct"/>
            <w:tcBorders>
              <w:top w:val="nil"/>
              <w:left w:val="nil"/>
              <w:bottom w:val="single" w:sz="4" w:space="0" w:color="auto"/>
              <w:right w:val="single" w:sz="4" w:space="0" w:color="auto"/>
            </w:tcBorders>
            <w:shd w:val="clear" w:color="auto" w:fill="auto"/>
            <w:vAlign w:val="center"/>
            <w:hideMark/>
          </w:tcPr>
          <w:p w:rsidR="00644282" w:rsidRPr="00F01D08" w:rsidRDefault="00644282" w:rsidP="00644282">
            <w:pPr>
              <w:spacing w:after="0" w:line="240" w:lineRule="auto"/>
              <w:jc w:val="center"/>
              <w:rPr>
                <w:rFonts w:cs="Arial"/>
                <w:sz w:val="20"/>
                <w:szCs w:val="20"/>
                <w:lang w:val="kk-KZ" w:eastAsia="ru-RU"/>
              </w:rPr>
            </w:pPr>
            <w:r w:rsidRPr="00420533">
              <w:rPr>
                <w:rFonts w:cs="Arial"/>
                <w:sz w:val="20"/>
                <w:szCs w:val="20"/>
                <w:lang w:eastAsia="ru-RU"/>
              </w:rPr>
              <w:t>Металл бұйымдарын механикалық өңдеу жұмыстар</w:t>
            </w:r>
            <w:r>
              <w:rPr>
                <w:rFonts w:cs="Arial"/>
                <w:sz w:val="20"/>
                <w:szCs w:val="20"/>
                <w:lang w:val="kk-KZ" w:eastAsia="ru-RU"/>
              </w:rPr>
              <w:t>ы</w:t>
            </w:r>
          </w:p>
        </w:tc>
        <w:tc>
          <w:tcPr>
            <w:tcW w:w="2052" w:type="pct"/>
            <w:tcBorders>
              <w:top w:val="nil"/>
              <w:left w:val="nil"/>
              <w:bottom w:val="single" w:sz="4" w:space="0" w:color="auto"/>
              <w:right w:val="single" w:sz="4" w:space="0" w:color="auto"/>
            </w:tcBorders>
            <w:shd w:val="clear" w:color="auto" w:fill="auto"/>
            <w:vAlign w:val="center"/>
            <w:hideMark/>
          </w:tcPr>
          <w:p w:rsidR="00644282" w:rsidRPr="00F01D08" w:rsidRDefault="00644282" w:rsidP="00644282">
            <w:pPr>
              <w:spacing w:after="0" w:line="240" w:lineRule="auto"/>
              <w:jc w:val="center"/>
              <w:rPr>
                <w:rFonts w:cs="Arial"/>
                <w:sz w:val="20"/>
                <w:szCs w:val="20"/>
                <w:lang w:val="kk-KZ" w:eastAsia="ru-RU"/>
              </w:rPr>
            </w:pPr>
            <w:r w:rsidRPr="00F01D08">
              <w:rPr>
                <w:rFonts w:cs="Arial"/>
                <w:sz w:val="20"/>
                <w:szCs w:val="20"/>
                <w:lang w:val="kk-KZ" w:eastAsia="ru-RU"/>
              </w:rPr>
              <w:t>Металл бұйымдарын механикалық өңдеу жұмыстар</w:t>
            </w:r>
            <w:r>
              <w:rPr>
                <w:rFonts w:cs="Arial"/>
                <w:sz w:val="20"/>
                <w:szCs w:val="20"/>
                <w:lang w:val="kk-KZ" w:eastAsia="ru-RU"/>
              </w:rPr>
              <w:t>ы</w:t>
            </w:r>
          </w:p>
        </w:tc>
      </w:tr>
      <w:tr w:rsidR="00644282" w:rsidRPr="005B1086" w:rsidTr="00644282">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F01D08"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6963AF"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6963AF" w:rsidRDefault="00644282" w:rsidP="00644282">
            <w:pPr>
              <w:spacing w:after="0" w:line="240" w:lineRule="auto"/>
              <w:jc w:val="center"/>
              <w:rPr>
                <w:rFonts w:cs="Arial"/>
                <w:sz w:val="20"/>
                <w:szCs w:val="20"/>
                <w:lang w:val="kk-KZ" w:eastAsia="ru-RU"/>
              </w:rPr>
            </w:pPr>
          </w:p>
        </w:tc>
      </w:tr>
      <w:tr w:rsidR="00644282" w:rsidRPr="005B1086" w:rsidTr="00644282">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963AF"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6963AF"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6963AF" w:rsidRDefault="00644282" w:rsidP="00644282">
            <w:pPr>
              <w:spacing w:after="0" w:line="240" w:lineRule="auto"/>
              <w:jc w:val="center"/>
              <w:rPr>
                <w:rFonts w:cs="Arial"/>
                <w:sz w:val="20"/>
                <w:szCs w:val="20"/>
                <w:lang w:val="kk-KZ" w:eastAsia="ru-RU"/>
              </w:rPr>
            </w:pPr>
          </w:p>
        </w:tc>
      </w:tr>
      <w:tr w:rsidR="00644282" w:rsidRPr="005B1086" w:rsidTr="00644282">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963AF"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p>
        </w:tc>
      </w:tr>
      <w:tr w:rsidR="00644282" w:rsidRPr="003753B8" w:rsidTr="006D7F4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44282"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331119.100.000003</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556020">
              <w:rPr>
                <w:rFonts w:cs="Arial"/>
                <w:sz w:val="20"/>
                <w:szCs w:val="20"/>
                <w:lang w:eastAsia="ru-RU"/>
              </w:rPr>
              <w:t>Энергетикалық қазандықтар</w:t>
            </w:r>
            <w:r>
              <w:rPr>
                <w:rFonts w:cs="Arial"/>
                <w:sz w:val="20"/>
                <w:szCs w:val="20"/>
                <w:lang w:val="kk-KZ" w:eastAsia="ru-RU"/>
              </w:rPr>
              <w:t>ға</w:t>
            </w:r>
            <w:r w:rsidRPr="00556020">
              <w:rPr>
                <w:rFonts w:cs="Arial"/>
                <w:sz w:val="20"/>
                <w:szCs w:val="20"/>
                <w:lang w:eastAsia="ru-RU"/>
              </w:rPr>
              <w:t>/қазандық жабдықтар</w:t>
            </w:r>
            <w:r>
              <w:rPr>
                <w:rFonts w:cs="Arial"/>
                <w:sz w:val="20"/>
                <w:szCs w:val="20"/>
                <w:lang w:val="kk-KZ" w:eastAsia="ru-RU"/>
              </w:rPr>
              <w:t xml:space="preserve">ға және </w:t>
            </w:r>
            <w:r w:rsidRPr="00556020">
              <w:rPr>
                <w:rFonts w:cs="Arial"/>
                <w:sz w:val="20"/>
                <w:szCs w:val="20"/>
                <w:lang w:val="kk-KZ" w:eastAsia="ru-RU"/>
              </w:rPr>
              <w:t>ұқсас энергетикалық жабдықтар мен жүйелер</w:t>
            </w:r>
            <w:r>
              <w:rPr>
                <w:rFonts w:cs="Arial"/>
                <w:sz w:val="20"/>
                <w:szCs w:val="20"/>
                <w:lang w:val="kk-KZ" w:eastAsia="ru-RU"/>
              </w:rPr>
              <w:t xml:space="preserve">ге </w:t>
            </w:r>
            <w:r w:rsidRPr="008320E4">
              <w:rPr>
                <w:rFonts w:cs="Arial"/>
                <w:sz w:val="20"/>
                <w:szCs w:val="20"/>
                <w:lang w:val="kk-KZ" w:eastAsia="ru-RU"/>
              </w:rPr>
              <w:t xml:space="preserve">техникалық қызмет көрсету </w:t>
            </w:r>
          </w:p>
        </w:tc>
        <w:tc>
          <w:tcPr>
            <w:tcW w:w="2052"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8320E4">
              <w:rPr>
                <w:rFonts w:cs="Arial"/>
                <w:sz w:val="20"/>
                <w:szCs w:val="20"/>
                <w:lang w:eastAsia="ru-RU"/>
              </w:rPr>
              <w:t xml:space="preserve">Энергетикалық қазандықтарға/қазандық жабдықтарға және ұқсас энергетикалық жабдықтар мен жүйелерге техникалық қызмет көрсету </w:t>
            </w:r>
          </w:p>
        </w:tc>
      </w:tr>
      <w:tr w:rsidR="00644282" w:rsidRPr="000C4ECA" w:rsidTr="00644282">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3753B8" w:rsidRDefault="00644282" w:rsidP="00644282">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6963AF"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8320E4" w:rsidRDefault="00644282" w:rsidP="00644282">
            <w:pPr>
              <w:spacing w:after="0" w:line="240" w:lineRule="auto"/>
              <w:jc w:val="center"/>
              <w:rPr>
                <w:rFonts w:cs="Arial"/>
                <w:sz w:val="20"/>
                <w:szCs w:val="20"/>
                <w:lang w:val="kk-KZ" w:eastAsia="ru-RU"/>
              </w:rPr>
            </w:pPr>
          </w:p>
        </w:tc>
      </w:tr>
      <w:tr w:rsidR="00644282" w:rsidRPr="005B1086" w:rsidTr="00644282">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963AF"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644282" w:rsidRDefault="00644282" w:rsidP="00644282">
            <w:pPr>
              <w:spacing w:after="0" w:line="240" w:lineRule="auto"/>
              <w:jc w:val="center"/>
              <w:rPr>
                <w:rFonts w:cs="Arial"/>
                <w:sz w:val="20"/>
                <w:szCs w:val="20"/>
                <w:lang w:val="kk-KZ" w:eastAsia="ru-RU"/>
              </w:rPr>
            </w:pPr>
          </w:p>
        </w:tc>
      </w:tr>
      <w:tr w:rsidR="00644282" w:rsidRPr="003753B8" w:rsidTr="006D7F4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644282" w:rsidRDefault="00644282" w:rsidP="00644282">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331229.900.000011</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993CB4">
              <w:rPr>
                <w:rFonts w:cs="Arial"/>
                <w:sz w:val="20"/>
                <w:szCs w:val="20"/>
                <w:lang w:eastAsia="ru-RU"/>
              </w:rPr>
              <w:t xml:space="preserve">Темір жолдардағы жүйелерге/жабдықтарға және құрылғыларға техникалық қызмет көрсету/оларды күту </w:t>
            </w:r>
            <w:r>
              <w:rPr>
                <w:rFonts w:cs="Arial"/>
                <w:sz w:val="20"/>
                <w:szCs w:val="20"/>
                <w:lang w:val="kk-KZ" w:eastAsia="ru-RU"/>
              </w:rPr>
              <w:t>бойынша</w:t>
            </w:r>
            <w:r w:rsidRPr="00993CB4">
              <w:rPr>
                <w:rFonts w:cs="Arial"/>
                <w:sz w:val="20"/>
                <w:szCs w:val="20"/>
                <w:lang w:eastAsia="ru-RU"/>
              </w:rPr>
              <w:t xml:space="preserve"> қызметтер</w:t>
            </w:r>
          </w:p>
        </w:tc>
        <w:tc>
          <w:tcPr>
            <w:tcW w:w="2052"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993CB4">
              <w:rPr>
                <w:rFonts w:cs="Arial"/>
                <w:sz w:val="20"/>
                <w:szCs w:val="20"/>
                <w:lang w:eastAsia="ru-RU"/>
              </w:rPr>
              <w:t xml:space="preserve">Темір жолдардағы жүйелерге/жабдықтарға және құрылғыларға техникалық қызмет көрсету/оларды күту </w:t>
            </w:r>
            <w:r>
              <w:rPr>
                <w:rFonts w:cs="Arial"/>
                <w:sz w:val="20"/>
                <w:szCs w:val="20"/>
                <w:lang w:val="kk-KZ" w:eastAsia="ru-RU"/>
              </w:rPr>
              <w:t>бойынша</w:t>
            </w:r>
            <w:r w:rsidRPr="00993CB4">
              <w:rPr>
                <w:rFonts w:cs="Arial"/>
                <w:sz w:val="20"/>
                <w:szCs w:val="20"/>
                <w:lang w:eastAsia="ru-RU"/>
              </w:rPr>
              <w:t xml:space="preserve"> қызметтер</w:t>
            </w:r>
          </w:p>
        </w:tc>
      </w:tr>
      <w:tr w:rsidR="00644282" w:rsidRPr="003753B8" w:rsidTr="00644282">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644282" w:rsidRPr="003753B8" w:rsidRDefault="00644282" w:rsidP="00644282">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644282" w:rsidRPr="003753B8" w:rsidRDefault="00644282" w:rsidP="00644282">
            <w:pPr>
              <w:spacing w:after="0" w:line="240" w:lineRule="auto"/>
              <w:ind w:right="-32"/>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644282" w:rsidRPr="003753B8" w:rsidRDefault="00644282" w:rsidP="00644282">
            <w:pPr>
              <w:spacing w:after="0" w:line="240" w:lineRule="auto"/>
              <w:jc w:val="center"/>
              <w:rPr>
                <w:rFonts w:cs="Arial"/>
                <w:sz w:val="20"/>
                <w:szCs w:val="20"/>
                <w:lang w:eastAsia="ru-RU"/>
              </w:rPr>
            </w:pPr>
          </w:p>
        </w:tc>
      </w:tr>
      <w:tr w:rsidR="00644282"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644282" w:rsidRPr="003753B8" w:rsidRDefault="00644282" w:rsidP="00644282">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3753B8">
              <w:rPr>
                <w:rFonts w:cs="Arial"/>
                <w:sz w:val="20"/>
                <w:szCs w:val="20"/>
                <w:lang w:eastAsia="ru-RU"/>
              </w:rPr>
              <w:t>331229.900.000019</w:t>
            </w:r>
          </w:p>
        </w:tc>
        <w:tc>
          <w:tcPr>
            <w:tcW w:w="1538"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DE1557">
              <w:rPr>
                <w:rFonts w:cs="Arial"/>
                <w:sz w:val="20"/>
                <w:szCs w:val="20"/>
                <w:lang w:eastAsia="ru-RU"/>
              </w:rPr>
              <w:t>Ұңғымаларды/кен орындарын зерттеу қызметтері</w:t>
            </w:r>
          </w:p>
        </w:tc>
        <w:tc>
          <w:tcPr>
            <w:tcW w:w="2052" w:type="pct"/>
            <w:tcBorders>
              <w:top w:val="nil"/>
              <w:left w:val="nil"/>
              <w:bottom w:val="single" w:sz="4" w:space="0" w:color="auto"/>
              <w:right w:val="single" w:sz="4" w:space="0" w:color="auto"/>
            </w:tcBorders>
            <w:shd w:val="clear" w:color="auto" w:fill="auto"/>
            <w:vAlign w:val="center"/>
            <w:hideMark/>
          </w:tcPr>
          <w:p w:rsidR="00644282" w:rsidRPr="003753B8" w:rsidRDefault="00644282" w:rsidP="00644282">
            <w:pPr>
              <w:spacing w:after="0" w:line="240" w:lineRule="auto"/>
              <w:jc w:val="center"/>
              <w:rPr>
                <w:rFonts w:cs="Arial"/>
                <w:sz w:val="20"/>
                <w:szCs w:val="20"/>
                <w:lang w:eastAsia="ru-RU"/>
              </w:rPr>
            </w:pPr>
            <w:r w:rsidRPr="00DE1557">
              <w:rPr>
                <w:rFonts w:cs="Arial"/>
                <w:sz w:val="20"/>
                <w:szCs w:val="20"/>
                <w:lang w:eastAsia="ru-RU"/>
              </w:rPr>
              <w:t>Ұңғымаларды/кен орындарын зерттеу қызметтері</w:t>
            </w:r>
          </w:p>
        </w:tc>
      </w:tr>
      <w:tr w:rsidR="00A25210" w:rsidRPr="000C4ECA"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DE1557"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DE1557" w:rsidRDefault="00A25210" w:rsidP="00A25210">
            <w:pPr>
              <w:spacing w:after="0" w:line="240" w:lineRule="auto"/>
              <w:jc w:val="center"/>
              <w:rPr>
                <w:rFonts w:cs="Arial"/>
                <w:sz w:val="20"/>
                <w:szCs w:val="20"/>
                <w:lang w:val="kk-KZ" w:eastAsia="ru-RU"/>
              </w:rPr>
            </w:pPr>
          </w:p>
        </w:tc>
      </w:tr>
      <w:tr w:rsidR="00A25210" w:rsidRPr="005B1086" w:rsidTr="00A2521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DE1557"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DE1557"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DE1557" w:rsidRDefault="00A25210" w:rsidP="00A25210">
            <w:pPr>
              <w:spacing w:after="0" w:line="240" w:lineRule="auto"/>
              <w:jc w:val="center"/>
              <w:rPr>
                <w:rFonts w:cs="Arial"/>
                <w:sz w:val="20"/>
                <w:szCs w:val="20"/>
                <w:lang w:val="kk-KZ" w:eastAsia="ru-RU"/>
              </w:rPr>
            </w:pPr>
          </w:p>
        </w:tc>
      </w:tr>
      <w:tr w:rsidR="00A25210" w:rsidRPr="005B1086"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DE1557"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r>
      <w:tr w:rsidR="00A25210" w:rsidRPr="005B1086"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A25210"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04343E"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04343E" w:rsidRDefault="00A25210" w:rsidP="00A25210">
            <w:pPr>
              <w:spacing w:after="0" w:line="240" w:lineRule="auto"/>
              <w:jc w:val="center"/>
              <w:rPr>
                <w:rFonts w:cs="Arial"/>
                <w:sz w:val="20"/>
                <w:szCs w:val="20"/>
                <w:lang w:val="kk-KZ" w:eastAsia="ru-RU"/>
              </w:rPr>
            </w:pPr>
          </w:p>
        </w:tc>
      </w:tr>
      <w:tr w:rsidR="00A25210" w:rsidRPr="005B1086" w:rsidTr="00A2521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A25210"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r>
      <w:tr w:rsidR="00A25210" w:rsidRPr="005B1086" w:rsidTr="00A2521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A25210"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r>
      <w:tr w:rsidR="00A25210" w:rsidRPr="005B1086"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A25210"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570FD6"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570FD6" w:rsidRDefault="00A25210" w:rsidP="00A25210">
            <w:pPr>
              <w:spacing w:after="0" w:line="240" w:lineRule="auto"/>
              <w:jc w:val="center"/>
              <w:rPr>
                <w:rFonts w:cs="Arial"/>
                <w:sz w:val="20"/>
                <w:szCs w:val="20"/>
                <w:lang w:val="kk-KZ" w:eastAsia="ru-RU"/>
              </w:rPr>
            </w:pPr>
          </w:p>
        </w:tc>
      </w:tr>
      <w:tr w:rsidR="00A25210"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570FD6"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753B8">
              <w:rPr>
                <w:rFonts w:cs="Arial"/>
                <w:sz w:val="20"/>
                <w:szCs w:val="20"/>
                <w:lang w:eastAsia="ru-RU"/>
              </w:rPr>
              <w:t>331711.100.000005</w:t>
            </w:r>
          </w:p>
        </w:tc>
        <w:tc>
          <w:tcPr>
            <w:tcW w:w="1538" w:type="pct"/>
            <w:tcBorders>
              <w:top w:val="nil"/>
              <w:left w:val="nil"/>
              <w:bottom w:val="single" w:sz="4" w:space="0" w:color="auto"/>
              <w:right w:val="single" w:sz="4" w:space="0" w:color="auto"/>
            </w:tcBorders>
            <w:shd w:val="clear" w:color="auto" w:fill="auto"/>
            <w:vAlign w:val="center"/>
            <w:hideMark/>
          </w:tcPr>
          <w:p w:rsidR="00A25210" w:rsidRPr="00570FD6" w:rsidRDefault="00A25210" w:rsidP="00A25210">
            <w:pPr>
              <w:spacing w:after="0" w:line="240" w:lineRule="auto"/>
              <w:jc w:val="center"/>
              <w:rPr>
                <w:rFonts w:cs="Arial"/>
                <w:sz w:val="20"/>
                <w:szCs w:val="20"/>
                <w:lang w:val="kk-KZ" w:eastAsia="ru-RU"/>
              </w:rPr>
            </w:pPr>
            <w:r w:rsidRPr="005D098A">
              <w:rPr>
                <w:rFonts w:cs="Arial"/>
                <w:sz w:val="20"/>
                <w:szCs w:val="20"/>
                <w:lang w:eastAsia="ru-RU"/>
              </w:rPr>
              <w:t>Жолаушылар вагондарын ағымдағы ағытып жөндеу жұмыстар</w:t>
            </w:r>
            <w:r>
              <w:rPr>
                <w:rFonts w:cs="Arial"/>
                <w:sz w:val="20"/>
                <w:szCs w:val="20"/>
                <w:lang w:val="kk-KZ" w:eastAsia="ru-RU"/>
              </w:rPr>
              <w:t>ы</w:t>
            </w:r>
          </w:p>
        </w:tc>
        <w:tc>
          <w:tcPr>
            <w:tcW w:w="2052" w:type="pct"/>
            <w:tcBorders>
              <w:top w:val="nil"/>
              <w:left w:val="nil"/>
              <w:bottom w:val="single" w:sz="4" w:space="0" w:color="auto"/>
              <w:right w:val="single" w:sz="4" w:space="0" w:color="auto"/>
            </w:tcBorders>
            <w:shd w:val="clear" w:color="auto" w:fill="auto"/>
            <w:vAlign w:val="center"/>
            <w:hideMark/>
          </w:tcPr>
          <w:p w:rsidR="00A25210" w:rsidRPr="00570FD6" w:rsidRDefault="00A25210" w:rsidP="00A25210">
            <w:pPr>
              <w:spacing w:after="0" w:line="240" w:lineRule="auto"/>
              <w:jc w:val="center"/>
              <w:rPr>
                <w:rFonts w:cs="Arial"/>
                <w:sz w:val="20"/>
                <w:szCs w:val="20"/>
                <w:lang w:val="kk-KZ" w:eastAsia="ru-RU"/>
              </w:rPr>
            </w:pPr>
            <w:r w:rsidRPr="00570FD6">
              <w:rPr>
                <w:rFonts w:cs="Arial"/>
                <w:sz w:val="20"/>
                <w:szCs w:val="20"/>
                <w:lang w:val="kk-KZ" w:eastAsia="ru-RU"/>
              </w:rPr>
              <w:t>Жолаушылар вагондарын ағымдағы ағытып жөндеу жұмыстар</w:t>
            </w:r>
            <w:r>
              <w:rPr>
                <w:rFonts w:cs="Arial"/>
                <w:sz w:val="20"/>
                <w:szCs w:val="20"/>
                <w:lang w:val="kk-KZ" w:eastAsia="ru-RU"/>
              </w:rPr>
              <w:t xml:space="preserve">ы </w:t>
            </w:r>
          </w:p>
        </w:tc>
      </w:tr>
      <w:tr w:rsidR="00A25210" w:rsidRPr="005B1086"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570FD6"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r>
      <w:tr w:rsidR="00A25210" w:rsidRPr="005B1086"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A25210"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 xml:space="preserve">Қордың Директорлар </w:t>
            </w:r>
            <w:r w:rsidRPr="00644282">
              <w:rPr>
                <w:rFonts w:cs="Arial"/>
                <w:sz w:val="20"/>
                <w:szCs w:val="20"/>
                <w:lang w:val="kk-KZ" w:eastAsia="ru-RU"/>
              </w:rPr>
              <w:lastRenderedPageBreak/>
              <w:t>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92346F" w:rsidRDefault="00A25210" w:rsidP="00A25210">
            <w:pPr>
              <w:spacing w:after="0" w:line="240" w:lineRule="auto"/>
              <w:jc w:val="center"/>
              <w:rPr>
                <w:rFonts w:cs="Arial"/>
                <w:sz w:val="20"/>
                <w:szCs w:val="20"/>
                <w:lang w:val="kk-KZ" w:eastAsia="ru-RU"/>
              </w:rPr>
            </w:pPr>
          </w:p>
        </w:tc>
      </w:tr>
      <w:tr w:rsidR="00A25210"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A25210"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753B8">
              <w:rPr>
                <w:rFonts w:cs="Arial"/>
                <w:sz w:val="20"/>
                <w:szCs w:val="20"/>
                <w:lang w:eastAsia="ru-RU"/>
              </w:rPr>
              <w:t>331711.300.000000</w:t>
            </w:r>
          </w:p>
        </w:tc>
        <w:tc>
          <w:tcPr>
            <w:tcW w:w="1538" w:type="pct"/>
            <w:tcBorders>
              <w:top w:val="nil"/>
              <w:left w:val="nil"/>
              <w:bottom w:val="single" w:sz="4" w:space="0" w:color="auto"/>
              <w:right w:val="single" w:sz="4" w:space="0" w:color="auto"/>
            </w:tcBorders>
            <w:shd w:val="clear" w:color="auto" w:fill="auto"/>
            <w:vAlign w:val="center"/>
            <w:hideMark/>
          </w:tcPr>
          <w:p w:rsidR="00A25210" w:rsidRPr="00A76A12" w:rsidRDefault="00A25210" w:rsidP="00A25210">
            <w:pPr>
              <w:spacing w:after="0" w:line="240" w:lineRule="auto"/>
              <w:jc w:val="center"/>
              <w:rPr>
                <w:rFonts w:cs="Arial"/>
                <w:sz w:val="20"/>
                <w:szCs w:val="20"/>
                <w:lang w:val="kk-KZ" w:eastAsia="ru-RU"/>
              </w:rPr>
            </w:pPr>
            <w:r w:rsidRPr="00A76A12">
              <w:rPr>
                <w:rFonts w:cs="Arial"/>
                <w:sz w:val="20"/>
                <w:szCs w:val="20"/>
                <w:lang w:eastAsia="ru-RU"/>
              </w:rPr>
              <w:t>Жолаушылар вагондарына техникалық қызмет көрсету</w:t>
            </w:r>
            <w:r>
              <w:rPr>
                <w:rFonts w:cs="Arial"/>
                <w:sz w:val="20"/>
                <w:szCs w:val="20"/>
                <w:lang w:val="kk-KZ" w:eastAsia="ru-RU"/>
              </w:rPr>
              <w:t xml:space="preserve"> жұмыстары</w:t>
            </w:r>
          </w:p>
        </w:tc>
        <w:tc>
          <w:tcPr>
            <w:tcW w:w="2052"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A76A12">
              <w:rPr>
                <w:rFonts w:cs="Arial"/>
                <w:sz w:val="20"/>
                <w:szCs w:val="20"/>
                <w:lang w:eastAsia="ru-RU"/>
              </w:rPr>
              <w:t>Жолаушылар вагондарына техникалық қызмет көрсету</w:t>
            </w:r>
            <w:r>
              <w:rPr>
                <w:rFonts w:cs="Arial"/>
                <w:sz w:val="20"/>
                <w:szCs w:val="20"/>
                <w:lang w:val="kk-KZ" w:eastAsia="ru-RU"/>
              </w:rPr>
              <w:t xml:space="preserve"> жұмыстары</w:t>
            </w:r>
          </w:p>
        </w:tc>
      </w:tr>
      <w:tr w:rsidR="00A25210" w:rsidRPr="000C4ECA"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92346F"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92346F" w:rsidRDefault="00A25210" w:rsidP="00A25210">
            <w:pPr>
              <w:spacing w:after="0" w:line="240" w:lineRule="auto"/>
              <w:jc w:val="center"/>
              <w:rPr>
                <w:rFonts w:cs="Arial"/>
                <w:sz w:val="20"/>
                <w:szCs w:val="20"/>
                <w:lang w:val="kk-KZ" w:eastAsia="ru-RU"/>
              </w:rPr>
            </w:pPr>
          </w:p>
        </w:tc>
      </w:tr>
      <w:tr w:rsidR="00A25210" w:rsidRPr="005B1086"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92346F"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92346F"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92346F" w:rsidRDefault="00A25210" w:rsidP="00A25210">
            <w:pPr>
              <w:spacing w:after="0" w:line="240" w:lineRule="auto"/>
              <w:jc w:val="center"/>
              <w:rPr>
                <w:rFonts w:cs="Arial"/>
                <w:sz w:val="20"/>
                <w:szCs w:val="20"/>
                <w:lang w:val="kk-KZ" w:eastAsia="ru-RU"/>
              </w:rPr>
            </w:pPr>
          </w:p>
        </w:tc>
      </w:tr>
      <w:tr w:rsidR="00A25210"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92346F"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753B8">
              <w:rPr>
                <w:rFonts w:cs="Arial"/>
                <w:sz w:val="20"/>
                <w:szCs w:val="20"/>
                <w:lang w:eastAsia="ru-RU"/>
              </w:rPr>
              <w:t>331910.800.000001</w:t>
            </w:r>
          </w:p>
        </w:tc>
        <w:tc>
          <w:tcPr>
            <w:tcW w:w="1538"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C42BB5">
              <w:rPr>
                <w:rFonts w:cs="Arial"/>
                <w:sz w:val="20"/>
                <w:szCs w:val="20"/>
                <w:lang w:eastAsia="ru-RU"/>
              </w:rPr>
              <w:t xml:space="preserve">Сумен жабдықтау/су құбыры жүйелеріне </w:t>
            </w:r>
            <w:r>
              <w:rPr>
                <w:rFonts w:cs="Arial"/>
                <w:sz w:val="20"/>
                <w:szCs w:val="20"/>
                <w:lang w:val="kk-KZ" w:eastAsia="ru-RU"/>
              </w:rPr>
              <w:t xml:space="preserve">көрсетілетін </w:t>
            </w:r>
            <w:r w:rsidRPr="00C42BB5">
              <w:rPr>
                <w:rFonts w:cs="Arial"/>
                <w:sz w:val="20"/>
                <w:szCs w:val="20"/>
                <w:lang w:eastAsia="ru-RU"/>
              </w:rPr>
              <w:t xml:space="preserve">техникалық қызмет </w:t>
            </w:r>
          </w:p>
        </w:tc>
        <w:tc>
          <w:tcPr>
            <w:tcW w:w="2052"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C42BB5">
              <w:rPr>
                <w:rFonts w:cs="Arial"/>
                <w:sz w:val="20"/>
                <w:szCs w:val="20"/>
                <w:lang w:eastAsia="ru-RU"/>
              </w:rPr>
              <w:t xml:space="preserve">Сумен жабдықтау/су құбыры жүйелеріне </w:t>
            </w:r>
            <w:r>
              <w:rPr>
                <w:rFonts w:cs="Arial"/>
                <w:sz w:val="20"/>
                <w:szCs w:val="20"/>
                <w:lang w:val="kk-KZ" w:eastAsia="ru-RU"/>
              </w:rPr>
              <w:t xml:space="preserve">көрсетілетін </w:t>
            </w:r>
            <w:r w:rsidRPr="00C42BB5">
              <w:rPr>
                <w:rFonts w:cs="Arial"/>
                <w:sz w:val="20"/>
                <w:szCs w:val="20"/>
                <w:lang w:eastAsia="ru-RU"/>
              </w:rPr>
              <w:t>техникалық қызмет</w:t>
            </w:r>
          </w:p>
        </w:tc>
      </w:tr>
      <w:tr w:rsidR="00A25210" w:rsidRPr="003753B8" w:rsidTr="006D7F4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753B8">
              <w:rPr>
                <w:rFonts w:cs="Arial"/>
                <w:sz w:val="20"/>
                <w:szCs w:val="20"/>
                <w:lang w:eastAsia="ru-RU"/>
              </w:rPr>
              <w:t>331910.800.000003</w:t>
            </w:r>
          </w:p>
        </w:tc>
        <w:tc>
          <w:tcPr>
            <w:tcW w:w="1538"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Pr>
                <w:rFonts w:cs="Arial"/>
                <w:sz w:val="20"/>
                <w:szCs w:val="20"/>
                <w:lang w:eastAsia="ru-RU"/>
              </w:rPr>
              <w:t>Магистральдық/</w:t>
            </w:r>
            <w:r w:rsidRPr="004D1C5D">
              <w:rPr>
                <w:rFonts w:cs="Arial"/>
                <w:sz w:val="20"/>
                <w:szCs w:val="20"/>
                <w:lang w:eastAsia="ru-RU"/>
              </w:rPr>
              <w:t>жергілікті құб</w:t>
            </w:r>
            <w:r>
              <w:rPr>
                <w:rFonts w:cs="Arial"/>
                <w:sz w:val="20"/>
                <w:szCs w:val="20"/>
                <w:lang w:eastAsia="ru-RU"/>
              </w:rPr>
              <w:t>ыржолдарға және ұқсас желілерге/</w:t>
            </w:r>
            <w:r w:rsidRPr="004D1C5D">
              <w:rPr>
                <w:rFonts w:cs="Arial"/>
                <w:sz w:val="20"/>
                <w:szCs w:val="20"/>
                <w:lang w:eastAsia="ru-RU"/>
              </w:rPr>
              <w:t>жүйелерге техникалық қызмет көрсету/күтіп ұстау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Pr>
                <w:rFonts w:cs="Arial"/>
                <w:sz w:val="20"/>
                <w:szCs w:val="20"/>
                <w:lang w:eastAsia="ru-RU"/>
              </w:rPr>
              <w:t>Магистральдық/</w:t>
            </w:r>
            <w:r w:rsidRPr="004D1C5D">
              <w:rPr>
                <w:rFonts w:cs="Arial"/>
                <w:sz w:val="20"/>
                <w:szCs w:val="20"/>
                <w:lang w:eastAsia="ru-RU"/>
              </w:rPr>
              <w:t>жергілікті құб</w:t>
            </w:r>
            <w:r>
              <w:rPr>
                <w:rFonts w:cs="Arial"/>
                <w:sz w:val="20"/>
                <w:szCs w:val="20"/>
                <w:lang w:eastAsia="ru-RU"/>
              </w:rPr>
              <w:t>ыржолдарға және ұқсас желілерге/</w:t>
            </w:r>
            <w:r w:rsidRPr="004D1C5D">
              <w:rPr>
                <w:rFonts w:cs="Arial"/>
                <w:sz w:val="20"/>
                <w:szCs w:val="20"/>
                <w:lang w:eastAsia="ru-RU"/>
              </w:rPr>
              <w:t>жүйелерге техникалық қызмет көрсету/күтіп ұстау жөніндегі қызметтер</w:t>
            </w:r>
          </w:p>
        </w:tc>
      </w:tr>
      <w:tr w:rsidR="00A25210" w:rsidRPr="003753B8" w:rsidTr="00A25210">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p>
        </w:tc>
      </w:tr>
      <w:tr w:rsidR="00A25210"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753B8">
              <w:rPr>
                <w:rFonts w:cs="Arial"/>
                <w:sz w:val="20"/>
                <w:szCs w:val="20"/>
                <w:lang w:eastAsia="ru-RU"/>
              </w:rPr>
              <w:t>331910.900.000007</w:t>
            </w:r>
          </w:p>
        </w:tc>
        <w:tc>
          <w:tcPr>
            <w:tcW w:w="1538"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90679">
              <w:rPr>
                <w:rFonts w:cs="Arial"/>
                <w:sz w:val="20"/>
                <w:szCs w:val="20"/>
                <w:lang w:eastAsia="ru-RU"/>
              </w:rPr>
              <w:t>Магистральдық жылу құбырлары желілеріне</w:t>
            </w:r>
            <w:r>
              <w:rPr>
                <w:rFonts w:cs="Arial"/>
                <w:sz w:val="20"/>
                <w:szCs w:val="20"/>
                <w:lang w:eastAsia="ru-RU"/>
              </w:rPr>
              <w:t>/</w:t>
            </w:r>
            <w:r w:rsidRPr="00390679">
              <w:rPr>
                <w:rFonts w:cs="Arial"/>
                <w:sz w:val="20"/>
                <w:szCs w:val="20"/>
                <w:lang w:eastAsia="ru-RU"/>
              </w:rPr>
              <w:t xml:space="preserve">жылыту желілеріне және жабдықтарға </w:t>
            </w:r>
            <w:r>
              <w:rPr>
                <w:rFonts w:cs="Arial"/>
                <w:sz w:val="20"/>
                <w:szCs w:val="20"/>
                <w:lang w:val="kk-KZ" w:eastAsia="ru-RU"/>
              </w:rPr>
              <w:t xml:space="preserve">көрсетілетін </w:t>
            </w:r>
            <w:r w:rsidRPr="00390679">
              <w:rPr>
                <w:rFonts w:cs="Arial"/>
                <w:sz w:val="20"/>
                <w:szCs w:val="20"/>
                <w:lang w:eastAsia="ru-RU"/>
              </w:rPr>
              <w:t>техникалық қызметтер</w:t>
            </w:r>
          </w:p>
        </w:tc>
        <w:tc>
          <w:tcPr>
            <w:tcW w:w="2052"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90679">
              <w:rPr>
                <w:rFonts w:cs="Arial"/>
                <w:sz w:val="20"/>
                <w:szCs w:val="20"/>
                <w:lang w:eastAsia="ru-RU"/>
              </w:rPr>
              <w:t>Магистральдық жылу құбырлары желілеріне</w:t>
            </w:r>
            <w:r>
              <w:rPr>
                <w:rFonts w:cs="Arial"/>
                <w:sz w:val="20"/>
                <w:szCs w:val="20"/>
                <w:lang w:eastAsia="ru-RU"/>
              </w:rPr>
              <w:t>/</w:t>
            </w:r>
            <w:r w:rsidRPr="00390679">
              <w:rPr>
                <w:rFonts w:cs="Arial"/>
                <w:sz w:val="20"/>
                <w:szCs w:val="20"/>
                <w:lang w:eastAsia="ru-RU"/>
              </w:rPr>
              <w:t xml:space="preserve">жылыту желілеріне және жабдықтарға </w:t>
            </w:r>
            <w:r>
              <w:rPr>
                <w:rFonts w:cs="Arial"/>
                <w:sz w:val="20"/>
                <w:szCs w:val="20"/>
                <w:lang w:val="kk-KZ" w:eastAsia="ru-RU"/>
              </w:rPr>
              <w:t xml:space="preserve">көрсетілетін </w:t>
            </w:r>
            <w:r w:rsidRPr="00390679">
              <w:rPr>
                <w:rFonts w:cs="Arial"/>
                <w:sz w:val="20"/>
                <w:szCs w:val="20"/>
                <w:lang w:eastAsia="ru-RU"/>
              </w:rPr>
              <w:t>техникалық қызметтер</w:t>
            </w:r>
          </w:p>
        </w:tc>
      </w:tr>
      <w:tr w:rsidR="00A25210" w:rsidRPr="003753B8"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6A4F22" w:rsidRDefault="00A25210" w:rsidP="00A25210">
            <w:pPr>
              <w:spacing w:after="0" w:line="240" w:lineRule="auto"/>
              <w:jc w:val="center"/>
              <w:rPr>
                <w:rFonts w:cs="Arial"/>
                <w:sz w:val="20"/>
                <w:szCs w:val="20"/>
                <w:lang w:val="kk-KZ" w:eastAsia="ru-RU"/>
              </w:rPr>
            </w:pPr>
          </w:p>
        </w:tc>
      </w:tr>
      <w:tr w:rsidR="00A25210"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753B8">
              <w:rPr>
                <w:rFonts w:cs="Arial"/>
                <w:sz w:val="20"/>
                <w:szCs w:val="20"/>
                <w:lang w:eastAsia="ru-RU"/>
              </w:rPr>
              <w:t>332033.000.000000</w:t>
            </w:r>
          </w:p>
        </w:tc>
        <w:tc>
          <w:tcPr>
            <w:tcW w:w="1538" w:type="pct"/>
            <w:tcBorders>
              <w:top w:val="nil"/>
              <w:left w:val="nil"/>
              <w:bottom w:val="single" w:sz="4" w:space="0" w:color="auto"/>
              <w:right w:val="single" w:sz="4" w:space="0" w:color="auto"/>
            </w:tcBorders>
            <w:shd w:val="clear" w:color="auto" w:fill="auto"/>
            <w:vAlign w:val="center"/>
            <w:hideMark/>
          </w:tcPr>
          <w:p w:rsidR="00A25210" w:rsidRPr="006A4F22" w:rsidRDefault="00A25210" w:rsidP="00A25210">
            <w:pPr>
              <w:spacing w:after="0" w:line="240" w:lineRule="auto"/>
              <w:jc w:val="center"/>
              <w:rPr>
                <w:rFonts w:cs="Arial"/>
                <w:sz w:val="20"/>
                <w:szCs w:val="20"/>
                <w:lang w:val="kk-KZ" w:eastAsia="ru-RU"/>
              </w:rPr>
            </w:pPr>
            <w:r w:rsidRPr="00390679">
              <w:rPr>
                <w:rFonts w:cs="Arial"/>
                <w:sz w:val="20"/>
                <w:szCs w:val="20"/>
                <w:lang w:eastAsia="ru-RU"/>
              </w:rPr>
              <w:t>Металлургия саласының жабдықтарын орнату (монтаждау) жұмыстар</w:t>
            </w:r>
            <w:r>
              <w:rPr>
                <w:rFonts w:cs="Arial"/>
                <w:sz w:val="20"/>
                <w:szCs w:val="20"/>
                <w:lang w:val="kk-KZ" w:eastAsia="ru-RU"/>
              </w:rPr>
              <w:t>ы</w:t>
            </w:r>
          </w:p>
        </w:tc>
        <w:tc>
          <w:tcPr>
            <w:tcW w:w="2052" w:type="pct"/>
            <w:tcBorders>
              <w:top w:val="nil"/>
              <w:left w:val="nil"/>
              <w:bottom w:val="single" w:sz="4" w:space="0" w:color="auto"/>
              <w:right w:val="single" w:sz="4" w:space="0" w:color="auto"/>
            </w:tcBorders>
            <w:shd w:val="clear" w:color="auto" w:fill="auto"/>
            <w:vAlign w:val="center"/>
            <w:hideMark/>
          </w:tcPr>
          <w:p w:rsidR="00A25210" w:rsidRPr="006A4F22" w:rsidRDefault="00A25210" w:rsidP="00A25210">
            <w:pPr>
              <w:spacing w:after="0" w:line="240" w:lineRule="auto"/>
              <w:jc w:val="center"/>
              <w:rPr>
                <w:rFonts w:cs="Arial"/>
                <w:sz w:val="20"/>
                <w:szCs w:val="20"/>
                <w:lang w:val="kk-KZ" w:eastAsia="ru-RU"/>
              </w:rPr>
            </w:pPr>
            <w:r w:rsidRPr="00390679">
              <w:rPr>
                <w:rFonts w:cs="Arial"/>
                <w:sz w:val="20"/>
                <w:szCs w:val="20"/>
                <w:lang w:eastAsia="ru-RU"/>
              </w:rPr>
              <w:t>Металлургия саласының жабдықтарын орнату (монтаждау) жұмыстар</w:t>
            </w:r>
            <w:r>
              <w:rPr>
                <w:rFonts w:cs="Arial"/>
                <w:sz w:val="20"/>
                <w:szCs w:val="20"/>
                <w:lang w:val="kk-KZ" w:eastAsia="ru-RU"/>
              </w:rPr>
              <w:t>ы</w:t>
            </w:r>
          </w:p>
        </w:tc>
      </w:tr>
      <w:tr w:rsidR="00A25210" w:rsidRPr="003753B8" w:rsidTr="00A25210">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p>
        </w:tc>
      </w:tr>
      <w:tr w:rsidR="00A25210" w:rsidRPr="000C4ECA" w:rsidTr="00A2521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3753B8" w:rsidRDefault="00A25210" w:rsidP="00A25210">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3753B8" w:rsidRDefault="00A25210" w:rsidP="00A25210">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42357E"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42357E" w:rsidRDefault="00A25210" w:rsidP="00A25210">
            <w:pPr>
              <w:spacing w:after="0" w:line="240" w:lineRule="auto"/>
              <w:jc w:val="center"/>
              <w:rPr>
                <w:rFonts w:cs="Arial"/>
                <w:sz w:val="20"/>
                <w:szCs w:val="20"/>
                <w:lang w:val="kk-KZ" w:eastAsia="ru-RU"/>
              </w:rPr>
            </w:pPr>
          </w:p>
        </w:tc>
      </w:tr>
      <w:tr w:rsidR="00A25210" w:rsidRPr="005B1086" w:rsidTr="00A25210">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42357E"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p>
        </w:tc>
      </w:tr>
      <w:tr w:rsidR="00A25210" w:rsidRPr="005B1086" w:rsidTr="00A2521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A25210"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25210" w:rsidRPr="00A25210" w:rsidRDefault="00A25210" w:rsidP="00A25210">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25210" w:rsidRPr="00732FE8" w:rsidRDefault="00A25210" w:rsidP="00A25210">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25210" w:rsidRPr="00732FE8" w:rsidRDefault="00A25210" w:rsidP="00A25210">
            <w:pPr>
              <w:spacing w:after="0" w:line="240" w:lineRule="auto"/>
              <w:jc w:val="center"/>
              <w:rPr>
                <w:rFonts w:cs="Arial"/>
                <w:sz w:val="20"/>
                <w:szCs w:val="20"/>
                <w:lang w:val="kk-KZ" w:eastAsia="ru-RU"/>
              </w:rPr>
            </w:pPr>
          </w:p>
        </w:tc>
      </w:tr>
      <w:tr w:rsidR="00A25210"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25210" w:rsidRPr="00732FE8" w:rsidRDefault="00A25210" w:rsidP="00A25210">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3753B8">
              <w:rPr>
                <w:rFonts w:cs="Arial"/>
                <w:sz w:val="20"/>
                <w:szCs w:val="20"/>
                <w:lang w:eastAsia="ru-RU"/>
              </w:rPr>
              <w:t>351310.100.000000</w:t>
            </w:r>
          </w:p>
        </w:tc>
        <w:tc>
          <w:tcPr>
            <w:tcW w:w="1538"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2E03FD">
              <w:rPr>
                <w:rFonts w:cs="Arial"/>
                <w:sz w:val="20"/>
                <w:szCs w:val="20"/>
                <w:lang w:eastAsia="ru-RU"/>
              </w:rPr>
              <w:t>Электр энергиясын беру/тарату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A25210" w:rsidRPr="003753B8" w:rsidRDefault="00A25210" w:rsidP="00A25210">
            <w:pPr>
              <w:spacing w:after="0" w:line="240" w:lineRule="auto"/>
              <w:jc w:val="center"/>
              <w:rPr>
                <w:rFonts w:cs="Arial"/>
                <w:sz w:val="20"/>
                <w:szCs w:val="20"/>
                <w:lang w:eastAsia="ru-RU"/>
              </w:rPr>
            </w:pPr>
            <w:r w:rsidRPr="002E03FD">
              <w:rPr>
                <w:rFonts w:cs="Arial"/>
                <w:sz w:val="20"/>
                <w:szCs w:val="20"/>
                <w:lang w:eastAsia="ru-RU"/>
              </w:rPr>
              <w:t>Электр энергиясын беру/тарату жөніндегі қызметтер</w:t>
            </w:r>
          </w:p>
        </w:tc>
      </w:tr>
      <w:tr w:rsidR="00D57566" w:rsidRPr="000C4ECA" w:rsidTr="00D57566">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D57566" w:rsidRPr="003753B8" w:rsidRDefault="00D57566" w:rsidP="00D57566">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D57566" w:rsidRPr="003753B8" w:rsidRDefault="00D57566" w:rsidP="00D57566">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D57566" w:rsidRPr="002E03FD" w:rsidRDefault="00D57566" w:rsidP="00D57566">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D57566" w:rsidRPr="002E03FD" w:rsidRDefault="00D57566" w:rsidP="00D57566">
            <w:pPr>
              <w:spacing w:after="0" w:line="240" w:lineRule="auto"/>
              <w:jc w:val="center"/>
              <w:rPr>
                <w:rFonts w:cs="Arial"/>
                <w:sz w:val="20"/>
                <w:szCs w:val="20"/>
                <w:lang w:val="kk-KZ" w:eastAsia="ru-RU"/>
              </w:rPr>
            </w:pPr>
          </w:p>
        </w:tc>
      </w:tr>
      <w:tr w:rsidR="00D57566"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D57566" w:rsidRPr="002E03FD" w:rsidRDefault="00D57566" w:rsidP="00D57566">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hideMark/>
          </w:tcPr>
          <w:p w:rsidR="00D57566" w:rsidRPr="003753B8" w:rsidRDefault="00D57566" w:rsidP="00D57566">
            <w:pPr>
              <w:spacing w:after="0" w:line="240" w:lineRule="auto"/>
              <w:jc w:val="center"/>
              <w:rPr>
                <w:rFonts w:cs="Arial"/>
                <w:sz w:val="20"/>
                <w:szCs w:val="20"/>
                <w:lang w:eastAsia="ru-RU"/>
              </w:rPr>
            </w:pPr>
            <w:r w:rsidRPr="003753B8">
              <w:rPr>
                <w:rFonts w:cs="Arial"/>
                <w:sz w:val="20"/>
                <w:szCs w:val="20"/>
                <w:lang w:eastAsia="ru-RU"/>
              </w:rPr>
              <w:t>370012.000.000000</w:t>
            </w:r>
          </w:p>
        </w:tc>
        <w:tc>
          <w:tcPr>
            <w:tcW w:w="1538" w:type="pct"/>
            <w:tcBorders>
              <w:top w:val="nil"/>
              <w:left w:val="nil"/>
              <w:bottom w:val="single" w:sz="4" w:space="0" w:color="auto"/>
              <w:right w:val="single" w:sz="4" w:space="0" w:color="auto"/>
            </w:tcBorders>
            <w:shd w:val="clear" w:color="auto" w:fill="auto"/>
            <w:hideMark/>
          </w:tcPr>
          <w:p w:rsidR="00D57566" w:rsidRPr="003753B8" w:rsidRDefault="00D57566" w:rsidP="00D57566">
            <w:pPr>
              <w:spacing w:after="0" w:line="240" w:lineRule="auto"/>
              <w:jc w:val="center"/>
              <w:rPr>
                <w:rFonts w:cs="Arial"/>
                <w:sz w:val="20"/>
                <w:szCs w:val="20"/>
                <w:lang w:eastAsia="ru-RU"/>
              </w:rPr>
            </w:pPr>
            <w:r w:rsidRPr="00B36A34">
              <w:rPr>
                <w:rFonts w:cs="Arial"/>
                <w:sz w:val="20"/>
                <w:szCs w:val="20"/>
                <w:lang w:eastAsia="ru-RU"/>
              </w:rPr>
              <w:t>Қазылған шұңқырлардың/тұндырғыштардың/септиктердің/дәретханалардың қалдықтарын босату/тазарту жөніндегі қызметтер</w:t>
            </w:r>
          </w:p>
        </w:tc>
        <w:tc>
          <w:tcPr>
            <w:tcW w:w="2052" w:type="pct"/>
            <w:tcBorders>
              <w:top w:val="nil"/>
              <w:left w:val="nil"/>
              <w:bottom w:val="single" w:sz="4" w:space="0" w:color="auto"/>
              <w:right w:val="single" w:sz="4" w:space="0" w:color="auto"/>
            </w:tcBorders>
            <w:shd w:val="clear" w:color="auto" w:fill="auto"/>
            <w:hideMark/>
          </w:tcPr>
          <w:p w:rsidR="00D57566" w:rsidRPr="0033270E" w:rsidRDefault="00D57566" w:rsidP="00D57566">
            <w:pPr>
              <w:spacing w:after="0" w:line="240" w:lineRule="auto"/>
              <w:jc w:val="center"/>
              <w:rPr>
                <w:rFonts w:cs="Arial"/>
                <w:sz w:val="20"/>
                <w:szCs w:val="20"/>
                <w:lang w:val="kk-KZ" w:eastAsia="ru-RU"/>
              </w:rPr>
            </w:pPr>
            <w:r w:rsidRPr="007F5D92">
              <w:rPr>
                <w:rFonts w:cs="Arial"/>
                <w:sz w:val="20"/>
                <w:szCs w:val="20"/>
                <w:lang w:eastAsia="ru-RU"/>
              </w:rPr>
              <w:t>Қазылған шұңқырлардың/тұндырғыштардың/септиктердің/дәретханалардың қалдықтарын босату/тазарту жөніндегі қызметтер</w:t>
            </w:r>
            <w:r>
              <w:rPr>
                <w:rFonts w:cs="Arial"/>
                <w:sz w:val="20"/>
                <w:szCs w:val="20"/>
                <w:lang w:val="kk-KZ" w:eastAsia="ru-RU"/>
              </w:rPr>
              <w:t xml:space="preserve"> </w:t>
            </w:r>
          </w:p>
        </w:tc>
      </w:tr>
      <w:tr w:rsidR="00D57566"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D57566" w:rsidRPr="003753B8" w:rsidRDefault="00D57566" w:rsidP="00D57566">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D57566" w:rsidRPr="003753B8" w:rsidRDefault="00D57566" w:rsidP="00D57566">
            <w:pPr>
              <w:spacing w:after="0" w:line="240" w:lineRule="auto"/>
              <w:jc w:val="center"/>
              <w:rPr>
                <w:rFonts w:cs="Arial"/>
                <w:sz w:val="20"/>
                <w:szCs w:val="20"/>
                <w:lang w:eastAsia="ru-RU"/>
              </w:rPr>
            </w:pPr>
            <w:r w:rsidRPr="003753B8">
              <w:rPr>
                <w:rFonts w:cs="Arial"/>
                <w:sz w:val="20"/>
                <w:szCs w:val="20"/>
                <w:lang w:eastAsia="ru-RU"/>
              </w:rPr>
              <w:t>382229.000.000000</w:t>
            </w:r>
          </w:p>
        </w:tc>
        <w:tc>
          <w:tcPr>
            <w:tcW w:w="1538" w:type="pct"/>
            <w:tcBorders>
              <w:top w:val="nil"/>
              <w:left w:val="nil"/>
              <w:bottom w:val="single" w:sz="4" w:space="0" w:color="auto"/>
              <w:right w:val="single" w:sz="4" w:space="0" w:color="auto"/>
            </w:tcBorders>
            <w:shd w:val="clear" w:color="auto" w:fill="auto"/>
            <w:vAlign w:val="center"/>
            <w:hideMark/>
          </w:tcPr>
          <w:p w:rsidR="00D57566" w:rsidRPr="003753B8" w:rsidRDefault="00D57566" w:rsidP="00D57566">
            <w:pPr>
              <w:spacing w:after="0" w:line="240" w:lineRule="auto"/>
              <w:jc w:val="center"/>
              <w:rPr>
                <w:rFonts w:cs="Arial"/>
                <w:sz w:val="20"/>
                <w:szCs w:val="20"/>
                <w:lang w:eastAsia="ru-RU"/>
              </w:rPr>
            </w:pPr>
            <w:r w:rsidRPr="003E4B82">
              <w:rPr>
                <w:rFonts w:cs="Arial"/>
                <w:sz w:val="20"/>
                <w:szCs w:val="20"/>
                <w:lang w:eastAsia="ru-RU"/>
              </w:rPr>
              <w:t>Қауіпті қалдықтарды/мүлікті/материалдарды жою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D57566" w:rsidRPr="003753B8" w:rsidRDefault="00D57566" w:rsidP="00D57566">
            <w:pPr>
              <w:spacing w:after="0" w:line="240" w:lineRule="auto"/>
              <w:jc w:val="center"/>
              <w:rPr>
                <w:rFonts w:cs="Arial"/>
                <w:sz w:val="20"/>
                <w:szCs w:val="20"/>
                <w:lang w:eastAsia="ru-RU"/>
              </w:rPr>
            </w:pPr>
            <w:r w:rsidRPr="003E4B82">
              <w:rPr>
                <w:rFonts w:cs="Arial"/>
                <w:sz w:val="20"/>
                <w:szCs w:val="20"/>
                <w:lang w:eastAsia="ru-RU"/>
              </w:rPr>
              <w:t>Қауіпті қалдықтарды/мүлікті/материалдард</w:t>
            </w:r>
            <w:r>
              <w:rPr>
                <w:rFonts w:cs="Arial"/>
                <w:sz w:val="20"/>
                <w:szCs w:val="20"/>
                <w:lang w:eastAsia="ru-RU"/>
              </w:rPr>
              <w:t>ы жою жөніндегі қызметтер (көму/жағу/</w:t>
            </w:r>
            <w:r w:rsidRPr="003E4B82">
              <w:rPr>
                <w:rFonts w:cs="Arial"/>
                <w:sz w:val="20"/>
                <w:szCs w:val="20"/>
                <w:lang w:eastAsia="ru-RU"/>
              </w:rPr>
              <w:t>кәдеге жарату және ұқсас қызметтер)</w:t>
            </w:r>
          </w:p>
        </w:tc>
      </w:tr>
      <w:tr w:rsidR="00D57566" w:rsidRPr="003753B8"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D57566" w:rsidRPr="003753B8" w:rsidRDefault="00D57566" w:rsidP="00D57566">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D57566" w:rsidRPr="003753B8" w:rsidRDefault="00D57566" w:rsidP="00D57566">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D57566" w:rsidRPr="003753B8" w:rsidRDefault="00D57566" w:rsidP="00D57566">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D57566" w:rsidRPr="003753B8" w:rsidRDefault="00D57566" w:rsidP="00D57566">
            <w:pPr>
              <w:spacing w:after="0" w:line="240" w:lineRule="auto"/>
              <w:jc w:val="center"/>
              <w:rPr>
                <w:rFonts w:cs="Arial"/>
                <w:sz w:val="20"/>
                <w:szCs w:val="20"/>
                <w:lang w:eastAsia="ru-RU"/>
              </w:rPr>
            </w:pPr>
          </w:p>
        </w:tc>
      </w:tr>
      <w:tr w:rsidR="00D57566" w:rsidRPr="000C4ECA" w:rsidTr="00D57566">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D57566" w:rsidRPr="003753B8" w:rsidRDefault="00D57566" w:rsidP="00D57566">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D57566" w:rsidRPr="003753B8" w:rsidRDefault="00D57566" w:rsidP="00D57566">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D57566" w:rsidRPr="0033270E" w:rsidRDefault="00D57566" w:rsidP="00D57566">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D57566" w:rsidRPr="0033270E" w:rsidRDefault="00D57566" w:rsidP="00D57566">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3270E"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p>
        </w:tc>
      </w:tr>
      <w:tr w:rsidR="00A514BC" w:rsidRPr="005B1086" w:rsidTr="00D57566">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A514BC"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B7144A"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B7144A"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B7144A" w:rsidRDefault="00A514BC" w:rsidP="00A514BC">
            <w:pPr>
              <w:spacing w:after="0" w:line="240" w:lineRule="auto"/>
              <w:jc w:val="center"/>
              <w:rPr>
                <w:rFonts w:cs="Arial"/>
                <w:sz w:val="20"/>
                <w:szCs w:val="20"/>
                <w:lang w:val="kk-KZ" w:eastAsia="ru-RU"/>
              </w:rPr>
            </w:pPr>
          </w:p>
        </w:tc>
      </w:tr>
      <w:tr w:rsidR="00A514BC" w:rsidRPr="005B1086" w:rsidTr="00D57566">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B7144A"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B7144A"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A02FCC"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B7144A"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B7144A"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B7144A"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7449E6"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7449E6"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7449E6"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D57566"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9C27E5"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9C27E5"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9C27E5"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D57566"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9C27E5"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9C27E5"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9C27E5"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9C27E5"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9C27E5"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9C27E5"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C4AE2"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C4AE2"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C4AE2"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C4AE2"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C4AE2"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C4AE2"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AD5AB6"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AD5AB6"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AD5AB6"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D57566"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2F3510"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2F3510" w:rsidRDefault="00A514BC" w:rsidP="00A514BC">
            <w:pPr>
              <w:spacing w:after="0" w:line="240" w:lineRule="auto"/>
              <w:jc w:val="center"/>
              <w:rPr>
                <w:rFonts w:cs="Arial"/>
                <w:sz w:val="20"/>
                <w:szCs w:val="20"/>
                <w:lang w:val="kk-KZ" w:eastAsia="ru-RU"/>
              </w:rPr>
            </w:pPr>
          </w:p>
        </w:tc>
      </w:tr>
      <w:tr w:rsidR="00A514BC" w:rsidRPr="005B1086" w:rsidTr="00D57566">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2F3510"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D57566"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48516F"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48516F"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D57566"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D57566"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2407AF"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D57566" w:rsidRDefault="00A514BC" w:rsidP="00A514BC">
            <w:pPr>
              <w:spacing w:after="0" w:line="240" w:lineRule="auto"/>
              <w:jc w:val="center"/>
              <w:rPr>
                <w:rFonts w:cs="Arial"/>
                <w:sz w:val="20"/>
                <w:szCs w:val="20"/>
                <w:lang w:val="kk-KZ" w:eastAsia="ru-RU"/>
              </w:rPr>
            </w:pPr>
          </w:p>
        </w:tc>
      </w:tr>
      <w:tr w:rsidR="00A514BC" w:rsidRPr="005B1086" w:rsidTr="00D57566">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D57566"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D57566"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2407AF"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2407AF"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2407AF"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48516F"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48516F" w:rsidRDefault="00A514BC" w:rsidP="00A514BC">
            <w:pPr>
              <w:spacing w:after="0" w:line="240" w:lineRule="auto"/>
              <w:jc w:val="center"/>
              <w:rPr>
                <w:rFonts w:cs="Arial"/>
                <w:sz w:val="20"/>
                <w:szCs w:val="20"/>
                <w:lang w:val="kk-KZ" w:eastAsia="ru-RU"/>
              </w:rPr>
            </w:pPr>
          </w:p>
        </w:tc>
      </w:tr>
      <w:tr w:rsidR="00A514BC" w:rsidRPr="005B1086" w:rsidTr="00D5756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A514BC"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48516F"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48516F" w:rsidRDefault="00A514BC" w:rsidP="00A514BC">
            <w:pPr>
              <w:spacing w:after="0" w:line="240" w:lineRule="auto"/>
              <w:jc w:val="center"/>
              <w:rPr>
                <w:rFonts w:cs="Arial"/>
                <w:sz w:val="20"/>
                <w:szCs w:val="20"/>
                <w:lang w:val="kk-KZ" w:eastAsia="ru-RU"/>
              </w:rPr>
            </w:pPr>
          </w:p>
        </w:tc>
      </w:tr>
      <w:tr w:rsidR="00A514BC" w:rsidRPr="005B1086" w:rsidTr="00A514B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48516F"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A514BC" w:rsidRDefault="00A514BC" w:rsidP="00A514BC">
            <w:pPr>
              <w:spacing w:after="0" w:line="240" w:lineRule="auto"/>
              <w:jc w:val="center"/>
              <w:rPr>
                <w:rFonts w:cs="Arial"/>
                <w:sz w:val="20"/>
                <w:szCs w:val="20"/>
                <w:lang w:val="kk-KZ" w:eastAsia="ru-RU"/>
              </w:rPr>
            </w:pPr>
          </w:p>
        </w:tc>
      </w:tr>
      <w:tr w:rsidR="00A514BC" w:rsidRPr="003753B8" w:rsidTr="006D7F4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A514BC"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491019.100.000000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Pr>
                <w:rFonts w:cs="Arial"/>
                <w:sz w:val="20"/>
                <w:szCs w:val="20"/>
                <w:lang w:eastAsia="ru-RU"/>
              </w:rPr>
              <w:t>Жолаушыларды қалааралық/</w:t>
            </w:r>
            <w:r w:rsidRPr="00872078">
              <w:rPr>
                <w:rFonts w:cs="Arial"/>
                <w:sz w:val="20"/>
                <w:szCs w:val="20"/>
                <w:lang w:eastAsia="ru-RU"/>
              </w:rPr>
              <w:t>халықаралық тасымалдау бойынша теміржол көлігінің (экскурсиялық теміржол көлігінен басқа)</w:t>
            </w:r>
            <w:r>
              <w:rPr>
                <w:rFonts w:cs="Arial"/>
                <w:sz w:val="20"/>
                <w:szCs w:val="20"/>
                <w:lang w:val="kk-KZ" w:eastAsia="ru-RU"/>
              </w:rPr>
              <w:t xml:space="preserve"> </w:t>
            </w:r>
            <w:r w:rsidRPr="00872078">
              <w:rPr>
                <w:rFonts w:cs="Arial"/>
                <w:sz w:val="20"/>
                <w:szCs w:val="20"/>
                <w:lang w:eastAsia="ru-RU"/>
              </w:rPr>
              <w:t xml:space="preserve">қызметтері </w:t>
            </w:r>
          </w:p>
        </w:tc>
        <w:tc>
          <w:tcPr>
            <w:tcW w:w="2052"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Pr>
                <w:rFonts w:cs="Arial"/>
                <w:sz w:val="20"/>
                <w:szCs w:val="20"/>
                <w:lang w:eastAsia="ru-RU"/>
              </w:rPr>
              <w:t>Жолаушыларды қалааралық/</w:t>
            </w:r>
            <w:r w:rsidRPr="00872078">
              <w:rPr>
                <w:rFonts w:cs="Arial"/>
                <w:sz w:val="20"/>
                <w:szCs w:val="20"/>
                <w:lang w:eastAsia="ru-RU"/>
              </w:rPr>
              <w:t>халықаралық тасымалдау бойынша теміржол көлігінің (экскурсиялық теміржол көлігінен басқа)</w:t>
            </w:r>
            <w:r>
              <w:rPr>
                <w:rFonts w:cs="Arial"/>
                <w:sz w:val="20"/>
                <w:szCs w:val="20"/>
                <w:lang w:val="kk-KZ" w:eastAsia="ru-RU"/>
              </w:rPr>
              <w:t xml:space="preserve"> </w:t>
            </w:r>
            <w:r w:rsidRPr="00872078">
              <w:rPr>
                <w:rFonts w:cs="Arial"/>
                <w:sz w:val="20"/>
                <w:szCs w:val="20"/>
                <w:lang w:eastAsia="ru-RU"/>
              </w:rPr>
              <w:t xml:space="preserve">қызметтері </w:t>
            </w:r>
          </w:p>
        </w:tc>
      </w:tr>
      <w:tr w:rsidR="00A514BC" w:rsidRPr="003753B8" w:rsidTr="00A514B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A514B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A514B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492015.000.000000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872078">
              <w:rPr>
                <w:rFonts w:cs="Arial"/>
                <w:sz w:val="20"/>
                <w:szCs w:val="20"/>
                <w:lang w:eastAsia="ru-RU"/>
              </w:rPr>
              <w:t>Темір жол көлігінің по</w:t>
            </w:r>
            <w:r>
              <w:rPr>
                <w:rFonts w:cs="Arial"/>
                <w:sz w:val="20"/>
                <w:szCs w:val="20"/>
                <w:lang w:val="kk-KZ" w:eastAsia="ru-RU"/>
              </w:rPr>
              <w:t>ш</w:t>
            </w:r>
            <w:r w:rsidRPr="00872078">
              <w:rPr>
                <w:rFonts w:cs="Arial"/>
                <w:sz w:val="20"/>
                <w:szCs w:val="20"/>
                <w:lang w:eastAsia="ru-RU"/>
              </w:rPr>
              <w:t>та тасымалдау қызметтері</w:t>
            </w:r>
          </w:p>
        </w:tc>
        <w:tc>
          <w:tcPr>
            <w:tcW w:w="2052"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872078">
              <w:rPr>
                <w:rFonts w:cs="Arial"/>
                <w:sz w:val="20"/>
                <w:szCs w:val="20"/>
                <w:lang w:eastAsia="ru-RU"/>
              </w:rPr>
              <w:t>Темір жол көлігінің почта тасымалдау қызметтері</w:t>
            </w:r>
          </w:p>
        </w:tc>
      </w:tr>
      <w:tr w:rsidR="00A514BC"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492019.900.000000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Жүктерді тасымалдау бойынша темір жол көлігінің қызметтері</w:t>
            </w:r>
          </w:p>
        </w:tc>
        <w:tc>
          <w:tcPr>
            <w:tcW w:w="2052"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Жүктерді тасымалдау бойынша темір жол көлігінің қызметтері</w:t>
            </w:r>
          </w:p>
        </w:tc>
      </w:tr>
      <w:tr w:rsidR="00A514BC" w:rsidRPr="005B1086"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493122.000.000000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AD7312" w:rsidRDefault="00A514BC" w:rsidP="00A514BC">
            <w:pPr>
              <w:spacing w:after="0" w:line="240" w:lineRule="auto"/>
              <w:jc w:val="center"/>
              <w:rPr>
                <w:rFonts w:cs="Arial"/>
                <w:sz w:val="20"/>
                <w:szCs w:val="20"/>
                <w:lang w:val="kk-KZ" w:eastAsia="ru-RU"/>
              </w:rPr>
            </w:pPr>
            <w:r w:rsidRPr="006715DC">
              <w:rPr>
                <w:rFonts w:cs="Arial"/>
                <w:sz w:val="20"/>
                <w:szCs w:val="20"/>
                <w:lang w:eastAsia="ru-RU"/>
              </w:rPr>
              <w:t>Жүкті аралас тасымалдау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auto" w:fill="auto"/>
            <w:vAlign w:val="center"/>
            <w:hideMark/>
          </w:tcPr>
          <w:p w:rsidR="00A514BC" w:rsidRPr="00AD7312" w:rsidRDefault="00A514BC" w:rsidP="00A514BC">
            <w:pPr>
              <w:spacing w:after="0" w:line="240" w:lineRule="auto"/>
              <w:jc w:val="center"/>
              <w:rPr>
                <w:rFonts w:cs="Arial"/>
                <w:sz w:val="20"/>
                <w:szCs w:val="20"/>
                <w:lang w:val="kk-KZ" w:eastAsia="ru-RU"/>
              </w:rPr>
            </w:pPr>
            <w:r w:rsidRPr="00AD7312">
              <w:rPr>
                <w:rFonts w:cs="Arial"/>
                <w:sz w:val="20"/>
                <w:szCs w:val="20"/>
                <w:lang w:val="kk-KZ" w:eastAsia="ru-RU"/>
              </w:rPr>
              <w:t>Әртүрлі көлік түрлерімен жүктерді тасымалдау қызметтер</w:t>
            </w:r>
            <w:r>
              <w:rPr>
                <w:rFonts w:cs="Arial"/>
                <w:sz w:val="20"/>
                <w:szCs w:val="20"/>
                <w:lang w:val="kk-KZ" w:eastAsia="ru-RU"/>
              </w:rPr>
              <w:t>і</w:t>
            </w:r>
          </w:p>
        </w:tc>
      </w:tr>
      <w:tr w:rsidR="00A514BC"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AD7312" w:rsidRDefault="00A514BC" w:rsidP="00A514BC">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493122.000.000001</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Pr>
                <w:rFonts w:cs="Arial"/>
                <w:sz w:val="20"/>
                <w:szCs w:val="20"/>
                <w:lang w:eastAsia="ru-RU"/>
              </w:rPr>
              <w:t>Радиоактивті/</w:t>
            </w:r>
            <w:r w:rsidRPr="006715DC">
              <w:rPr>
                <w:rFonts w:cs="Arial"/>
                <w:sz w:val="20"/>
                <w:szCs w:val="20"/>
                <w:lang w:eastAsia="ru-RU"/>
              </w:rPr>
              <w:t>қауіпті және ұқсас жүктерді арнайы тасымалдау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auto" w:fill="auto"/>
            <w:vAlign w:val="center"/>
            <w:hideMark/>
          </w:tcPr>
          <w:p w:rsidR="00A514BC" w:rsidRPr="00AD7312" w:rsidRDefault="00A514BC" w:rsidP="00A514BC">
            <w:pPr>
              <w:spacing w:after="0" w:line="240" w:lineRule="auto"/>
              <w:jc w:val="center"/>
              <w:rPr>
                <w:rFonts w:cs="Arial"/>
                <w:sz w:val="20"/>
                <w:szCs w:val="20"/>
                <w:lang w:val="kk-KZ" w:eastAsia="ru-RU"/>
              </w:rPr>
            </w:pPr>
            <w:r>
              <w:rPr>
                <w:rFonts w:cs="Arial"/>
                <w:sz w:val="20"/>
                <w:szCs w:val="20"/>
                <w:lang w:eastAsia="ru-RU"/>
              </w:rPr>
              <w:t>Радиоактивті/</w:t>
            </w:r>
            <w:r w:rsidRPr="006715DC">
              <w:rPr>
                <w:rFonts w:cs="Arial"/>
                <w:sz w:val="20"/>
                <w:szCs w:val="20"/>
                <w:lang w:eastAsia="ru-RU"/>
              </w:rPr>
              <w:t>қауіпті және ұқсас жүктерді көліктің әртүрлі түрлерімен арнайы тасымалдау қызметтер</w:t>
            </w:r>
            <w:r>
              <w:rPr>
                <w:rFonts w:cs="Arial"/>
                <w:sz w:val="20"/>
                <w:szCs w:val="20"/>
                <w:lang w:val="kk-KZ" w:eastAsia="ru-RU"/>
              </w:rPr>
              <w:t>і</w:t>
            </w:r>
          </w:p>
        </w:tc>
      </w:tr>
      <w:tr w:rsidR="00A514BC" w:rsidRPr="003753B8" w:rsidTr="00A514B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A514B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A514B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A514B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A514B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6D7F44">
        <w:trPr>
          <w:trHeight w:val="416"/>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494113.000.000000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Сұйық немесе газ тәрізді жүктерді автоцистерналармен немесе жартылай тіркеме-</w:t>
            </w:r>
            <w:r w:rsidRPr="006715DC">
              <w:rPr>
                <w:rFonts w:cs="Arial"/>
                <w:sz w:val="20"/>
                <w:szCs w:val="20"/>
                <w:lang w:eastAsia="ru-RU"/>
              </w:rPr>
              <w:lastRenderedPageBreak/>
              <w:t>автоцистерналармен (мұнай өнімдерінен басқа)</w:t>
            </w:r>
            <w:r>
              <w:rPr>
                <w:rFonts w:cs="Arial"/>
                <w:sz w:val="20"/>
                <w:szCs w:val="20"/>
                <w:lang w:val="kk-KZ" w:eastAsia="ru-RU"/>
              </w:rPr>
              <w:t xml:space="preserve"> </w:t>
            </w:r>
            <w:r w:rsidRPr="006715DC">
              <w:rPr>
                <w:rFonts w:cs="Arial"/>
                <w:sz w:val="20"/>
                <w:szCs w:val="20"/>
                <w:lang w:eastAsia="ru-RU"/>
              </w:rPr>
              <w:t>массада тасымалдау жөніндегі автомобиль көлігінің қызметтері</w:t>
            </w:r>
          </w:p>
        </w:tc>
        <w:tc>
          <w:tcPr>
            <w:tcW w:w="2052"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lastRenderedPageBreak/>
              <w:t xml:space="preserve">Сұйық немесе газ тәрізді жүктерді автоцистерналармен немесе жартылай тіркеме-автоцистерналармен (мұнай </w:t>
            </w:r>
            <w:r w:rsidRPr="006715DC">
              <w:rPr>
                <w:rFonts w:cs="Arial"/>
                <w:sz w:val="20"/>
                <w:szCs w:val="20"/>
                <w:lang w:eastAsia="ru-RU"/>
              </w:rPr>
              <w:lastRenderedPageBreak/>
              <w:t>өнімдерінен басқа)</w:t>
            </w:r>
            <w:r>
              <w:rPr>
                <w:rFonts w:cs="Arial"/>
                <w:sz w:val="20"/>
                <w:szCs w:val="20"/>
                <w:lang w:val="kk-KZ" w:eastAsia="ru-RU"/>
              </w:rPr>
              <w:t xml:space="preserve"> </w:t>
            </w:r>
            <w:r w:rsidRPr="006715DC">
              <w:rPr>
                <w:rFonts w:cs="Arial"/>
                <w:sz w:val="20"/>
                <w:szCs w:val="20"/>
                <w:lang w:eastAsia="ru-RU"/>
              </w:rPr>
              <w:t>массада тасымалдау жөніндегі автомобиль көлігінің қызметтері</w:t>
            </w:r>
          </w:p>
        </w:tc>
      </w:tr>
      <w:tr w:rsidR="00A514BC"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494114.000.000000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Жүктерді контейнерлерде тасымалдау жөніндегі автомобиль көлігінің қызметтері</w:t>
            </w:r>
          </w:p>
        </w:tc>
        <w:tc>
          <w:tcPr>
            <w:tcW w:w="2052"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Жүктерді контейнерлерде тасымалдау жөніндегі автомобиль көлігінің қызметтері</w:t>
            </w:r>
          </w:p>
        </w:tc>
      </w:tr>
      <w:tr w:rsidR="00A514BC" w:rsidRPr="003753B8" w:rsidTr="006D7F44">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494119.900.000000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Жүктерді тасымалдау жөніндегі автомобиль көлігінің қызметтері (мұнай өнімдерін, мұздатылған немесе салқындатылған жүктерді, сұйық немесе газ тәрізді жүктерді, жануарларды, пошта мен жүктерді контейнерлерде тасымалдаудан басқа)</w:t>
            </w:r>
          </w:p>
        </w:tc>
        <w:tc>
          <w:tcPr>
            <w:tcW w:w="2052"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Жүктерді тасымалдау жөніндегі автомобиль көлігінің қызметтері (по</w:t>
            </w:r>
            <w:r>
              <w:rPr>
                <w:rFonts w:cs="Arial"/>
                <w:sz w:val="20"/>
                <w:szCs w:val="20"/>
                <w:lang w:val="kk-KZ" w:eastAsia="ru-RU"/>
              </w:rPr>
              <w:t>ш</w:t>
            </w:r>
            <w:r w:rsidRPr="006715DC">
              <w:rPr>
                <w:rFonts w:cs="Arial"/>
                <w:sz w:val="20"/>
                <w:szCs w:val="20"/>
                <w:lang w:eastAsia="ru-RU"/>
              </w:rPr>
              <w:t>та мен жүктерді контейнерлер</w:t>
            </w:r>
            <w:r>
              <w:rPr>
                <w:rFonts w:cs="Arial"/>
                <w:sz w:val="20"/>
                <w:szCs w:val="20"/>
                <w:lang w:val="kk-KZ" w:eastAsia="ru-RU"/>
              </w:rPr>
              <w:t>де</w:t>
            </w:r>
            <w:r w:rsidRPr="006715DC">
              <w:rPr>
                <w:rFonts w:cs="Arial"/>
                <w:sz w:val="20"/>
                <w:szCs w:val="20"/>
                <w:lang w:eastAsia="ru-RU"/>
              </w:rPr>
              <w:t xml:space="preserve"> тасымалдаудан басқа)</w:t>
            </w:r>
          </w:p>
        </w:tc>
      </w:tr>
      <w:tr w:rsidR="00A514BC" w:rsidRPr="003753B8" w:rsidTr="00A514B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A514BC" w:rsidRPr="003753B8" w:rsidRDefault="00A514BC" w:rsidP="00A514BC">
            <w:pPr>
              <w:spacing w:after="0" w:line="240" w:lineRule="auto"/>
              <w:jc w:val="center"/>
              <w:rPr>
                <w:rFonts w:cs="Arial"/>
                <w:sz w:val="20"/>
                <w:szCs w:val="20"/>
                <w:lang w:eastAsia="ru-RU"/>
              </w:rPr>
            </w:pPr>
          </w:p>
        </w:tc>
      </w:tr>
      <w:tr w:rsidR="00A514BC"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495011.100.000000</w:t>
            </w:r>
          </w:p>
        </w:tc>
        <w:tc>
          <w:tcPr>
            <w:tcW w:w="1538"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Шикі мұнайды құбыржолдары арқылы тасымалдау қызметтері</w:t>
            </w:r>
          </w:p>
        </w:tc>
        <w:tc>
          <w:tcPr>
            <w:tcW w:w="2052"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6715DC">
              <w:rPr>
                <w:rFonts w:cs="Arial"/>
                <w:sz w:val="20"/>
                <w:szCs w:val="20"/>
                <w:lang w:eastAsia="ru-RU"/>
              </w:rPr>
              <w:t>Шикі мұнайды құбыржолдары арқылы тасымалдау қызметтері</w:t>
            </w:r>
          </w:p>
        </w:tc>
      </w:tr>
      <w:tr w:rsidR="00A514BC"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A514BC" w:rsidRPr="003753B8" w:rsidRDefault="00A514BC" w:rsidP="00A514BC">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A514BC" w:rsidRPr="003753B8" w:rsidRDefault="00A514BC" w:rsidP="00A514BC">
            <w:pPr>
              <w:spacing w:after="0" w:line="240" w:lineRule="auto"/>
              <w:jc w:val="center"/>
              <w:rPr>
                <w:rFonts w:cs="Arial"/>
                <w:sz w:val="20"/>
                <w:szCs w:val="20"/>
                <w:lang w:eastAsia="ru-RU"/>
              </w:rPr>
            </w:pPr>
            <w:r w:rsidRPr="003753B8">
              <w:rPr>
                <w:rFonts w:cs="Arial"/>
                <w:sz w:val="20"/>
                <w:szCs w:val="20"/>
                <w:lang w:eastAsia="ru-RU"/>
              </w:rPr>
              <w:t>495012.000.000002</w:t>
            </w:r>
          </w:p>
        </w:tc>
        <w:tc>
          <w:tcPr>
            <w:tcW w:w="1538" w:type="pct"/>
            <w:tcBorders>
              <w:top w:val="nil"/>
              <w:left w:val="nil"/>
              <w:bottom w:val="single" w:sz="4" w:space="0" w:color="auto"/>
              <w:right w:val="single" w:sz="4" w:space="0" w:color="auto"/>
            </w:tcBorders>
            <w:shd w:val="clear" w:color="auto" w:fill="auto"/>
            <w:vAlign w:val="center"/>
            <w:hideMark/>
          </w:tcPr>
          <w:p w:rsidR="00A514BC" w:rsidRPr="00CD7A66" w:rsidRDefault="00A514BC" w:rsidP="00A514BC">
            <w:pPr>
              <w:spacing w:after="0" w:line="240" w:lineRule="auto"/>
              <w:jc w:val="center"/>
              <w:rPr>
                <w:rFonts w:cs="Arial"/>
                <w:sz w:val="20"/>
                <w:szCs w:val="20"/>
                <w:lang w:val="kk-KZ" w:eastAsia="ru-RU"/>
              </w:rPr>
            </w:pPr>
            <w:r w:rsidRPr="006715DC">
              <w:rPr>
                <w:rFonts w:cs="Arial"/>
                <w:sz w:val="20"/>
                <w:szCs w:val="20"/>
                <w:lang w:eastAsia="ru-RU"/>
              </w:rPr>
              <w:t>Табиғи газды құбыржолдары арқылы тасымалдау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auto" w:fill="auto"/>
            <w:vAlign w:val="center"/>
            <w:hideMark/>
          </w:tcPr>
          <w:p w:rsidR="00A514BC" w:rsidRPr="00CD7A66" w:rsidRDefault="00A514BC" w:rsidP="00A514BC">
            <w:pPr>
              <w:spacing w:after="0" w:line="240" w:lineRule="auto"/>
              <w:jc w:val="center"/>
              <w:rPr>
                <w:rFonts w:cs="Arial"/>
                <w:sz w:val="20"/>
                <w:szCs w:val="20"/>
                <w:lang w:val="kk-KZ" w:eastAsia="ru-RU"/>
              </w:rPr>
            </w:pPr>
            <w:r w:rsidRPr="00CD7A66">
              <w:rPr>
                <w:rFonts w:cs="Arial"/>
                <w:sz w:val="20"/>
                <w:szCs w:val="20"/>
                <w:lang w:val="kk-KZ" w:eastAsia="ru-RU"/>
              </w:rPr>
              <w:t>Табиғи газды құбыржолдары арқылы тасымалдау қызметтер</w:t>
            </w:r>
            <w:r>
              <w:rPr>
                <w:rFonts w:cs="Arial"/>
                <w:sz w:val="20"/>
                <w:szCs w:val="20"/>
                <w:lang w:val="kk-KZ" w:eastAsia="ru-RU"/>
              </w:rPr>
              <w:t>і</w:t>
            </w:r>
          </w:p>
        </w:tc>
      </w:tr>
      <w:tr w:rsidR="00C84CE7" w:rsidRPr="005B1086" w:rsidTr="00C84CE7">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CD7A66"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r>
      <w:tr w:rsidR="00C84CE7" w:rsidRPr="005B1086" w:rsidTr="00C84CE7">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C84CE7"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r>
      <w:tr w:rsidR="00C84CE7" w:rsidRPr="005B1086" w:rsidTr="00C84CE7">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C84CE7"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r>
      <w:tr w:rsidR="00C84CE7" w:rsidRPr="005B1086" w:rsidTr="00C84CE7">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C84CE7"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r>
      <w:tr w:rsidR="00C84CE7" w:rsidRPr="005B1086" w:rsidTr="00C84CE7">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B7144A"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r>
      <w:tr w:rsidR="00C84CE7" w:rsidRPr="005B1086" w:rsidTr="00C84CE7">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B7144A"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r>
      <w:tr w:rsidR="00C84CE7" w:rsidRPr="005B1086" w:rsidTr="00C84CE7">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B7144A"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r>
      <w:tr w:rsidR="00C84CE7" w:rsidRPr="005B1086" w:rsidTr="00C84CE7">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B7144A"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B7144A" w:rsidRDefault="00C84CE7" w:rsidP="00C84CE7">
            <w:pPr>
              <w:spacing w:after="0" w:line="240" w:lineRule="auto"/>
              <w:jc w:val="center"/>
              <w:rPr>
                <w:rFonts w:cs="Arial"/>
                <w:sz w:val="20"/>
                <w:szCs w:val="20"/>
                <w:lang w:val="kk-KZ" w:eastAsia="ru-RU"/>
              </w:rPr>
            </w:pPr>
          </w:p>
        </w:tc>
      </w:tr>
      <w:tr w:rsidR="00C84CE7"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B7144A"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522111.900.000003</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Тартқыш жылжымалы құрам қызметтері (локомотивтік тартыммен тасымалдауды қамтамасыз ету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Маневрлік қозғалыс үшін тепловоз тартымын ұсыну қызметтері</w:t>
            </w:r>
          </w:p>
        </w:tc>
      </w:tr>
      <w:tr w:rsidR="00C84CE7"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522111.900.000004</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Тартқыш жылжымалы құрам қызметтері (локомотивтік тартыммен тасымалдауды қамтамасыз ету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Шаруашылық қозғалыс үшін тепловоз тартымын ұсыну қызметтері</w:t>
            </w:r>
          </w:p>
        </w:tc>
      </w:tr>
      <w:tr w:rsidR="00C84CE7"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522111.900.000005</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Тартқыш жылжымалы құрам қызметтері (локомотивтік тартыммен тасымалдауды қамтамасыз ету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Шаруашылық қозғалыс үшін электровоз тартымын ұсыну қызметтері</w:t>
            </w:r>
          </w:p>
        </w:tc>
      </w:tr>
      <w:tr w:rsidR="00C84CE7" w:rsidRPr="003753B8" w:rsidTr="006D7F44">
        <w:trPr>
          <w:trHeight w:val="487"/>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522111.900.000006</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Тартқыш жылжымалы құрам қызметтері (локомотивтік тартыммен тасымалдауды қамтамасыз ету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C84CE7" w:rsidRPr="00AB54EA" w:rsidRDefault="00C84CE7" w:rsidP="00C84CE7">
            <w:pPr>
              <w:spacing w:after="0" w:line="240" w:lineRule="auto"/>
              <w:jc w:val="center"/>
              <w:rPr>
                <w:rFonts w:cs="Arial"/>
                <w:sz w:val="20"/>
                <w:szCs w:val="20"/>
                <w:lang w:val="kk-KZ" w:eastAsia="ru-RU"/>
              </w:rPr>
            </w:pPr>
            <w:r w:rsidRPr="002827A4">
              <w:rPr>
                <w:rFonts w:cs="Arial"/>
                <w:sz w:val="20"/>
                <w:szCs w:val="20"/>
                <w:lang w:eastAsia="ru-RU"/>
              </w:rPr>
              <w:t>Жолаушылар қозғалысы үшін тепловоз тартымын ұсыну қызметтер</w:t>
            </w:r>
            <w:r>
              <w:rPr>
                <w:rFonts w:cs="Arial"/>
                <w:sz w:val="20"/>
                <w:szCs w:val="20"/>
                <w:lang w:val="kk-KZ" w:eastAsia="ru-RU"/>
              </w:rPr>
              <w:t>і</w:t>
            </w:r>
          </w:p>
        </w:tc>
      </w:tr>
      <w:tr w:rsidR="00C84CE7" w:rsidRPr="003753B8" w:rsidTr="00C84CE7">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p>
        </w:tc>
      </w:tr>
      <w:tr w:rsidR="00C84CE7"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522119.100.000000</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Жолаушыларға жалпы пайдаланудағы вокзал үй-жайларына қолжет</w:t>
            </w:r>
            <w:r>
              <w:rPr>
                <w:rFonts w:cs="Arial"/>
                <w:sz w:val="20"/>
                <w:szCs w:val="20"/>
                <w:lang w:val="kk-KZ" w:eastAsia="ru-RU"/>
              </w:rPr>
              <w:t>імділікт</w:t>
            </w:r>
            <w:r w:rsidRPr="002827A4">
              <w:rPr>
                <w:rFonts w:cs="Arial"/>
                <w:sz w:val="20"/>
                <w:szCs w:val="20"/>
                <w:lang w:eastAsia="ru-RU"/>
              </w:rPr>
              <w:t>і ұсыну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2827A4">
              <w:rPr>
                <w:rFonts w:cs="Arial"/>
                <w:sz w:val="20"/>
                <w:szCs w:val="20"/>
                <w:lang w:eastAsia="ru-RU"/>
              </w:rPr>
              <w:t>Жолаушыларға жалпы пайдаланудағы вокзал үй-жайларына қолжет</w:t>
            </w:r>
            <w:r>
              <w:rPr>
                <w:rFonts w:cs="Arial"/>
                <w:sz w:val="20"/>
                <w:szCs w:val="20"/>
                <w:lang w:val="kk-KZ" w:eastAsia="ru-RU"/>
              </w:rPr>
              <w:t>імділікт</w:t>
            </w:r>
            <w:r w:rsidRPr="002827A4">
              <w:rPr>
                <w:rFonts w:cs="Arial"/>
                <w:sz w:val="20"/>
                <w:szCs w:val="20"/>
                <w:lang w:eastAsia="ru-RU"/>
              </w:rPr>
              <w:t>і ұсыну жөніндегі қызметтер</w:t>
            </w:r>
          </w:p>
        </w:tc>
      </w:tr>
      <w:tr w:rsidR="00C84CE7" w:rsidRPr="003753B8" w:rsidTr="00C84CE7">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p>
        </w:tc>
      </w:tr>
      <w:tr w:rsidR="00C84CE7"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522119.130.000000</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8B13F4">
              <w:rPr>
                <w:rFonts w:cs="Arial"/>
                <w:sz w:val="20"/>
                <w:szCs w:val="20"/>
                <w:lang w:eastAsia="ru-RU"/>
              </w:rPr>
              <w:t>Теміржол вокзалдары мен станцияларының теміржол вокзалдары</w:t>
            </w:r>
            <w:r>
              <w:rPr>
                <w:rFonts w:cs="Arial"/>
                <w:sz w:val="20"/>
                <w:szCs w:val="20"/>
                <w:lang w:val="kk-KZ" w:eastAsia="ru-RU"/>
              </w:rPr>
              <w:t>нда</w:t>
            </w:r>
            <w:r w:rsidRPr="008B13F4">
              <w:rPr>
                <w:rFonts w:cs="Arial"/>
                <w:sz w:val="20"/>
                <w:szCs w:val="20"/>
                <w:lang w:eastAsia="ru-RU"/>
              </w:rPr>
              <w:t xml:space="preserve"> </w:t>
            </w:r>
            <w:r>
              <w:rPr>
                <w:rFonts w:cs="Arial"/>
                <w:sz w:val="20"/>
                <w:szCs w:val="20"/>
                <w:lang w:val="kk-KZ" w:eastAsia="ru-RU"/>
              </w:rPr>
              <w:t>және</w:t>
            </w:r>
            <w:r w:rsidRPr="008B13F4">
              <w:rPr>
                <w:rFonts w:cs="Arial"/>
                <w:sz w:val="20"/>
                <w:szCs w:val="20"/>
                <w:lang w:eastAsia="ru-RU"/>
              </w:rPr>
              <w:t xml:space="preserve"> станцияларында анықтама бюролары</w:t>
            </w:r>
            <w:r>
              <w:rPr>
                <w:rFonts w:cs="Arial"/>
                <w:sz w:val="20"/>
                <w:szCs w:val="20"/>
                <w:lang w:val="kk-KZ" w:eastAsia="ru-RU"/>
              </w:rPr>
              <w:t>ның</w:t>
            </w:r>
            <w:r w:rsidRPr="008B13F4">
              <w:rPr>
                <w:rFonts w:cs="Arial"/>
                <w:sz w:val="20"/>
                <w:szCs w:val="20"/>
                <w:lang w:eastAsia="ru-RU"/>
              </w:rPr>
              <w:t xml:space="preserve"> ақпарат беру</w:t>
            </w:r>
            <w:r>
              <w:rPr>
                <w:rFonts w:cs="Arial"/>
                <w:sz w:val="20"/>
                <w:szCs w:val="20"/>
                <w:lang w:val="kk-KZ" w:eastAsia="ru-RU"/>
              </w:rPr>
              <w:t>і</w:t>
            </w:r>
            <w:r w:rsidRPr="008B13F4">
              <w:rPr>
                <w:rFonts w:cs="Arial"/>
                <w:sz w:val="20"/>
                <w:szCs w:val="20"/>
                <w:lang w:eastAsia="ru-RU"/>
              </w:rPr>
              <w:t xml:space="preserve"> жөніндегі қызметтері</w:t>
            </w:r>
          </w:p>
        </w:tc>
        <w:tc>
          <w:tcPr>
            <w:tcW w:w="2052"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8B13F4">
              <w:rPr>
                <w:rFonts w:cs="Arial"/>
                <w:sz w:val="20"/>
                <w:szCs w:val="20"/>
                <w:lang w:eastAsia="ru-RU"/>
              </w:rPr>
              <w:t>Теміржол вокзалдары мен станцияларының теміржол вокзалдары</w:t>
            </w:r>
            <w:r>
              <w:rPr>
                <w:rFonts w:cs="Arial"/>
                <w:sz w:val="20"/>
                <w:szCs w:val="20"/>
                <w:lang w:val="kk-KZ" w:eastAsia="ru-RU"/>
              </w:rPr>
              <w:t xml:space="preserve">нда және </w:t>
            </w:r>
            <w:r w:rsidRPr="008B13F4">
              <w:rPr>
                <w:rFonts w:cs="Arial"/>
                <w:sz w:val="20"/>
                <w:szCs w:val="20"/>
                <w:lang w:eastAsia="ru-RU"/>
              </w:rPr>
              <w:t>станцияларында анықтама бюролары</w:t>
            </w:r>
            <w:r>
              <w:rPr>
                <w:rFonts w:cs="Arial"/>
                <w:sz w:val="20"/>
                <w:szCs w:val="20"/>
                <w:lang w:val="kk-KZ" w:eastAsia="ru-RU"/>
              </w:rPr>
              <w:t>ның</w:t>
            </w:r>
            <w:r w:rsidRPr="008B13F4">
              <w:rPr>
                <w:rFonts w:cs="Arial"/>
                <w:sz w:val="20"/>
                <w:szCs w:val="20"/>
                <w:lang w:eastAsia="ru-RU"/>
              </w:rPr>
              <w:t xml:space="preserve"> ақпарат беру</w:t>
            </w:r>
            <w:r>
              <w:rPr>
                <w:rFonts w:cs="Arial"/>
                <w:sz w:val="20"/>
                <w:szCs w:val="20"/>
                <w:lang w:val="kk-KZ" w:eastAsia="ru-RU"/>
              </w:rPr>
              <w:t>і</w:t>
            </w:r>
            <w:r w:rsidRPr="008B13F4">
              <w:rPr>
                <w:rFonts w:cs="Arial"/>
                <w:sz w:val="20"/>
                <w:szCs w:val="20"/>
                <w:lang w:eastAsia="ru-RU"/>
              </w:rPr>
              <w:t xml:space="preserve"> жөніндегі қызметтері</w:t>
            </w:r>
          </w:p>
        </w:tc>
      </w:tr>
      <w:tr w:rsidR="00C84CE7"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522119.900.000002</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8B13F4">
              <w:rPr>
                <w:rFonts w:cs="Arial"/>
                <w:sz w:val="20"/>
                <w:szCs w:val="20"/>
                <w:lang w:eastAsia="ru-RU"/>
              </w:rPr>
              <w:t>Жылжымалы құрамға вагондарды тіркеу-</w:t>
            </w:r>
            <w:r>
              <w:rPr>
                <w:rFonts w:cs="Arial"/>
                <w:sz w:val="20"/>
                <w:szCs w:val="20"/>
                <w:lang w:val="kk-KZ" w:eastAsia="ru-RU"/>
              </w:rPr>
              <w:t>ағыт</w:t>
            </w:r>
            <w:r w:rsidRPr="008B13F4">
              <w:rPr>
                <w:rFonts w:cs="Arial"/>
                <w:sz w:val="20"/>
                <w:szCs w:val="20"/>
                <w:lang w:eastAsia="ru-RU"/>
              </w:rPr>
              <w:t>у бойынша қызметтер</w:t>
            </w:r>
          </w:p>
        </w:tc>
        <w:tc>
          <w:tcPr>
            <w:tcW w:w="2052"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8B13F4">
              <w:rPr>
                <w:rFonts w:cs="Arial"/>
                <w:sz w:val="20"/>
                <w:szCs w:val="20"/>
                <w:lang w:eastAsia="ru-RU"/>
              </w:rPr>
              <w:t>Вагондарды жылжымалы құрамға ағыту-тіркеу</w:t>
            </w:r>
          </w:p>
        </w:tc>
      </w:tr>
      <w:tr w:rsidR="00C84CE7" w:rsidRPr="003753B8" w:rsidTr="00C84CE7">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3753B8" w:rsidRDefault="00C84CE7" w:rsidP="00C84CE7">
            <w:pPr>
              <w:spacing w:after="0" w:line="240" w:lineRule="auto"/>
              <w:jc w:val="center"/>
              <w:rPr>
                <w:rFonts w:cs="Arial"/>
                <w:sz w:val="20"/>
                <w:szCs w:val="20"/>
                <w:lang w:eastAsia="ru-RU"/>
              </w:rPr>
            </w:pPr>
          </w:p>
        </w:tc>
      </w:tr>
      <w:tr w:rsidR="00C84CE7"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522119.900.000009</w:t>
            </w:r>
          </w:p>
        </w:tc>
        <w:tc>
          <w:tcPr>
            <w:tcW w:w="1538" w:type="pct"/>
            <w:tcBorders>
              <w:top w:val="nil"/>
              <w:left w:val="nil"/>
              <w:bottom w:val="single" w:sz="4" w:space="0" w:color="auto"/>
              <w:right w:val="single" w:sz="4" w:space="0" w:color="auto"/>
            </w:tcBorders>
            <w:shd w:val="clear" w:color="auto" w:fill="auto"/>
            <w:vAlign w:val="center"/>
            <w:hideMark/>
          </w:tcPr>
          <w:p w:rsidR="00C84CE7" w:rsidRPr="00790064" w:rsidRDefault="00C84CE7" w:rsidP="00C84CE7">
            <w:pPr>
              <w:spacing w:after="0" w:line="240" w:lineRule="auto"/>
              <w:jc w:val="center"/>
              <w:rPr>
                <w:rFonts w:cs="Arial"/>
                <w:sz w:val="20"/>
                <w:szCs w:val="20"/>
                <w:lang w:val="kk-KZ" w:eastAsia="ru-RU"/>
              </w:rPr>
            </w:pPr>
            <w:r w:rsidRPr="008B13F4">
              <w:rPr>
                <w:rFonts w:cs="Arial"/>
                <w:sz w:val="20"/>
                <w:szCs w:val="20"/>
                <w:lang w:eastAsia="ru-RU"/>
              </w:rPr>
              <w:t>Вагондарды сумен жабдықтау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auto" w:fill="auto"/>
            <w:vAlign w:val="center"/>
            <w:hideMark/>
          </w:tcPr>
          <w:p w:rsidR="00C84CE7" w:rsidRPr="00790064" w:rsidRDefault="00C84CE7" w:rsidP="00C84CE7">
            <w:pPr>
              <w:spacing w:after="0" w:line="240" w:lineRule="auto"/>
              <w:jc w:val="center"/>
              <w:rPr>
                <w:rFonts w:cs="Arial"/>
                <w:sz w:val="20"/>
                <w:szCs w:val="20"/>
                <w:lang w:val="kk-KZ" w:eastAsia="ru-RU"/>
              </w:rPr>
            </w:pPr>
            <w:r w:rsidRPr="008B13F4">
              <w:rPr>
                <w:rFonts w:cs="Arial"/>
                <w:sz w:val="20"/>
                <w:szCs w:val="20"/>
                <w:lang w:eastAsia="ru-RU"/>
              </w:rPr>
              <w:t>Вагондарды сумен жабдықтау қызметтер</w:t>
            </w:r>
            <w:r>
              <w:rPr>
                <w:rFonts w:cs="Arial"/>
                <w:sz w:val="20"/>
                <w:szCs w:val="20"/>
                <w:lang w:val="kk-KZ" w:eastAsia="ru-RU"/>
              </w:rPr>
              <w:t>і</w:t>
            </w:r>
          </w:p>
        </w:tc>
      </w:tr>
      <w:tr w:rsidR="00C84CE7"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3753B8" w:rsidRDefault="00C84CE7" w:rsidP="00C84CE7">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522119.900.000010</w:t>
            </w:r>
          </w:p>
        </w:tc>
        <w:tc>
          <w:tcPr>
            <w:tcW w:w="1538" w:type="pct"/>
            <w:tcBorders>
              <w:top w:val="nil"/>
              <w:left w:val="nil"/>
              <w:bottom w:val="single" w:sz="4" w:space="0" w:color="auto"/>
              <w:right w:val="single" w:sz="4" w:space="0" w:color="auto"/>
            </w:tcBorders>
            <w:shd w:val="clear" w:color="auto" w:fill="auto"/>
            <w:vAlign w:val="center"/>
            <w:hideMark/>
          </w:tcPr>
          <w:p w:rsidR="00C84CE7" w:rsidRPr="00790064" w:rsidRDefault="00C84CE7" w:rsidP="00C84CE7">
            <w:pPr>
              <w:spacing w:after="0" w:line="240" w:lineRule="auto"/>
              <w:jc w:val="center"/>
              <w:rPr>
                <w:rFonts w:cs="Arial"/>
                <w:sz w:val="20"/>
                <w:szCs w:val="20"/>
                <w:lang w:val="kk-KZ" w:eastAsia="ru-RU"/>
              </w:rPr>
            </w:pPr>
            <w:r w:rsidRPr="008B13F4">
              <w:rPr>
                <w:rFonts w:cs="Arial"/>
                <w:sz w:val="20"/>
                <w:szCs w:val="20"/>
                <w:lang w:eastAsia="ru-RU"/>
              </w:rPr>
              <w:t>Вагондарды қатты отынмен жабдықтау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auto" w:fill="auto"/>
            <w:vAlign w:val="center"/>
            <w:hideMark/>
          </w:tcPr>
          <w:p w:rsidR="00C84CE7" w:rsidRPr="00790064" w:rsidRDefault="00C84CE7" w:rsidP="00C84CE7">
            <w:pPr>
              <w:spacing w:after="0" w:line="240" w:lineRule="auto"/>
              <w:jc w:val="center"/>
              <w:rPr>
                <w:rFonts w:cs="Arial"/>
                <w:sz w:val="20"/>
                <w:szCs w:val="20"/>
                <w:lang w:val="kk-KZ" w:eastAsia="ru-RU"/>
              </w:rPr>
            </w:pPr>
            <w:r w:rsidRPr="00790064">
              <w:rPr>
                <w:rFonts w:cs="Arial"/>
                <w:sz w:val="20"/>
                <w:szCs w:val="20"/>
                <w:lang w:val="kk-KZ" w:eastAsia="ru-RU"/>
              </w:rPr>
              <w:t>Вагондарды қатты отынмен жабдықтау қызметтер</w:t>
            </w:r>
            <w:r>
              <w:rPr>
                <w:rFonts w:cs="Arial"/>
                <w:sz w:val="20"/>
                <w:szCs w:val="20"/>
                <w:lang w:val="kk-KZ" w:eastAsia="ru-RU"/>
              </w:rPr>
              <w:t>і</w:t>
            </w:r>
          </w:p>
        </w:tc>
      </w:tr>
      <w:tr w:rsidR="00C84CE7" w:rsidRPr="005B1086" w:rsidTr="00C84CE7">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790064"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790064"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790064" w:rsidRDefault="00C84CE7" w:rsidP="00C84CE7">
            <w:pPr>
              <w:spacing w:after="0" w:line="240" w:lineRule="auto"/>
              <w:jc w:val="center"/>
              <w:rPr>
                <w:rFonts w:cs="Arial"/>
                <w:sz w:val="20"/>
                <w:szCs w:val="20"/>
                <w:lang w:val="kk-KZ" w:eastAsia="ru-RU"/>
              </w:rPr>
            </w:pPr>
          </w:p>
        </w:tc>
      </w:tr>
      <w:tr w:rsidR="00C84CE7" w:rsidRPr="005B1086" w:rsidTr="00C84CE7">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C84CE7"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auto" w:fill="auto"/>
            <w:vAlign w:val="center"/>
          </w:tcPr>
          <w:p w:rsidR="00C84CE7" w:rsidRPr="00C84CE7" w:rsidRDefault="00C84CE7" w:rsidP="00C84CE7">
            <w:pPr>
              <w:spacing w:after="0" w:line="240" w:lineRule="auto"/>
              <w:jc w:val="center"/>
              <w:rPr>
                <w:rFonts w:cs="Arial"/>
                <w:sz w:val="20"/>
                <w:szCs w:val="20"/>
                <w:lang w:val="kk-KZ" w:eastAsia="ru-RU"/>
              </w:rPr>
            </w:pPr>
          </w:p>
        </w:tc>
      </w:tr>
      <w:tr w:rsidR="00C84CE7"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C84CE7" w:rsidRPr="00C84CE7" w:rsidRDefault="00C84CE7" w:rsidP="00C84CE7">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3753B8">
              <w:rPr>
                <w:rFonts w:cs="Arial"/>
                <w:sz w:val="20"/>
                <w:szCs w:val="20"/>
                <w:lang w:eastAsia="ru-RU"/>
              </w:rPr>
              <w:t>522122.000.000000</w:t>
            </w:r>
          </w:p>
        </w:tc>
        <w:tc>
          <w:tcPr>
            <w:tcW w:w="1538"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Pr>
                <w:rFonts w:cs="Arial"/>
                <w:sz w:val="20"/>
                <w:szCs w:val="20"/>
                <w:lang w:eastAsia="ru-RU"/>
              </w:rPr>
              <w:t xml:space="preserve">Автомагистральдарды/автомобиль </w:t>
            </w:r>
            <w:r w:rsidRPr="00F15AF3">
              <w:rPr>
                <w:rFonts w:cs="Arial"/>
                <w:sz w:val="20"/>
                <w:szCs w:val="20"/>
                <w:lang w:eastAsia="ru-RU"/>
              </w:rPr>
              <w:t>жолдарын/көшелерді/төселген жолдарды пайдалану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C84CE7" w:rsidRPr="003753B8" w:rsidRDefault="00C84CE7" w:rsidP="00C84CE7">
            <w:pPr>
              <w:spacing w:after="0" w:line="240" w:lineRule="auto"/>
              <w:jc w:val="center"/>
              <w:rPr>
                <w:rFonts w:cs="Arial"/>
                <w:sz w:val="20"/>
                <w:szCs w:val="20"/>
                <w:lang w:eastAsia="ru-RU"/>
              </w:rPr>
            </w:pPr>
            <w:r w:rsidRPr="00F15AF3">
              <w:rPr>
                <w:rFonts w:cs="Arial"/>
                <w:sz w:val="20"/>
                <w:szCs w:val="20"/>
                <w:lang w:eastAsia="ru-RU"/>
              </w:rPr>
              <w:t>Автомагистральдарды/автомобиль жолдарын/көшелерді/төселген жолдарды пайдалану жөніндегі қызметтер</w:t>
            </w:r>
          </w:p>
        </w:tc>
      </w:tr>
      <w:tr w:rsidR="00BE1A3D" w:rsidRPr="003753B8" w:rsidTr="00C84CE7">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BE1A3D" w:rsidRPr="003753B8" w:rsidRDefault="00BE1A3D" w:rsidP="00BE1A3D">
            <w:pPr>
              <w:spacing w:after="0" w:line="240" w:lineRule="auto"/>
              <w:jc w:val="center"/>
              <w:rPr>
                <w:rFonts w:cs="Arial"/>
                <w:sz w:val="20"/>
                <w:szCs w:val="20"/>
                <w:lang w:eastAsia="ru-RU"/>
              </w:rPr>
            </w:pP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522412.000.000000</w:t>
            </w:r>
          </w:p>
        </w:tc>
        <w:tc>
          <w:tcPr>
            <w:tcW w:w="1538"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F15AF3">
              <w:rPr>
                <w:rFonts w:cs="Arial"/>
                <w:sz w:val="20"/>
                <w:szCs w:val="20"/>
                <w:lang w:eastAsia="ru-RU"/>
              </w:rPr>
              <w:t>Контейнерлерді өңдеу жөніндегі қызметтер (оларды порттарда өңдеуден басқа)</w:t>
            </w:r>
          </w:p>
        </w:tc>
        <w:tc>
          <w:tcPr>
            <w:tcW w:w="2052"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F15AF3">
              <w:rPr>
                <w:rFonts w:cs="Arial"/>
                <w:sz w:val="20"/>
                <w:szCs w:val="20"/>
                <w:lang w:eastAsia="ru-RU"/>
              </w:rPr>
              <w:t>Контейнерлерді өңдеу жөніндегі қызметтер (оларды порттарда өңдеуден басқа)</w:t>
            </w:r>
          </w:p>
        </w:tc>
      </w:tr>
      <w:tr w:rsidR="00BE1A3D" w:rsidRPr="003753B8" w:rsidTr="00BE1A3D">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auto" w:fill="auto"/>
            <w:vAlign w:val="center"/>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auto" w:fill="auto"/>
            <w:vAlign w:val="center"/>
          </w:tcPr>
          <w:p w:rsidR="00BE1A3D" w:rsidRPr="003753B8" w:rsidRDefault="00BE1A3D" w:rsidP="00BE1A3D">
            <w:pPr>
              <w:spacing w:after="0" w:line="240" w:lineRule="auto"/>
              <w:jc w:val="center"/>
              <w:rPr>
                <w:rFonts w:cs="Arial"/>
                <w:sz w:val="20"/>
                <w:szCs w:val="20"/>
                <w:lang w:eastAsia="ru-RU"/>
              </w:rPr>
            </w:pP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522419.130.000000</w:t>
            </w:r>
          </w:p>
        </w:tc>
        <w:tc>
          <w:tcPr>
            <w:tcW w:w="1538"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F15AF3">
              <w:rPr>
                <w:rFonts w:cs="Arial"/>
                <w:sz w:val="20"/>
                <w:szCs w:val="20"/>
                <w:lang w:eastAsia="ru-RU"/>
              </w:rPr>
              <w:t>Жүктерді қайта тиеу (ауыстырып тиеу) жөніндегі қызметтер (порттарда және контейнерлерде жүктерді өңдеуден басқа)</w:t>
            </w:r>
          </w:p>
        </w:tc>
        <w:tc>
          <w:tcPr>
            <w:tcW w:w="2052"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F15AF3">
              <w:rPr>
                <w:rFonts w:cs="Arial"/>
                <w:sz w:val="20"/>
                <w:szCs w:val="20"/>
                <w:lang w:eastAsia="ru-RU"/>
              </w:rPr>
              <w:t>Жүктерді қайта тиеу (ауыстырып тиеу) жөніндегі қызметтер (порттарда және контейнерлерде жүктерді өңдеуден басқа)</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522919.100.000000</w:t>
            </w:r>
          </w:p>
        </w:tc>
        <w:tc>
          <w:tcPr>
            <w:tcW w:w="1538"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F15AF3">
              <w:rPr>
                <w:rFonts w:cs="Arial"/>
                <w:sz w:val="20"/>
                <w:szCs w:val="20"/>
                <w:lang w:eastAsia="ru-RU"/>
              </w:rPr>
              <w:t>Көлік-экспедиторлық қызмет</w:t>
            </w:r>
            <w:r>
              <w:rPr>
                <w:rFonts w:cs="Arial"/>
                <w:sz w:val="20"/>
                <w:szCs w:val="20"/>
                <w:lang w:val="kk-KZ" w:eastAsia="ru-RU"/>
              </w:rPr>
              <w:t>тер</w:t>
            </w:r>
            <w:r w:rsidRPr="00F15AF3">
              <w:rPr>
                <w:rFonts w:cs="Arial"/>
                <w:sz w:val="20"/>
                <w:szCs w:val="20"/>
                <w:lang w:eastAsia="ru-RU"/>
              </w:rPr>
              <w:t xml:space="preserve"> </w:t>
            </w:r>
          </w:p>
        </w:tc>
        <w:tc>
          <w:tcPr>
            <w:tcW w:w="2052" w:type="pct"/>
            <w:tcBorders>
              <w:top w:val="nil"/>
              <w:left w:val="nil"/>
              <w:bottom w:val="single" w:sz="4" w:space="0" w:color="auto"/>
              <w:right w:val="single" w:sz="4" w:space="0" w:color="auto"/>
            </w:tcBorders>
            <w:shd w:val="clear" w:color="auto" w:fill="auto"/>
            <w:vAlign w:val="center"/>
            <w:hideMark/>
          </w:tcPr>
          <w:p w:rsidR="00BE1A3D" w:rsidRPr="003753B8" w:rsidRDefault="00BE1A3D" w:rsidP="00BE1A3D">
            <w:pPr>
              <w:spacing w:after="0" w:line="240" w:lineRule="auto"/>
              <w:jc w:val="center"/>
              <w:rPr>
                <w:rFonts w:cs="Arial"/>
                <w:sz w:val="20"/>
                <w:szCs w:val="20"/>
                <w:lang w:eastAsia="ru-RU"/>
              </w:rPr>
            </w:pPr>
            <w:r w:rsidRPr="00F15AF3">
              <w:rPr>
                <w:rFonts w:cs="Arial"/>
                <w:sz w:val="20"/>
                <w:szCs w:val="20"/>
                <w:lang w:eastAsia="ru-RU"/>
              </w:rPr>
              <w:t>Көлік-экспедиторлық қызметтер кешені</w:t>
            </w:r>
          </w:p>
        </w:tc>
      </w:tr>
      <w:tr w:rsidR="00BE1A3D" w:rsidRPr="003753B8" w:rsidTr="00BE1A3D">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r>
      <w:tr w:rsidR="00BE1A3D" w:rsidRPr="003753B8" w:rsidTr="00BE1A3D">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531012.200.000000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7B139F" w:rsidRDefault="00BE1A3D" w:rsidP="00BE1A3D">
            <w:pPr>
              <w:spacing w:after="0" w:line="240" w:lineRule="auto"/>
              <w:jc w:val="center"/>
              <w:rPr>
                <w:rFonts w:cs="Arial"/>
                <w:sz w:val="20"/>
                <w:szCs w:val="20"/>
                <w:highlight w:val="yellow"/>
                <w:lang w:eastAsia="ru-RU"/>
              </w:rPr>
            </w:pPr>
            <w:r w:rsidRPr="00F15AF3">
              <w:rPr>
                <w:rFonts w:cs="Arial"/>
                <w:sz w:val="20"/>
                <w:szCs w:val="20"/>
                <w:lang w:eastAsia="ru-RU"/>
              </w:rPr>
              <w:t>Пошта байланысының әмбебап көрсетілетін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577D13">
              <w:rPr>
                <w:rFonts w:cs="Arial"/>
                <w:sz w:val="20"/>
                <w:szCs w:val="20"/>
                <w:lang w:eastAsia="ru-RU"/>
              </w:rPr>
              <w:t>Пошта байланысының (тіркелмейтін пошта жөнелтілімдерінің)</w:t>
            </w:r>
            <w:r>
              <w:rPr>
                <w:rFonts w:cs="Arial"/>
                <w:sz w:val="20"/>
                <w:szCs w:val="20"/>
                <w:lang w:val="kk-KZ" w:eastAsia="ru-RU"/>
              </w:rPr>
              <w:t xml:space="preserve"> </w:t>
            </w:r>
            <w:r w:rsidRPr="00577D13">
              <w:rPr>
                <w:rFonts w:cs="Arial"/>
                <w:sz w:val="20"/>
                <w:szCs w:val="20"/>
                <w:lang w:eastAsia="ru-RU"/>
              </w:rPr>
              <w:t>әмбебап көрсетілетін қызметтері</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531012.200.000001</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7B139F" w:rsidRDefault="00BE1A3D" w:rsidP="00BE1A3D">
            <w:pPr>
              <w:spacing w:after="0" w:line="240" w:lineRule="auto"/>
              <w:jc w:val="center"/>
              <w:rPr>
                <w:rFonts w:cs="Arial"/>
                <w:sz w:val="20"/>
                <w:szCs w:val="20"/>
                <w:highlight w:val="yellow"/>
                <w:lang w:eastAsia="ru-RU"/>
              </w:rPr>
            </w:pPr>
            <w:r w:rsidRPr="00F15AF3">
              <w:rPr>
                <w:rFonts w:cs="Arial"/>
                <w:sz w:val="20"/>
                <w:szCs w:val="20"/>
                <w:lang w:eastAsia="ru-RU"/>
              </w:rPr>
              <w:t>Тіркелетін пошта жөнелтілімдерін жіберу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577D13">
              <w:rPr>
                <w:rFonts w:cs="Arial"/>
                <w:sz w:val="20"/>
                <w:szCs w:val="20"/>
                <w:lang w:eastAsia="ru-RU"/>
              </w:rPr>
              <w:t>Тіркелетін пошта жөнелтілімдерін (ішкі және халықаралық)</w:t>
            </w:r>
            <w:r>
              <w:rPr>
                <w:rFonts w:cs="Arial"/>
                <w:sz w:val="20"/>
                <w:szCs w:val="20"/>
                <w:lang w:val="kk-KZ" w:eastAsia="ru-RU"/>
              </w:rPr>
              <w:t xml:space="preserve"> </w:t>
            </w:r>
            <w:r w:rsidRPr="00577D13">
              <w:rPr>
                <w:rFonts w:cs="Arial"/>
                <w:sz w:val="20"/>
                <w:szCs w:val="20"/>
                <w:lang w:eastAsia="ru-RU"/>
              </w:rPr>
              <w:t>жіберу жөніндегі қызметтер</w:t>
            </w:r>
          </w:p>
        </w:tc>
      </w:tr>
      <w:tr w:rsidR="00BE1A3D"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531019.900.000000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D970FA" w:rsidRDefault="00BE1A3D" w:rsidP="00BE1A3D">
            <w:pPr>
              <w:spacing w:after="0" w:line="240" w:lineRule="auto"/>
              <w:jc w:val="center"/>
              <w:rPr>
                <w:rFonts w:cs="Arial"/>
                <w:sz w:val="20"/>
                <w:szCs w:val="20"/>
                <w:lang w:val="kk-KZ" w:eastAsia="ru-RU"/>
              </w:rPr>
            </w:pPr>
            <w:r>
              <w:rPr>
                <w:rFonts w:cs="Arial"/>
                <w:sz w:val="20"/>
                <w:szCs w:val="20"/>
                <w:lang w:eastAsia="ru-RU"/>
              </w:rPr>
              <w:t>Шоттарды/</w:t>
            </w:r>
            <w:r w:rsidRPr="00F15AF3">
              <w:rPr>
                <w:rFonts w:cs="Arial"/>
                <w:sz w:val="20"/>
                <w:szCs w:val="20"/>
                <w:lang w:eastAsia="ru-RU"/>
              </w:rPr>
              <w:t>түбіртектерді жеткізу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E46649" w:rsidRDefault="00BE1A3D" w:rsidP="00BE1A3D">
            <w:pPr>
              <w:spacing w:after="0" w:line="240" w:lineRule="auto"/>
              <w:jc w:val="center"/>
              <w:rPr>
                <w:rFonts w:cs="Arial"/>
                <w:sz w:val="20"/>
                <w:szCs w:val="20"/>
                <w:lang w:val="kk-KZ" w:eastAsia="ru-RU"/>
              </w:rPr>
            </w:pPr>
            <w:r w:rsidRPr="00E46649">
              <w:rPr>
                <w:rFonts w:cs="Arial"/>
                <w:sz w:val="20"/>
                <w:szCs w:val="20"/>
                <w:lang w:val="kk-KZ" w:eastAsia="ru-RU"/>
              </w:rPr>
              <w:t>Шоттарды/түбіртектерді және ұқсас құжаттарды жеткізу қызметтер</w:t>
            </w:r>
            <w:r>
              <w:rPr>
                <w:rFonts w:cs="Arial"/>
                <w:sz w:val="20"/>
                <w:szCs w:val="20"/>
                <w:lang w:val="kk-KZ" w:eastAsia="ru-RU"/>
              </w:rPr>
              <w:t>і</w:t>
            </w:r>
          </w:p>
        </w:tc>
      </w:tr>
      <w:tr w:rsidR="00BE1A3D"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E46649" w:rsidRDefault="00BE1A3D" w:rsidP="00BE1A3D">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531019.920.000000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577D13">
              <w:rPr>
                <w:rFonts w:cs="Arial"/>
                <w:sz w:val="20"/>
                <w:szCs w:val="20"/>
                <w:lang w:eastAsia="ru-RU"/>
              </w:rPr>
              <w:t>Арнайы пошта байланысының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577D13">
              <w:rPr>
                <w:rFonts w:cs="Arial"/>
                <w:sz w:val="20"/>
                <w:szCs w:val="20"/>
                <w:lang w:eastAsia="ru-RU"/>
              </w:rPr>
              <w:t>Арнайы пошта байланысының қызметтері</w:t>
            </w:r>
          </w:p>
        </w:tc>
      </w:tr>
      <w:tr w:rsidR="00BE1A3D" w:rsidRPr="003753B8" w:rsidTr="00BE1A3D">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BE1A3D" w:rsidRPr="00100DF9"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582950.000.000001</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577D13">
              <w:rPr>
                <w:rFonts w:cs="Arial"/>
                <w:sz w:val="20"/>
                <w:szCs w:val="20"/>
                <w:lang w:eastAsia="ru-RU"/>
              </w:rPr>
              <w:t>Бағдарламалық қамтылымды пайдалану құқығына лицензиялар беру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577D13">
              <w:rPr>
                <w:rFonts w:cs="Arial"/>
                <w:sz w:val="20"/>
                <w:szCs w:val="20"/>
                <w:lang w:eastAsia="ru-RU"/>
              </w:rPr>
              <w:t>Бағдарламалық қамтылымды пайдалану құқығына лицензиялар беру жөніндегі қызметтер</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619010.900.000000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CC2CD8">
              <w:rPr>
                <w:rFonts w:cs="Arial"/>
                <w:sz w:val="20"/>
                <w:szCs w:val="20"/>
                <w:lang w:eastAsia="ru-RU"/>
              </w:rPr>
              <w:t>Виртуалды бөлінген серверді (VPS)</w:t>
            </w:r>
            <w:r w:rsidRPr="00100DF9">
              <w:rPr>
                <w:rFonts w:cs="Arial"/>
                <w:sz w:val="20"/>
                <w:szCs w:val="20"/>
                <w:lang w:eastAsia="ru-RU"/>
              </w:rPr>
              <w:t xml:space="preserve"> </w:t>
            </w:r>
            <w:r w:rsidRPr="00CC2CD8">
              <w:rPr>
                <w:rFonts w:cs="Arial"/>
                <w:sz w:val="20"/>
                <w:szCs w:val="20"/>
                <w:lang w:eastAsia="ru-RU"/>
              </w:rPr>
              <w:t>жал</w:t>
            </w:r>
            <w:r>
              <w:rPr>
                <w:rFonts w:cs="Arial"/>
                <w:sz w:val="20"/>
                <w:szCs w:val="20"/>
                <w:lang w:val="kk-KZ" w:eastAsia="ru-RU"/>
              </w:rPr>
              <w:t>дау</w:t>
            </w:r>
            <w:r w:rsidRPr="00CC2CD8">
              <w:rPr>
                <w:rFonts w:cs="Arial"/>
                <w:sz w:val="20"/>
                <w:szCs w:val="20"/>
                <w:lang w:eastAsia="ru-RU"/>
              </w:rPr>
              <w:t xml:space="preserve">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CC2CD8">
              <w:rPr>
                <w:rFonts w:cs="Arial"/>
                <w:sz w:val="20"/>
                <w:szCs w:val="20"/>
                <w:lang w:eastAsia="ru-RU"/>
              </w:rPr>
              <w:t>Виртуалды бөлінген серверді (VPS)</w:t>
            </w:r>
            <w:r>
              <w:rPr>
                <w:rFonts w:cs="Arial"/>
                <w:sz w:val="20"/>
                <w:szCs w:val="20"/>
                <w:lang w:val="kk-KZ" w:eastAsia="ru-RU"/>
              </w:rPr>
              <w:t xml:space="preserve"> </w:t>
            </w:r>
            <w:r w:rsidRPr="00CC2CD8">
              <w:rPr>
                <w:rFonts w:cs="Arial"/>
                <w:sz w:val="20"/>
                <w:szCs w:val="20"/>
                <w:lang w:eastAsia="ru-RU"/>
              </w:rPr>
              <w:t>жал</w:t>
            </w:r>
            <w:r>
              <w:rPr>
                <w:rFonts w:cs="Arial"/>
                <w:sz w:val="20"/>
                <w:szCs w:val="20"/>
                <w:lang w:val="kk-KZ" w:eastAsia="ru-RU"/>
              </w:rPr>
              <w:t>дау</w:t>
            </w:r>
            <w:r w:rsidRPr="00CC2CD8">
              <w:rPr>
                <w:rFonts w:cs="Arial"/>
                <w:sz w:val="20"/>
                <w:szCs w:val="20"/>
                <w:lang w:eastAsia="ru-RU"/>
              </w:rPr>
              <w:t xml:space="preserve"> бойынша қызметтер</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620129.000.000000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CC2CD8">
              <w:rPr>
                <w:rFonts w:cs="Arial"/>
                <w:sz w:val="20"/>
                <w:szCs w:val="20"/>
                <w:lang w:eastAsia="ru-RU"/>
              </w:rPr>
              <w:t>Бағдарламалық қамтамасыз ету</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CC2CD8">
              <w:rPr>
                <w:rFonts w:cs="Arial"/>
                <w:sz w:val="20"/>
                <w:szCs w:val="20"/>
                <w:lang w:eastAsia="ru-RU"/>
              </w:rPr>
              <w:t>бағдарламалық қамтылымның түпнұсқасы (тапсырыс бойынша бағдарламалық қамтылымды әзірлеу жөніндегі қызметтерден басқа)</w:t>
            </w:r>
          </w:p>
        </w:tc>
      </w:tr>
      <w:tr w:rsidR="00BE1A3D"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620230.000.000001</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B76310" w:rsidRDefault="00BE1A3D" w:rsidP="00BE1A3D">
            <w:pPr>
              <w:spacing w:after="0" w:line="240" w:lineRule="auto"/>
              <w:jc w:val="center"/>
              <w:rPr>
                <w:rFonts w:cs="Arial"/>
                <w:sz w:val="20"/>
                <w:szCs w:val="20"/>
                <w:lang w:val="kk-KZ" w:eastAsia="ru-RU"/>
              </w:rPr>
            </w:pPr>
            <w:r w:rsidRPr="00B76310">
              <w:rPr>
                <w:rFonts w:cs="Arial"/>
                <w:sz w:val="20"/>
                <w:szCs w:val="20"/>
                <w:lang w:eastAsia="ru-RU"/>
              </w:rPr>
              <w:t>Ақпараттық жүйені сүйемелдеу және техникалық қолдау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B76310" w:rsidRDefault="00BE1A3D" w:rsidP="00BE1A3D">
            <w:pPr>
              <w:spacing w:after="0" w:line="240" w:lineRule="auto"/>
              <w:jc w:val="center"/>
              <w:rPr>
                <w:rFonts w:cs="Arial"/>
                <w:sz w:val="20"/>
                <w:szCs w:val="20"/>
                <w:lang w:val="kk-KZ" w:eastAsia="ru-RU"/>
              </w:rPr>
            </w:pPr>
            <w:r w:rsidRPr="009973C3">
              <w:rPr>
                <w:rFonts w:cs="Arial"/>
                <w:sz w:val="20"/>
                <w:szCs w:val="20"/>
                <w:lang w:val="kk-KZ" w:eastAsia="ru-RU"/>
              </w:rPr>
              <w:t>Ақпараттық жүйені сүйемелдеу және техникалық қолдау қызметтер</w:t>
            </w:r>
            <w:r>
              <w:rPr>
                <w:rFonts w:cs="Arial"/>
                <w:sz w:val="20"/>
                <w:szCs w:val="20"/>
                <w:lang w:val="kk-KZ" w:eastAsia="ru-RU"/>
              </w:rPr>
              <w:t>і</w:t>
            </w:r>
          </w:p>
        </w:tc>
      </w:tr>
      <w:tr w:rsidR="00BE1A3D"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9973C3" w:rsidRDefault="00BE1A3D" w:rsidP="00BE1A3D">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620312.000.000000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CC2CD8">
              <w:rPr>
                <w:rFonts w:cs="Arial"/>
                <w:sz w:val="20"/>
                <w:szCs w:val="20"/>
                <w:lang w:eastAsia="ru-RU"/>
              </w:rPr>
              <w:t>IT-инфрақұрылымды басқару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CC2CD8">
              <w:rPr>
                <w:rFonts w:cs="Arial"/>
                <w:sz w:val="20"/>
                <w:szCs w:val="20"/>
                <w:lang w:eastAsia="ru-RU"/>
              </w:rPr>
              <w:t xml:space="preserve">Ақпараттық және компьютерлік технологиялар инфрақұрылымын басқару, </w:t>
            </w:r>
            <w:r>
              <w:rPr>
                <w:rFonts w:cs="Arial"/>
                <w:sz w:val="20"/>
                <w:szCs w:val="20"/>
                <w:lang w:val="kk-KZ" w:eastAsia="ru-RU"/>
              </w:rPr>
              <w:t xml:space="preserve">оған </w:t>
            </w:r>
            <w:r w:rsidRPr="00CC2CD8">
              <w:rPr>
                <w:rFonts w:cs="Arial"/>
                <w:sz w:val="20"/>
                <w:szCs w:val="20"/>
                <w:lang w:eastAsia="ru-RU"/>
              </w:rPr>
              <w:t>қызмет көрсету бойынша қызметтер ұсыну (IT-аутсорсинг)</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620920.000.000001</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Бағдарламалық қамтамасыз етуді әкімшілендіру және оған техникалық қызмет көрсету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Бағдарламалық қамтамасыз етуді әкімшілендіру және оған техникалық қызмет көрсету жөніндегі қызметтер</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620920.000.000007</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Электрондық сатып алудың ақпараттық жүйесін пайдалану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Электрондық сатып алудың ақпараттық жүйесін пайдалану жөніндегі қызметтер</w:t>
            </w:r>
          </w:p>
        </w:tc>
      </w:tr>
      <w:tr w:rsidR="00BE1A3D"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620920.000.000013</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Ақпараттық ресурстарға қолжет</w:t>
            </w:r>
            <w:r>
              <w:rPr>
                <w:rFonts w:cs="Arial"/>
                <w:sz w:val="20"/>
                <w:szCs w:val="20"/>
                <w:lang w:val="kk-KZ" w:eastAsia="ru-RU"/>
              </w:rPr>
              <w:t>імділікт</w:t>
            </w:r>
            <w:r w:rsidRPr="00012572">
              <w:rPr>
                <w:rFonts w:cs="Arial"/>
                <w:sz w:val="20"/>
                <w:szCs w:val="20"/>
                <w:lang w:eastAsia="ru-RU"/>
              </w:rPr>
              <w:t>і ұсыну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Ақпараттық ресурстарға қолжет</w:t>
            </w:r>
            <w:r>
              <w:rPr>
                <w:rFonts w:cs="Arial"/>
                <w:sz w:val="20"/>
                <w:szCs w:val="20"/>
                <w:lang w:val="kk-KZ" w:eastAsia="ru-RU"/>
              </w:rPr>
              <w:t>імділікт</w:t>
            </w:r>
            <w:r w:rsidRPr="00012572">
              <w:rPr>
                <w:rFonts w:cs="Arial"/>
                <w:sz w:val="20"/>
                <w:szCs w:val="20"/>
                <w:lang w:eastAsia="ru-RU"/>
              </w:rPr>
              <w:t>і ұсыну жөніндегі қызметтер (пайдаланушыларды сертификаттау, қол</w:t>
            </w:r>
            <w:r>
              <w:rPr>
                <w:rFonts w:cs="Arial"/>
                <w:sz w:val="20"/>
                <w:szCs w:val="20"/>
                <w:lang w:val="kk-KZ" w:eastAsia="ru-RU"/>
              </w:rPr>
              <w:t>жетімділікті</w:t>
            </w:r>
            <w:r w:rsidRPr="00012572">
              <w:rPr>
                <w:rFonts w:cs="Arial"/>
                <w:sz w:val="20"/>
                <w:szCs w:val="20"/>
                <w:lang w:eastAsia="ru-RU"/>
              </w:rPr>
              <w:t xml:space="preserve"> алу және т. б.)</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620920.000.000014</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Бағдарламалық өнімдерді пайдалану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Қашықтан қол жеткізудегі бағдарламалық өнімдерді пайдалану бойынша қызметтер</w:t>
            </w:r>
          </w:p>
        </w:tc>
      </w:tr>
      <w:tr w:rsidR="00BE1A3D" w:rsidRPr="003753B8" w:rsidTr="006D7F4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620920.000.000016</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Интернет желісінде тұрақты орналасқан серверде ақпаратты нақты орналастыру үшін есептеу қуаттарын ұсыну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Интернет (хостинг)</w:t>
            </w:r>
            <w:r>
              <w:rPr>
                <w:rFonts w:cs="Arial"/>
                <w:sz w:val="20"/>
                <w:szCs w:val="20"/>
                <w:lang w:val="kk-KZ" w:eastAsia="ru-RU"/>
              </w:rPr>
              <w:t xml:space="preserve"> </w:t>
            </w:r>
            <w:r w:rsidRPr="00012572">
              <w:rPr>
                <w:rFonts w:cs="Arial"/>
                <w:sz w:val="20"/>
                <w:szCs w:val="20"/>
                <w:lang w:eastAsia="ru-RU"/>
              </w:rPr>
              <w:t>желісінде тұрақты орналасқан серверде ақпаратты нақты орналастыру үшін есептеу қуаттарын ұсыну</w:t>
            </w:r>
          </w:p>
        </w:tc>
      </w:tr>
      <w:tr w:rsidR="00BE1A3D" w:rsidRPr="003753B8" w:rsidTr="006D7F4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702211.000.000009</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161049" w:rsidP="00BE1A3D">
            <w:pPr>
              <w:spacing w:after="0" w:line="240" w:lineRule="auto"/>
              <w:jc w:val="center"/>
              <w:rPr>
                <w:rFonts w:cs="Arial"/>
                <w:sz w:val="20"/>
                <w:szCs w:val="20"/>
                <w:lang w:eastAsia="ru-RU"/>
              </w:rPr>
            </w:pPr>
            <w:r w:rsidRPr="00161049">
              <w:rPr>
                <w:rFonts w:cs="Arial"/>
                <w:sz w:val="20"/>
                <w:szCs w:val="20"/>
                <w:lang w:eastAsia="ru-RU"/>
              </w:rPr>
              <w:t>Сатып алуды санатты басқару/ біліктілік</w:t>
            </w:r>
            <w:r>
              <w:rPr>
                <w:rFonts w:cs="Arial"/>
                <w:sz w:val="20"/>
                <w:szCs w:val="20"/>
                <w:lang w:val="kk-KZ" w:eastAsia="ru-RU"/>
              </w:rPr>
              <w:t>ті</w:t>
            </w:r>
            <w:r w:rsidRPr="00161049">
              <w:rPr>
                <w:rFonts w:cs="Arial"/>
                <w:sz w:val="20"/>
                <w:szCs w:val="20"/>
                <w:lang w:eastAsia="ru-RU"/>
              </w:rPr>
              <w:t xml:space="preserve"> алдын ала іріктеу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161049" w:rsidP="00BE1A3D">
            <w:pPr>
              <w:spacing w:after="0" w:line="240" w:lineRule="auto"/>
              <w:jc w:val="center"/>
              <w:rPr>
                <w:rFonts w:cs="Arial"/>
                <w:sz w:val="20"/>
                <w:szCs w:val="20"/>
                <w:lang w:eastAsia="ru-RU"/>
              </w:rPr>
            </w:pPr>
            <w:r w:rsidRPr="00161049">
              <w:rPr>
                <w:rFonts w:cs="Arial"/>
                <w:sz w:val="20"/>
                <w:szCs w:val="20"/>
                <w:lang w:eastAsia="ru-RU"/>
              </w:rPr>
              <w:t>Сатып алуды санатты басқару қызметтері (сатып алу санаттарын, санаттық стратегияларды әзірлеу/жүргізу/ мониторингілеу/іске асыру/ үйлестіру, әдіснамалық басшылық және қолдау) / алдын ала біліктілік іріктеу (верификациялық аудит)</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702214.000.000000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Еңбек ресурстарын басқару мәселелері бойынша консультациялық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Еңбек ресурстарын басқару мәселелері бойынша консультациялық қызметтер</w:t>
            </w:r>
          </w:p>
        </w:tc>
      </w:tr>
      <w:tr w:rsidR="00BE1A3D"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702220.000.000000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Бизнес-процесс аутсорсингі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Компанияның негізгі қызметіне жатпайтын бизнес-</w:t>
            </w:r>
            <w:r>
              <w:rPr>
                <w:rFonts w:cs="Arial"/>
                <w:sz w:val="20"/>
                <w:szCs w:val="20"/>
                <w:lang w:val="kk-KZ" w:eastAsia="ru-RU"/>
              </w:rPr>
              <w:t>процест</w:t>
            </w:r>
            <w:r>
              <w:rPr>
                <w:rFonts w:cs="Arial"/>
                <w:sz w:val="20"/>
                <w:szCs w:val="20"/>
                <w:lang w:eastAsia="ru-RU"/>
              </w:rPr>
              <w:t>ің аутсорсинг қызметтері (</w:t>
            </w:r>
            <w:r w:rsidRPr="00012572">
              <w:rPr>
                <w:rFonts w:cs="Arial"/>
                <w:sz w:val="20"/>
                <w:szCs w:val="20"/>
                <w:lang w:eastAsia="ru-RU"/>
              </w:rPr>
              <w:t xml:space="preserve">бір </w:t>
            </w:r>
            <w:r>
              <w:rPr>
                <w:rFonts w:cs="Arial"/>
                <w:sz w:val="20"/>
                <w:szCs w:val="20"/>
                <w:lang w:val="kk-KZ" w:eastAsia="ru-RU"/>
              </w:rPr>
              <w:t>процес</w:t>
            </w:r>
            <w:r w:rsidRPr="00012572">
              <w:rPr>
                <w:rFonts w:cs="Arial"/>
                <w:sz w:val="20"/>
                <w:szCs w:val="20"/>
                <w:lang w:eastAsia="ru-RU"/>
              </w:rPr>
              <w:t>тен артық емес)</w:t>
            </w:r>
          </w:p>
        </w:tc>
      </w:tr>
      <w:tr w:rsidR="00BE1A3D"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711231.100.000000</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Геологиялық сүйемелдеу бойынша жұмыстар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Геологиялық сүйемелдеу бойынша жұмыстар</w:t>
            </w:r>
          </w:p>
        </w:tc>
      </w:tr>
      <w:tr w:rsidR="00BE1A3D" w:rsidRPr="003753B8" w:rsidTr="00BE1A3D">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r>
      <w:tr w:rsidR="00BE1A3D" w:rsidRPr="003753B8" w:rsidTr="00BE1A3D">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BE1A3D" w:rsidRPr="003753B8" w:rsidRDefault="00BE1A3D" w:rsidP="00BE1A3D">
            <w:pPr>
              <w:spacing w:after="0" w:line="240" w:lineRule="auto"/>
              <w:jc w:val="center"/>
              <w:rPr>
                <w:rFonts w:cs="Arial"/>
                <w:sz w:val="20"/>
                <w:szCs w:val="20"/>
                <w:lang w:eastAsia="ru-RU"/>
              </w:rPr>
            </w:pPr>
          </w:p>
        </w:tc>
      </w:tr>
      <w:tr w:rsidR="00BE1A3D"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732011.000.000001</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Баға диапазондарын/баға маркетингтік қорытындылар</w:t>
            </w:r>
            <w:r>
              <w:rPr>
                <w:rFonts w:cs="Arial"/>
                <w:sz w:val="20"/>
                <w:szCs w:val="20"/>
                <w:lang w:val="kk-KZ" w:eastAsia="ru-RU"/>
              </w:rPr>
              <w:t>ын</w:t>
            </w:r>
            <w:r w:rsidRPr="00012572">
              <w:rPr>
                <w:rFonts w:cs="Arial"/>
                <w:sz w:val="20"/>
                <w:szCs w:val="20"/>
                <w:lang w:eastAsia="ru-RU"/>
              </w:rPr>
              <w:t xml:space="preserve"> ұсыну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Баға диапазондарын/баға маркетингтік қорытындылар</w:t>
            </w:r>
            <w:r>
              <w:rPr>
                <w:rFonts w:cs="Arial"/>
                <w:sz w:val="20"/>
                <w:szCs w:val="20"/>
                <w:lang w:val="kk-KZ" w:eastAsia="ru-RU"/>
              </w:rPr>
              <w:t>ын</w:t>
            </w:r>
            <w:r w:rsidRPr="00012572">
              <w:rPr>
                <w:rFonts w:cs="Arial"/>
                <w:sz w:val="20"/>
                <w:szCs w:val="20"/>
                <w:lang w:eastAsia="ru-RU"/>
              </w:rPr>
              <w:t xml:space="preserve"> ұсыну бойынша қызметтер</w:t>
            </w:r>
          </w:p>
        </w:tc>
      </w:tr>
      <w:tr w:rsidR="00BE1A3D" w:rsidRPr="003753B8" w:rsidTr="00AC5C89">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noWrap/>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tcPr>
          <w:p w:rsidR="00BE1A3D" w:rsidRPr="003753B8" w:rsidRDefault="00BE1A3D" w:rsidP="00BE1A3D">
            <w:pPr>
              <w:spacing w:after="0" w:line="240" w:lineRule="auto"/>
              <w:jc w:val="center"/>
              <w:rPr>
                <w:rFonts w:cs="Arial"/>
                <w:sz w:val="20"/>
                <w:szCs w:val="20"/>
                <w:lang w:eastAsia="ru-RU"/>
              </w:rPr>
            </w:pPr>
          </w:p>
        </w:tc>
      </w:tr>
      <w:tr w:rsidR="00BE1A3D" w:rsidRPr="003753B8" w:rsidTr="00AC5C89">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noWrap/>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tcPr>
          <w:p w:rsidR="00BE1A3D" w:rsidRPr="003753B8" w:rsidRDefault="00BE1A3D" w:rsidP="00BE1A3D">
            <w:pPr>
              <w:spacing w:after="0" w:line="240" w:lineRule="auto"/>
              <w:jc w:val="center"/>
              <w:rPr>
                <w:rFonts w:cs="Arial"/>
                <w:sz w:val="20"/>
                <w:szCs w:val="20"/>
                <w:lang w:eastAsia="ru-RU"/>
              </w:rPr>
            </w:pP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749020.000.000087</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Сейсмикалық деректерді өңдеу және түсіндіру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012572">
              <w:rPr>
                <w:rFonts w:cs="Arial"/>
                <w:sz w:val="20"/>
                <w:szCs w:val="20"/>
                <w:lang w:eastAsia="ru-RU"/>
              </w:rPr>
              <w:t>Сейсмикалық деректерді өңдеу және түсіндіру жөніндегі қызметтер</w:t>
            </w:r>
          </w:p>
        </w:tc>
      </w:tr>
      <w:tr w:rsidR="00BE1A3D"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749020.000.000101</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EF318E" w:rsidRDefault="00BE1A3D" w:rsidP="00BE1A3D">
            <w:pPr>
              <w:spacing w:after="0" w:line="240" w:lineRule="auto"/>
              <w:jc w:val="center"/>
              <w:rPr>
                <w:rFonts w:cs="Arial"/>
                <w:sz w:val="20"/>
                <w:szCs w:val="20"/>
                <w:lang w:val="kk-KZ" w:eastAsia="ru-RU"/>
              </w:rPr>
            </w:pPr>
            <w:r w:rsidRPr="00A3797E">
              <w:rPr>
                <w:rFonts w:cs="Arial"/>
                <w:sz w:val="20"/>
                <w:szCs w:val="20"/>
                <w:lang w:eastAsia="ru-RU"/>
              </w:rPr>
              <w:t>Техникалық газдармен/сұйықтықтармен толтыру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4F7382" w:rsidRDefault="00BE1A3D" w:rsidP="00BE1A3D">
            <w:pPr>
              <w:spacing w:after="0" w:line="240" w:lineRule="auto"/>
              <w:jc w:val="center"/>
              <w:rPr>
                <w:rFonts w:cs="Arial"/>
                <w:sz w:val="20"/>
                <w:szCs w:val="20"/>
                <w:lang w:val="kk-KZ" w:eastAsia="ru-RU"/>
              </w:rPr>
            </w:pPr>
            <w:r w:rsidRPr="004F7382">
              <w:rPr>
                <w:rFonts w:cs="Arial"/>
                <w:sz w:val="20"/>
                <w:szCs w:val="20"/>
                <w:lang w:val="kk-KZ" w:eastAsia="ru-RU"/>
              </w:rPr>
              <w:t>Техникалық газдарды/сұйықтықтарды толтыру (айдау)</w:t>
            </w:r>
          </w:p>
        </w:tc>
      </w:tr>
      <w:tr w:rsidR="00BE1A3D"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4F7382" w:rsidRDefault="00BE1A3D" w:rsidP="00BE1A3D">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3753B8">
              <w:rPr>
                <w:rFonts w:cs="Arial"/>
                <w:sz w:val="20"/>
                <w:szCs w:val="20"/>
                <w:lang w:eastAsia="ru-RU"/>
              </w:rPr>
              <w:t>749020.000.000104</w:t>
            </w:r>
          </w:p>
        </w:tc>
        <w:tc>
          <w:tcPr>
            <w:tcW w:w="1538"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A3797E">
              <w:rPr>
                <w:rFonts w:cs="Arial"/>
                <w:sz w:val="20"/>
                <w:szCs w:val="20"/>
                <w:lang w:eastAsia="ru-RU"/>
              </w:rPr>
              <w:t>Тауарларды, жұмыстарды, көрсетілетін қызметтерді сатып алудағы жергілікті қамту мониторингі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BE1A3D" w:rsidRPr="003753B8" w:rsidRDefault="00BE1A3D" w:rsidP="00BE1A3D">
            <w:pPr>
              <w:spacing w:after="0" w:line="240" w:lineRule="auto"/>
              <w:jc w:val="center"/>
              <w:rPr>
                <w:rFonts w:cs="Arial"/>
                <w:sz w:val="20"/>
                <w:szCs w:val="20"/>
                <w:lang w:eastAsia="ru-RU"/>
              </w:rPr>
            </w:pPr>
            <w:r w:rsidRPr="00A3797E">
              <w:rPr>
                <w:rFonts w:cs="Arial"/>
                <w:sz w:val="20"/>
                <w:szCs w:val="20"/>
                <w:lang w:eastAsia="ru-RU"/>
              </w:rPr>
              <w:t>Тауарларды, жұмыстарды, көрсетілетін қызметтерді сатып алудағы жергілікті қамту мониторингі бойынша қызметтер</w:t>
            </w:r>
          </w:p>
        </w:tc>
      </w:tr>
      <w:tr w:rsidR="00BE1A3D" w:rsidRPr="003753B8" w:rsidTr="00AC5C89">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BE1A3D" w:rsidRPr="003753B8" w:rsidRDefault="00BE1A3D" w:rsidP="00BE1A3D">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noWrap/>
            <w:vAlign w:val="center"/>
          </w:tcPr>
          <w:p w:rsidR="00BE1A3D" w:rsidRPr="003753B8" w:rsidRDefault="00BE1A3D" w:rsidP="00BE1A3D">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tcPr>
          <w:p w:rsidR="00BE1A3D" w:rsidRPr="003753B8" w:rsidRDefault="00BE1A3D" w:rsidP="00BE1A3D">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tcPr>
          <w:p w:rsidR="00BE1A3D" w:rsidRPr="003753B8" w:rsidRDefault="00BE1A3D" w:rsidP="00BE1A3D">
            <w:pPr>
              <w:spacing w:after="0" w:line="240" w:lineRule="auto"/>
              <w:jc w:val="center"/>
              <w:rPr>
                <w:rFonts w:cs="Arial"/>
                <w:sz w:val="20"/>
                <w:szCs w:val="20"/>
                <w:lang w:eastAsia="ru-RU"/>
              </w:rPr>
            </w:pPr>
          </w:p>
        </w:tc>
      </w:tr>
      <w:tr w:rsidR="002574F3" w:rsidRPr="003753B8" w:rsidTr="00BE1A3D">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7B139F" w:rsidRDefault="002574F3" w:rsidP="002574F3">
            <w:pPr>
              <w:spacing w:after="0" w:line="240" w:lineRule="auto"/>
              <w:jc w:val="center"/>
              <w:rPr>
                <w:rFonts w:cs="Arial"/>
                <w:sz w:val="20"/>
                <w:szCs w:val="20"/>
                <w:highlight w:val="yellow"/>
                <w:lang w:eastAsia="ru-RU"/>
              </w:rPr>
            </w:pPr>
          </w:p>
        </w:tc>
      </w:tr>
      <w:tr w:rsidR="002574F3" w:rsidRPr="003753B8" w:rsidTr="00BE1A3D">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7B139F" w:rsidRDefault="002574F3" w:rsidP="002574F3">
            <w:pPr>
              <w:spacing w:after="0" w:line="240" w:lineRule="auto"/>
              <w:jc w:val="center"/>
              <w:rPr>
                <w:rFonts w:cs="Arial"/>
                <w:sz w:val="20"/>
                <w:szCs w:val="20"/>
                <w:highlight w:val="yellow"/>
                <w:lang w:eastAsia="ru-RU"/>
              </w:rPr>
            </w:pPr>
          </w:p>
        </w:tc>
      </w:tr>
      <w:tr w:rsidR="002574F3" w:rsidRPr="003753B8" w:rsidTr="00BE1A3D">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r>
      <w:tr w:rsidR="002574F3" w:rsidRPr="003753B8" w:rsidTr="00BE1A3D">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 xml:space="preserve">Қордың Директорлар кеңесінің 10.06.2022 ж. № 197 шешіміне </w:t>
            </w:r>
            <w:r w:rsidRPr="00644282">
              <w:rPr>
                <w:rFonts w:cs="Arial"/>
                <w:sz w:val="20"/>
                <w:szCs w:val="20"/>
                <w:lang w:val="kk-KZ" w:eastAsia="ru-RU"/>
              </w:rPr>
              <w:lastRenderedPageBreak/>
              <w:t>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r>
      <w:tr w:rsidR="002574F3" w:rsidRPr="003753B8" w:rsidTr="00BE1A3D">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773312.000.000000</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Pr>
                <w:rFonts w:cs="Arial"/>
                <w:sz w:val="20"/>
                <w:szCs w:val="20"/>
                <w:lang w:val="kk-KZ" w:eastAsia="ru-RU"/>
              </w:rPr>
              <w:t>С</w:t>
            </w:r>
            <w:r w:rsidRPr="00A3797E">
              <w:rPr>
                <w:rFonts w:cs="Arial"/>
                <w:sz w:val="20"/>
                <w:szCs w:val="20"/>
                <w:lang w:eastAsia="ru-RU"/>
              </w:rPr>
              <w:t>ервер</w:t>
            </w:r>
            <w:r>
              <w:rPr>
                <w:rFonts w:cs="Arial"/>
                <w:sz w:val="20"/>
                <w:szCs w:val="20"/>
                <w:lang w:val="kk-KZ" w:eastAsia="ru-RU"/>
              </w:rPr>
              <w:t xml:space="preserve"> жабдығын жалдау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Pr>
                <w:rFonts w:cs="Arial"/>
                <w:sz w:val="20"/>
                <w:szCs w:val="20"/>
                <w:lang w:val="kk-KZ" w:eastAsia="ru-RU"/>
              </w:rPr>
              <w:t>С</w:t>
            </w:r>
            <w:r w:rsidRPr="00A3797E">
              <w:rPr>
                <w:rFonts w:cs="Arial"/>
                <w:sz w:val="20"/>
                <w:szCs w:val="20"/>
                <w:lang w:eastAsia="ru-RU"/>
              </w:rPr>
              <w:t>ервер</w:t>
            </w:r>
            <w:r>
              <w:rPr>
                <w:rFonts w:cs="Arial"/>
                <w:sz w:val="20"/>
                <w:szCs w:val="20"/>
                <w:lang w:val="kk-KZ" w:eastAsia="ru-RU"/>
              </w:rPr>
              <w:t xml:space="preserve"> жабдығын жалдау бойынша қызметтер</w:t>
            </w: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773911.100.000001</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Жолаушылар локомотивтерін жал</w:t>
            </w:r>
            <w:r>
              <w:rPr>
                <w:rFonts w:cs="Arial"/>
                <w:sz w:val="20"/>
                <w:szCs w:val="20"/>
                <w:lang w:val="kk-KZ" w:eastAsia="ru-RU"/>
              </w:rPr>
              <w:t>да</w:t>
            </w:r>
            <w:r w:rsidRPr="00A3797E">
              <w:rPr>
                <w:rFonts w:cs="Arial"/>
                <w:sz w:val="20"/>
                <w:szCs w:val="20"/>
                <w:lang w:eastAsia="ru-RU"/>
              </w:rPr>
              <w:t>у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Жолаушылар локомотивтерін жал</w:t>
            </w:r>
            <w:r>
              <w:rPr>
                <w:rFonts w:cs="Arial"/>
                <w:sz w:val="20"/>
                <w:szCs w:val="20"/>
                <w:lang w:val="kk-KZ" w:eastAsia="ru-RU"/>
              </w:rPr>
              <w:t>дау</w:t>
            </w:r>
            <w:r w:rsidRPr="00A3797E">
              <w:rPr>
                <w:rFonts w:cs="Arial"/>
                <w:sz w:val="20"/>
                <w:szCs w:val="20"/>
                <w:lang w:eastAsia="ru-RU"/>
              </w:rPr>
              <w:t xml:space="preserve"> бойынша қызметтер</w:t>
            </w:r>
          </w:p>
        </w:tc>
      </w:tr>
      <w:tr w:rsidR="002574F3" w:rsidRPr="003753B8" w:rsidTr="002574F3">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r>
      <w:tr w:rsidR="002574F3"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773911.100.000007</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Жолаушылар купе вагондарын жалдау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Жолаушылар купе вагондарын жалдау жөніндегі қызметтер</w:t>
            </w: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773911.100.000008</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Жалпы жолаушылар вагондарын жалдау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Жалпы жолаушылар вагондарын жалдау жөніндегі қызметтер</w:t>
            </w:r>
          </w:p>
        </w:tc>
      </w:tr>
      <w:tr w:rsidR="002574F3"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773911.100.000009</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Жолаушылар плацкарт вагондарын жал</w:t>
            </w:r>
            <w:r>
              <w:rPr>
                <w:rFonts w:cs="Arial"/>
                <w:sz w:val="20"/>
                <w:szCs w:val="20"/>
                <w:lang w:val="kk-KZ" w:eastAsia="ru-RU"/>
              </w:rPr>
              <w:t>да</w:t>
            </w:r>
            <w:r w:rsidRPr="00A3797E">
              <w:rPr>
                <w:rFonts w:cs="Arial"/>
                <w:sz w:val="20"/>
                <w:szCs w:val="20"/>
                <w:lang w:eastAsia="ru-RU"/>
              </w:rPr>
              <w:t>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Жолаушылар плацкарт вагондарын жал</w:t>
            </w:r>
            <w:r>
              <w:rPr>
                <w:rFonts w:cs="Arial"/>
                <w:sz w:val="20"/>
                <w:szCs w:val="20"/>
                <w:lang w:val="kk-KZ" w:eastAsia="ru-RU"/>
              </w:rPr>
              <w:t>дау</w:t>
            </w:r>
            <w:r w:rsidRPr="00A3797E">
              <w:rPr>
                <w:rFonts w:cs="Arial"/>
                <w:sz w:val="20"/>
                <w:szCs w:val="20"/>
                <w:lang w:eastAsia="ru-RU"/>
              </w:rPr>
              <w:t xml:space="preserve"> жөніндегі қызметтер</w:t>
            </w:r>
          </w:p>
        </w:tc>
      </w:tr>
      <w:tr w:rsidR="002574F3"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773911.100.000013</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D43B48" w:rsidRDefault="002574F3" w:rsidP="002574F3">
            <w:pPr>
              <w:spacing w:after="0" w:line="240" w:lineRule="auto"/>
              <w:jc w:val="center"/>
              <w:rPr>
                <w:rFonts w:cs="Arial"/>
                <w:sz w:val="20"/>
                <w:szCs w:val="20"/>
                <w:lang w:val="kk-KZ" w:eastAsia="ru-RU"/>
              </w:rPr>
            </w:pPr>
            <w:r w:rsidRPr="00A3797E">
              <w:rPr>
                <w:rFonts w:cs="Arial"/>
                <w:sz w:val="20"/>
                <w:szCs w:val="20"/>
                <w:lang w:eastAsia="ru-RU"/>
              </w:rPr>
              <w:t>Қызметтік, қызметтік - техникалық жолаушылар вагонын жалдау қызмет</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D43B48" w:rsidRDefault="002574F3" w:rsidP="002574F3">
            <w:pPr>
              <w:spacing w:after="0" w:line="240" w:lineRule="auto"/>
              <w:jc w:val="center"/>
              <w:rPr>
                <w:rFonts w:cs="Arial"/>
                <w:sz w:val="20"/>
                <w:szCs w:val="20"/>
                <w:lang w:val="kk-KZ" w:eastAsia="ru-RU"/>
              </w:rPr>
            </w:pPr>
            <w:r w:rsidRPr="003D6B9A">
              <w:rPr>
                <w:rFonts w:cs="Arial"/>
                <w:sz w:val="20"/>
                <w:szCs w:val="20"/>
                <w:lang w:val="kk-KZ" w:eastAsia="ru-RU"/>
              </w:rPr>
              <w:t>Қызметтік, қызметтік-техникалық жолаушылар вагонын жалдау қызмет</w:t>
            </w:r>
            <w:r>
              <w:rPr>
                <w:rFonts w:cs="Arial"/>
                <w:sz w:val="20"/>
                <w:szCs w:val="20"/>
                <w:lang w:val="kk-KZ" w:eastAsia="ru-RU"/>
              </w:rPr>
              <w:t>і</w:t>
            </w: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D6B9A" w:rsidRDefault="002574F3" w:rsidP="002574F3">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773911.100.000027</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Доңғалақ жұптарына арналған платформаны жал</w:t>
            </w:r>
            <w:r>
              <w:rPr>
                <w:rFonts w:cs="Arial"/>
                <w:sz w:val="20"/>
                <w:szCs w:val="20"/>
                <w:lang w:val="kk-KZ" w:eastAsia="ru-RU"/>
              </w:rPr>
              <w:t>дау</w:t>
            </w:r>
            <w:r w:rsidRPr="00A3797E">
              <w:rPr>
                <w:rFonts w:cs="Arial"/>
                <w:sz w:val="20"/>
                <w:szCs w:val="20"/>
                <w:lang w:eastAsia="ru-RU"/>
              </w:rPr>
              <w:t xml:space="preserve">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Доңғалақ жұптарына арналған платформаны жал</w:t>
            </w:r>
            <w:r>
              <w:rPr>
                <w:rFonts w:cs="Arial"/>
                <w:sz w:val="20"/>
                <w:szCs w:val="20"/>
                <w:lang w:val="kk-KZ" w:eastAsia="ru-RU"/>
              </w:rPr>
              <w:t>да</w:t>
            </w:r>
            <w:r w:rsidRPr="00A3797E">
              <w:rPr>
                <w:rFonts w:cs="Arial"/>
                <w:sz w:val="20"/>
                <w:szCs w:val="20"/>
                <w:lang w:eastAsia="ru-RU"/>
              </w:rPr>
              <w:t>у қызметтері</w:t>
            </w: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773911.200.000001</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Жүк вагон-цистерналарын жалдау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Жүк вагон-цистерналарын жалдау бойынша қызметтер</w:t>
            </w: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773911.200.000002</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Жабық жүк вагондарын жалдау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Жабық жүк вагондарын жалдау жөніндегі қызметтер</w:t>
            </w: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773911.200.000003</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Жүк платформаларын жал</w:t>
            </w:r>
            <w:r>
              <w:rPr>
                <w:rFonts w:cs="Arial"/>
                <w:sz w:val="20"/>
                <w:szCs w:val="20"/>
                <w:lang w:val="kk-KZ" w:eastAsia="ru-RU"/>
              </w:rPr>
              <w:t>дау</w:t>
            </w:r>
            <w:r w:rsidRPr="00A3797E">
              <w:rPr>
                <w:rFonts w:cs="Arial"/>
                <w:sz w:val="20"/>
                <w:szCs w:val="20"/>
                <w:lang w:eastAsia="ru-RU"/>
              </w:rPr>
              <w:t xml:space="preserve">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Жүк платформаларын жал</w:t>
            </w:r>
            <w:r>
              <w:rPr>
                <w:rFonts w:cs="Arial"/>
                <w:sz w:val="20"/>
                <w:szCs w:val="20"/>
                <w:lang w:val="kk-KZ" w:eastAsia="ru-RU"/>
              </w:rPr>
              <w:t>да</w:t>
            </w:r>
            <w:r w:rsidRPr="00A3797E">
              <w:rPr>
                <w:rFonts w:cs="Arial"/>
                <w:sz w:val="20"/>
                <w:szCs w:val="20"/>
                <w:lang w:eastAsia="ru-RU"/>
              </w:rPr>
              <w:t>у қызметтері</w:t>
            </w:r>
          </w:p>
        </w:tc>
      </w:tr>
      <w:tr w:rsidR="002574F3" w:rsidRPr="005B1086"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773911.200.000004</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D6B9A" w:rsidRDefault="002574F3" w:rsidP="002574F3">
            <w:pPr>
              <w:spacing w:after="0" w:line="240" w:lineRule="auto"/>
              <w:jc w:val="center"/>
              <w:rPr>
                <w:rFonts w:cs="Arial"/>
                <w:sz w:val="20"/>
                <w:szCs w:val="20"/>
                <w:lang w:val="kk-KZ" w:eastAsia="ru-RU"/>
              </w:rPr>
            </w:pPr>
            <w:r w:rsidRPr="00A3797E">
              <w:rPr>
                <w:rFonts w:cs="Arial"/>
                <w:sz w:val="20"/>
                <w:szCs w:val="20"/>
                <w:lang w:eastAsia="ru-RU"/>
              </w:rPr>
              <w:t>Жүк ашық вагондарын жал</w:t>
            </w:r>
            <w:r>
              <w:rPr>
                <w:rFonts w:cs="Arial"/>
                <w:sz w:val="20"/>
                <w:szCs w:val="20"/>
                <w:lang w:val="kk-KZ" w:eastAsia="ru-RU"/>
              </w:rPr>
              <w:t>да</w:t>
            </w:r>
            <w:r w:rsidRPr="00A3797E">
              <w:rPr>
                <w:rFonts w:cs="Arial"/>
                <w:sz w:val="20"/>
                <w:szCs w:val="20"/>
                <w:lang w:eastAsia="ru-RU"/>
              </w:rPr>
              <w:t>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D6B9A" w:rsidRDefault="002574F3" w:rsidP="002574F3">
            <w:pPr>
              <w:spacing w:after="0" w:line="240" w:lineRule="auto"/>
              <w:jc w:val="center"/>
              <w:rPr>
                <w:rFonts w:cs="Arial"/>
                <w:sz w:val="20"/>
                <w:szCs w:val="20"/>
                <w:lang w:val="kk-KZ" w:eastAsia="ru-RU"/>
              </w:rPr>
            </w:pPr>
            <w:r w:rsidRPr="003D6B9A">
              <w:rPr>
                <w:rFonts w:cs="Arial"/>
                <w:sz w:val="20"/>
                <w:szCs w:val="20"/>
                <w:lang w:val="kk-KZ" w:eastAsia="ru-RU"/>
              </w:rPr>
              <w:t>Жүк ашық вагондарын жал</w:t>
            </w:r>
            <w:r>
              <w:rPr>
                <w:rFonts w:cs="Arial"/>
                <w:sz w:val="20"/>
                <w:szCs w:val="20"/>
                <w:lang w:val="kk-KZ" w:eastAsia="ru-RU"/>
              </w:rPr>
              <w:t>да</w:t>
            </w:r>
            <w:r w:rsidRPr="003D6B9A">
              <w:rPr>
                <w:rFonts w:cs="Arial"/>
                <w:sz w:val="20"/>
                <w:szCs w:val="20"/>
                <w:lang w:val="kk-KZ" w:eastAsia="ru-RU"/>
              </w:rPr>
              <w:t>у қызметтер</w:t>
            </w:r>
            <w:r>
              <w:rPr>
                <w:rFonts w:cs="Arial"/>
                <w:sz w:val="20"/>
                <w:szCs w:val="20"/>
                <w:lang w:val="kk-KZ" w:eastAsia="ru-RU"/>
              </w:rPr>
              <w:t>і</w:t>
            </w:r>
          </w:p>
        </w:tc>
      </w:tr>
      <w:tr w:rsidR="002574F3"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D6B9A" w:rsidRDefault="002574F3" w:rsidP="002574F3">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773911.200.000009</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Фитингтік жүк платформаларын жал</w:t>
            </w:r>
            <w:r>
              <w:rPr>
                <w:rFonts w:cs="Arial"/>
                <w:sz w:val="20"/>
                <w:szCs w:val="20"/>
                <w:lang w:val="kk-KZ" w:eastAsia="ru-RU"/>
              </w:rPr>
              <w:t>да</w:t>
            </w:r>
            <w:r w:rsidRPr="00A3797E">
              <w:rPr>
                <w:rFonts w:cs="Arial"/>
                <w:sz w:val="20"/>
                <w:szCs w:val="20"/>
                <w:lang w:eastAsia="ru-RU"/>
              </w:rPr>
              <w:t>у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A3797E">
              <w:rPr>
                <w:rFonts w:cs="Arial"/>
                <w:sz w:val="20"/>
                <w:szCs w:val="20"/>
                <w:lang w:eastAsia="ru-RU"/>
              </w:rPr>
              <w:t>Фитингтік жүк платформаларын жал</w:t>
            </w:r>
            <w:r>
              <w:rPr>
                <w:rFonts w:cs="Arial"/>
                <w:sz w:val="20"/>
                <w:szCs w:val="20"/>
                <w:lang w:val="kk-KZ" w:eastAsia="ru-RU"/>
              </w:rPr>
              <w:t xml:space="preserve">дау </w:t>
            </w:r>
            <w:r w:rsidRPr="00A3797E">
              <w:rPr>
                <w:rFonts w:cs="Arial"/>
                <w:sz w:val="20"/>
                <w:szCs w:val="20"/>
                <w:lang w:eastAsia="ru-RU"/>
              </w:rPr>
              <w:t>қызметтері</w:t>
            </w:r>
          </w:p>
        </w:tc>
      </w:tr>
      <w:tr w:rsidR="002574F3" w:rsidRPr="003753B8" w:rsidTr="002574F3">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8761C6" w:rsidRDefault="002574F3" w:rsidP="002574F3">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r>
      <w:tr w:rsidR="002574F3" w:rsidRPr="003753B8" w:rsidTr="002574F3">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r w:rsidRPr="00644282">
              <w:rPr>
                <w:rFonts w:cs="Arial"/>
                <w:sz w:val="20"/>
                <w:szCs w:val="20"/>
                <w:lang w:val="kk-KZ" w:eastAsia="ru-RU"/>
              </w:rPr>
              <w:t xml:space="preserve">Қордың Директорлар кеңесінің 26.08.2022 ж. № 202 шешіміне </w:t>
            </w:r>
            <w:r w:rsidRPr="00644282">
              <w:rPr>
                <w:rFonts w:cs="Arial"/>
                <w:sz w:val="20"/>
                <w:szCs w:val="20"/>
                <w:lang w:val="kk-KZ" w:eastAsia="ru-RU"/>
              </w:rPr>
              <w:lastRenderedPageBreak/>
              <w:t>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2574F3" w:rsidRPr="003753B8" w:rsidRDefault="002574F3" w:rsidP="002574F3">
            <w:pPr>
              <w:spacing w:after="0" w:line="240" w:lineRule="auto"/>
              <w:jc w:val="center"/>
              <w:rPr>
                <w:rFonts w:cs="Arial"/>
                <w:sz w:val="20"/>
                <w:szCs w:val="20"/>
                <w:lang w:eastAsia="ru-RU"/>
              </w:rPr>
            </w:pPr>
          </w:p>
        </w:tc>
      </w:tr>
      <w:tr w:rsidR="002574F3"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2574F3" w:rsidRPr="003753B8" w:rsidRDefault="002574F3" w:rsidP="002574F3">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2574F3" w:rsidRPr="003753B8" w:rsidRDefault="002574F3" w:rsidP="002574F3">
            <w:pPr>
              <w:spacing w:after="0" w:line="240" w:lineRule="auto"/>
              <w:jc w:val="center"/>
              <w:rPr>
                <w:rFonts w:cs="Arial"/>
                <w:sz w:val="20"/>
                <w:szCs w:val="20"/>
                <w:lang w:eastAsia="ru-RU"/>
              </w:rPr>
            </w:pPr>
            <w:r w:rsidRPr="003753B8">
              <w:rPr>
                <w:rFonts w:cs="Arial"/>
                <w:sz w:val="20"/>
                <w:szCs w:val="20"/>
                <w:lang w:eastAsia="ru-RU"/>
              </w:rPr>
              <w:t>781011.000.000000</w:t>
            </w:r>
          </w:p>
        </w:tc>
        <w:tc>
          <w:tcPr>
            <w:tcW w:w="1538" w:type="pct"/>
            <w:tcBorders>
              <w:top w:val="nil"/>
              <w:left w:val="nil"/>
              <w:bottom w:val="single" w:sz="4" w:space="0" w:color="auto"/>
              <w:right w:val="single" w:sz="4" w:space="0" w:color="auto"/>
            </w:tcBorders>
            <w:shd w:val="clear" w:color="000000" w:fill="FFFFFF"/>
            <w:vAlign w:val="center"/>
            <w:hideMark/>
          </w:tcPr>
          <w:p w:rsidR="002574F3" w:rsidRPr="008761C6" w:rsidRDefault="002574F3" w:rsidP="002574F3">
            <w:pPr>
              <w:spacing w:after="0" w:line="240" w:lineRule="auto"/>
              <w:jc w:val="center"/>
              <w:rPr>
                <w:rFonts w:cs="Arial"/>
                <w:sz w:val="20"/>
                <w:szCs w:val="20"/>
                <w:lang w:val="kk-KZ" w:eastAsia="ru-RU"/>
              </w:rPr>
            </w:pPr>
            <w:r w:rsidRPr="00A3797E">
              <w:rPr>
                <w:rFonts w:cs="Arial"/>
                <w:sz w:val="20"/>
                <w:szCs w:val="20"/>
                <w:lang w:eastAsia="ru-RU"/>
              </w:rPr>
              <w:t>Персоналды іріктеу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2574F3" w:rsidRPr="008761C6" w:rsidRDefault="002574F3" w:rsidP="002574F3">
            <w:pPr>
              <w:spacing w:after="0" w:line="240" w:lineRule="auto"/>
              <w:jc w:val="center"/>
              <w:rPr>
                <w:rFonts w:cs="Arial"/>
                <w:sz w:val="20"/>
                <w:szCs w:val="20"/>
                <w:lang w:val="kk-KZ" w:eastAsia="ru-RU"/>
              </w:rPr>
            </w:pPr>
            <w:r w:rsidRPr="00A3797E">
              <w:rPr>
                <w:rFonts w:cs="Arial"/>
                <w:sz w:val="20"/>
                <w:szCs w:val="20"/>
                <w:lang w:eastAsia="ru-RU"/>
              </w:rPr>
              <w:t>Персоналды іріктеу қызметтер</w:t>
            </w:r>
            <w:r>
              <w:rPr>
                <w:rFonts w:cs="Arial"/>
                <w:sz w:val="20"/>
                <w:szCs w:val="20"/>
                <w:lang w:val="kk-KZ" w:eastAsia="ru-RU"/>
              </w:rPr>
              <w:t>і</w:t>
            </w:r>
          </w:p>
        </w:tc>
      </w:tr>
      <w:tr w:rsidR="00940894" w:rsidRPr="003753B8" w:rsidTr="00E558F2">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r>
      <w:tr w:rsidR="00940894"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781011.000.000003</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8761C6" w:rsidRDefault="00940894" w:rsidP="00940894">
            <w:pPr>
              <w:spacing w:after="0" w:line="240" w:lineRule="auto"/>
              <w:jc w:val="center"/>
              <w:rPr>
                <w:rFonts w:cs="Arial"/>
                <w:sz w:val="20"/>
                <w:szCs w:val="20"/>
                <w:lang w:val="kk-KZ" w:eastAsia="ru-RU"/>
              </w:rPr>
            </w:pPr>
            <w:r>
              <w:rPr>
                <w:rFonts w:cs="Arial"/>
                <w:sz w:val="20"/>
                <w:szCs w:val="20"/>
                <w:lang w:eastAsia="ru-RU"/>
              </w:rPr>
              <w:t>Персонал а</w:t>
            </w:r>
            <w:r w:rsidRPr="00A3797E">
              <w:rPr>
                <w:rFonts w:cs="Arial"/>
                <w:sz w:val="20"/>
                <w:szCs w:val="20"/>
                <w:lang w:eastAsia="ru-RU"/>
              </w:rPr>
              <w:t>утсорсингі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8761C6" w:rsidRDefault="00940894" w:rsidP="00940894">
            <w:pPr>
              <w:spacing w:after="0" w:line="240" w:lineRule="auto"/>
              <w:jc w:val="center"/>
              <w:rPr>
                <w:rFonts w:cs="Arial"/>
                <w:sz w:val="20"/>
                <w:szCs w:val="20"/>
                <w:lang w:val="kk-KZ" w:eastAsia="ru-RU"/>
              </w:rPr>
            </w:pPr>
            <w:r>
              <w:rPr>
                <w:rFonts w:cs="Arial"/>
                <w:sz w:val="20"/>
                <w:szCs w:val="20"/>
                <w:lang w:eastAsia="ru-RU"/>
              </w:rPr>
              <w:t>Персонал а</w:t>
            </w:r>
            <w:r w:rsidRPr="00A3797E">
              <w:rPr>
                <w:rFonts w:cs="Arial"/>
                <w:sz w:val="20"/>
                <w:szCs w:val="20"/>
                <w:lang w:eastAsia="ru-RU"/>
              </w:rPr>
              <w:t>утсорсингі қызметтер</w:t>
            </w:r>
            <w:r>
              <w:rPr>
                <w:rFonts w:cs="Arial"/>
                <w:sz w:val="20"/>
                <w:szCs w:val="20"/>
                <w:lang w:val="kk-KZ" w:eastAsia="ru-RU"/>
              </w:rPr>
              <w:t>і</w:t>
            </w:r>
          </w:p>
        </w:tc>
      </w:tr>
      <w:tr w:rsidR="00940894"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781011.000.000004</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8761C6" w:rsidRDefault="00940894" w:rsidP="00940894">
            <w:pPr>
              <w:spacing w:after="0" w:line="240" w:lineRule="auto"/>
              <w:jc w:val="center"/>
              <w:rPr>
                <w:rFonts w:cs="Arial"/>
                <w:sz w:val="20"/>
                <w:szCs w:val="20"/>
                <w:lang w:val="kk-KZ" w:eastAsia="ru-RU"/>
              </w:rPr>
            </w:pPr>
            <w:r>
              <w:rPr>
                <w:rFonts w:cs="Arial"/>
                <w:sz w:val="20"/>
                <w:szCs w:val="20"/>
                <w:lang w:val="kk-KZ" w:eastAsia="ru-RU"/>
              </w:rPr>
              <w:t>П</w:t>
            </w:r>
            <w:r w:rsidRPr="00A3797E">
              <w:rPr>
                <w:rFonts w:cs="Arial"/>
                <w:sz w:val="20"/>
                <w:szCs w:val="20"/>
                <w:lang w:eastAsia="ru-RU"/>
              </w:rPr>
              <w:t>ерсоналды</w:t>
            </w:r>
            <w:r>
              <w:rPr>
                <w:rFonts w:cs="Arial"/>
                <w:sz w:val="20"/>
                <w:szCs w:val="20"/>
                <w:lang w:val="kk-KZ" w:eastAsia="ru-RU"/>
              </w:rPr>
              <w:t xml:space="preserve"> ұсыну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204807" w:rsidRDefault="00940894" w:rsidP="00940894">
            <w:pPr>
              <w:spacing w:after="0" w:line="240" w:lineRule="auto"/>
              <w:jc w:val="center"/>
              <w:rPr>
                <w:rFonts w:cs="Arial"/>
                <w:sz w:val="20"/>
                <w:szCs w:val="20"/>
                <w:lang w:val="en-US" w:eastAsia="ru-RU"/>
              </w:rPr>
            </w:pPr>
            <w:r>
              <w:rPr>
                <w:rFonts w:cs="Arial"/>
                <w:sz w:val="20"/>
                <w:szCs w:val="20"/>
                <w:lang w:val="kk-KZ" w:eastAsia="ru-RU"/>
              </w:rPr>
              <w:t>П</w:t>
            </w:r>
            <w:r w:rsidRPr="00A3797E">
              <w:rPr>
                <w:rFonts w:cs="Arial"/>
                <w:sz w:val="20"/>
                <w:szCs w:val="20"/>
                <w:lang w:eastAsia="ru-RU"/>
              </w:rPr>
              <w:t>ерсоналды</w:t>
            </w:r>
            <w:r>
              <w:rPr>
                <w:rFonts w:cs="Arial"/>
                <w:sz w:val="20"/>
                <w:szCs w:val="20"/>
                <w:lang w:val="kk-KZ" w:eastAsia="ru-RU"/>
              </w:rPr>
              <w:t xml:space="preserve"> ұсыну қызметтері</w:t>
            </w:r>
          </w:p>
        </w:tc>
      </w:tr>
      <w:tr w:rsidR="00940894" w:rsidRPr="003753B8" w:rsidTr="00940894">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r>
      <w:tr w:rsidR="00940894" w:rsidRPr="003753B8" w:rsidTr="0094089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r>
      <w:tr w:rsidR="00940894"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801019.000.000010</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5965FA" w:rsidRDefault="00940894" w:rsidP="00940894">
            <w:pPr>
              <w:spacing w:after="0" w:line="240" w:lineRule="auto"/>
              <w:jc w:val="center"/>
              <w:rPr>
                <w:rFonts w:cs="Arial"/>
                <w:sz w:val="20"/>
                <w:szCs w:val="20"/>
                <w:lang w:val="kk-KZ" w:eastAsia="ru-RU"/>
              </w:rPr>
            </w:pPr>
            <w:r w:rsidRPr="00A3797E">
              <w:rPr>
                <w:rFonts w:cs="Arial"/>
                <w:sz w:val="20"/>
                <w:szCs w:val="20"/>
                <w:lang w:eastAsia="ru-RU"/>
              </w:rPr>
              <w:t>Ақпараттық қауіпсіздікті қамтамасыз ету қызметтер</w:t>
            </w:r>
            <w:r>
              <w:rPr>
                <w:rFonts w:cs="Arial"/>
                <w:sz w:val="20"/>
                <w:szCs w:val="20"/>
                <w:lang w:val="kk-KZ" w:eastAsia="ru-RU"/>
              </w:rPr>
              <w:t>і</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5965FA" w:rsidRDefault="00940894" w:rsidP="00940894">
            <w:pPr>
              <w:spacing w:after="0" w:line="240" w:lineRule="auto"/>
              <w:jc w:val="center"/>
              <w:rPr>
                <w:rFonts w:cs="Arial"/>
                <w:sz w:val="20"/>
                <w:szCs w:val="20"/>
                <w:lang w:val="kk-KZ" w:eastAsia="ru-RU"/>
              </w:rPr>
            </w:pPr>
            <w:r w:rsidRPr="005965FA">
              <w:rPr>
                <w:rFonts w:cs="Arial"/>
                <w:sz w:val="20"/>
                <w:szCs w:val="20"/>
                <w:lang w:val="kk-KZ" w:eastAsia="ru-RU"/>
              </w:rPr>
              <w:t>Ақпараттық қауіпсіздікті қамтамасыз ету қызметтер</w:t>
            </w:r>
            <w:r>
              <w:rPr>
                <w:rFonts w:cs="Arial"/>
                <w:sz w:val="20"/>
                <w:szCs w:val="20"/>
                <w:lang w:val="kk-KZ" w:eastAsia="ru-RU"/>
              </w:rPr>
              <w:t>і</w:t>
            </w:r>
          </w:p>
        </w:tc>
      </w:tr>
      <w:tr w:rsidR="00940894" w:rsidRPr="005B1086" w:rsidTr="0094089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5965FA" w:rsidRDefault="00940894" w:rsidP="00940894">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940894" w:rsidRDefault="00940894" w:rsidP="00940894">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5965FA" w:rsidRDefault="00940894" w:rsidP="0094089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4F7382" w:rsidRDefault="00940894" w:rsidP="00940894">
            <w:pPr>
              <w:spacing w:after="0" w:line="240" w:lineRule="auto"/>
              <w:jc w:val="center"/>
              <w:rPr>
                <w:rFonts w:cs="Arial"/>
                <w:sz w:val="20"/>
                <w:szCs w:val="20"/>
                <w:lang w:val="kk-KZ" w:eastAsia="ru-RU"/>
              </w:rPr>
            </w:pPr>
          </w:p>
        </w:tc>
      </w:tr>
      <w:tr w:rsidR="00940894" w:rsidRPr="005B1086" w:rsidTr="0094089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4F7382" w:rsidRDefault="00940894" w:rsidP="00940894">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940894" w:rsidRDefault="00940894" w:rsidP="00940894">
            <w:pPr>
              <w:spacing w:after="0" w:line="240" w:lineRule="auto"/>
              <w:jc w:val="center"/>
              <w:rPr>
                <w:rFonts w:cs="Arial"/>
                <w:sz w:val="20"/>
                <w:szCs w:val="20"/>
                <w:lang w:val="kk-KZ"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940894" w:rsidRDefault="00940894" w:rsidP="00940894">
            <w:pPr>
              <w:spacing w:after="0" w:line="240" w:lineRule="auto"/>
              <w:jc w:val="center"/>
              <w:rPr>
                <w:rFonts w:cs="Arial"/>
                <w:sz w:val="20"/>
                <w:szCs w:val="20"/>
                <w:lang w:val="kk-KZ"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940894" w:rsidRDefault="00940894" w:rsidP="00940894">
            <w:pPr>
              <w:spacing w:after="0" w:line="240" w:lineRule="auto"/>
              <w:jc w:val="center"/>
              <w:rPr>
                <w:rFonts w:cs="Arial"/>
                <w:sz w:val="20"/>
                <w:szCs w:val="20"/>
                <w:lang w:val="kk-KZ" w:eastAsia="ru-RU"/>
              </w:rPr>
            </w:pPr>
          </w:p>
        </w:tc>
      </w:tr>
      <w:tr w:rsidR="00940894"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940894" w:rsidRDefault="00940894" w:rsidP="00940894">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841112.900.000000</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000BC5">
              <w:rPr>
                <w:rFonts w:cs="Arial"/>
                <w:sz w:val="20"/>
                <w:szCs w:val="20"/>
                <w:lang w:eastAsia="ru-RU"/>
              </w:rPr>
              <w:t>Тауар кассирлерінің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000BC5">
              <w:rPr>
                <w:rFonts w:cs="Arial"/>
                <w:sz w:val="20"/>
                <w:szCs w:val="20"/>
                <w:lang w:eastAsia="ru-RU"/>
              </w:rPr>
              <w:t>Тауар кассирлерінің қызметтері</w:t>
            </w:r>
          </w:p>
        </w:tc>
      </w:tr>
      <w:tr w:rsidR="00940894" w:rsidRPr="003753B8"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841311.000.000001</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000BC5">
              <w:rPr>
                <w:rFonts w:cs="Arial"/>
                <w:sz w:val="20"/>
                <w:szCs w:val="20"/>
                <w:lang w:eastAsia="ru-RU"/>
              </w:rPr>
              <w:t>Персоналды/</w:t>
            </w:r>
            <w:r>
              <w:rPr>
                <w:rFonts w:cs="Arial"/>
                <w:sz w:val="20"/>
                <w:szCs w:val="20"/>
                <w:lang w:val="kk-KZ" w:eastAsia="ru-RU"/>
              </w:rPr>
              <w:t>жұмыс</w:t>
            </w:r>
            <w:r w:rsidRPr="00000BC5">
              <w:rPr>
                <w:rFonts w:cs="Arial"/>
                <w:sz w:val="20"/>
                <w:szCs w:val="20"/>
                <w:lang w:eastAsia="ru-RU"/>
              </w:rPr>
              <w:t>керлерді оқыту бойынша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000BC5">
              <w:rPr>
                <w:rFonts w:cs="Arial"/>
                <w:sz w:val="20"/>
                <w:szCs w:val="20"/>
                <w:lang w:eastAsia="ru-RU"/>
              </w:rPr>
              <w:t xml:space="preserve">Оқыту бойынша </w:t>
            </w:r>
            <w:r>
              <w:rPr>
                <w:rFonts w:cs="Arial"/>
                <w:sz w:val="20"/>
                <w:szCs w:val="20"/>
                <w:lang w:eastAsia="ru-RU"/>
              </w:rPr>
              <w:t>қызметтер (оқыту/ тренингтер/</w:t>
            </w:r>
            <w:r w:rsidRPr="00000BC5">
              <w:rPr>
                <w:rFonts w:cs="Arial"/>
                <w:sz w:val="20"/>
                <w:szCs w:val="20"/>
                <w:lang w:eastAsia="ru-RU"/>
              </w:rPr>
              <w:t>даярлау</w:t>
            </w:r>
            <w:r>
              <w:rPr>
                <w:rFonts w:cs="Arial"/>
                <w:sz w:val="20"/>
                <w:szCs w:val="20"/>
                <w:lang w:eastAsia="ru-RU"/>
              </w:rPr>
              <w:t>/қайта даярлау/</w:t>
            </w:r>
            <w:r w:rsidRPr="00000BC5">
              <w:rPr>
                <w:rFonts w:cs="Arial"/>
                <w:sz w:val="20"/>
                <w:szCs w:val="20"/>
                <w:lang w:eastAsia="ru-RU"/>
              </w:rPr>
              <w:t>біліктілікті арттыру)</w:t>
            </w:r>
          </w:p>
        </w:tc>
      </w:tr>
      <w:tr w:rsidR="00940894" w:rsidRPr="003753B8" w:rsidTr="0094089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r>
      <w:tr w:rsidR="00940894" w:rsidRPr="003753B8" w:rsidTr="0094089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26.08.2022 ж. № 202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r>
      <w:tr w:rsidR="00940894"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932919.900.000001</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A04A99">
              <w:rPr>
                <w:rFonts w:cs="Arial"/>
                <w:sz w:val="20"/>
                <w:szCs w:val="20"/>
                <w:lang w:eastAsia="ru-RU"/>
              </w:rPr>
              <w:t>Демалыс үйлерінің/базаларының/лагерлерінің қызметтері</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A04A99">
              <w:rPr>
                <w:rFonts w:cs="Arial"/>
                <w:sz w:val="20"/>
                <w:szCs w:val="20"/>
                <w:lang w:eastAsia="ru-RU"/>
              </w:rPr>
              <w:t>Демалыс үйлерінің/базаларының/лагерлерінің қызметтері</w:t>
            </w:r>
          </w:p>
        </w:tc>
      </w:tr>
      <w:tr w:rsidR="00940894"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192028.910.000001</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val="kk-KZ" w:eastAsia="ru-RU"/>
              </w:rPr>
              <w:t>Ө</w:t>
            </w:r>
            <w:r w:rsidRPr="00A04A99">
              <w:rPr>
                <w:rFonts w:cs="Arial"/>
                <w:sz w:val="20"/>
                <w:szCs w:val="20"/>
                <w:lang w:eastAsia="ru-RU"/>
              </w:rPr>
              <w:t>ртенгіш мазут</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A04A99" w:rsidRDefault="00940894" w:rsidP="00940894">
            <w:pPr>
              <w:spacing w:after="0" w:line="240" w:lineRule="auto"/>
              <w:jc w:val="center"/>
              <w:rPr>
                <w:rFonts w:cs="Arial"/>
                <w:sz w:val="20"/>
                <w:szCs w:val="20"/>
                <w:lang w:val="kk-KZ" w:eastAsia="ru-RU"/>
              </w:rPr>
            </w:pPr>
            <w:r w:rsidRPr="003753B8">
              <w:rPr>
                <w:rFonts w:cs="Arial"/>
                <w:sz w:val="20"/>
                <w:szCs w:val="20"/>
                <w:lang w:eastAsia="ru-RU"/>
              </w:rPr>
              <w:t>100</w:t>
            </w:r>
            <w:r>
              <w:rPr>
                <w:rFonts w:cs="Arial"/>
                <w:sz w:val="20"/>
                <w:szCs w:val="20"/>
                <w:lang w:val="kk-KZ" w:eastAsia="ru-RU"/>
              </w:rPr>
              <w:t xml:space="preserve"> маркасы</w:t>
            </w:r>
          </w:p>
        </w:tc>
      </w:tr>
      <w:tr w:rsidR="00940894"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351210.120.000000</w:t>
            </w:r>
          </w:p>
        </w:tc>
        <w:tc>
          <w:tcPr>
            <w:tcW w:w="1538"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eastAsia="ru-RU"/>
              </w:rPr>
              <w:t>Электр қуатын реттеу</w:t>
            </w:r>
            <w:r w:rsidRPr="00A04A99">
              <w:rPr>
                <w:rFonts w:cs="Arial"/>
                <w:sz w:val="20"/>
                <w:szCs w:val="20"/>
                <w:lang w:eastAsia="ru-RU"/>
              </w:rPr>
              <w:t>/резервтеу жөніндегі қызметтер</w:t>
            </w:r>
          </w:p>
        </w:tc>
        <w:tc>
          <w:tcPr>
            <w:tcW w:w="2052" w:type="pct"/>
            <w:tcBorders>
              <w:top w:val="nil"/>
              <w:left w:val="nil"/>
              <w:bottom w:val="single" w:sz="4" w:space="0" w:color="auto"/>
              <w:right w:val="single" w:sz="4" w:space="0" w:color="auto"/>
            </w:tcBorders>
            <w:shd w:val="clear" w:color="000000" w:fill="FFFFFF"/>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eastAsia="ru-RU"/>
              </w:rPr>
              <w:t>Электр қуатын реттеу</w:t>
            </w:r>
            <w:r w:rsidRPr="00A04A99">
              <w:rPr>
                <w:rFonts w:cs="Arial"/>
                <w:sz w:val="20"/>
                <w:szCs w:val="20"/>
                <w:lang w:eastAsia="ru-RU"/>
              </w:rPr>
              <w:t>/резервтеу жөніндегі қызметтер</w:t>
            </w:r>
          </w:p>
        </w:tc>
      </w:tr>
      <w:tr w:rsidR="00940894" w:rsidRPr="003753B8" w:rsidTr="0094089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r w:rsidRPr="00644282">
              <w:rPr>
                <w:rFonts w:cs="Arial"/>
                <w:sz w:val="20"/>
                <w:szCs w:val="20"/>
                <w:lang w:val="kk-KZ" w:eastAsia="ru-RU"/>
              </w:rPr>
              <w:t>Қордың Директорлар кеңесінің 10.06.2022 ж. № 197 шешіміне сәйкес алып тасталды</w:t>
            </w:r>
          </w:p>
        </w:tc>
        <w:tc>
          <w:tcPr>
            <w:tcW w:w="1538" w:type="pct"/>
            <w:tcBorders>
              <w:top w:val="nil"/>
              <w:left w:val="nil"/>
              <w:bottom w:val="single" w:sz="4" w:space="0" w:color="auto"/>
              <w:right w:val="single" w:sz="4" w:space="0" w:color="auto"/>
            </w:tcBorders>
            <w:shd w:val="clear" w:color="000000" w:fill="FFFFFF"/>
            <w:vAlign w:val="center"/>
          </w:tcPr>
          <w:p w:rsidR="00940894" w:rsidRPr="003753B8" w:rsidRDefault="00940894" w:rsidP="00940894">
            <w:pPr>
              <w:spacing w:after="0" w:line="240" w:lineRule="auto"/>
              <w:jc w:val="center"/>
              <w:rPr>
                <w:rFonts w:cs="Arial"/>
                <w:sz w:val="20"/>
                <w:szCs w:val="20"/>
                <w:lang w:eastAsia="ru-RU"/>
              </w:rPr>
            </w:pPr>
          </w:p>
        </w:tc>
        <w:tc>
          <w:tcPr>
            <w:tcW w:w="2052" w:type="pct"/>
            <w:tcBorders>
              <w:top w:val="nil"/>
              <w:left w:val="nil"/>
              <w:bottom w:val="single" w:sz="4" w:space="0" w:color="auto"/>
              <w:right w:val="single" w:sz="4" w:space="0" w:color="auto"/>
            </w:tcBorders>
            <w:shd w:val="clear" w:color="000000" w:fill="FFFFFF"/>
            <w:vAlign w:val="center"/>
          </w:tcPr>
          <w:p w:rsidR="00940894" w:rsidRPr="00DC4DA1" w:rsidRDefault="00940894" w:rsidP="00940894">
            <w:pPr>
              <w:spacing w:after="0" w:line="240" w:lineRule="auto"/>
              <w:jc w:val="center"/>
              <w:rPr>
                <w:rFonts w:cs="Arial"/>
                <w:sz w:val="20"/>
                <w:szCs w:val="20"/>
                <w:lang w:val="kk-KZ" w:eastAsia="ru-RU"/>
              </w:rPr>
            </w:pPr>
          </w:p>
        </w:tc>
      </w:tr>
      <w:tr w:rsidR="00940894" w:rsidRPr="003753B8"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749020.000.000102</w:t>
            </w:r>
          </w:p>
        </w:tc>
        <w:tc>
          <w:tcPr>
            <w:tcW w:w="1538"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A04A99">
              <w:rPr>
                <w:rFonts w:cs="Arial"/>
                <w:sz w:val="20"/>
                <w:szCs w:val="20"/>
                <w:lang w:eastAsia="ru-RU"/>
              </w:rPr>
              <w:t>Активтер мен объектілерді дайындауды және өткізуді ұйымдастырушылық қамтамасыз ету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A04A99">
              <w:rPr>
                <w:rFonts w:cs="Arial"/>
                <w:sz w:val="20"/>
                <w:szCs w:val="20"/>
                <w:lang w:eastAsia="ru-RU"/>
              </w:rPr>
              <w:t>Активтер мен объектілерді дайындауды және өткізуді ұйымдастырушылық қамтамасыз ету жөніндегі қызметтер</w:t>
            </w:r>
          </w:p>
        </w:tc>
      </w:tr>
      <w:tr w:rsidR="00940894" w:rsidRPr="003753B8" w:rsidTr="006D7F44">
        <w:trPr>
          <w:trHeight w:val="67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192021.570.000000</w:t>
            </w:r>
          </w:p>
        </w:tc>
        <w:tc>
          <w:tcPr>
            <w:tcW w:w="1538"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eastAsia="ru-RU"/>
              </w:rPr>
              <w:t>Ұшқынмен тұтандырылатын қозғалтқыштарға арналған б</w:t>
            </w:r>
            <w:r w:rsidRPr="00420533">
              <w:rPr>
                <w:rFonts w:cs="Arial"/>
                <w:sz w:val="20"/>
                <w:szCs w:val="20"/>
                <w:lang w:eastAsia="ru-RU"/>
              </w:rPr>
              <w:t>ензин</w:t>
            </w:r>
          </w:p>
        </w:tc>
        <w:tc>
          <w:tcPr>
            <w:tcW w:w="2052" w:type="pct"/>
            <w:tcBorders>
              <w:top w:val="nil"/>
              <w:left w:val="nil"/>
              <w:bottom w:val="single" w:sz="4" w:space="0" w:color="auto"/>
              <w:right w:val="single" w:sz="4" w:space="0" w:color="auto"/>
            </w:tcBorders>
            <w:shd w:val="clear" w:color="auto" w:fill="auto"/>
            <w:vAlign w:val="center"/>
            <w:hideMark/>
          </w:tcPr>
          <w:p w:rsidR="00940894" w:rsidRPr="00A04A99" w:rsidRDefault="00940894" w:rsidP="00940894">
            <w:pPr>
              <w:spacing w:after="0" w:line="240" w:lineRule="auto"/>
              <w:jc w:val="center"/>
              <w:rPr>
                <w:rFonts w:cs="Arial"/>
                <w:sz w:val="20"/>
                <w:szCs w:val="20"/>
                <w:lang w:val="kk-KZ" w:eastAsia="ru-RU"/>
              </w:rPr>
            </w:pPr>
            <w:r>
              <w:rPr>
                <w:rFonts w:cs="Arial"/>
                <w:sz w:val="20"/>
                <w:szCs w:val="20"/>
                <w:lang w:val="kk-KZ" w:eastAsia="ru-RU"/>
              </w:rPr>
              <w:t>А</w:t>
            </w:r>
            <w:r w:rsidRPr="003753B8">
              <w:rPr>
                <w:rFonts w:cs="Arial"/>
                <w:sz w:val="20"/>
                <w:szCs w:val="20"/>
                <w:lang w:eastAsia="ru-RU"/>
              </w:rPr>
              <w:t>И-98</w:t>
            </w:r>
            <w:r>
              <w:rPr>
                <w:rFonts w:cs="Arial"/>
                <w:sz w:val="20"/>
                <w:szCs w:val="20"/>
                <w:lang w:val="kk-KZ" w:eastAsia="ru-RU"/>
              </w:rPr>
              <w:t xml:space="preserve"> маркасы</w:t>
            </w:r>
          </w:p>
        </w:tc>
      </w:tr>
      <w:tr w:rsidR="00940894" w:rsidRPr="003753B8" w:rsidTr="006D7F4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823011.000.000000</w:t>
            </w:r>
          </w:p>
        </w:tc>
        <w:tc>
          <w:tcPr>
            <w:tcW w:w="1538"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eastAsia="ru-RU"/>
              </w:rPr>
              <w:t>Конференциялар/</w:t>
            </w:r>
            <w:r w:rsidRPr="002A60C5">
              <w:rPr>
                <w:rFonts w:cs="Arial"/>
                <w:sz w:val="20"/>
                <w:szCs w:val="20"/>
                <w:lang w:eastAsia="ru-RU"/>
              </w:rPr>
              <w:t>семинарлар/форумдар/конкурста</w:t>
            </w:r>
            <w:r>
              <w:rPr>
                <w:rFonts w:cs="Arial"/>
                <w:sz w:val="20"/>
                <w:szCs w:val="20"/>
                <w:lang w:eastAsia="ru-RU"/>
              </w:rPr>
              <w:t>р/корпоративтік/спорттық/мәдени/</w:t>
            </w:r>
            <w:r w:rsidRPr="002A60C5">
              <w:rPr>
                <w:rFonts w:cs="Arial"/>
                <w:sz w:val="20"/>
                <w:szCs w:val="20"/>
                <w:lang w:eastAsia="ru-RU"/>
              </w:rPr>
              <w:t>мерекелік және осыған ұқсас іс-шараларды ұйымдастыру/өткізу жөніндегі қызметтер</w:t>
            </w:r>
          </w:p>
        </w:tc>
        <w:tc>
          <w:tcPr>
            <w:tcW w:w="2052"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eastAsia="ru-RU"/>
              </w:rPr>
              <w:t>Конференциялар/</w:t>
            </w:r>
            <w:r w:rsidRPr="002A60C5">
              <w:rPr>
                <w:rFonts w:cs="Arial"/>
                <w:sz w:val="20"/>
                <w:szCs w:val="20"/>
                <w:lang w:eastAsia="ru-RU"/>
              </w:rPr>
              <w:t>семинарлар/форумдар/</w:t>
            </w:r>
            <w:r>
              <w:rPr>
                <w:rFonts w:cs="Arial"/>
                <w:sz w:val="20"/>
                <w:szCs w:val="20"/>
                <w:lang w:eastAsia="ru-RU"/>
              </w:rPr>
              <w:br/>
            </w:r>
            <w:r w:rsidRPr="002A60C5">
              <w:rPr>
                <w:rFonts w:cs="Arial"/>
                <w:sz w:val="20"/>
                <w:szCs w:val="20"/>
                <w:lang w:eastAsia="ru-RU"/>
              </w:rPr>
              <w:t>конкурста</w:t>
            </w:r>
            <w:r>
              <w:rPr>
                <w:rFonts w:cs="Arial"/>
                <w:sz w:val="20"/>
                <w:szCs w:val="20"/>
                <w:lang w:eastAsia="ru-RU"/>
              </w:rPr>
              <w:t>р/корпоративтік/спорттық/</w:t>
            </w:r>
            <w:r>
              <w:rPr>
                <w:rFonts w:cs="Arial"/>
                <w:sz w:val="20"/>
                <w:szCs w:val="20"/>
                <w:lang w:eastAsia="ru-RU"/>
              </w:rPr>
              <w:br/>
              <w:t>мәдени/</w:t>
            </w:r>
            <w:r w:rsidRPr="002A60C5">
              <w:rPr>
                <w:rFonts w:cs="Arial"/>
                <w:sz w:val="20"/>
                <w:szCs w:val="20"/>
                <w:lang w:eastAsia="ru-RU"/>
              </w:rPr>
              <w:t xml:space="preserve">мерекелік және осыған ұқсас </w:t>
            </w:r>
            <w:r>
              <w:rPr>
                <w:rFonts w:cs="Arial"/>
                <w:sz w:val="20"/>
                <w:szCs w:val="20"/>
                <w:lang w:eastAsia="ru-RU"/>
              </w:rPr>
              <w:br/>
            </w:r>
            <w:r w:rsidRPr="002A60C5">
              <w:rPr>
                <w:rFonts w:cs="Arial"/>
                <w:sz w:val="20"/>
                <w:szCs w:val="20"/>
                <w:lang w:eastAsia="ru-RU"/>
              </w:rPr>
              <w:t>іс-шараларды ұйымдастыру/өткізу жөніндегі қызметтер</w:t>
            </w:r>
          </w:p>
        </w:tc>
      </w:tr>
      <w:tr w:rsidR="00940894"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201324.330.000006</w:t>
            </w:r>
          </w:p>
        </w:tc>
        <w:tc>
          <w:tcPr>
            <w:tcW w:w="1538"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2A60C5">
              <w:rPr>
                <w:rFonts w:cs="Arial"/>
                <w:sz w:val="20"/>
                <w:szCs w:val="20"/>
                <w:lang w:eastAsia="ru-RU"/>
              </w:rPr>
              <w:t>Күкірт қышқылы</w:t>
            </w:r>
          </w:p>
        </w:tc>
        <w:tc>
          <w:tcPr>
            <w:tcW w:w="2052"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2A60C5">
              <w:rPr>
                <w:rFonts w:cs="Arial"/>
                <w:sz w:val="20"/>
                <w:szCs w:val="20"/>
                <w:lang w:eastAsia="ru-RU"/>
              </w:rPr>
              <w:t xml:space="preserve">техникалық, </w:t>
            </w:r>
            <w:r>
              <w:rPr>
                <w:rFonts w:cs="Arial"/>
                <w:sz w:val="20"/>
                <w:szCs w:val="20"/>
                <w:lang w:val="kk-KZ" w:eastAsia="ru-RU"/>
              </w:rPr>
              <w:t>түйіспелі</w:t>
            </w:r>
            <w:r w:rsidRPr="002A60C5">
              <w:rPr>
                <w:rFonts w:cs="Arial"/>
                <w:sz w:val="20"/>
                <w:szCs w:val="20"/>
                <w:lang w:eastAsia="ru-RU"/>
              </w:rPr>
              <w:t>, 1</w:t>
            </w:r>
            <w:r>
              <w:rPr>
                <w:rFonts w:cs="Arial"/>
                <w:sz w:val="20"/>
                <w:szCs w:val="20"/>
                <w:lang w:val="kk-KZ" w:eastAsia="ru-RU"/>
              </w:rPr>
              <w:t>-</w:t>
            </w:r>
            <w:r w:rsidRPr="002A60C5">
              <w:rPr>
                <w:rFonts w:cs="Arial"/>
                <w:sz w:val="20"/>
                <w:szCs w:val="20"/>
                <w:lang w:eastAsia="ru-RU"/>
              </w:rPr>
              <w:t>сорт</w:t>
            </w:r>
          </w:p>
        </w:tc>
      </w:tr>
      <w:tr w:rsidR="00940894" w:rsidRPr="005B1086" w:rsidTr="006D7F4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711219.900.000000</w:t>
            </w:r>
          </w:p>
        </w:tc>
        <w:tc>
          <w:tcPr>
            <w:tcW w:w="1538" w:type="pct"/>
            <w:tcBorders>
              <w:top w:val="nil"/>
              <w:left w:val="nil"/>
              <w:bottom w:val="single" w:sz="4" w:space="0" w:color="auto"/>
              <w:right w:val="single" w:sz="4" w:space="0" w:color="auto"/>
            </w:tcBorders>
            <w:shd w:val="clear" w:color="auto" w:fill="auto"/>
            <w:vAlign w:val="center"/>
            <w:hideMark/>
          </w:tcPr>
          <w:p w:rsidR="00940894" w:rsidRPr="00822913" w:rsidRDefault="00940894" w:rsidP="00940894">
            <w:pPr>
              <w:spacing w:after="0" w:line="240" w:lineRule="auto"/>
              <w:jc w:val="center"/>
              <w:rPr>
                <w:rFonts w:cs="Arial"/>
                <w:sz w:val="20"/>
                <w:szCs w:val="20"/>
                <w:lang w:val="kk-KZ" w:eastAsia="ru-RU"/>
              </w:rPr>
            </w:pPr>
            <w:r w:rsidRPr="002A60C5">
              <w:rPr>
                <w:rFonts w:cs="Arial"/>
                <w:sz w:val="20"/>
                <w:szCs w:val="20"/>
                <w:lang w:eastAsia="ru-RU"/>
              </w:rPr>
              <w:t>Технологиялық жобалау жұмыстар</w:t>
            </w:r>
            <w:r>
              <w:rPr>
                <w:rFonts w:cs="Arial"/>
                <w:sz w:val="20"/>
                <w:szCs w:val="20"/>
                <w:lang w:val="kk-KZ" w:eastAsia="ru-RU"/>
              </w:rPr>
              <w:t>ы</w:t>
            </w:r>
          </w:p>
        </w:tc>
        <w:tc>
          <w:tcPr>
            <w:tcW w:w="2052" w:type="pct"/>
            <w:tcBorders>
              <w:top w:val="nil"/>
              <w:left w:val="nil"/>
              <w:bottom w:val="single" w:sz="4" w:space="0" w:color="auto"/>
              <w:right w:val="single" w:sz="4" w:space="0" w:color="auto"/>
            </w:tcBorders>
            <w:shd w:val="clear" w:color="auto" w:fill="auto"/>
            <w:vAlign w:val="center"/>
            <w:hideMark/>
          </w:tcPr>
          <w:p w:rsidR="00940894" w:rsidRPr="00822913" w:rsidRDefault="00940894" w:rsidP="00940894">
            <w:pPr>
              <w:spacing w:after="0" w:line="240" w:lineRule="auto"/>
              <w:jc w:val="center"/>
              <w:rPr>
                <w:rFonts w:cs="Arial"/>
                <w:sz w:val="20"/>
                <w:szCs w:val="20"/>
                <w:lang w:val="kk-KZ" w:eastAsia="ru-RU"/>
              </w:rPr>
            </w:pPr>
            <w:r w:rsidRPr="00822913">
              <w:rPr>
                <w:rFonts w:cs="Arial"/>
                <w:sz w:val="20"/>
                <w:szCs w:val="20"/>
                <w:lang w:val="kk-KZ" w:eastAsia="ru-RU"/>
              </w:rPr>
              <w:t>Өндірістік мақсаттағы объектілерді технологиялық жобалау (құрылыс жобаларының технологиялық бөлігін әзірлеу) жөніндегі жұмыстар</w:t>
            </w:r>
          </w:p>
        </w:tc>
      </w:tr>
      <w:tr w:rsidR="00940894" w:rsidRPr="003753B8" w:rsidTr="006D7F4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822913" w:rsidRDefault="00940894" w:rsidP="00940894">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192025.900.000000</w:t>
            </w:r>
          </w:p>
        </w:tc>
        <w:tc>
          <w:tcPr>
            <w:tcW w:w="1538"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2A60C5">
              <w:rPr>
                <w:rFonts w:cs="Arial"/>
                <w:sz w:val="20"/>
                <w:szCs w:val="20"/>
                <w:lang w:eastAsia="ru-RU"/>
              </w:rPr>
              <w:t>Реактивті отын</w:t>
            </w:r>
          </w:p>
        </w:tc>
        <w:tc>
          <w:tcPr>
            <w:tcW w:w="2052"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2A60C5">
              <w:rPr>
                <w:rFonts w:cs="Arial"/>
                <w:sz w:val="20"/>
                <w:szCs w:val="20"/>
                <w:lang w:eastAsia="ru-RU"/>
              </w:rPr>
              <w:t>тығыздығы 20°С кезінде 775 кг/м</w:t>
            </w:r>
            <w:r w:rsidRPr="00822913">
              <w:rPr>
                <w:rFonts w:cs="Arial"/>
                <w:sz w:val="20"/>
                <w:szCs w:val="20"/>
                <w:vertAlign w:val="superscript"/>
                <w:lang w:eastAsia="ru-RU"/>
              </w:rPr>
              <w:t>3</w:t>
            </w:r>
            <w:r w:rsidRPr="002A60C5">
              <w:rPr>
                <w:rFonts w:cs="Arial"/>
                <w:sz w:val="20"/>
                <w:szCs w:val="20"/>
                <w:lang w:eastAsia="ru-RU"/>
              </w:rPr>
              <w:t xml:space="preserve"> артық, бірақ 800 кг/м</w:t>
            </w:r>
            <w:r w:rsidRPr="00822913">
              <w:rPr>
                <w:rFonts w:cs="Arial"/>
                <w:sz w:val="20"/>
                <w:szCs w:val="20"/>
                <w:vertAlign w:val="superscript"/>
                <w:lang w:eastAsia="ru-RU"/>
              </w:rPr>
              <w:t>3</w:t>
            </w:r>
            <w:r w:rsidRPr="002A60C5">
              <w:rPr>
                <w:rFonts w:cs="Arial"/>
                <w:sz w:val="20"/>
                <w:szCs w:val="20"/>
                <w:lang w:eastAsia="ru-RU"/>
              </w:rPr>
              <w:t xml:space="preserve"> артық емес</w:t>
            </w:r>
          </w:p>
        </w:tc>
      </w:tr>
      <w:tr w:rsidR="00940894" w:rsidRPr="005B1086" w:rsidTr="006D7F4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3753B8" w:rsidRDefault="00940894" w:rsidP="00940894">
            <w:pPr>
              <w:pStyle w:val="af8"/>
              <w:numPr>
                <w:ilvl w:val="0"/>
                <w:numId w:val="137"/>
              </w:numPr>
              <w:tabs>
                <w:tab w:val="left" w:pos="0"/>
              </w:tabs>
              <w:spacing w:after="0" w:line="240" w:lineRule="auto"/>
              <w:ind w:left="460"/>
              <w:jc w:val="center"/>
              <w:rPr>
                <w:rFonts w:cs="Arial"/>
                <w:sz w:val="20"/>
                <w:szCs w:val="20"/>
                <w:lang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329999.000.000000</w:t>
            </w:r>
          </w:p>
        </w:tc>
        <w:tc>
          <w:tcPr>
            <w:tcW w:w="1538" w:type="pct"/>
            <w:tcBorders>
              <w:top w:val="nil"/>
              <w:left w:val="nil"/>
              <w:bottom w:val="single" w:sz="4" w:space="0" w:color="auto"/>
              <w:right w:val="single" w:sz="4" w:space="0" w:color="auto"/>
            </w:tcBorders>
            <w:shd w:val="clear" w:color="auto" w:fill="auto"/>
            <w:vAlign w:val="center"/>
            <w:hideMark/>
          </w:tcPr>
          <w:p w:rsidR="00940894" w:rsidRPr="00822913" w:rsidRDefault="00940894" w:rsidP="00940894">
            <w:pPr>
              <w:spacing w:after="0" w:line="240" w:lineRule="auto"/>
              <w:jc w:val="center"/>
              <w:rPr>
                <w:rFonts w:cs="Arial"/>
                <w:sz w:val="20"/>
                <w:szCs w:val="20"/>
                <w:lang w:val="kk-KZ" w:eastAsia="ru-RU"/>
              </w:rPr>
            </w:pPr>
            <w:r w:rsidRPr="002A60C5">
              <w:rPr>
                <w:rFonts w:cs="Arial"/>
                <w:sz w:val="20"/>
                <w:szCs w:val="20"/>
                <w:lang w:eastAsia="ru-RU"/>
              </w:rPr>
              <w:t>Технологиялық жабдықтың бөлшектерін дайындау жұмыстар</w:t>
            </w:r>
            <w:r>
              <w:rPr>
                <w:rFonts w:cs="Arial"/>
                <w:sz w:val="20"/>
                <w:szCs w:val="20"/>
                <w:lang w:val="kk-KZ" w:eastAsia="ru-RU"/>
              </w:rPr>
              <w:t>ы</w:t>
            </w:r>
          </w:p>
        </w:tc>
        <w:tc>
          <w:tcPr>
            <w:tcW w:w="2052" w:type="pct"/>
            <w:tcBorders>
              <w:top w:val="nil"/>
              <w:left w:val="nil"/>
              <w:bottom w:val="single" w:sz="4" w:space="0" w:color="auto"/>
              <w:right w:val="single" w:sz="4" w:space="0" w:color="auto"/>
            </w:tcBorders>
            <w:shd w:val="clear" w:color="auto" w:fill="auto"/>
            <w:vAlign w:val="center"/>
            <w:hideMark/>
          </w:tcPr>
          <w:p w:rsidR="00940894" w:rsidRPr="00822913" w:rsidRDefault="00940894" w:rsidP="00940894">
            <w:pPr>
              <w:spacing w:after="0" w:line="240" w:lineRule="auto"/>
              <w:jc w:val="center"/>
              <w:rPr>
                <w:rFonts w:cs="Arial"/>
                <w:sz w:val="20"/>
                <w:szCs w:val="20"/>
                <w:lang w:val="kk-KZ" w:eastAsia="ru-RU"/>
              </w:rPr>
            </w:pPr>
            <w:r w:rsidRPr="00822913">
              <w:rPr>
                <w:rFonts w:cs="Arial"/>
                <w:sz w:val="20"/>
                <w:szCs w:val="20"/>
                <w:lang w:val="kk-KZ" w:eastAsia="ru-RU"/>
              </w:rPr>
              <w:t>Тапсырыс берушінің техникалық шарттары бойынша технологиялық жабдықтың бөлшектерін дайындау жұмыстар</w:t>
            </w:r>
            <w:r>
              <w:rPr>
                <w:rFonts w:cs="Arial"/>
                <w:sz w:val="20"/>
                <w:szCs w:val="20"/>
                <w:lang w:val="kk-KZ" w:eastAsia="ru-RU"/>
              </w:rPr>
              <w:t>ы</w:t>
            </w:r>
          </w:p>
        </w:tc>
      </w:tr>
      <w:tr w:rsidR="00940894" w:rsidRPr="003753B8" w:rsidTr="0094089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rsidR="00940894" w:rsidRPr="00822913" w:rsidRDefault="00940894" w:rsidP="00940894">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sidRPr="003753B8">
              <w:rPr>
                <w:rFonts w:cs="Arial"/>
                <w:sz w:val="20"/>
                <w:szCs w:val="20"/>
                <w:lang w:eastAsia="ru-RU"/>
              </w:rPr>
              <w:t>931919.900.000001</w:t>
            </w:r>
          </w:p>
        </w:tc>
        <w:tc>
          <w:tcPr>
            <w:tcW w:w="1538"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val="kk-KZ" w:eastAsia="ru-RU"/>
              </w:rPr>
              <w:t>Шипажайлық</w:t>
            </w:r>
            <w:r w:rsidRPr="002A60C5">
              <w:rPr>
                <w:rFonts w:cs="Arial"/>
                <w:sz w:val="20"/>
                <w:szCs w:val="20"/>
                <w:lang w:eastAsia="ru-RU"/>
              </w:rPr>
              <w:t>-курорттық емдеу/емдеу-сауықтыру демалысы бойынша қызметтер</w:t>
            </w:r>
          </w:p>
        </w:tc>
        <w:tc>
          <w:tcPr>
            <w:tcW w:w="2052" w:type="pct"/>
            <w:tcBorders>
              <w:top w:val="nil"/>
              <w:left w:val="nil"/>
              <w:bottom w:val="single" w:sz="4" w:space="0" w:color="auto"/>
              <w:right w:val="single" w:sz="4" w:space="0" w:color="auto"/>
            </w:tcBorders>
            <w:shd w:val="clear" w:color="auto" w:fill="auto"/>
            <w:vAlign w:val="center"/>
            <w:hideMark/>
          </w:tcPr>
          <w:p w:rsidR="00940894" w:rsidRPr="003753B8" w:rsidRDefault="00940894" w:rsidP="00940894">
            <w:pPr>
              <w:spacing w:after="0" w:line="240" w:lineRule="auto"/>
              <w:jc w:val="center"/>
              <w:rPr>
                <w:rFonts w:cs="Arial"/>
                <w:sz w:val="20"/>
                <w:szCs w:val="20"/>
                <w:lang w:eastAsia="ru-RU"/>
              </w:rPr>
            </w:pPr>
            <w:r>
              <w:rPr>
                <w:rFonts w:cs="Arial"/>
                <w:sz w:val="20"/>
                <w:szCs w:val="20"/>
                <w:lang w:val="kk-KZ" w:eastAsia="ru-RU"/>
              </w:rPr>
              <w:t>Шипажайлық</w:t>
            </w:r>
            <w:r w:rsidRPr="002A60C5">
              <w:rPr>
                <w:rFonts w:cs="Arial"/>
                <w:sz w:val="20"/>
                <w:szCs w:val="20"/>
                <w:lang w:eastAsia="ru-RU"/>
              </w:rPr>
              <w:t>-курорттық емдеу/емдеу-сауықтыру демалысы бойынша қызметтер</w:t>
            </w:r>
          </w:p>
        </w:tc>
      </w:tr>
      <w:tr w:rsidR="00940894" w:rsidRPr="003753B8" w:rsidTr="00940894">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940894" w:rsidRPr="00822913" w:rsidRDefault="00940894" w:rsidP="00940894">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single" w:sz="4" w:space="0" w:color="auto"/>
              <w:left w:val="nil"/>
              <w:bottom w:val="single" w:sz="4" w:space="0" w:color="auto"/>
              <w:right w:val="single" w:sz="4" w:space="0" w:color="auto"/>
            </w:tcBorders>
            <w:shd w:val="clear" w:color="auto" w:fill="auto"/>
            <w:vAlign w:val="center"/>
          </w:tcPr>
          <w:p w:rsidR="00940894" w:rsidRPr="003753B8" w:rsidRDefault="00940894" w:rsidP="00940894">
            <w:pPr>
              <w:spacing w:after="0" w:line="240" w:lineRule="auto"/>
              <w:jc w:val="center"/>
              <w:rPr>
                <w:rFonts w:cs="Arial"/>
                <w:sz w:val="20"/>
                <w:szCs w:val="20"/>
                <w:lang w:eastAsia="ru-RU"/>
              </w:rPr>
            </w:pPr>
            <w:r w:rsidRPr="00991F74">
              <w:rPr>
                <w:rFonts w:cs="Arial"/>
                <w:sz w:val="20"/>
                <w:szCs w:val="20"/>
                <w:lang w:eastAsia="ru-RU"/>
              </w:rPr>
              <w:t>302032.000.000004</w:t>
            </w:r>
          </w:p>
        </w:tc>
        <w:tc>
          <w:tcPr>
            <w:tcW w:w="1538" w:type="pct"/>
            <w:tcBorders>
              <w:top w:val="single" w:sz="4" w:space="0" w:color="auto"/>
              <w:left w:val="nil"/>
              <w:bottom w:val="single" w:sz="4" w:space="0" w:color="auto"/>
              <w:right w:val="single" w:sz="4" w:space="0" w:color="auto"/>
            </w:tcBorders>
            <w:shd w:val="clear" w:color="auto" w:fill="auto"/>
            <w:vAlign w:val="center"/>
          </w:tcPr>
          <w:p w:rsidR="00940894" w:rsidRDefault="00940894" w:rsidP="00940894">
            <w:pPr>
              <w:spacing w:after="0" w:line="240" w:lineRule="auto"/>
              <w:jc w:val="center"/>
              <w:rPr>
                <w:rFonts w:cs="Arial"/>
                <w:sz w:val="20"/>
                <w:szCs w:val="20"/>
                <w:lang w:val="kk-KZ" w:eastAsia="ru-RU"/>
              </w:rPr>
            </w:pPr>
            <w:r w:rsidRPr="00991F74">
              <w:rPr>
                <w:rFonts w:cs="Arial"/>
                <w:sz w:val="20"/>
                <w:szCs w:val="20"/>
                <w:lang w:eastAsia="ru-RU"/>
              </w:rPr>
              <w:t>Вагон</w:t>
            </w:r>
          </w:p>
        </w:tc>
        <w:tc>
          <w:tcPr>
            <w:tcW w:w="2052" w:type="pct"/>
            <w:tcBorders>
              <w:top w:val="single" w:sz="4" w:space="0" w:color="auto"/>
              <w:left w:val="nil"/>
              <w:bottom w:val="single" w:sz="4" w:space="0" w:color="auto"/>
              <w:right w:val="single" w:sz="4" w:space="0" w:color="auto"/>
            </w:tcBorders>
            <w:shd w:val="clear" w:color="auto" w:fill="auto"/>
            <w:vAlign w:val="center"/>
          </w:tcPr>
          <w:p w:rsidR="00940894" w:rsidRDefault="00647909" w:rsidP="00940894">
            <w:pPr>
              <w:spacing w:after="0" w:line="240" w:lineRule="auto"/>
              <w:jc w:val="center"/>
              <w:rPr>
                <w:rFonts w:cs="Arial"/>
                <w:sz w:val="20"/>
                <w:szCs w:val="20"/>
                <w:lang w:val="kk-KZ" w:eastAsia="ru-RU"/>
              </w:rPr>
            </w:pPr>
            <w:r w:rsidRPr="00974BCD">
              <w:rPr>
                <w:rFonts w:cs="Arial"/>
                <w:sz w:val="20"/>
                <w:szCs w:val="20"/>
                <w:lang w:eastAsia="ru-RU"/>
              </w:rPr>
              <w:t>Ж</w:t>
            </w:r>
            <w:r w:rsidR="00974BCD" w:rsidRPr="00974BCD">
              <w:rPr>
                <w:rFonts w:cs="Arial"/>
                <w:sz w:val="20"/>
                <w:szCs w:val="20"/>
                <w:lang w:eastAsia="ru-RU"/>
              </w:rPr>
              <w:t>олаушы</w:t>
            </w:r>
          </w:p>
        </w:tc>
      </w:tr>
      <w:tr w:rsidR="00647909" w:rsidRPr="003753B8" w:rsidTr="00940894">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647909" w:rsidRPr="00822913" w:rsidRDefault="00647909" w:rsidP="00647909">
            <w:pPr>
              <w:pStyle w:val="af8"/>
              <w:numPr>
                <w:ilvl w:val="0"/>
                <w:numId w:val="137"/>
              </w:numPr>
              <w:tabs>
                <w:tab w:val="left" w:pos="0"/>
              </w:tabs>
              <w:spacing w:after="0" w:line="240" w:lineRule="auto"/>
              <w:ind w:left="460"/>
              <w:jc w:val="center"/>
              <w:rPr>
                <w:rFonts w:cs="Arial"/>
                <w:sz w:val="20"/>
                <w:szCs w:val="20"/>
                <w:lang w:val="kk-KZ" w:eastAsia="ru-RU"/>
              </w:rPr>
            </w:pPr>
          </w:p>
        </w:tc>
        <w:tc>
          <w:tcPr>
            <w:tcW w:w="1064" w:type="pct"/>
            <w:tcBorders>
              <w:top w:val="single" w:sz="4" w:space="0" w:color="auto"/>
              <w:left w:val="nil"/>
              <w:bottom w:val="single" w:sz="4" w:space="0" w:color="auto"/>
              <w:right w:val="single" w:sz="4" w:space="0" w:color="auto"/>
            </w:tcBorders>
            <w:shd w:val="clear" w:color="auto" w:fill="auto"/>
            <w:vAlign w:val="center"/>
          </w:tcPr>
          <w:p w:rsidR="00647909" w:rsidRPr="00991F74" w:rsidRDefault="00647909" w:rsidP="00647909">
            <w:pPr>
              <w:spacing w:after="0" w:line="240" w:lineRule="auto"/>
              <w:jc w:val="center"/>
              <w:rPr>
                <w:rFonts w:cs="Arial"/>
                <w:sz w:val="20"/>
                <w:szCs w:val="20"/>
                <w:lang w:eastAsia="ru-RU"/>
              </w:rPr>
            </w:pPr>
            <w:r w:rsidRPr="002D2DC9">
              <w:rPr>
                <w:rFonts w:cs="Arial"/>
                <w:sz w:val="20"/>
                <w:szCs w:val="20"/>
                <w:lang w:eastAsia="ru-RU"/>
              </w:rPr>
              <w:t>711219.900.010005</w:t>
            </w:r>
          </w:p>
        </w:tc>
        <w:tc>
          <w:tcPr>
            <w:tcW w:w="1538" w:type="pct"/>
            <w:tcBorders>
              <w:top w:val="single" w:sz="4" w:space="0" w:color="auto"/>
              <w:left w:val="nil"/>
              <w:bottom w:val="single" w:sz="4" w:space="0" w:color="auto"/>
              <w:right w:val="single" w:sz="4" w:space="0" w:color="auto"/>
            </w:tcBorders>
            <w:shd w:val="clear" w:color="auto" w:fill="auto"/>
            <w:vAlign w:val="center"/>
          </w:tcPr>
          <w:p w:rsidR="00647909" w:rsidRPr="00991F74" w:rsidRDefault="00647909" w:rsidP="00647909">
            <w:pPr>
              <w:spacing w:after="0" w:line="240" w:lineRule="auto"/>
              <w:jc w:val="center"/>
              <w:rPr>
                <w:rFonts w:cs="Arial"/>
                <w:sz w:val="20"/>
                <w:szCs w:val="20"/>
                <w:lang w:eastAsia="ru-RU"/>
              </w:rPr>
            </w:pPr>
            <w:r w:rsidRPr="00647909">
              <w:rPr>
                <w:rFonts w:cs="Arial"/>
                <w:sz w:val="20"/>
                <w:szCs w:val="20"/>
                <w:lang w:eastAsia="ru-RU"/>
              </w:rPr>
              <w:t>Мұнай-газ саласындағы инженериядағы кешенді жұмыстар</w:t>
            </w:r>
          </w:p>
        </w:tc>
        <w:tc>
          <w:tcPr>
            <w:tcW w:w="2052" w:type="pct"/>
            <w:tcBorders>
              <w:top w:val="single" w:sz="4" w:space="0" w:color="auto"/>
              <w:left w:val="nil"/>
              <w:bottom w:val="single" w:sz="4" w:space="0" w:color="auto"/>
              <w:right w:val="single" w:sz="4" w:space="0" w:color="auto"/>
            </w:tcBorders>
            <w:shd w:val="clear" w:color="auto" w:fill="auto"/>
            <w:vAlign w:val="center"/>
          </w:tcPr>
          <w:p w:rsidR="00647909" w:rsidRPr="00964FC0" w:rsidRDefault="00964FC0" w:rsidP="00647909">
            <w:pPr>
              <w:spacing w:after="0" w:line="240" w:lineRule="auto"/>
              <w:jc w:val="center"/>
              <w:rPr>
                <w:rFonts w:cs="Arial"/>
                <w:sz w:val="20"/>
                <w:szCs w:val="20"/>
                <w:lang w:val="kk-KZ" w:eastAsia="ru-RU"/>
              </w:rPr>
            </w:pPr>
            <w:r w:rsidRPr="00964FC0">
              <w:rPr>
                <w:rFonts w:cs="Arial"/>
                <w:sz w:val="20"/>
                <w:szCs w:val="20"/>
                <w:lang w:eastAsia="ru-RU"/>
              </w:rPr>
              <w:t xml:space="preserve">Инженерлік, зерттеу, іздестіру, жобалау жұмыстарын орындауды және көрсетілген жұмыстарға ілеспе қызметтер көрсетуді </w:t>
            </w:r>
            <w:r w:rsidRPr="00964FC0">
              <w:rPr>
                <w:rFonts w:cs="Arial"/>
                <w:sz w:val="20"/>
                <w:szCs w:val="20"/>
                <w:lang w:eastAsia="ru-RU"/>
              </w:rPr>
              <w:lastRenderedPageBreak/>
              <w:t>қамтитын мұнай-газ саласындағы кешенді жұмыстар</w:t>
            </w:r>
            <w:r>
              <w:rPr>
                <w:rFonts w:cs="Arial"/>
                <w:sz w:val="20"/>
                <w:szCs w:val="20"/>
                <w:lang w:val="kk-KZ" w:eastAsia="ru-RU"/>
              </w:rPr>
              <w:t xml:space="preserve"> («</w:t>
            </w:r>
            <w:r w:rsidRPr="00964FC0">
              <w:rPr>
                <w:rFonts w:cs="Arial"/>
                <w:sz w:val="20"/>
                <w:szCs w:val="20"/>
                <w:lang w:eastAsia="ru-RU"/>
              </w:rPr>
              <w:t>Самұрық-Қазына</w:t>
            </w:r>
            <w:r>
              <w:rPr>
                <w:rFonts w:cs="Arial"/>
                <w:sz w:val="20"/>
                <w:szCs w:val="20"/>
                <w:lang w:val="kk-KZ" w:eastAsia="ru-RU"/>
              </w:rPr>
              <w:t xml:space="preserve">» </w:t>
            </w:r>
            <w:r w:rsidRPr="00964FC0">
              <w:rPr>
                <w:rFonts w:cs="Arial"/>
                <w:sz w:val="20"/>
                <w:szCs w:val="20"/>
                <w:lang w:eastAsia="ru-RU"/>
              </w:rPr>
              <w:t xml:space="preserve">АҚ </w:t>
            </w:r>
            <w:r>
              <w:rPr>
                <w:rFonts w:cs="Arial"/>
                <w:sz w:val="20"/>
                <w:szCs w:val="20"/>
                <w:lang w:val="kk-KZ" w:eastAsia="ru-RU"/>
              </w:rPr>
              <w:t>С</w:t>
            </w:r>
            <w:r w:rsidRPr="00964FC0">
              <w:rPr>
                <w:rFonts w:cs="Arial"/>
                <w:sz w:val="20"/>
                <w:szCs w:val="20"/>
                <w:lang w:eastAsia="ru-RU"/>
              </w:rPr>
              <w:t>атып алу тәртібінің 59-бабы 1-тармағының 17) тармақшасына сәйкес</w:t>
            </w:r>
            <w:r>
              <w:rPr>
                <w:rFonts w:cs="Arial"/>
                <w:sz w:val="20"/>
                <w:szCs w:val="20"/>
                <w:lang w:val="kk-KZ" w:eastAsia="ru-RU"/>
              </w:rPr>
              <w:t xml:space="preserve"> «</w:t>
            </w:r>
            <w:r w:rsidRPr="00964FC0">
              <w:rPr>
                <w:rFonts w:cs="Arial"/>
                <w:sz w:val="20"/>
                <w:szCs w:val="20"/>
                <w:lang w:eastAsia="ru-RU"/>
              </w:rPr>
              <w:t>Самұрық-Қазына</w:t>
            </w:r>
            <w:r>
              <w:rPr>
                <w:rFonts w:cs="Arial"/>
                <w:sz w:val="20"/>
                <w:szCs w:val="20"/>
                <w:lang w:val="kk-KZ" w:eastAsia="ru-RU"/>
              </w:rPr>
              <w:t>»</w:t>
            </w:r>
            <w:r w:rsidRPr="00964FC0">
              <w:rPr>
                <w:rFonts w:cs="Arial"/>
                <w:sz w:val="20"/>
                <w:szCs w:val="20"/>
                <w:lang w:eastAsia="ru-RU"/>
              </w:rPr>
              <w:t xml:space="preserve"> АҚ</w:t>
            </w:r>
            <w:r w:rsidR="00AD1D54">
              <w:rPr>
                <w:rFonts w:cs="Arial"/>
                <w:sz w:val="20"/>
                <w:szCs w:val="20"/>
                <w:lang w:val="kk-KZ" w:eastAsia="ru-RU"/>
              </w:rPr>
              <w:t>-ның</w:t>
            </w:r>
            <w:r w:rsidRPr="00964FC0">
              <w:rPr>
                <w:rFonts w:cs="Arial"/>
                <w:sz w:val="20"/>
                <w:szCs w:val="20"/>
                <w:lang w:eastAsia="ru-RU"/>
              </w:rPr>
              <w:t xml:space="preserve"> сатып алу</w:t>
            </w:r>
            <w:r w:rsidR="00AD1D54">
              <w:rPr>
                <w:rFonts w:cs="Arial"/>
                <w:sz w:val="20"/>
                <w:szCs w:val="20"/>
                <w:lang w:val="kk-KZ" w:eastAsia="ru-RU"/>
              </w:rPr>
              <w:t>ы</w:t>
            </w:r>
            <w:r w:rsidRPr="00964FC0">
              <w:rPr>
                <w:rFonts w:cs="Arial"/>
                <w:sz w:val="20"/>
                <w:szCs w:val="20"/>
                <w:lang w:eastAsia="ru-RU"/>
              </w:rPr>
              <w:t xml:space="preserve"> үшін</w:t>
            </w:r>
            <w:r>
              <w:rPr>
                <w:rFonts w:cs="Arial"/>
                <w:sz w:val="20"/>
                <w:szCs w:val="20"/>
                <w:lang w:val="kk-KZ" w:eastAsia="ru-RU"/>
              </w:rPr>
              <w:t>)</w:t>
            </w:r>
          </w:p>
        </w:tc>
      </w:tr>
    </w:tbl>
    <w:p w:rsidR="00726E7E" w:rsidRPr="003753B8" w:rsidRDefault="00726E7E" w:rsidP="00726E7E">
      <w:pPr>
        <w:tabs>
          <w:tab w:val="left" w:pos="0"/>
        </w:tabs>
        <w:spacing w:after="0" w:line="240" w:lineRule="auto"/>
        <w:jc w:val="both"/>
        <w:rPr>
          <w:rFonts w:cs="Arial"/>
          <w:color w:val="000000"/>
          <w:sz w:val="24"/>
          <w:lang w:eastAsia="ru-RU"/>
        </w:rPr>
      </w:pPr>
      <w:r>
        <w:rPr>
          <w:rFonts w:cs="Arial"/>
          <w:color w:val="000000"/>
          <w:sz w:val="24"/>
          <w:lang w:eastAsia="ru-RU"/>
        </w:rPr>
        <w:lastRenderedPageBreak/>
        <w:t xml:space="preserve">202-тармақ «Қазатомөнеркәсіп» </w:t>
      </w:r>
      <w:r>
        <w:rPr>
          <w:rFonts w:cs="Arial"/>
          <w:color w:val="000000"/>
          <w:sz w:val="24"/>
          <w:lang w:val="kk-KZ" w:eastAsia="ru-RU"/>
        </w:rPr>
        <w:t>ұ</w:t>
      </w:r>
      <w:r>
        <w:rPr>
          <w:rFonts w:cs="Arial"/>
          <w:color w:val="000000"/>
          <w:sz w:val="24"/>
          <w:lang w:eastAsia="ru-RU"/>
        </w:rPr>
        <w:t xml:space="preserve">лттық компаниясы» </w:t>
      </w:r>
      <w:r w:rsidRPr="007B139F">
        <w:rPr>
          <w:rFonts w:cs="Arial"/>
          <w:color w:val="000000"/>
          <w:sz w:val="24"/>
          <w:lang w:eastAsia="ru-RU"/>
        </w:rPr>
        <w:t>АҚ кәсіпорындарының сатып ал</w:t>
      </w:r>
      <w:r w:rsidR="00D475C4">
        <w:rPr>
          <w:rFonts w:cs="Arial"/>
          <w:color w:val="000000"/>
          <w:sz w:val="24"/>
          <w:lang w:val="kk-KZ" w:eastAsia="ru-RU"/>
        </w:rPr>
        <w:t>улары</w:t>
      </w:r>
      <w:r w:rsidRPr="007B139F">
        <w:rPr>
          <w:rFonts w:cs="Arial"/>
          <w:color w:val="000000"/>
          <w:sz w:val="24"/>
          <w:lang w:eastAsia="ru-RU"/>
        </w:rPr>
        <w:t xml:space="preserve"> шеңберінде ғана қолданылады</w:t>
      </w:r>
      <w:r w:rsidRPr="003753B8">
        <w:rPr>
          <w:rFonts w:cs="Arial"/>
          <w:color w:val="000000"/>
          <w:sz w:val="24"/>
          <w:lang w:eastAsia="ru-RU"/>
        </w:rPr>
        <w:t>.</w:t>
      </w:r>
    </w:p>
    <w:p w:rsidR="00726E7E" w:rsidRPr="003753B8" w:rsidRDefault="00726E7E" w:rsidP="00726E7E">
      <w:pPr>
        <w:tabs>
          <w:tab w:val="left" w:pos="1134"/>
        </w:tabs>
        <w:spacing w:after="0" w:line="240" w:lineRule="auto"/>
        <w:contextualSpacing/>
        <w:jc w:val="both"/>
        <w:rPr>
          <w:rFonts w:cs="Arial"/>
          <w:sz w:val="24"/>
          <w:szCs w:val="24"/>
        </w:rPr>
      </w:pPr>
      <w:r w:rsidRPr="007B139F">
        <w:rPr>
          <w:rFonts w:cs="Arial"/>
          <w:color w:val="000000"/>
          <w:sz w:val="24"/>
          <w:lang w:eastAsia="ru-RU"/>
        </w:rPr>
        <w:t xml:space="preserve">203-тармақ </w:t>
      </w:r>
      <w:r>
        <w:rPr>
          <w:rFonts w:cs="Arial"/>
          <w:color w:val="000000"/>
          <w:sz w:val="24"/>
          <w:lang w:eastAsia="ru-RU"/>
        </w:rPr>
        <w:t>«</w:t>
      </w:r>
      <w:r w:rsidRPr="007B139F">
        <w:rPr>
          <w:rFonts w:cs="Arial"/>
          <w:color w:val="000000"/>
          <w:sz w:val="24"/>
          <w:lang w:eastAsia="ru-RU"/>
        </w:rPr>
        <w:t>Қазақстан Темір Жолы</w:t>
      </w:r>
      <w:r>
        <w:rPr>
          <w:rFonts w:cs="Arial"/>
          <w:color w:val="000000"/>
          <w:sz w:val="24"/>
          <w:lang w:eastAsia="ru-RU"/>
        </w:rPr>
        <w:t xml:space="preserve">» </w:t>
      </w:r>
      <w:r>
        <w:rPr>
          <w:rFonts w:cs="Arial"/>
          <w:color w:val="000000"/>
          <w:sz w:val="24"/>
          <w:lang w:val="kk-KZ" w:eastAsia="ru-RU"/>
        </w:rPr>
        <w:t>ұ</w:t>
      </w:r>
      <w:r>
        <w:rPr>
          <w:rFonts w:cs="Arial"/>
          <w:color w:val="000000"/>
          <w:sz w:val="24"/>
          <w:lang w:eastAsia="ru-RU"/>
        </w:rPr>
        <w:t xml:space="preserve">лттық компаниясы» </w:t>
      </w:r>
      <w:r w:rsidRPr="007B139F">
        <w:rPr>
          <w:rFonts w:cs="Arial"/>
          <w:color w:val="000000"/>
          <w:sz w:val="24"/>
          <w:lang w:eastAsia="ru-RU"/>
        </w:rPr>
        <w:t>АҚ компанияларының сатып алулары шеңберінде ғана қолданылады</w:t>
      </w:r>
      <w:r>
        <w:rPr>
          <w:rFonts w:cs="Arial"/>
          <w:color w:val="000000"/>
          <w:sz w:val="24"/>
          <w:lang w:eastAsia="ru-RU"/>
        </w:rPr>
        <w:t>.</w:t>
      </w:r>
    </w:p>
    <w:p w:rsidR="00726E7E" w:rsidRPr="003753B8" w:rsidRDefault="00964FC0" w:rsidP="00726E7E">
      <w:pPr>
        <w:spacing w:after="0" w:line="240" w:lineRule="auto"/>
        <w:jc w:val="both"/>
        <w:rPr>
          <w:rFonts w:cs="Arial"/>
          <w:color w:val="000000"/>
          <w:sz w:val="24"/>
          <w:lang w:eastAsia="ru-RU"/>
        </w:rPr>
      </w:pPr>
      <w:r w:rsidRPr="00964FC0">
        <w:rPr>
          <w:rFonts w:cs="Arial"/>
          <w:color w:val="000000"/>
          <w:sz w:val="24"/>
          <w:lang w:eastAsia="ru-RU"/>
        </w:rPr>
        <w:t xml:space="preserve">205-тармақ </w:t>
      </w:r>
      <w:r>
        <w:rPr>
          <w:rFonts w:cs="Arial"/>
          <w:color w:val="000000"/>
          <w:sz w:val="24"/>
          <w:lang w:val="kk-KZ" w:eastAsia="ru-RU"/>
        </w:rPr>
        <w:t>«</w:t>
      </w:r>
      <w:r w:rsidRPr="00964FC0">
        <w:rPr>
          <w:rFonts w:cs="Arial"/>
          <w:color w:val="000000"/>
          <w:sz w:val="24"/>
          <w:lang w:eastAsia="ru-RU"/>
        </w:rPr>
        <w:t>ҚазМұнайГаз</w:t>
      </w:r>
      <w:r>
        <w:rPr>
          <w:rFonts w:cs="Arial"/>
          <w:color w:val="000000"/>
          <w:sz w:val="24"/>
          <w:lang w:val="kk-KZ" w:eastAsia="ru-RU"/>
        </w:rPr>
        <w:t>»</w:t>
      </w:r>
      <w:r w:rsidRPr="00964FC0">
        <w:rPr>
          <w:rFonts w:cs="Arial"/>
          <w:color w:val="000000"/>
          <w:sz w:val="24"/>
          <w:lang w:eastAsia="ru-RU"/>
        </w:rPr>
        <w:t xml:space="preserve"> ҰК АҚ-ның және дауыс беретін акцияларының (қатысу үлестерінің) елу және одан да көп пайызы тікелей немесе жанама </w:t>
      </w:r>
      <w:r>
        <w:rPr>
          <w:rFonts w:cs="Arial"/>
          <w:color w:val="000000"/>
          <w:sz w:val="24"/>
          <w:lang w:val="kk-KZ" w:eastAsia="ru-RU"/>
        </w:rPr>
        <w:t>«</w:t>
      </w:r>
      <w:r w:rsidRPr="00964FC0">
        <w:rPr>
          <w:rFonts w:cs="Arial"/>
          <w:color w:val="000000"/>
          <w:sz w:val="24"/>
          <w:lang w:eastAsia="ru-RU"/>
        </w:rPr>
        <w:t>ҚазМұнайГаз</w:t>
      </w:r>
      <w:r>
        <w:rPr>
          <w:rFonts w:cs="Arial"/>
          <w:color w:val="000000"/>
          <w:sz w:val="24"/>
          <w:lang w:val="kk-KZ" w:eastAsia="ru-RU"/>
        </w:rPr>
        <w:t>»</w:t>
      </w:r>
      <w:r w:rsidRPr="00964FC0">
        <w:rPr>
          <w:rFonts w:cs="Arial"/>
          <w:color w:val="000000"/>
          <w:sz w:val="24"/>
          <w:lang w:eastAsia="ru-RU"/>
        </w:rPr>
        <w:t xml:space="preserve"> ҰК АҚ-ға меншік немесе сенімгерлік басқару құқығымен тиесілі заңды тұлғалардың </w:t>
      </w:r>
      <w:r>
        <w:rPr>
          <w:rFonts w:cs="Arial"/>
          <w:color w:val="000000"/>
          <w:sz w:val="24"/>
          <w:lang w:val="kk-KZ" w:eastAsia="ru-RU"/>
        </w:rPr>
        <w:t>«</w:t>
      </w:r>
      <w:r w:rsidRPr="00964FC0">
        <w:rPr>
          <w:rFonts w:cs="Arial"/>
          <w:color w:val="000000"/>
          <w:sz w:val="24"/>
          <w:lang w:eastAsia="ru-RU"/>
        </w:rPr>
        <w:t>ҚазМұнайГаз</w:t>
      </w:r>
      <w:r>
        <w:rPr>
          <w:rFonts w:cs="Arial"/>
          <w:color w:val="000000"/>
          <w:sz w:val="24"/>
          <w:lang w:val="kk-KZ" w:eastAsia="ru-RU"/>
        </w:rPr>
        <w:t xml:space="preserve">» </w:t>
      </w:r>
      <w:r w:rsidRPr="00964FC0">
        <w:rPr>
          <w:rFonts w:cs="Arial"/>
          <w:color w:val="000000"/>
          <w:sz w:val="24"/>
          <w:lang w:eastAsia="ru-RU"/>
        </w:rPr>
        <w:t>ҰК АҚ тобы бойынша 75%-дан аспайтын көлемде сатып алуы шеңберінде ғана қолданылады.</w:t>
      </w:r>
    </w:p>
    <w:p w:rsidR="00726E7E" w:rsidRDefault="00726E7E" w:rsidP="00D475C4">
      <w:pPr>
        <w:spacing w:after="0" w:line="240" w:lineRule="auto"/>
        <w:jc w:val="both"/>
        <w:rPr>
          <w:rFonts w:cs="Arial"/>
          <w:color w:val="000000"/>
          <w:sz w:val="24"/>
          <w:lang w:eastAsia="ru-RU"/>
        </w:rPr>
      </w:pPr>
      <w:r w:rsidRPr="007B139F">
        <w:rPr>
          <w:rFonts w:cs="Arial"/>
          <w:color w:val="000000"/>
          <w:sz w:val="24"/>
          <w:lang w:eastAsia="ru-RU"/>
        </w:rPr>
        <w:t xml:space="preserve">Бұл ретте Қордың ұйымдары және (немесе) мекемелер </w:t>
      </w:r>
      <w:r w:rsidR="00D475C4">
        <w:rPr>
          <w:rFonts w:cs="Arial"/>
          <w:color w:val="000000"/>
          <w:sz w:val="24"/>
          <w:lang w:val="kk-KZ" w:eastAsia="ru-RU"/>
        </w:rPr>
        <w:t>Б</w:t>
      </w:r>
      <w:r w:rsidRPr="007B139F">
        <w:rPr>
          <w:rFonts w:cs="Arial"/>
          <w:color w:val="000000"/>
          <w:sz w:val="24"/>
          <w:lang w:eastAsia="ru-RU"/>
        </w:rPr>
        <w:t xml:space="preserve">изнес-шешімдер провайдерінің тауарларды </w:t>
      </w:r>
      <w:r w:rsidR="00D475C4">
        <w:rPr>
          <w:rFonts w:cs="Arial"/>
          <w:color w:val="000000"/>
          <w:sz w:val="24"/>
          <w:lang w:val="kk-KZ" w:eastAsia="ru-RU"/>
        </w:rPr>
        <w:t>жеткізу</w:t>
      </w:r>
      <w:r w:rsidRPr="007B139F">
        <w:rPr>
          <w:rFonts w:cs="Arial"/>
          <w:color w:val="000000"/>
          <w:sz w:val="24"/>
          <w:lang w:eastAsia="ru-RU"/>
        </w:rPr>
        <w:t>, жұмыстарды орындау, қызметтерді көрсету жағдайларын қоспағанда, жұмыстарды орындау, қызметтерді көрсету бойынша көлемнің кемінде үштен екісін (2/3) дербес орындауға міндетті</w:t>
      </w:r>
      <w:r w:rsidRPr="003753B8">
        <w:rPr>
          <w:rFonts w:cs="Arial"/>
          <w:color w:val="000000"/>
          <w:sz w:val="24"/>
          <w:lang w:eastAsia="ru-RU"/>
        </w:rPr>
        <w:t>.</w:t>
      </w:r>
    </w:p>
    <w:p w:rsidR="00D475C4" w:rsidRPr="00726E7E" w:rsidRDefault="00D475C4" w:rsidP="00D475C4">
      <w:pPr>
        <w:spacing w:after="0" w:line="240" w:lineRule="auto"/>
        <w:jc w:val="both"/>
        <w:rPr>
          <w:rFonts w:cs="Arial"/>
          <w:sz w:val="24"/>
          <w:szCs w:val="24"/>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FD2103" w:rsidRDefault="00FD210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6A5763" w:rsidRDefault="006A5763" w:rsidP="00C361D2">
      <w:pPr>
        <w:tabs>
          <w:tab w:val="left" w:pos="993"/>
        </w:tabs>
        <w:spacing w:line="240" w:lineRule="auto"/>
        <w:ind w:firstLine="709"/>
        <w:jc w:val="right"/>
        <w:rPr>
          <w:rFonts w:cs="Arial"/>
          <w:sz w:val="24"/>
          <w:szCs w:val="24"/>
          <w:lang w:val="kk-KZ"/>
        </w:rPr>
      </w:pPr>
    </w:p>
    <w:p w:rsidR="00C361D2" w:rsidRPr="000546EE" w:rsidRDefault="000546EE" w:rsidP="00C361D2">
      <w:pPr>
        <w:tabs>
          <w:tab w:val="left" w:pos="993"/>
        </w:tabs>
        <w:spacing w:line="240" w:lineRule="auto"/>
        <w:ind w:firstLine="709"/>
        <w:jc w:val="right"/>
        <w:rPr>
          <w:rFonts w:cs="Arial"/>
          <w:sz w:val="24"/>
          <w:szCs w:val="24"/>
          <w:lang w:val="kk-KZ"/>
        </w:rPr>
      </w:pPr>
      <w:r>
        <w:rPr>
          <w:rFonts w:cs="Arial"/>
          <w:sz w:val="24"/>
          <w:szCs w:val="24"/>
          <w:lang w:val="kk-KZ"/>
        </w:rPr>
        <w:lastRenderedPageBreak/>
        <w:t>Тәртіпке</w:t>
      </w:r>
      <w:r w:rsidR="00C361D2" w:rsidRPr="00A25F15">
        <w:rPr>
          <w:rFonts w:cs="Arial"/>
          <w:sz w:val="24"/>
          <w:szCs w:val="24"/>
          <w:lang w:val="kk-KZ"/>
        </w:rPr>
        <w:t xml:space="preserve"> № </w:t>
      </w:r>
      <w:r w:rsidR="00067FBE" w:rsidRPr="00A25F15">
        <w:rPr>
          <w:rFonts w:cs="Arial"/>
          <w:sz w:val="24"/>
          <w:szCs w:val="24"/>
          <w:lang w:val="kk-KZ"/>
        </w:rPr>
        <w:t>13</w:t>
      </w:r>
      <w:r w:rsidR="00C361D2" w:rsidRPr="00A25F15">
        <w:rPr>
          <w:rFonts w:cs="Arial"/>
          <w:sz w:val="24"/>
          <w:szCs w:val="24"/>
          <w:lang w:val="kk-KZ"/>
        </w:rPr>
        <w:t xml:space="preserve"> </w:t>
      </w:r>
      <w:r>
        <w:rPr>
          <w:rFonts w:cs="Arial"/>
          <w:sz w:val="24"/>
          <w:szCs w:val="24"/>
          <w:lang w:val="kk-KZ"/>
        </w:rPr>
        <w:t>қосымша</w:t>
      </w:r>
    </w:p>
    <w:p w:rsidR="003E03DC" w:rsidRDefault="003E03DC" w:rsidP="00C361D2">
      <w:pPr>
        <w:tabs>
          <w:tab w:val="left" w:pos="993"/>
        </w:tabs>
        <w:spacing w:line="240" w:lineRule="auto"/>
        <w:ind w:firstLine="709"/>
        <w:jc w:val="center"/>
        <w:rPr>
          <w:rFonts w:cs="Arial"/>
          <w:b/>
          <w:sz w:val="24"/>
          <w:szCs w:val="24"/>
          <w:lang w:val="kk-KZ"/>
        </w:rPr>
      </w:pPr>
    </w:p>
    <w:p w:rsidR="00C361D2" w:rsidRPr="00DC3EDE" w:rsidRDefault="000546EE" w:rsidP="00C361D2">
      <w:pPr>
        <w:tabs>
          <w:tab w:val="left" w:pos="993"/>
        </w:tabs>
        <w:spacing w:line="240" w:lineRule="auto"/>
        <w:ind w:firstLine="709"/>
        <w:jc w:val="center"/>
        <w:rPr>
          <w:rFonts w:cs="Arial"/>
          <w:b/>
          <w:sz w:val="24"/>
          <w:szCs w:val="24"/>
          <w:lang w:val="kk-KZ"/>
        </w:rPr>
      </w:pPr>
      <w:r w:rsidRPr="00DC3EDE">
        <w:rPr>
          <w:rFonts w:cs="Arial"/>
          <w:b/>
          <w:sz w:val="24"/>
          <w:szCs w:val="24"/>
          <w:lang w:val="kk-KZ"/>
        </w:rPr>
        <w:t>Аудиторлық ұйымды таңдау тәртібі</w:t>
      </w:r>
    </w:p>
    <w:p w:rsidR="00C361D2" w:rsidRPr="00DC3EDE" w:rsidRDefault="00DC3EDE" w:rsidP="007A4FD5">
      <w:pPr>
        <w:pStyle w:val="af8"/>
        <w:widowControl w:val="0"/>
        <w:numPr>
          <w:ilvl w:val="0"/>
          <w:numId w:val="124"/>
        </w:numPr>
        <w:tabs>
          <w:tab w:val="left" w:pos="900"/>
        </w:tabs>
        <w:adjustRightInd w:val="0"/>
        <w:spacing w:after="0" w:line="240" w:lineRule="auto"/>
        <w:ind w:left="0" w:firstLine="540"/>
        <w:jc w:val="both"/>
        <w:rPr>
          <w:rFonts w:eastAsia="Calibri" w:cs="Arial"/>
          <w:sz w:val="24"/>
          <w:szCs w:val="24"/>
          <w:lang w:val="kk-KZ"/>
        </w:rPr>
      </w:pPr>
      <w:r w:rsidRPr="00DC3EDE">
        <w:rPr>
          <w:rFonts w:eastAsia="Calibri" w:cs="Arial"/>
          <w:sz w:val="24"/>
          <w:szCs w:val="24"/>
          <w:lang w:val="kk-KZ"/>
        </w:rPr>
        <w:t xml:space="preserve">Осы Тәртіпке қосымша Қазақстан Республикасының қолданыстағы заңнамасына және </w:t>
      </w:r>
      <w:r w:rsidR="00964FC0" w:rsidRPr="00DC3EDE">
        <w:rPr>
          <w:rFonts w:eastAsia="Calibri" w:cs="Arial"/>
          <w:sz w:val="24"/>
          <w:szCs w:val="24"/>
          <w:lang w:val="kk-KZ"/>
        </w:rPr>
        <w:t xml:space="preserve">Тапсырыс </w:t>
      </w:r>
      <w:r w:rsidRPr="00DC3EDE">
        <w:rPr>
          <w:rFonts w:eastAsia="Calibri" w:cs="Arial"/>
          <w:sz w:val="24"/>
          <w:szCs w:val="24"/>
          <w:lang w:val="kk-KZ"/>
        </w:rPr>
        <w:t xml:space="preserve">берушілердің жарғысына сәйкес </w:t>
      </w:r>
      <w:r w:rsidR="00964FC0" w:rsidRPr="00DC3EDE">
        <w:rPr>
          <w:rFonts w:eastAsia="Calibri" w:cs="Arial"/>
          <w:sz w:val="24"/>
          <w:szCs w:val="24"/>
          <w:lang w:val="kk-KZ"/>
        </w:rPr>
        <w:t xml:space="preserve">Тапсырыс </w:t>
      </w:r>
      <w:r w:rsidRPr="00DC3EDE">
        <w:rPr>
          <w:rFonts w:eastAsia="Calibri" w:cs="Arial"/>
          <w:sz w:val="24"/>
          <w:szCs w:val="24"/>
          <w:lang w:val="kk-KZ"/>
        </w:rPr>
        <w:t xml:space="preserve">берушілер үшін аудиторлық ұйымды айқындауға уәкілетті </w:t>
      </w:r>
      <w:r w:rsidR="00964FC0" w:rsidRPr="00DC3EDE">
        <w:rPr>
          <w:rFonts w:eastAsia="Calibri" w:cs="Arial"/>
          <w:sz w:val="24"/>
          <w:szCs w:val="24"/>
          <w:lang w:val="kk-KZ"/>
        </w:rPr>
        <w:t xml:space="preserve">Тапсырыс </w:t>
      </w:r>
      <w:r w:rsidRPr="00DC3EDE">
        <w:rPr>
          <w:rFonts w:eastAsia="Calibri" w:cs="Arial"/>
          <w:sz w:val="24"/>
          <w:szCs w:val="24"/>
          <w:lang w:val="kk-KZ"/>
        </w:rPr>
        <w:t xml:space="preserve">берушілердің тиісті органдарына (бұдан әрі – құзыретті орган) ұсынымдар әзірлеу мақсатында қаржылық есептілік аудиті бойынша қызметтер көрсету үшін аудиторлық ұйымды таңдау қағидаттарын белгілейді және рәсімдерін </w:t>
      </w:r>
      <w:r w:rsidR="00D079EB" w:rsidRPr="00DC3EDE">
        <w:rPr>
          <w:rFonts w:eastAsia="Calibri" w:cs="Arial"/>
          <w:sz w:val="24"/>
          <w:szCs w:val="24"/>
          <w:lang w:val="kk-KZ"/>
        </w:rPr>
        <w:t xml:space="preserve">(бұдан әрі – </w:t>
      </w:r>
      <w:r w:rsidR="004550A2" w:rsidRPr="00DC3EDE">
        <w:rPr>
          <w:rFonts w:eastAsia="Calibri" w:cs="Arial"/>
          <w:sz w:val="24"/>
          <w:szCs w:val="24"/>
          <w:lang w:val="kk-KZ"/>
        </w:rPr>
        <w:t xml:space="preserve">Таңдау </w:t>
      </w:r>
      <w:r w:rsidR="00D079EB" w:rsidRPr="00DC3EDE">
        <w:rPr>
          <w:rFonts w:eastAsia="Calibri" w:cs="Arial"/>
          <w:sz w:val="24"/>
          <w:szCs w:val="24"/>
          <w:lang w:val="kk-KZ"/>
        </w:rPr>
        <w:t>рәсімі)</w:t>
      </w:r>
      <w:r w:rsidR="00D079EB" w:rsidRPr="00D079EB">
        <w:rPr>
          <w:rFonts w:eastAsia="Calibri" w:cs="Arial"/>
          <w:sz w:val="24"/>
          <w:szCs w:val="24"/>
          <w:lang w:val="kk-KZ"/>
        </w:rPr>
        <w:t xml:space="preserve"> </w:t>
      </w:r>
      <w:r w:rsidRPr="00DC3EDE">
        <w:rPr>
          <w:rFonts w:eastAsia="Calibri" w:cs="Arial"/>
          <w:sz w:val="24"/>
          <w:szCs w:val="24"/>
          <w:lang w:val="kk-KZ"/>
        </w:rPr>
        <w:t>сипаттайды</w:t>
      </w:r>
      <w:r w:rsidR="00C361D2" w:rsidRPr="00DC3EDE">
        <w:rPr>
          <w:rFonts w:eastAsia="Calibri" w:cs="Arial"/>
          <w:sz w:val="24"/>
          <w:szCs w:val="24"/>
          <w:lang w:val="kk-KZ"/>
        </w:rPr>
        <w:t>.</w:t>
      </w:r>
    </w:p>
    <w:p w:rsidR="005E1D36" w:rsidRPr="00B37763" w:rsidRDefault="005E1D36" w:rsidP="007A4FD5">
      <w:pPr>
        <w:pStyle w:val="af8"/>
        <w:widowControl w:val="0"/>
        <w:numPr>
          <w:ilvl w:val="0"/>
          <w:numId w:val="124"/>
        </w:numPr>
        <w:tabs>
          <w:tab w:val="left" w:pos="900"/>
        </w:tabs>
        <w:adjustRightInd w:val="0"/>
        <w:spacing w:after="0" w:line="240" w:lineRule="auto"/>
        <w:ind w:hanging="502"/>
        <w:jc w:val="both"/>
        <w:rPr>
          <w:rFonts w:eastAsia="Calibri" w:cs="Arial"/>
          <w:sz w:val="24"/>
          <w:szCs w:val="24"/>
          <w:lang w:val="kk-KZ"/>
        </w:rPr>
      </w:pPr>
      <w:r w:rsidRPr="00B37763">
        <w:rPr>
          <w:rFonts w:eastAsia="Calibri" w:cs="Arial"/>
          <w:sz w:val="24"/>
          <w:szCs w:val="24"/>
          <w:lang w:val="kk-KZ"/>
        </w:rPr>
        <w:t xml:space="preserve">Аудиторды таңдау </w:t>
      </w:r>
      <w:r w:rsidR="00D079EB">
        <w:rPr>
          <w:rFonts w:eastAsia="Calibri" w:cs="Arial"/>
          <w:sz w:val="24"/>
          <w:szCs w:val="24"/>
          <w:lang w:val="kk-KZ"/>
        </w:rPr>
        <w:t>келесі қағидаттарға</w:t>
      </w:r>
      <w:r w:rsidRPr="00B37763">
        <w:rPr>
          <w:rFonts w:eastAsia="Calibri" w:cs="Arial"/>
          <w:sz w:val="24"/>
          <w:szCs w:val="24"/>
          <w:lang w:val="kk-KZ"/>
        </w:rPr>
        <w:t xml:space="preserve"> негізделген:</w:t>
      </w:r>
    </w:p>
    <w:p w:rsidR="005E1D36" w:rsidRPr="00F01B08" w:rsidRDefault="005E1D36" w:rsidP="007A4FD5">
      <w:pPr>
        <w:pStyle w:val="af8"/>
        <w:widowControl w:val="0"/>
        <w:numPr>
          <w:ilvl w:val="0"/>
          <w:numId w:val="126"/>
        </w:numPr>
        <w:tabs>
          <w:tab w:val="left" w:pos="709"/>
        </w:tabs>
        <w:adjustRightInd w:val="0"/>
        <w:spacing w:after="0" w:line="240" w:lineRule="auto"/>
        <w:ind w:left="0" w:firstLine="851"/>
        <w:jc w:val="both"/>
        <w:rPr>
          <w:rFonts w:eastAsia="Calibri" w:cs="Arial"/>
          <w:sz w:val="24"/>
          <w:szCs w:val="24"/>
          <w:lang w:val="kk-KZ"/>
        </w:rPr>
      </w:pPr>
      <w:r w:rsidRPr="00F01B08">
        <w:rPr>
          <w:rFonts w:eastAsia="Calibri" w:cs="Arial"/>
          <w:sz w:val="24"/>
          <w:szCs w:val="24"/>
          <w:lang w:val="kk-KZ"/>
        </w:rPr>
        <w:t>қаржылық есептілік аудитінің сапалы қызметтерін және ілеспе қызметтерді сатып алу;</w:t>
      </w:r>
    </w:p>
    <w:p w:rsidR="005E1D36" w:rsidRPr="00F01B08" w:rsidRDefault="005E1D36" w:rsidP="007A4FD5">
      <w:pPr>
        <w:pStyle w:val="af8"/>
        <w:widowControl w:val="0"/>
        <w:numPr>
          <w:ilvl w:val="0"/>
          <w:numId w:val="126"/>
        </w:numPr>
        <w:tabs>
          <w:tab w:val="left" w:pos="709"/>
        </w:tabs>
        <w:adjustRightInd w:val="0"/>
        <w:spacing w:after="0" w:line="240" w:lineRule="auto"/>
        <w:ind w:left="0" w:firstLine="851"/>
        <w:jc w:val="both"/>
        <w:rPr>
          <w:rFonts w:eastAsia="Calibri" w:cs="Arial"/>
          <w:sz w:val="24"/>
          <w:szCs w:val="24"/>
          <w:lang w:val="kk-KZ"/>
        </w:rPr>
      </w:pPr>
      <w:r w:rsidRPr="00F01B08">
        <w:rPr>
          <w:rFonts w:eastAsia="Calibri" w:cs="Arial"/>
          <w:sz w:val="24"/>
          <w:szCs w:val="24"/>
          <w:lang w:val="kk-KZ"/>
        </w:rPr>
        <w:t>таңдау процесінің ашықтығы, қабылданатын шешімдер үшін бақылау және жауапкершілік;</w:t>
      </w:r>
    </w:p>
    <w:p w:rsidR="005E1D36" w:rsidRPr="00F01B08" w:rsidRDefault="005E1D36" w:rsidP="007A4FD5">
      <w:pPr>
        <w:pStyle w:val="af8"/>
        <w:widowControl w:val="0"/>
        <w:numPr>
          <w:ilvl w:val="0"/>
          <w:numId w:val="126"/>
        </w:numPr>
        <w:tabs>
          <w:tab w:val="left" w:pos="709"/>
        </w:tabs>
        <w:adjustRightInd w:val="0"/>
        <w:spacing w:after="0" w:line="240" w:lineRule="auto"/>
        <w:ind w:left="0" w:firstLine="851"/>
        <w:jc w:val="both"/>
        <w:rPr>
          <w:rFonts w:eastAsia="Calibri" w:cs="Arial"/>
          <w:sz w:val="24"/>
          <w:szCs w:val="24"/>
          <w:lang w:val="kk-KZ"/>
        </w:rPr>
      </w:pPr>
      <w:r w:rsidRPr="00F01B08">
        <w:rPr>
          <w:rFonts w:eastAsia="Calibri" w:cs="Arial"/>
          <w:sz w:val="24"/>
          <w:szCs w:val="24"/>
          <w:lang w:val="kk-KZ"/>
        </w:rPr>
        <w:t xml:space="preserve"> мүдделер қайшылығының болмауы және тәуелсіздікті сақтау; </w:t>
      </w:r>
    </w:p>
    <w:p w:rsidR="005E1D36" w:rsidRPr="00F01B08" w:rsidRDefault="005E1D36" w:rsidP="007A4FD5">
      <w:pPr>
        <w:pStyle w:val="af8"/>
        <w:widowControl w:val="0"/>
        <w:numPr>
          <w:ilvl w:val="0"/>
          <w:numId w:val="126"/>
        </w:numPr>
        <w:tabs>
          <w:tab w:val="left" w:pos="709"/>
        </w:tabs>
        <w:adjustRightInd w:val="0"/>
        <w:spacing w:after="0" w:line="240" w:lineRule="auto"/>
        <w:ind w:left="0" w:firstLine="851"/>
        <w:jc w:val="both"/>
        <w:rPr>
          <w:rFonts w:eastAsia="Calibri" w:cs="Arial"/>
          <w:sz w:val="24"/>
          <w:szCs w:val="24"/>
          <w:lang w:val="kk-KZ"/>
        </w:rPr>
      </w:pPr>
      <w:r w:rsidRPr="00F01B08">
        <w:rPr>
          <w:rFonts w:eastAsia="Calibri" w:cs="Arial"/>
          <w:sz w:val="24"/>
          <w:szCs w:val="24"/>
          <w:lang w:val="kk-KZ"/>
        </w:rPr>
        <w:t>аудит қызметтерін сатып алу үшін пайдаланылатын қаражатты тиімді жұмсау;</w:t>
      </w:r>
    </w:p>
    <w:p w:rsidR="005E1D36" w:rsidRPr="00F01B08" w:rsidRDefault="005E1D36" w:rsidP="007A4FD5">
      <w:pPr>
        <w:pStyle w:val="af8"/>
        <w:widowControl w:val="0"/>
        <w:numPr>
          <w:ilvl w:val="0"/>
          <w:numId w:val="126"/>
        </w:numPr>
        <w:tabs>
          <w:tab w:val="left" w:pos="709"/>
        </w:tabs>
        <w:adjustRightInd w:val="0"/>
        <w:spacing w:after="0" w:line="240" w:lineRule="auto"/>
        <w:ind w:left="0" w:firstLine="851"/>
        <w:jc w:val="both"/>
        <w:rPr>
          <w:rFonts w:eastAsia="Calibri" w:cs="Arial"/>
          <w:sz w:val="24"/>
          <w:szCs w:val="24"/>
          <w:lang w:val="kk-KZ"/>
        </w:rPr>
      </w:pPr>
      <w:r w:rsidRPr="00F01B08">
        <w:rPr>
          <w:rFonts w:eastAsia="Calibri" w:cs="Arial"/>
          <w:sz w:val="24"/>
          <w:szCs w:val="24"/>
          <w:lang w:val="kk-KZ"/>
        </w:rPr>
        <w:t xml:space="preserve">барлық </w:t>
      </w:r>
      <w:r w:rsidR="00B37763">
        <w:rPr>
          <w:rFonts w:eastAsia="Calibri" w:cs="Arial"/>
          <w:sz w:val="24"/>
          <w:szCs w:val="24"/>
          <w:lang w:val="kk-KZ"/>
        </w:rPr>
        <w:t>Қ</w:t>
      </w:r>
      <w:r w:rsidRPr="00F01B08">
        <w:rPr>
          <w:rFonts w:eastAsia="Calibri" w:cs="Arial"/>
          <w:sz w:val="24"/>
          <w:szCs w:val="24"/>
          <w:lang w:val="kk-KZ"/>
        </w:rPr>
        <w:t>атысушыларға тең мүмкіндіктер беру;</w:t>
      </w:r>
    </w:p>
    <w:p w:rsidR="005E1D36" w:rsidRPr="005E1D36" w:rsidRDefault="00B37763" w:rsidP="007A4FD5">
      <w:pPr>
        <w:pStyle w:val="af8"/>
        <w:widowControl w:val="0"/>
        <w:numPr>
          <w:ilvl w:val="0"/>
          <w:numId w:val="126"/>
        </w:numPr>
        <w:tabs>
          <w:tab w:val="left" w:pos="709"/>
        </w:tabs>
        <w:adjustRightInd w:val="0"/>
        <w:spacing w:after="0" w:line="240" w:lineRule="auto"/>
        <w:ind w:left="0" w:firstLine="851"/>
        <w:jc w:val="both"/>
        <w:rPr>
          <w:rFonts w:eastAsia="Calibri" w:cs="Arial"/>
          <w:sz w:val="24"/>
          <w:szCs w:val="24"/>
        </w:rPr>
      </w:pPr>
      <w:r>
        <w:rPr>
          <w:rFonts w:eastAsia="Calibri" w:cs="Arial"/>
          <w:sz w:val="24"/>
          <w:szCs w:val="24"/>
          <w:lang w:val="kk-KZ"/>
        </w:rPr>
        <w:t>Қ</w:t>
      </w:r>
      <w:r w:rsidR="005E1D36" w:rsidRPr="005E1D36">
        <w:rPr>
          <w:rFonts w:eastAsia="Calibri" w:cs="Arial"/>
          <w:sz w:val="24"/>
          <w:szCs w:val="24"/>
        </w:rPr>
        <w:t>атысушылар арасында адал бәсекелестік.</w:t>
      </w:r>
    </w:p>
    <w:p w:rsidR="00C361D2" w:rsidRPr="003753B8" w:rsidRDefault="00DF4201" w:rsidP="007A4FD5">
      <w:pPr>
        <w:pStyle w:val="af8"/>
        <w:widowControl w:val="0"/>
        <w:numPr>
          <w:ilvl w:val="0"/>
          <w:numId w:val="124"/>
        </w:numPr>
        <w:tabs>
          <w:tab w:val="left" w:pos="900"/>
          <w:tab w:val="left" w:pos="1134"/>
        </w:tabs>
        <w:adjustRightInd w:val="0"/>
        <w:spacing w:after="0" w:line="240" w:lineRule="auto"/>
        <w:ind w:left="0" w:firstLine="540"/>
        <w:jc w:val="both"/>
        <w:rPr>
          <w:rFonts w:eastAsia="Calibri" w:cs="Arial"/>
          <w:sz w:val="24"/>
          <w:szCs w:val="24"/>
        </w:rPr>
      </w:pPr>
      <w:r w:rsidRPr="00DF4201">
        <w:rPr>
          <w:rFonts w:eastAsia="Calibri" w:cs="Arial"/>
          <w:sz w:val="24"/>
          <w:szCs w:val="24"/>
        </w:rPr>
        <w:t>Осы қосымшада мынадай негізгі ұғымдар пайдаланылады:</w:t>
      </w:r>
    </w:p>
    <w:p w:rsidR="00DF4201" w:rsidRPr="00DF4201" w:rsidRDefault="00DF4201" w:rsidP="007A4FD5">
      <w:pPr>
        <w:pStyle w:val="af8"/>
        <w:widowControl w:val="0"/>
        <w:numPr>
          <w:ilvl w:val="0"/>
          <w:numId w:val="127"/>
        </w:numPr>
        <w:tabs>
          <w:tab w:val="left" w:pos="900"/>
        </w:tabs>
        <w:adjustRightInd w:val="0"/>
        <w:spacing w:after="0" w:line="240" w:lineRule="auto"/>
        <w:ind w:left="0" w:firstLine="851"/>
        <w:jc w:val="both"/>
        <w:rPr>
          <w:rFonts w:eastAsia="Calibri" w:cs="Arial"/>
          <w:sz w:val="24"/>
          <w:szCs w:val="24"/>
        </w:rPr>
      </w:pPr>
      <w:r w:rsidRPr="00B33D6B">
        <w:rPr>
          <w:rFonts w:eastAsia="Calibri" w:cs="Arial"/>
          <w:b/>
          <w:bCs/>
          <w:sz w:val="24"/>
          <w:szCs w:val="24"/>
        </w:rPr>
        <w:t>Аудитор</w:t>
      </w:r>
      <w:r w:rsidRPr="00DF4201">
        <w:rPr>
          <w:rFonts w:eastAsia="Calibri" w:cs="Arial"/>
          <w:sz w:val="24"/>
          <w:szCs w:val="24"/>
        </w:rPr>
        <w:t xml:space="preserve"> </w:t>
      </w:r>
      <w:r w:rsidRPr="003753B8">
        <w:rPr>
          <w:rFonts w:eastAsia="Calibri" w:cs="Arial"/>
          <w:sz w:val="24"/>
          <w:szCs w:val="24"/>
        </w:rPr>
        <w:t>–</w:t>
      </w:r>
      <w:r w:rsidRPr="00DF4201">
        <w:rPr>
          <w:rFonts w:eastAsia="Calibri" w:cs="Arial"/>
          <w:sz w:val="24"/>
          <w:szCs w:val="24"/>
        </w:rPr>
        <w:t xml:space="preserve"> </w:t>
      </w:r>
      <w:r w:rsidR="00B37763">
        <w:rPr>
          <w:rFonts w:eastAsia="Calibri" w:cs="Arial"/>
          <w:sz w:val="24"/>
          <w:szCs w:val="24"/>
          <w:lang w:val="kk-KZ"/>
        </w:rPr>
        <w:t>«</w:t>
      </w:r>
      <w:r w:rsidRPr="00DF4201">
        <w:rPr>
          <w:rFonts w:eastAsia="Calibri" w:cs="Arial"/>
          <w:sz w:val="24"/>
          <w:szCs w:val="24"/>
        </w:rPr>
        <w:t>Акционерлік қоғамдар туралы</w:t>
      </w:r>
      <w:r w:rsidR="00B37763">
        <w:rPr>
          <w:rFonts w:eastAsia="Calibri" w:cs="Arial"/>
          <w:sz w:val="24"/>
          <w:szCs w:val="24"/>
          <w:lang w:val="kk-KZ"/>
        </w:rPr>
        <w:t>»</w:t>
      </w:r>
      <w:r w:rsidRPr="00DF4201">
        <w:rPr>
          <w:rFonts w:eastAsia="Calibri" w:cs="Arial"/>
          <w:sz w:val="24"/>
          <w:szCs w:val="24"/>
        </w:rPr>
        <w:t xml:space="preserve"> ҚР Заңына және/немесе </w:t>
      </w:r>
      <w:r w:rsidR="004550A2" w:rsidRPr="00DF4201">
        <w:rPr>
          <w:rFonts w:eastAsia="Calibri" w:cs="Arial"/>
          <w:sz w:val="24"/>
          <w:szCs w:val="24"/>
        </w:rPr>
        <w:t xml:space="preserve">Тапсырыс </w:t>
      </w:r>
      <w:r w:rsidRPr="00DF4201">
        <w:rPr>
          <w:rFonts w:eastAsia="Calibri" w:cs="Arial"/>
          <w:sz w:val="24"/>
          <w:szCs w:val="24"/>
        </w:rPr>
        <w:t xml:space="preserve">берушілердің жарғыларына сәйкес </w:t>
      </w:r>
      <w:r w:rsidR="00AD1D54">
        <w:rPr>
          <w:rFonts w:eastAsia="Calibri" w:cs="Arial"/>
          <w:sz w:val="24"/>
          <w:szCs w:val="24"/>
          <w:lang w:val="kk-KZ"/>
        </w:rPr>
        <w:t>Т</w:t>
      </w:r>
      <w:r w:rsidR="00AD1D54" w:rsidRPr="00DF4201">
        <w:rPr>
          <w:rFonts w:eastAsia="Calibri" w:cs="Arial"/>
          <w:sz w:val="24"/>
          <w:szCs w:val="24"/>
        </w:rPr>
        <w:t xml:space="preserve">апсырыс </w:t>
      </w:r>
      <w:r w:rsidRPr="00DF4201">
        <w:rPr>
          <w:rFonts w:eastAsia="Calibri" w:cs="Arial"/>
          <w:sz w:val="24"/>
          <w:szCs w:val="24"/>
        </w:rPr>
        <w:t>берушіні</w:t>
      </w:r>
      <w:r w:rsidR="00B37763">
        <w:rPr>
          <w:rFonts w:eastAsia="Calibri" w:cs="Arial"/>
          <w:sz w:val="24"/>
          <w:szCs w:val="24"/>
          <w:lang w:val="kk-KZ"/>
        </w:rPr>
        <w:t>ң</w:t>
      </w:r>
      <w:r w:rsidRPr="00DF4201">
        <w:rPr>
          <w:rFonts w:eastAsia="Calibri" w:cs="Arial"/>
          <w:sz w:val="24"/>
          <w:szCs w:val="24"/>
        </w:rPr>
        <w:t xml:space="preserve"> аудиторлық ұйым</w:t>
      </w:r>
      <w:r w:rsidR="00B37763">
        <w:rPr>
          <w:rFonts w:eastAsia="Calibri" w:cs="Arial"/>
          <w:sz w:val="24"/>
          <w:szCs w:val="24"/>
          <w:lang w:val="kk-KZ"/>
        </w:rPr>
        <w:t>ы</w:t>
      </w:r>
      <w:r w:rsidRPr="00DF4201">
        <w:rPr>
          <w:rFonts w:eastAsia="Calibri" w:cs="Arial"/>
          <w:sz w:val="24"/>
          <w:szCs w:val="24"/>
        </w:rPr>
        <w:t xml:space="preserve"> </w:t>
      </w:r>
      <w:r w:rsidR="00AD1D54" w:rsidRPr="00DF4201">
        <w:rPr>
          <w:rFonts w:eastAsia="Calibri" w:cs="Arial"/>
          <w:sz w:val="24"/>
          <w:szCs w:val="24"/>
        </w:rPr>
        <w:t xml:space="preserve">Ретінде </w:t>
      </w:r>
      <w:r w:rsidRPr="00DF4201">
        <w:rPr>
          <w:rFonts w:eastAsia="Calibri" w:cs="Arial"/>
          <w:sz w:val="24"/>
          <w:szCs w:val="24"/>
        </w:rPr>
        <w:t>анықтау үшін құзыретті органға ұсынылған аудиторлық ұйым.</w:t>
      </w:r>
    </w:p>
    <w:p w:rsidR="00DF4201" w:rsidRPr="003753B8" w:rsidRDefault="00DF4201" w:rsidP="007A4FD5">
      <w:pPr>
        <w:pStyle w:val="af8"/>
        <w:widowControl w:val="0"/>
        <w:numPr>
          <w:ilvl w:val="0"/>
          <w:numId w:val="127"/>
        </w:numPr>
        <w:tabs>
          <w:tab w:val="left" w:pos="900"/>
        </w:tabs>
        <w:adjustRightInd w:val="0"/>
        <w:spacing w:after="0" w:line="240" w:lineRule="auto"/>
        <w:ind w:left="0" w:firstLine="851"/>
        <w:jc w:val="both"/>
        <w:rPr>
          <w:rFonts w:eastAsia="Calibri" w:cs="Arial"/>
          <w:sz w:val="24"/>
          <w:szCs w:val="24"/>
        </w:rPr>
      </w:pPr>
      <w:r w:rsidRPr="00DF4201">
        <w:rPr>
          <w:rFonts w:eastAsia="Calibri" w:cs="Arial"/>
          <w:b/>
          <w:bCs/>
          <w:sz w:val="24"/>
          <w:szCs w:val="24"/>
        </w:rPr>
        <w:t>Қатысушы</w:t>
      </w:r>
      <w:r>
        <w:rPr>
          <w:rFonts w:eastAsia="Calibri" w:cs="Arial"/>
          <w:sz w:val="24"/>
          <w:szCs w:val="24"/>
          <w:lang w:val="kk-KZ"/>
        </w:rPr>
        <w:t xml:space="preserve"> </w:t>
      </w:r>
      <w:r w:rsidRPr="003753B8">
        <w:rPr>
          <w:rFonts w:eastAsia="Calibri" w:cs="Arial"/>
          <w:sz w:val="24"/>
          <w:szCs w:val="24"/>
        </w:rPr>
        <w:t>–</w:t>
      </w:r>
      <w:r>
        <w:rPr>
          <w:rFonts w:eastAsia="Calibri" w:cs="Arial"/>
          <w:sz w:val="24"/>
          <w:szCs w:val="24"/>
          <w:lang w:val="kk-KZ"/>
        </w:rPr>
        <w:t xml:space="preserve"> </w:t>
      </w:r>
      <w:r w:rsidRPr="00DF4201">
        <w:rPr>
          <w:rFonts w:eastAsia="Calibri" w:cs="Arial"/>
          <w:sz w:val="24"/>
          <w:szCs w:val="24"/>
        </w:rPr>
        <w:t>қаржылық есептіліктің аудиті бойынша аудиторлық ұйымның қызметтерін сатып алу туралы шарт жасасуға үміткер және таңдау рәсіміне қатысатын аудиторлық ұйым.</w:t>
      </w:r>
    </w:p>
    <w:p w:rsidR="00B33D6B" w:rsidRDefault="00AD1D54" w:rsidP="00AD1D54">
      <w:pPr>
        <w:pStyle w:val="af8"/>
        <w:widowControl w:val="0"/>
        <w:numPr>
          <w:ilvl w:val="0"/>
          <w:numId w:val="144"/>
        </w:numPr>
        <w:tabs>
          <w:tab w:val="left" w:pos="900"/>
          <w:tab w:val="left" w:pos="1134"/>
        </w:tabs>
        <w:adjustRightInd w:val="0"/>
        <w:spacing w:after="0" w:line="240" w:lineRule="auto"/>
        <w:ind w:left="0" w:firstLine="900"/>
        <w:jc w:val="both"/>
        <w:rPr>
          <w:rFonts w:eastAsia="Calibri" w:cs="Arial"/>
          <w:sz w:val="24"/>
          <w:szCs w:val="24"/>
        </w:rPr>
      </w:pPr>
      <w:bookmarkStart w:id="9" w:name="_Toc330747832"/>
      <w:bookmarkStart w:id="10" w:name="_Toc330748008"/>
      <w:bookmarkStart w:id="11" w:name="_Toc330748113"/>
      <w:bookmarkStart w:id="12" w:name="_Toc330748156"/>
      <w:bookmarkStart w:id="13" w:name="_Toc330747833"/>
      <w:bookmarkStart w:id="14" w:name="_Toc330748009"/>
      <w:bookmarkStart w:id="15" w:name="_Toc330748114"/>
      <w:bookmarkStart w:id="16" w:name="_Toc330748157"/>
      <w:bookmarkStart w:id="17" w:name="_Toc330747837"/>
      <w:bookmarkStart w:id="18" w:name="_Toc330748013"/>
      <w:bookmarkStart w:id="19" w:name="_Toc330748118"/>
      <w:bookmarkStart w:id="20" w:name="_Toc330748161"/>
      <w:bookmarkStart w:id="21" w:name="_Toc330747838"/>
      <w:bookmarkStart w:id="22" w:name="_Toc330748014"/>
      <w:bookmarkStart w:id="23" w:name="_Toc330748119"/>
      <w:bookmarkStart w:id="24" w:name="_Toc330748162"/>
      <w:bookmarkStart w:id="25" w:name="_Toc330747840"/>
      <w:bookmarkStart w:id="26" w:name="_Toc330748016"/>
      <w:bookmarkStart w:id="27" w:name="_Toc330748121"/>
      <w:bookmarkStart w:id="28" w:name="_Toc330748164"/>
      <w:bookmarkStart w:id="29" w:name="SUB80000"/>
      <w:bookmarkStart w:id="30" w:name="SUB80300"/>
      <w:bookmarkStart w:id="31" w:name="SUB80301"/>
      <w:bookmarkStart w:id="32" w:name="SUB80400"/>
      <w:bookmarkStart w:id="33" w:name="SUB80500"/>
      <w:bookmarkStart w:id="34" w:name="SUB80700"/>
      <w:bookmarkStart w:id="35" w:name="SUB80800"/>
      <w:bookmarkStart w:id="36" w:name="_Toc330747841"/>
      <w:bookmarkStart w:id="37" w:name="_Toc330748017"/>
      <w:bookmarkStart w:id="38" w:name="_Toc330748122"/>
      <w:bookmarkStart w:id="39" w:name="_Toc33074816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AD1D54">
        <w:rPr>
          <w:rFonts w:eastAsia="Calibri" w:cs="Arial"/>
          <w:b/>
          <w:bCs/>
          <w:sz w:val="24"/>
          <w:szCs w:val="24"/>
        </w:rPr>
        <w:t>Комиссия</w:t>
      </w:r>
      <w:r w:rsidRPr="00F01B08">
        <w:rPr>
          <w:rFonts w:eastAsia="Calibri" w:cs="Arial"/>
          <w:sz w:val="24"/>
          <w:szCs w:val="24"/>
        </w:rPr>
        <w:t xml:space="preserve"> </w:t>
      </w:r>
      <w:r>
        <w:rPr>
          <w:rFonts w:eastAsia="Calibri" w:cs="Arial"/>
          <w:sz w:val="24"/>
          <w:szCs w:val="24"/>
          <w:lang w:val="kk-KZ"/>
        </w:rPr>
        <w:t xml:space="preserve">– </w:t>
      </w:r>
      <w:r w:rsidRPr="00AD1D54">
        <w:rPr>
          <w:rFonts w:eastAsia="Calibri" w:cs="Arial"/>
          <w:sz w:val="24"/>
          <w:szCs w:val="24"/>
        </w:rPr>
        <w:t>аудиторды таңдау стратегиясын анықтайтын және Тапсырыс беруші немесе тапсырыс берушілер тобы үшін таңдау рәсімін жүзеге асыратын консультативтік-кеңесші орган;</w:t>
      </w:r>
    </w:p>
    <w:p w:rsidR="00AD1D54" w:rsidRPr="00AD1D54" w:rsidRDefault="00AD1D54" w:rsidP="00AD1D54">
      <w:pPr>
        <w:pStyle w:val="af8"/>
        <w:widowControl w:val="0"/>
        <w:numPr>
          <w:ilvl w:val="0"/>
          <w:numId w:val="144"/>
        </w:numPr>
        <w:tabs>
          <w:tab w:val="left" w:pos="900"/>
          <w:tab w:val="left" w:pos="1134"/>
        </w:tabs>
        <w:adjustRightInd w:val="0"/>
        <w:spacing w:after="0" w:line="240" w:lineRule="auto"/>
        <w:ind w:left="0" w:firstLine="900"/>
        <w:jc w:val="both"/>
        <w:rPr>
          <w:rFonts w:eastAsia="Calibri" w:cs="Arial"/>
          <w:sz w:val="24"/>
          <w:szCs w:val="24"/>
        </w:rPr>
      </w:pPr>
      <w:r w:rsidRPr="00AD1D54">
        <w:rPr>
          <w:rFonts w:eastAsia="Calibri" w:cs="Arial"/>
          <w:b/>
          <w:bCs/>
          <w:sz w:val="24"/>
          <w:szCs w:val="24"/>
        </w:rPr>
        <w:t>Тапсырыс берушілер тобы</w:t>
      </w:r>
      <w:r>
        <w:rPr>
          <w:rFonts w:eastAsia="Calibri" w:cs="Arial"/>
          <w:b/>
          <w:bCs/>
          <w:sz w:val="24"/>
          <w:szCs w:val="24"/>
          <w:lang w:val="kk-KZ"/>
        </w:rPr>
        <w:t xml:space="preserve"> – </w:t>
      </w:r>
      <w:r w:rsidRPr="00AD1D54">
        <w:rPr>
          <w:rFonts w:eastAsia="Calibri" w:cs="Arial"/>
          <w:sz w:val="24"/>
          <w:szCs w:val="24"/>
          <w:lang w:val="kk-KZ"/>
        </w:rPr>
        <w:t>шоғырландырылған қаржылық есептілікті құруға және ұсынуға тиіс Тапсырыс берушінің өз тобына кіретін басқа Тапсырыс берушілермен бірлестігі.</w:t>
      </w:r>
    </w:p>
    <w:p w:rsidR="00C361D2" w:rsidRPr="003753B8" w:rsidRDefault="00BC0378" w:rsidP="007A4FD5">
      <w:pPr>
        <w:pStyle w:val="af8"/>
        <w:widowControl w:val="0"/>
        <w:numPr>
          <w:ilvl w:val="0"/>
          <w:numId w:val="124"/>
        </w:numPr>
        <w:tabs>
          <w:tab w:val="left" w:pos="900"/>
          <w:tab w:val="left" w:pos="1134"/>
        </w:tabs>
        <w:adjustRightInd w:val="0"/>
        <w:spacing w:after="0" w:line="240" w:lineRule="auto"/>
        <w:ind w:left="0" w:firstLine="540"/>
        <w:jc w:val="both"/>
        <w:rPr>
          <w:rFonts w:eastAsia="Calibri" w:cs="Arial"/>
          <w:sz w:val="24"/>
          <w:szCs w:val="24"/>
        </w:rPr>
      </w:pPr>
      <w:r w:rsidRPr="00BC0378">
        <w:rPr>
          <w:rFonts w:eastAsia="Calibri" w:cs="Arial"/>
          <w:sz w:val="24"/>
          <w:szCs w:val="24"/>
        </w:rPr>
        <w:t>Егер осы қосымшада өзгеше белгіленбесе, Комиссия қатысушылардың шектеусіз тізімінен таңдау рәсімін жүзеге асырады</w:t>
      </w:r>
      <w:r w:rsidR="00C361D2" w:rsidRPr="003753B8">
        <w:rPr>
          <w:rFonts w:eastAsia="Calibri" w:cs="Arial"/>
          <w:sz w:val="24"/>
          <w:szCs w:val="24"/>
        </w:rPr>
        <w:t>.</w:t>
      </w:r>
    </w:p>
    <w:p w:rsidR="00C361D2" w:rsidRPr="006A5763" w:rsidRDefault="00BC0378" w:rsidP="007A4FD5">
      <w:pPr>
        <w:pStyle w:val="af8"/>
        <w:widowControl w:val="0"/>
        <w:numPr>
          <w:ilvl w:val="0"/>
          <w:numId w:val="124"/>
        </w:numPr>
        <w:tabs>
          <w:tab w:val="left" w:pos="900"/>
          <w:tab w:val="left" w:pos="1134"/>
        </w:tabs>
        <w:adjustRightInd w:val="0"/>
        <w:spacing w:after="0" w:line="240" w:lineRule="auto"/>
        <w:ind w:left="0" w:firstLine="540"/>
        <w:jc w:val="both"/>
        <w:rPr>
          <w:rFonts w:eastAsia="Calibri" w:cs="Arial"/>
          <w:sz w:val="24"/>
          <w:szCs w:val="24"/>
        </w:rPr>
      </w:pPr>
      <w:r w:rsidRPr="00BC0378">
        <w:rPr>
          <w:rFonts w:eastAsia="Calibri" w:cs="Arial"/>
          <w:sz w:val="24"/>
          <w:szCs w:val="24"/>
        </w:rPr>
        <w:t>Тапсырыс беруші Тапсырыс берушінің(лердің) қаржылық есептілік аудитіне қойылатын талаптарды орындауы мақсатында әлеуетті қатысушылардың тізбесін айқындау үшін Комиссияға жүгінуге құқылы. Әлеуетті қатысушылардың тізімін сатып алуды ұйымдастырушының ұсыныстарын ескере отырып комиссия айқындайды және бекітеді</w:t>
      </w:r>
      <w:r w:rsidR="006A5763">
        <w:rPr>
          <w:rFonts w:eastAsia="Calibri" w:cs="Arial"/>
          <w:sz w:val="24"/>
          <w:szCs w:val="24"/>
          <w:lang w:val="kk-KZ"/>
        </w:rPr>
        <w:t>.</w:t>
      </w:r>
    </w:p>
    <w:p w:rsidR="006A5763" w:rsidRPr="006A5763" w:rsidRDefault="00BC0378" w:rsidP="007A4FD5">
      <w:pPr>
        <w:pStyle w:val="af8"/>
        <w:widowControl w:val="0"/>
        <w:numPr>
          <w:ilvl w:val="0"/>
          <w:numId w:val="124"/>
        </w:numPr>
        <w:tabs>
          <w:tab w:val="left" w:pos="900"/>
          <w:tab w:val="left" w:pos="1134"/>
        </w:tabs>
        <w:adjustRightInd w:val="0"/>
        <w:spacing w:after="0" w:line="240" w:lineRule="auto"/>
        <w:ind w:left="0" w:firstLine="540"/>
        <w:jc w:val="both"/>
        <w:rPr>
          <w:rFonts w:eastAsia="Calibri" w:cs="Arial"/>
          <w:sz w:val="24"/>
          <w:szCs w:val="24"/>
        </w:rPr>
      </w:pPr>
      <w:r w:rsidRPr="00BC0378">
        <w:rPr>
          <w:rFonts w:eastAsia="Calibri" w:cs="Arial"/>
          <w:sz w:val="24"/>
          <w:szCs w:val="24"/>
        </w:rPr>
        <w:t>Шоғырландырылған қаржылық есептілікті жасауға және ұсынуға тиіс Тапсырыс беруші, егер осы қосымшада өзгеше белгіленбесе, оларды тапсырыс берушілер тобына біріктіру үшін Қор ұйымдарының тізбесін айқындау және бекіту үшін Комиссияға жүгінуге құқылы</w:t>
      </w:r>
      <w:r w:rsidR="006A5763">
        <w:rPr>
          <w:rFonts w:eastAsia="Calibri" w:cs="Arial"/>
          <w:sz w:val="24"/>
          <w:szCs w:val="24"/>
          <w:lang w:val="kk-KZ"/>
        </w:rPr>
        <w:t>.</w:t>
      </w:r>
    </w:p>
    <w:p w:rsidR="006A5763" w:rsidRPr="003753B8" w:rsidRDefault="006A5763" w:rsidP="007A4FD5">
      <w:pPr>
        <w:pStyle w:val="af8"/>
        <w:widowControl w:val="0"/>
        <w:numPr>
          <w:ilvl w:val="0"/>
          <w:numId w:val="124"/>
        </w:numPr>
        <w:tabs>
          <w:tab w:val="left" w:pos="900"/>
          <w:tab w:val="left" w:pos="1134"/>
        </w:tabs>
        <w:adjustRightInd w:val="0"/>
        <w:spacing w:after="0" w:line="240" w:lineRule="auto"/>
        <w:ind w:left="0" w:firstLine="540"/>
        <w:jc w:val="both"/>
        <w:rPr>
          <w:rFonts w:eastAsia="Calibri" w:cs="Arial"/>
          <w:sz w:val="24"/>
          <w:szCs w:val="24"/>
        </w:rPr>
      </w:pPr>
      <w:r w:rsidRPr="006A5763">
        <w:rPr>
          <w:rFonts w:eastAsia="Calibri" w:cs="Arial"/>
          <w:sz w:val="24"/>
          <w:szCs w:val="24"/>
        </w:rPr>
        <w:t>Аудиторды таңдау рәсімін іске асыру мақсатында комиссия:</w:t>
      </w:r>
    </w:p>
    <w:p w:rsidR="00B33D6B" w:rsidRDefault="00B33D6B" w:rsidP="00B33D6B">
      <w:pPr>
        <w:pStyle w:val="a1"/>
        <w:numPr>
          <w:ilvl w:val="0"/>
          <w:numId w:val="0"/>
        </w:numPr>
        <w:tabs>
          <w:tab w:val="left" w:pos="709"/>
          <w:tab w:val="left" w:pos="1134"/>
          <w:tab w:val="left" w:pos="1260"/>
        </w:tabs>
        <w:ind w:firstLine="709"/>
      </w:pPr>
      <w:r>
        <w:lastRenderedPageBreak/>
        <w:t xml:space="preserve">1) </w:t>
      </w:r>
      <w:r w:rsidR="00BC0378" w:rsidRPr="00BC0378">
        <w:t>Аудитордың таңдалатын мерзімін анықтайды. Бұл ретте Аудитор таңдалатын мерзім 5 (бес) жылдан аспауға тиіс</w:t>
      </w:r>
      <w:r w:rsidR="006A5763" w:rsidRPr="006A5763">
        <w:t>;</w:t>
      </w:r>
    </w:p>
    <w:p w:rsidR="00B33D6B" w:rsidRDefault="00B33D6B" w:rsidP="00B33D6B">
      <w:pPr>
        <w:pStyle w:val="a1"/>
        <w:numPr>
          <w:ilvl w:val="0"/>
          <w:numId w:val="0"/>
        </w:numPr>
        <w:tabs>
          <w:tab w:val="left" w:pos="709"/>
          <w:tab w:val="left" w:pos="1134"/>
          <w:tab w:val="left" w:pos="1260"/>
        </w:tabs>
        <w:ind w:firstLine="709"/>
        <w:rPr>
          <w:lang w:val="kk-KZ"/>
        </w:rPr>
      </w:pPr>
      <w:r>
        <w:t xml:space="preserve">2) </w:t>
      </w:r>
      <w:r w:rsidR="00BC0378" w:rsidRPr="00BC0378">
        <w:t xml:space="preserve">олар үшін бірыңғай таңдау рәсімін өткізу мақсатында Қор мен </w:t>
      </w:r>
      <w:r w:rsidR="00BC0378">
        <w:rPr>
          <w:lang w:val="kk-KZ"/>
        </w:rPr>
        <w:t>П</w:t>
      </w:r>
      <w:r w:rsidR="00BC0378" w:rsidRPr="00BC0378">
        <w:t xml:space="preserve">К </w:t>
      </w:r>
      <w:r w:rsidR="00BC0378">
        <w:rPr>
          <w:lang w:val="kk-KZ"/>
        </w:rPr>
        <w:t>Т</w:t>
      </w:r>
      <w:r w:rsidR="00BC0378" w:rsidRPr="00BC0378">
        <w:t xml:space="preserve">апсырыс берушілер тобын біріктіреді. Қорды және </w:t>
      </w:r>
      <w:r w:rsidR="00BC0378">
        <w:rPr>
          <w:lang w:val="kk-KZ"/>
        </w:rPr>
        <w:t>П</w:t>
      </w:r>
      <w:r w:rsidR="00BC0378" w:rsidRPr="00BC0378">
        <w:t xml:space="preserve">К Тапсырыс берушілер тобын біріктіру, егер </w:t>
      </w:r>
      <w:r w:rsidR="00BC0378">
        <w:rPr>
          <w:lang w:val="kk-KZ"/>
        </w:rPr>
        <w:t>П</w:t>
      </w:r>
      <w:r w:rsidR="00BC0378" w:rsidRPr="00BC0378">
        <w:t xml:space="preserve">К шоғырландырылған активтерінің үлесі Қордың шоғырландырылған қаржылық есептілігіндегі активтердің жиынтық құнының соңғы есепті күнге (31 наурыз, 30 маусым, 30 қыркүйек, 31 желтоқсан) кемінде 40% (қырық пайыз) құраған жағдайда жүргізіледі. Қор мен </w:t>
      </w:r>
      <w:r w:rsidR="00BC0378">
        <w:rPr>
          <w:lang w:val="kk-KZ"/>
        </w:rPr>
        <w:t>П</w:t>
      </w:r>
      <w:r w:rsidR="00BC0378" w:rsidRPr="00BC0378">
        <w:t xml:space="preserve">К </w:t>
      </w:r>
      <w:r w:rsidR="00BC0378">
        <w:rPr>
          <w:lang w:val="kk-KZ"/>
        </w:rPr>
        <w:t>Т</w:t>
      </w:r>
      <w:r w:rsidR="00BC0378" w:rsidRPr="00BC0378">
        <w:t xml:space="preserve">апсырыс берушілер тобы үшін бірыңғай таңдау рәсімін біріктіру және өткізу туралы шешім Қордың </w:t>
      </w:r>
      <w:r w:rsidR="00BC0378">
        <w:rPr>
          <w:lang w:val="kk-KZ"/>
        </w:rPr>
        <w:t>А</w:t>
      </w:r>
      <w:r w:rsidR="00BC0378" w:rsidRPr="00BC0378">
        <w:t>удит комитетінің отырысында қабылданады</w:t>
      </w:r>
      <w:r w:rsidR="006A5763">
        <w:rPr>
          <w:lang w:val="kk-KZ"/>
        </w:rPr>
        <w:t>.</w:t>
      </w:r>
    </w:p>
    <w:p w:rsidR="006A5763" w:rsidRPr="004550A2" w:rsidRDefault="006A5763" w:rsidP="00B33D6B">
      <w:pPr>
        <w:pStyle w:val="a1"/>
        <w:numPr>
          <w:ilvl w:val="0"/>
          <w:numId w:val="0"/>
        </w:numPr>
        <w:tabs>
          <w:tab w:val="left" w:pos="709"/>
          <w:tab w:val="left" w:pos="1134"/>
          <w:tab w:val="left" w:pos="1260"/>
        </w:tabs>
        <w:ind w:firstLine="709"/>
        <w:rPr>
          <w:lang w:val="kk-KZ"/>
        </w:rPr>
      </w:pPr>
      <w:r w:rsidRPr="006A5763">
        <w:rPr>
          <w:lang w:val="kk-KZ"/>
        </w:rPr>
        <w:t xml:space="preserve">Қор мен </w:t>
      </w:r>
      <w:r>
        <w:rPr>
          <w:lang w:val="kk-KZ"/>
        </w:rPr>
        <w:t>ПК</w:t>
      </w:r>
      <w:r w:rsidRPr="006A5763">
        <w:rPr>
          <w:lang w:val="kk-KZ"/>
        </w:rPr>
        <w:t xml:space="preserve"> </w:t>
      </w:r>
      <w:r>
        <w:rPr>
          <w:lang w:val="kk-KZ"/>
        </w:rPr>
        <w:t>Т</w:t>
      </w:r>
      <w:r w:rsidRPr="006A5763">
        <w:rPr>
          <w:lang w:val="kk-KZ"/>
        </w:rPr>
        <w:t xml:space="preserve">апсырыс берушілер тобы үшін бірыңғай таңдау рәсімін жүргізу кезінде: </w:t>
      </w:r>
      <w:r>
        <w:rPr>
          <w:lang w:val="kk-KZ"/>
        </w:rPr>
        <w:t>ПК</w:t>
      </w:r>
      <w:r w:rsidRPr="006A5763">
        <w:rPr>
          <w:lang w:val="kk-KZ"/>
        </w:rPr>
        <w:t xml:space="preserve"> </w:t>
      </w:r>
      <w:r>
        <w:rPr>
          <w:lang w:val="kk-KZ"/>
        </w:rPr>
        <w:t>Т</w:t>
      </w:r>
      <w:r w:rsidRPr="006A5763">
        <w:rPr>
          <w:lang w:val="kk-KZ"/>
        </w:rPr>
        <w:t xml:space="preserve">апсырыс берушілер тобына кіретін ұйымдардың тізбесін </w:t>
      </w:r>
      <w:r>
        <w:rPr>
          <w:lang w:val="kk-KZ"/>
        </w:rPr>
        <w:t>ПК</w:t>
      </w:r>
      <w:r w:rsidRPr="006A5763">
        <w:rPr>
          <w:lang w:val="kk-KZ"/>
        </w:rPr>
        <w:t xml:space="preserve"> </w:t>
      </w:r>
      <w:r>
        <w:rPr>
          <w:lang w:val="kk-KZ"/>
        </w:rPr>
        <w:t>А</w:t>
      </w:r>
      <w:r w:rsidRPr="006A5763">
        <w:rPr>
          <w:lang w:val="kk-KZ"/>
        </w:rPr>
        <w:t xml:space="preserve">удит комитеті бекітеді. </w:t>
      </w:r>
      <w:r>
        <w:rPr>
          <w:lang w:val="kk-KZ"/>
        </w:rPr>
        <w:t>ПК</w:t>
      </w:r>
      <w:r w:rsidRPr="006A5763">
        <w:rPr>
          <w:lang w:val="kk-KZ"/>
        </w:rPr>
        <w:t xml:space="preserve"> </w:t>
      </w:r>
      <w:r>
        <w:rPr>
          <w:lang w:val="kk-KZ"/>
        </w:rPr>
        <w:t>А</w:t>
      </w:r>
      <w:r w:rsidRPr="006A5763">
        <w:rPr>
          <w:lang w:val="kk-KZ"/>
        </w:rPr>
        <w:t>удит комитетінің шешімінен үзінді бірыңғай таңдау рәсімінің материалдарына қоса беріледі</w:t>
      </w:r>
      <w:r w:rsidR="004550A2">
        <w:rPr>
          <w:lang w:val="kk-KZ"/>
        </w:rPr>
        <w:t>.</w:t>
      </w:r>
    </w:p>
    <w:p w:rsidR="00B33D6B" w:rsidRPr="00CF2904" w:rsidRDefault="00B33D6B" w:rsidP="00B33D6B">
      <w:pPr>
        <w:pStyle w:val="a1"/>
        <w:numPr>
          <w:ilvl w:val="0"/>
          <w:numId w:val="0"/>
        </w:numPr>
        <w:tabs>
          <w:tab w:val="left" w:pos="709"/>
          <w:tab w:val="left" w:pos="1134"/>
          <w:tab w:val="left" w:pos="1260"/>
        </w:tabs>
        <w:ind w:firstLine="709"/>
        <w:rPr>
          <w:lang w:val="kk-KZ"/>
        </w:rPr>
      </w:pPr>
      <w:r w:rsidRPr="006A5763">
        <w:rPr>
          <w:lang w:val="kk-KZ"/>
        </w:rPr>
        <w:t xml:space="preserve">3) </w:t>
      </w:r>
      <w:r w:rsidR="004550A2" w:rsidRPr="004550A2">
        <w:rPr>
          <w:lang w:val="kk-KZ"/>
        </w:rPr>
        <w:t>бірыңғай Таңдау рәсімін өткізу мақсатында Тапсырыс берушілерді Тапсырыс берушілер тобына біріктіреді</w:t>
      </w:r>
      <w:r w:rsidRPr="00A25F15">
        <w:rPr>
          <w:lang w:val="kk-KZ"/>
        </w:rPr>
        <w:t>;</w:t>
      </w:r>
      <w:r w:rsidR="00CF2904">
        <w:rPr>
          <w:lang w:val="kk-KZ"/>
        </w:rPr>
        <w:t xml:space="preserve"> </w:t>
      </w:r>
    </w:p>
    <w:p w:rsidR="00C361D2" w:rsidRDefault="00B33D6B" w:rsidP="00B33D6B">
      <w:pPr>
        <w:pStyle w:val="a1"/>
        <w:numPr>
          <w:ilvl w:val="0"/>
          <w:numId w:val="0"/>
        </w:numPr>
        <w:tabs>
          <w:tab w:val="clear" w:pos="993"/>
          <w:tab w:val="left" w:pos="709"/>
          <w:tab w:val="left" w:pos="1134"/>
          <w:tab w:val="left" w:pos="1260"/>
        </w:tabs>
        <w:ind w:firstLine="709"/>
        <w:rPr>
          <w:lang w:val="kk-KZ"/>
        </w:rPr>
      </w:pPr>
      <w:r w:rsidRPr="00CF2904">
        <w:rPr>
          <w:lang w:val="kk-KZ"/>
        </w:rPr>
        <w:t xml:space="preserve">4) </w:t>
      </w:r>
      <w:r w:rsidR="004550A2">
        <w:rPr>
          <w:lang w:val="kk-KZ"/>
        </w:rPr>
        <w:t>«жұмыс істеп тұрған</w:t>
      </w:r>
      <w:r w:rsidR="004550A2" w:rsidRPr="004550A2">
        <w:rPr>
          <w:lang w:val="kk-KZ"/>
        </w:rPr>
        <w:t xml:space="preserve"> Аудитор техникалық ерекшелікте көрсетілген талаптарға (бұдан әрі - Қатысуға сұрау салу) сәйкес келген жағдайда Аудиторды ауыстыру қажеттілігінің болмауы туралы</w:t>
      </w:r>
      <w:r w:rsidR="004550A2">
        <w:rPr>
          <w:lang w:val="kk-KZ"/>
        </w:rPr>
        <w:t>»</w:t>
      </w:r>
      <w:r w:rsidR="004550A2" w:rsidRPr="004550A2">
        <w:rPr>
          <w:lang w:val="kk-KZ"/>
        </w:rPr>
        <w:t xml:space="preserve"> мәселені қарайды (қажет болған жағдайда)</w:t>
      </w:r>
      <w:r w:rsidR="004550A2">
        <w:rPr>
          <w:lang w:val="kk-KZ"/>
        </w:rPr>
        <w:t>;</w:t>
      </w:r>
    </w:p>
    <w:p w:rsidR="004550A2" w:rsidRDefault="004550A2" w:rsidP="00B33D6B">
      <w:pPr>
        <w:pStyle w:val="a1"/>
        <w:numPr>
          <w:ilvl w:val="0"/>
          <w:numId w:val="0"/>
        </w:numPr>
        <w:tabs>
          <w:tab w:val="clear" w:pos="993"/>
          <w:tab w:val="left" w:pos="709"/>
          <w:tab w:val="left" w:pos="1134"/>
          <w:tab w:val="left" w:pos="1260"/>
        </w:tabs>
        <w:ind w:firstLine="709"/>
        <w:rPr>
          <w:lang w:val="kk-KZ"/>
        </w:rPr>
      </w:pPr>
      <w:r>
        <w:rPr>
          <w:lang w:val="kk-KZ"/>
        </w:rPr>
        <w:t xml:space="preserve">5) </w:t>
      </w:r>
      <w:r w:rsidRPr="004550A2">
        <w:rPr>
          <w:lang w:val="kk-KZ"/>
        </w:rPr>
        <w:t>әлеуетті Қатысушылардың тізімін бекітеді (қажет болған жағдайда)</w:t>
      </w:r>
      <w:r>
        <w:rPr>
          <w:lang w:val="kk-KZ"/>
        </w:rPr>
        <w:t>;</w:t>
      </w:r>
    </w:p>
    <w:p w:rsidR="004550A2" w:rsidRDefault="004550A2" w:rsidP="00B33D6B">
      <w:pPr>
        <w:pStyle w:val="a1"/>
        <w:numPr>
          <w:ilvl w:val="0"/>
          <w:numId w:val="0"/>
        </w:numPr>
        <w:tabs>
          <w:tab w:val="clear" w:pos="993"/>
          <w:tab w:val="left" w:pos="709"/>
          <w:tab w:val="left" w:pos="1134"/>
          <w:tab w:val="left" w:pos="1260"/>
        </w:tabs>
        <w:ind w:firstLine="709"/>
        <w:rPr>
          <w:lang w:val="kk-KZ"/>
        </w:rPr>
      </w:pPr>
      <w:r>
        <w:rPr>
          <w:lang w:val="kk-KZ"/>
        </w:rPr>
        <w:t xml:space="preserve">6) </w:t>
      </w:r>
      <w:r w:rsidRPr="004550A2">
        <w:rPr>
          <w:lang w:val="kk-KZ"/>
        </w:rPr>
        <w:t>Қатысуға сұрау салуды бекітеді;</w:t>
      </w:r>
    </w:p>
    <w:p w:rsidR="004550A2" w:rsidRPr="00CF2904" w:rsidRDefault="004550A2" w:rsidP="00B33D6B">
      <w:pPr>
        <w:pStyle w:val="a1"/>
        <w:numPr>
          <w:ilvl w:val="0"/>
          <w:numId w:val="0"/>
        </w:numPr>
        <w:tabs>
          <w:tab w:val="clear" w:pos="993"/>
          <w:tab w:val="left" w:pos="709"/>
          <w:tab w:val="left" w:pos="1134"/>
          <w:tab w:val="left" w:pos="1260"/>
        </w:tabs>
        <w:ind w:firstLine="709"/>
        <w:rPr>
          <w:lang w:val="kk-KZ"/>
        </w:rPr>
      </w:pPr>
      <w:r>
        <w:rPr>
          <w:lang w:val="kk-KZ"/>
        </w:rPr>
        <w:t xml:space="preserve">7) </w:t>
      </w:r>
      <w:r w:rsidRPr="004550A2">
        <w:rPr>
          <w:lang w:val="kk-KZ"/>
        </w:rPr>
        <w:t>Таңдау рәсімін өткізу туралы хабарландыруды орналастыру мерзімін немесе әлеуетті Қатысушылардың қатысуын немесе қатыспауын растау мерзімін айқындайды. Шекті мерзімдер осы қосымшаның 16</w:t>
      </w:r>
      <w:r>
        <w:rPr>
          <w:lang w:val="kk-KZ"/>
        </w:rPr>
        <w:t>-</w:t>
      </w:r>
      <w:r w:rsidRPr="004550A2">
        <w:rPr>
          <w:lang w:val="kk-KZ"/>
        </w:rPr>
        <w:t>тармағының 8</w:t>
      </w:r>
      <w:r>
        <w:rPr>
          <w:lang w:val="kk-KZ"/>
        </w:rPr>
        <w:t>-</w:t>
      </w:r>
      <w:r w:rsidRPr="004550A2">
        <w:rPr>
          <w:lang w:val="kk-KZ"/>
        </w:rPr>
        <w:t>тармақшасында белгіленген</w:t>
      </w:r>
      <w:r>
        <w:rPr>
          <w:lang w:val="kk-KZ"/>
        </w:rPr>
        <w:t>.</w:t>
      </w:r>
    </w:p>
    <w:p w:rsidR="00C361D2" w:rsidRPr="00726E7E" w:rsidRDefault="004550A2" w:rsidP="007A4FD5">
      <w:pPr>
        <w:pStyle w:val="af8"/>
        <w:widowControl w:val="0"/>
        <w:numPr>
          <w:ilvl w:val="0"/>
          <w:numId w:val="124"/>
        </w:numPr>
        <w:tabs>
          <w:tab w:val="left" w:pos="900"/>
        </w:tabs>
        <w:adjustRightInd w:val="0"/>
        <w:spacing w:after="0" w:line="240" w:lineRule="auto"/>
        <w:ind w:left="0" w:firstLine="540"/>
        <w:jc w:val="both"/>
        <w:rPr>
          <w:rFonts w:eastAsia="Calibri" w:cs="Arial"/>
          <w:sz w:val="24"/>
          <w:szCs w:val="24"/>
          <w:lang w:val="kk-KZ"/>
        </w:rPr>
      </w:pPr>
      <w:r>
        <w:rPr>
          <w:rFonts w:eastAsia="Calibri" w:cs="Arial"/>
          <w:sz w:val="24"/>
          <w:szCs w:val="24"/>
          <w:lang w:val="kk-KZ"/>
        </w:rPr>
        <w:t>К</w:t>
      </w:r>
      <w:r w:rsidR="00950FD6" w:rsidRPr="00726E7E">
        <w:rPr>
          <w:rFonts w:eastAsia="Calibri" w:cs="Arial"/>
          <w:sz w:val="24"/>
          <w:szCs w:val="24"/>
          <w:lang w:val="kk-KZ"/>
        </w:rPr>
        <w:t>омиссияның құрамы</w:t>
      </w:r>
      <w:r w:rsidR="00C361D2" w:rsidRPr="00726E7E">
        <w:rPr>
          <w:rFonts w:eastAsia="Calibri" w:cs="Arial"/>
          <w:sz w:val="24"/>
          <w:szCs w:val="24"/>
          <w:lang w:val="kk-KZ"/>
        </w:rPr>
        <w:t>:</w:t>
      </w:r>
    </w:p>
    <w:tbl>
      <w:tblPr>
        <w:tblW w:w="9923" w:type="dxa"/>
        <w:tblLook w:val="04A0" w:firstRow="1" w:lastRow="0" w:firstColumn="1" w:lastColumn="0" w:noHBand="0" w:noVBand="1"/>
      </w:tblPr>
      <w:tblGrid>
        <w:gridCol w:w="3261"/>
        <w:gridCol w:w="6662"/>
      </w:tblGrid>
      <w:tr w:rsidR="00C361D2" w:rsidRPr="003753B8" w:rsidTr="003E03DC">
        <w:trPr>
          <w:trHeight w:val="662"/>
        </w:trPr>
        <w:tc>
          <w:tcPr>
            <w:tcW w:w="3261" w:type="dxa"/>
            <w:shd w:val="clear" w:color="auto" w:fill="auto"/>
          </w:tcPr>
          <w:p w:rsidR="00C361D2" w:rsidRPr="003753B8" w:rsidRDefault="004550A2" w:rsidP="00BF461D">
            <w:pPr>
              <w:pStyle w:val="a1"/>
              <w:numPr>
                <w:ilvl w:val="0"/>
                <w:numId w:val="0"/>
              </w:numPr>
              <w:tabs>
                <w:tab w:val="left" w:pos="142"/>
              </w:tabs>
              <w:spacing w:before="120"/>
              <w:jc w:val="left"/>
              <w:rPr>
                <w:rFonts w:eastAsia="Calibri"/>
                <w:b/>
              </w:rPr>
            </w:pPr>
            <w:r>
              <w:rPr>
                <w:rFonts w:eastAsia="Calibri"/>
                <w:b/>
                <w:lang w:val="kk-KZ"/>
              </w:rPr>
              <w:t>К</w:t>
            </w:r>
            <w:r w:rsidR="00950FD6" w:rsidRPr="00950FD6">
              <w:rPr>
                <w:rFonts w:eastAsia="Calibri"/>
                <w:b/>
              </w:rPr>
              <w:t>омиссияның төрағасы</w:t>
            </w:r>
            <w:r w:rsidR="00C361D2" w:rsidRPr="003753B8">
              <w:rPr>
                <w:rFonts w:eastAsia="Calibri"/>
                <w:b/>
              </w:rPr>
              <w:t>:</w:t>
            </w:r>
          </w:p>
        </w:tc>
        <w:tc>
          <w:tcPr>
            <w:tcW w:w="6662" w:type="dxa"/>
            <w:shd w:val="clear" w:color="auto" w:fill="auto"/>
          </w:tcPr>
          <w:p w:rsidR="00C361D2" w:rsidRPr="004550A2" w:rsidRDefault="00C361D2" w:rsidP="00287F54">
            <w:pPr>
              <w:pStyle w:val="a1"/>
              <w:numPr>
                <w:ilvl w:val="0"/>
                <w:numId w:val="0"/>
              </w:numPr>
              <w:tabs>
                <w:tab w:val="left" w:pos="142"/>
              </w:tabs>
              <w:spacing w:before="120"/>
              <w:jc w:val="left"/>
              <w:rPr>
                <w:rFonts w:eastAsia="Calibri"/>
                <w:lang w:val="kk-KZ"/>
              </w:rPr>
            </w:pPr>
            <w:r w:rsidRPr="003753B8">
              <w:rPr>
                <w:rFonts w:eastAsia="Calibri"/>
              </w:rPr>
              <w:t xml:space="preserve">- </w:t>
            </w:r>
            <w:r w:rsidR="004550A2">
              <w:rPr>
                <w:rFonts w:eastAsia="Calibri"/>
                <w:lang w:val="kk-KZ"/>
              </w:rPr>
              <w:t>Тапсырыс берушінің</w:t>
            </w:r>
            <w:r w:rsidR="00950FD6" w:rsidRPr="00950FD6">
              <w:rPr>
                <w:rFonts w:eastAsia="Calibri"/>
              </w:rPr>
              <w:t xml:space="preserve"> Аудит комитетінің төрағасы</w:t>
            </w:r>
            <w:r w:rsidR="004550A2">
              <w:rPr>
                <w:rFonts w:eastAsia="Calibri"/>
                <w:lang w:val="kk-KZ"/>
              </w:rPr>
              <w:t>.</w:t>
            </w:r>
          </w:p>
        </w:tc>
      </w:tr>
      <w:tr w:rsidR="00C361D2" w:rsidRPr="003753B8" w:rsidTr="003E03DC">
        <w:tc>
          <w:tcPr>
            <w:tcW w:w="3261" w:type="dxa"/>
            <w:shd w:val="clear" w:color="auto" w:fill="auto"/>
          </w:tcPr>
          <w:p w:rsidR="00C361D2" w:rsidRPr="003753B8" w:rsidRDefault="004550A2" w:rsidP="00BF461D">
            <w:pPr>
              <w:pStyle w:val="a1"/>
              <w:numPr>
                <w:ilvl w:val="0"/>
                <w:numId w:val="0"/>
              </w:numPr>
              <w:tabs>
                <w:tab w:val="left" w:pos="142"/>
              </w:tabs>
              <w:spacing w:before="120"/>
              <w:jc w:val="left"/>
              <w:rPr>
                <w:rFonts w:eastAsia="Calibri"/>
                <w:b/>
              </w:rPr>
            </w:pPr>
            <w:r>
              <w:rPr>
                <w:rFonts w:eastAsia="Calibri"/>
                <w:b/>
                <w:lang w:val="kk-KZ"/>
              </w:rPr>
              <w:t>К</w:t>
            </w:r>
            <w:r w:rsidR="00950FD6" w:rsidRPr="00950FD6">
              <w:rPr>
                <w:rFonts w:eastAsia="Calibri"/>
                <w:b/>
              </w:rPr>
              <w:t>омиссия мүшелері</w:t>
            </w:r>
            <w:r w:rsidR="00C361D2" w:rsidRPr="003753B8">
              <w:rPr>
                <w:rFonts w:eastAsia="Calibri"/>
                <w:b/>
              </w:rPr>
              <w:t>:</w:t>
            </w:r>
          </w:p>
        </w:tc>
        <w:tc>
          <w:tcPr>
            <w:tcW w:w="6662" w:type="dxa"/>
            <w:shd w:val="clear" w:color="auto" w:fill="auto"/>
          </w:tcPr>
          <w:p w:rsidR="00C361D2" w:rsidRPr="003753B8" w:rsidRDefault="00C361D2" w:rsidP="00287F54">
            <w:pPr>
              <w:pStyle w:val="a1"/>
              <w:numPr>
                <w:ilvl w:val="0"/>
                <w:numId w:val="0"/>
              </w:numPr>
              <w:tabs>
                <w:tab w:val="left" w:pos="142"/>
              </w:tabs>
              <w:spacing w:before="120"/>
              <w:jc w:val="left"/>
              <w:rPr>
                <w:rFonts w:eastAsia="Calibri"/>
              </w:rPr>
            </w:pPr>
            <w:r w:rsidRPr="003753B8">
              <w:rPr>
                <w:rFonts w:eastAsia="Calibri"/>
              </w:rPr>
              <w:t xml:space="preserve">- </w:t>
            </w:r>
            <w:r w:rsidR="004550A2">
              <w:rPr>
                <w:rFonts w:eastAsia="Calibri"/>
                <w:lang w:val="kk-KZ"/>
              </w:rPr>
              <w:t>Тапсырыс берушінің</w:t>
            </w:r>
            <w:r w:rsidR="004550A2" w:rsidRPr="00950FD6">
              <w:rPr>
                <w:rFonts w:eastAsia="Calibri"/>
              </w:rPr>
              <w:t xml:space="preserve"> </w:t>
            </w:r>
            <w:r w:rsidR="00950FD6">
              <w:rPr>
                <w:rFonts w:eastAsia="Calibri"/>
                <w:lang w:val="kk-KZ"/>
              </w:rPr>
              <w:t>А</w:t>
            </w:r>
            <w:r w:rsidR="00950FD6" w:rsidRPr="00950FD6">
              <w:rPr>
                <w:rFonts w:eastAsia="Calibri"/>
              </w:rPr>
              <w:t>удит комитетінің мүшелері мен сарапшылары</w:t>
            </w:r>
            <w:r w:rsidRPr="003753B8">
              <w:rPr>
                <w:rFonts w:eastAsia="Calibri"/>
              </w:rPr>
              <w:t>;</w:t>
            </w:r>
          </w:p>
        </w:tc>
      </w:tr>
      <w:tr w:rsidR="00C361D2" w:rsidRPr="00B7170C" w:rsidTr="003E03DC">
        <w:tc>
          <w:tcPr>
            <w:tcW w:w="3261" w:type="dxa"/>
            <w:shd w:val="clear" w:color="auto" w:fill="auto"/>
          </w:tcPr>
          <w:p w:rsidR="00C361D2" w:rsidRDefault="00C361D2" w:rsidP="00BF461D">
            <w:pPr>
              <w:pStyle w:val="a1"/>
              <w:numPr>
                <w:ilvl w:val="0"/>
                <w:numId w:val="0"/>
              </w:numPr>
              <w:tabs>
                <w:tab w:val="left" w:pos="142"/>
              </w:tabs>
              <w:spacing w:before="120"/>
              <w:ind w:firstLine="709"/>
              <w:rPr>
                <w:rFonts w:eastAsia="Calibri"/>
                <w:b/>
              </w:rPr>
            </w:pPr>
          </w:p>
          <w:p w:rsidR="00B7170C" w:rsidRDefault="00B7170C" w:rsidP="00BF461D">
            <w:pPr>
              <w:pStyle w:val="a1"/>
              <w:numPr>
                <w:ilvl w:val="0"/>
                <w:numId w:val="0"/>
              </w:numPr>
              <w:tabs>
                <w:tab w:val="left" w:pos="142"/>
              </w:tabs>
              <w:spacing w:before="120"/>
              <w:ind w:firstLine="709"/>
              <w:rPr>
                <w:rFonts w:eastAsia="Calibri"/>
                <w:b/>
              </w:rPr>
            </w:pPr>
          </w:p>
          <w:p w:rsidR="00B7170C" w:rsidRDefault="00B7170C" w:rsidP="00B7170C">
            <w:pPr>
              <w:pStyle w:val="a1"/>
              <w:numPr>
                <w:ilvl w:val="0"/>
                <w:numId w:val="0"/>
              </w:numPr>
              <w:tabs>
                <w:tab w:val="left" w:pos="142"/>
              </w:tabs>
              <w:spacing w:before="120"/>
              <w:ind w:firstLine="34"/>
              <w:rPr>
                <w:rFonts w:eastAsia="Calibri"/>
                <w:b/>
                <w:lang w:val="kk-KZ"/>
              </w:rPr>
            </w:pPr>
          </w:p>
          <w:p w:rsidR="00B7170C" w:rsidRPr="00B7170C" w:rsidRDefault="00B7170C" w:rsidP="00B7170C">
            <w:pPr>
              <w:pStyle w:val="a1"/>
              <w:numPr>
                <w:ilvl w:val="0"/>
                <w:numId w:val="0"/>
              </w:numPr>
              <w:tabs>
                <w:tab w:val="left" w:pos="142"/>
              </w:tabs>
              <w:spacing w:before="120"/>
              <w:ind w:firstLine="34"/>
              <w:rPr>
                <w:rFonts w:eastAsia="Calibri"/>
                <w:b/>
                <w:lang w:val="kk-KZ"/>
              </w:rPr>
            </w:pPr>
            <w:r>
              <w:rPr>
                <w:rFonts w:eastAsia="Calibri"/>
                <w:b/>
                <w:lang w:val="kk-KZ"/>
              </w:rPr>
              <w:t>Комиссия хатшысы</w:t>
            </w:r>
          </w:p>
        </w:tc>
        <w:tc>
          <w:tcPr>
            <w:tcW w:w="6662" w:type="dxa"/>
            <w:shd w:val="clear" w:color="auto" w:fill="auto"/>
          </w:tcPr>
          <w:p w:rsidR="00C361D2" w:rsidRDefault="00C361D2" w:rsidP="00287F54">
            <w:pPr>
              <w:pStyle w:val="a1"/>
              <w:numPr>
                <w:ilvl w:val="0"/>
                <w:numId w:val="0"/>
              </w:numPr>
              <w:spacing w:before="120"/>
              <w:ind w:left="-6"/>
              <w:jc w:val="left"/>
              <w:rPr>
                <w:rFonts w:eastAsia="Calibri"/>
                <w:lang w:val="kk-KZ"/>
              </w:rPr>
            </w:pPr>
            <w:r w:rsidRPr="00B7170C">
              <w:rPr>
                <w:rFonts w:eastAsia="Calibri"/>
                <w:lang w:val="kk-KZ"/>
              </w:rPr>
              <w:t xml:space="preserve">- </w:t>
            </w:r>
            <w:r w:rsidR="00B7170C" w:rsidRPr="00B7170C">
              <w:rPr>
                <w:rFonts w:eastAsia="Calibri"/>
                <w:lang w:val="kk-KZ"/>
              </w:rPr>
              <w:t>Тапсырыс берушінің қаржылық есептілігі мәселелеріне жетекшілік ететін бірінші басшы немесе бірінші басшының орынбасары</w:t>
            </w:r>
            <w:r w:rsidRPr="00B7170C">
              <w:rPr>
                <w:rFonts w:eastAsia="Calibri"/>
                <w:lang w:val="kk-KZ"/>
              </w:rPr>
              <w:t>*</w:t>
            </w:r>
            <w:r w:rsidR="00B7170C">
              <w:rPr>
                <w:rFonts w:eastAsia="Calibri"/>
                <w:lang w:val="kk-KZ"/>
              </w:rPr>
              <w:t>;</w:t>
            </w:r>
          </w:p>
          <w:p w:rsidR="00B7170C" w:rsidRDefault="00B7170C" w:rsidP="00287F54">
            <w:pPr>
              <w:pStyle w:val="a1"/>
              <w:numPr>
                <w:ilvl w:val="0"/>
                <w:numId w:val="0"/>
              </w:numPr>
              <w:spacing w:before="120"/>
              <w:ind w:left="-6"/>
              <w:jc w:val="left"/>
              <w:rPr>
                <w:rFonts w:eastAsia="Calibri"/>
                <w:lang w:val="kk-KZ"/>
              </w:rPr>
            </w:pPr>
            <w:r w:rsidRPr="00B7170C">
              <w:rPr>
                <w:rFonts w:eastAsia="Calibri"/>
                <w:lang w:val="kk-KZ"/>
              </w:rPr>
              <w:t>- Тапсырыс берушінің бас ұйымының өкілі*.</w:t>
            </w:r>
          </w:p>
          <w:p w:rsidR="00B7170C" w:rsidRPr="00B7170C" w:rsidRDefault="00B7170C" w:rsidP="00B7170C">
            <w:pPr>
              <w:pStyle w:val="a1"/>
              <w:numPr>
                <w:ilvl w:val="0"/>
                <w:numId w:val="0"/>
              </w:numPr>
              <w:ind w:left="-6"/>
              <w:jc w:val="left"/>
              <w:rPr>
                <w:rFonts w:eastAsia="Calibri"/>
                <w:lang w:val="kk-KZ"/>
              </w:rPr>
            </w:pPr>
            <w:r>
              <w:rPr>
                <w:rFonts w:eastAsia="Calibri"/>
                <w:lang w:val="kk-KZ"/>
              </w:rPr>
              <w:t xml:space="preserve">- </w:t>
            </w:r>
            <w:r w:rsidRPr="00B7170C">
              <w:rPr>
                <w:rFonts w:eastAsia="Calibri"/>
                <w:lang w:val="kk-KZ"/>
              </w:rPr>
              <w:t>сатып алуды ұйымдастырушы</w:t>
            </w:r>
            <w:r>
              <w:rPr>
                <w:rFonts w:eastAsia="Calibri"/>
                <w:lang w:val="kk-KZ"/>
              </w:rPr>
              <w:t>.</w:t>
            </w:r>
          </w:p>
        </w:tc>
      </w:tr>
    </w:tbl>
    <w:p w:rsidR="00C361D2" w:rsidRDefault="00C361D2" w:rsidP="00B7170C">
      <w:pPr>
        <w:pStyle w:val="a1"/>
        <w:numPr>
          <w:ilvl w:val="0"/>
          <w:numId w:val="0"/>
        </w:numPr>
        <w:spacing w:before="120"/>
        <w:ind w:firstLine="567"/>
        <w:rPr>
          <w:i/>
          <w:lang w:val="kk-KZ"/>
        </w:rPr>
      </w:pPr>
      <w:r w:rsidRPr="00B7170C">
        <w:rPr>
          <w:i/>
          <w:lang w:val="kk-KZ"/>
        </w:rPr>
        <w:t xml:space="preserve">* (1) </w:t>
      </w:r>
      <w:r w:rsidR="00B7170C" w:rsidRPr="00B7170C">
        <w:rPr>
          <w:i/>
          <w:lang w:val="kk-KZ"/>
        </w:rPr>
        <w:t>Тапсырыс берушінің қаржылық есептілігі мәселелеріне жетекшілік ететін бірінші басшы немесе бірінші басшының орынбасары және Тапсырыс берушінің бас ұйымының өкілі дауыс беру құқығынсыз бақылаушылар ретінде қатысады</w:t>
      </w:r>
      <w:r w:rsidRPr="00B7170C">
        <w:rPr>
          <w:i/>
          <w:lang w:val="kk-KZ"/>
        </w:rPr>
        <w:t>.</w:t>
      </w:r>
    </w:p>
    <w:p w:rsidR="00B7170C" w:rsidRDefault="00B7170C" w:rsidP="00B7170C">
      <w:pPr>
        <w:pStyle w:val="a1"/>
        <w:numPr>
          <w:ilvl w:val="0"/>
          <w:numId w:val="0"/>
        </w:numPr>
        <w:tabs>
          <w:tab w:val="clear" w:pos="993"/>
          <w:tab w:val="left" w:pos="567"/>
        </w:tabs>
        <w:spacing w:before="120"/>
        <w:rPr>
          <w:i/>
          <w:lang w:val="kk-KZ"/>
        </w:rPr>
      </w:pPr>
      <w:r>
        <w:rPr>
          <w:i/>
          <w:lang w:val="kk-KZ"/>
        </w:rPr>
        <w:tab/>
      </w:r>
      <w:r w:rsidRPr="00B7170C">
        <w:rPr>
          <w:i/>
          <w:lang w:val="kk-KZ"/>
        </w:rPr>
        <w:t>(2) Тапсырыс берушінің бас ұйымының өкілі: Тапсырыс беруші міндетті түрде бас ұйымға Таңдау рәсіміне бас ұйымның қатысуы немесе қатыспауы туралы сұрау салумен жүгінеді. Қатысуы расталған жағдайда бас ұйым сатып алуды ұйымдастырушыға Комиссия құрамына енгізу үшін кандидатураны жібереді.</w:t>
      </w:r>
    </w:p>
    <w:p w:rsidR="00B7170C" w:rsidRPr="00B7170C" w:rsidRDefault="00B7170C" w:rsidP="00B7170C">
      <w:pPr>
        <w:pStyle w:val="a1"/>
        <w:numPr>
          <w:ilvl w:val="0"/>
          <w:numId w:val="0"/>
        </w:numPr>
        <w:tabs>
          <w:tab w:val="clear" w:pos="993"/>
          <w:tab w:val="left" w:pos="567"/>
        </w:tabs>
        <w:spacing w:before="120"/>
        <w:rPr>
          <w:iCs/>
          <w:lang w:val="kk-KZ"/>
        </w:rPr>
      </w:pPr>
      <w:r>
        <w:rPr>
          <w:iCs/>
          <w:lang w:val="kk-KZ"/>
        </w:rPr>
        <w:tab/>
        <w:t xml:space="preserve">9. </w:t>
      </w:r>
      <w:r w:rsidRPr="00B7170C">
        <w:rPr>
          <w:iCs/>
          <w:lang w:val="kk-KZ"/>
        </w:rPr>
        <w:t xml:space="preserve">Егер Тапсырыс берушіде Аудит </w:t>
      </w:r>
      <w:r>
        <w:rPr>
          <w:iCs/>
          <w:lang w:val="kk-KZ"/>
        </w:rPr>
        <w:t>к</w:t>
      </w:r>
      <w:r w:rsidRPr="00B7170C">
        <w:rPr>
          <w:iCs/>
          <w:lang w:val="kk-KZ"/>
        </w:rPr>
        <w:t>омитет</w:t>
      </w:r>
      <w:r>
        <w:rPr>
          <w:iCs/>
          <w:lang w:val="kk-KZ"/>
        </w:rPr>
        <w:t>і</w:t>
      </w:r>
      <w:r w:rsidRPr="00B7170C">
        <w:rPr>
          <w:iCs/>
          <w:lang w:val="kk-KZ"/>
        </w:rPr>
        <w:t xml:space="preserve"> болмаған жағдайда Комиссияның құрамы:</w:t>
      </w:r>
    </w:p>
    <w:tbl>
      <w:tblPr>
        <w:tblW w:w="9923" w:type="dxa"/>
        <w:tblLook w:val="04A0" w:firstRow="1" w:lastRow="0" w:firstColumn="1" w:lastColumn="0" w:noHBand="0" w:noVBand="1"/>
      </w:tblPr>
      <w:tblGrid>
        <w:gridCol w:w="3261"/>
        <w:gridCol w:w="141"/>
        <w:gridCol w:w="6412"/>
        <w:gridCol w:w="109"/>
      </w:tblGrid>
      <w:tr w:rsidR="000D2FC7" w:rsidRPr="003753B8" w:rsidTr="003E03DC">
        <w:tc>
          <w:tcPr>
            <w:tcW w:w="3261" w:type="dxa"/>
            <w:shd w:val="clear" w:color="auto" w:fill="auto"/>
          </w:tcPr>
          <w:p w:rsidR="000D2FC7" w:rsidRPr="003753B8" w:rsidRDefault="00B7170C" w:rsidP="000D2FC7">
            <w:pPr>
              <w:pStyle w:val="a1"/>
              <w:numPr>
                <w:ilvl w:val="0"/>
                <w:numId w:val="0"/>
              </w:numPr>
              <w:tabs>
                <w:tab w:val="left" w:pos="142"/>
              </w:tabs>
              <w:spacing w:before="120"/>
              <w:ind w:right="2"/>
              <w:jc w:val="left"/>
              <w:rPr>
                <w:rFonts w:eastAsia="Calibri"/>
                <w:b/>
              </w:rPr>
            </w:pPr>
            <w:r>
              <w:rPr>
                <w:rFonts w:eastAsia="Calibri"/>
                <w:b/>
                <w:lang w:val="kk-KZ"/>
              </w:rPr>
              <w:t>К</w:t>
            </w:r>
            <w:r w:rsidR="000D2FC7" w:rsidRPr="00950FD6">
              <w:rPr>
                <w:rFonts w:eastAsia="Calibri"/>
                <w:b/>
              </w:rPr>
              <w:t>омиссияның төрағасы</w:t>
            </w:r>
            <w:r w:rsidR="000D2FC7" w:rsidRPr="003753B8">
              <w:rPr>
                <w:rFonts w:eastAsia="Calibri"/>
                <w:b/>
              </w:rPr>
              <w:t>:</w:t>
            </w:r>
          </w:p>
        </w:tc>
        <w:tc>
          <w:tcPr>
            <w:tcW w:w="6662" w:type="dxa"/>
            <w:gridSpan w:val="3"/>
            <w:shd w:val="clear" w:color="auto" w:fill="auto"/>
          </w:tcPr>
          <w:p w:rsidR="000D2FC7" w:rsidRPr="00B7170C" w:rsidRDefault="000D2FC7" w:rsidP="000D2FC7">
            <w:pPr>
              <w:pStyle w:val="a1"/>
              <w:numPr>
                <w:ilvl w:val="0"/>
                <w:numId w:val="0"/>
              </w:numPr>
              <w:tabs>
                <w:tab w:val="clear" w:pos="0"/>
                <w:tab w:val="left" w:pos="142"/>
                <w:tab w:val="left" w:pos="275"/>
              </w:tabs>
              <w:spacing w:before="120"/>
              <w:ind w:firstLine="144"/>
              <w:jc w:val="left"/>
              <w:rPr>
                <w:rFonts w:eastAsia="Calibri"/>
                <w:lang w:val="kk-KZ"/>
              </w:rPr>
            </w:pPr>
            <w:r w:rsidRPr="003753B8">
              <w:rPr>
                <w:rFonts w:eastAsia="Calibri"/>
              </w:rPr>
              <w:t xml:space="preserve">- </w:t>
            </w:r>
            <w:r w:rsidR="00B7170C" w:rsidRPr="00B7170C">
              <w:rPr>
                <w:rFonts w:eastAsia="Calibri"/>
              </w:rPr>
              <w:t xml:space="preserve">Тапсырыс берушінің Байқау кеңесінің/басқару </w:t>
            </w:r>
            <w:r w:rsidR="00B7170C" w:rsidRPr="00B7170C">
              <w:rPr>
                <w:rFonts w:eastAsia="Calibri"/>
              </w:rPr>
              <w:lastRenderedPageBreak/>
              <w:t>органының төрағасы</w:t>
            </w:r>
            <w:r w:rsidR="00B7170C">
              <w:rPr>
                <w:rFonts w:eastAsia="Calibri"/>
                <w:lang w:val="kk-KZ"/>
              </w:rPr>
              <w:t>.</w:t>
            </w:r>
          </w:p>
        </w:tc>
      </w:tr>
      <w:tr w:rsidR="000D2FC7" w:rsidRPr="003753B8" w:rsidTr="003E03DC">
        <w:trPr>
          <w:gridAfter w:val="1"/>
          <w:wAfter w:w="109" w:type="dxa"/>
        </w:trPr>
        <w:tc>
          <w:tcPr>
            <w:tcW w:w="3402" w:type="dxa"/>
            <w:gridSpan w:val="2"/>
            <w:shd w:val="clear" w:color="auto" w:fill="auto"/>
          </w:tcPr>
          <w:p w:rsidR="000D2FC7" w:rsidRPr="003753B8" w:rsidRDefault="00B7170C" w:rsidP="000D2FC7">
            <w:pPr>
              <w:pStyle w:val="a1"/>
              <w:numPr>
                <w:ilvl w:val="0"/>
                <w:numId w:val="0"/>
              </w:numPr>
              <w:tabs>
                <w:tab w:val="left" w:pos="142"/>
              </w:tabs>
              <w:spacing w:before="120"/>
              <w:jc w:val="left"/>
              <w:rPr>
                <w:rFonts w:eastAsia="Calibri"/>
                <w:b/>
              </w:rPr>
            </w:pPr>
            <w:r>
              <w:rPr>
                <w:rFonts w:eastAsia="Calibri"/>
                <w:b/>
                <w:lang w:val="kk-KZ"/>
              </w:rPr>
              <w:lastRenderedPageBreak/>
              <w:t>К</w:t>
            </w:r>
            <w:r w:rsidR="000D2FC7" w:rsidRPr="00950FD6">
              <w:rPr>
                <w:rFonts w:eastAsia="Calibri"/>
                <w:b/>
              </w:rPr>
              <w:t>омиссия мүшелері</w:t>
            </w:r>
            <w:r w:rsidR="000D2FC7" w:rsidRPr="003753B8">
              <w:rPr>
                <w:rFonts w:eastAsia="Calibri"/>
                <w:b/>
              </w:rPr>
              <w:t>:</w:t>
            </w:r>
          </w:p>
        </w:tc>
        <w:tc>
          <w:tcPr>
            <w:tcW w:w="6412" w:type="dxa"/>
            <w:shd w:val="clear" w:color="auto" w:fill="auto"/>
          </w:tcPr>
          <w:p w:rsidR="000D2FC7" w:rsidRPr="003753B8" w:rsidRDefault="000D2FC7" w:rsidP="00955360">
            <w:pPr>
              <w:pStyle w:val="a1"/>
              <w:numPr>
                <w:ilvl w:val="0"/>
                <w:numId w:val="0"/>
              </w:numPr>
              <w:tabs>
                <w:tab w:val="clear" w:pos="0"/>
                <w:tab w:val="left" w:pos="142"/>
                <w:tab w:val="left" w:pos="297"/>
              </w:tabs>
              <w:spacing w:before="120"/>
              <w:jc w:val="left"/>
              <w:rPr>
                <w:rFonts w:eastAsia="Calibri"/>
              </w:rPr>
            </w:pPr>
            <w:r w:rsidRPr="003753B8">
              <w:rPr>
                <w:rFonts w:eastAsia="Calibri"/>
              </w:rPr>
              <w:t xml:space="preserve">- </w:t>
            </w:r>
            <w:r w:rsidR="006E5228" w:rsidRPr="006E5228">
              <w:rPr>
                <w:rFonts w:eastAsia="Calibri"/>
              </w:rPr>
              <w:t>Тапсырыс берушінің Байқау кеңесінің/басқару органының мүшелері</w:t>
            </w:r>
            <w:r w:rsidRPr="003753B8">
              <w:rPr>
                <w:rFonts w:eastAsia="Calibri"/>
              </w:rPr>
              <w:t>;</w:t>
            </w:r>
          </w:p>
        </w:tc>
      </w:tr>
      <w:tr w:rsidR="000D2FC7" w:rsidRPr="003753B8" w:rsidTr="003E03DC">
        <w:trPr>
          <w:gridAfter w:val="1"/>
          <w:wAfter w:w="109" w:type="dxa"/>
        </w:trPr>
        <w:tc>
          <w:tcPr>
            <w:tcW w:w="3402" w:type="dxa"/>
            <w:gridSpan w:val="2"/>
            <w:shd w:val="clear" w:color="auto" w:fill="auto"/>
          </w:tcPr>
          <w:p w:rsidR="000D2FC7" w:rsidRPr="003753B8" w:rsidRDefault="000D2FC7" w:rsidP="000D2FC7">
            <w:pPr>
              <w:pStyle w:val="a1"/>
              <w:numPr>
                <w:ilvl w:val="0"/>
                <w:numId w:val="0"/>
              </w:numPr>
              <w:tabs>
                <w:tab w:val="left" w:pos="142"/>
              </w:tabs>
              <w:spacing w:before="120"/>
              <w:ind w:firstLine="709"/>
              <w:rPr>
                <w:rFonts w:eastAsia="Calibri"/>
                <w:b/>
              </w:rPr>
            </w:pPr>
          </w:p>
        </w:tc>
        <w:tc>
          <w:tcPr>
            <w:tcW w:w="6412" w:type="dxa"/>
            <w:shd w:val="clear" w:color="auto" w:fill="auto"/>
          </w:tcPr>
          <w:p w:rsidR="000D2FC7" w:rsidRDefault="000D2FC7" w:rsidP="00955360">
            <w:pPr>
              <w:pStyle w:val="a1"/>
              <w:numPr>
                <w:ilvl w:val="0"/>
                <w:numId w:val="0"/>
              </w:numPr>
              <w:spacing w:before="120"/>
              <w:jc w:val="left"/>
              <w:rPr>
                <w:rFonts w:eastAsia="Calibri"/>
              </w:rPr>
            </w:pPr>
            <w:r w:rsidRPr="003753B8">
              <w:rPr>
                <w:rFonts w:eastAsia="Calibri"/>
              </w:rPr>
              <w:t>-</w:t>
            </w:r>
            <w:r w:rsidR="00410E8D">
              <w:rPr>
                <w:rFonts w:eastAsia="Calibri"/>
                <w:lang w:val="kk-KZ"/>
              </w:rPr>
              <w:t xml:space="preserve"> </w:t>
            </w:r>
            <w:r w:rsidR="006E5228" w:rsidRPr="006E5228">
              <w:rPr>
                <w:rFonts w:eastAsia="Calibri"/>
              </w:rPr>
              <w:t>Тапсырыс берушінің қаржылық есептілігі мәселелеріне жетекшілік ететін бірінші басшы немесе бірінші басшының орынбасары*;</w:t>
            </w:r>
          </w:p>
          <w:p w:rsidR="006E5228" w:rsidRPr="003753B8" w:rsidRDefault="006E5228" w:rsidP="00955360">
            <w:pPr>
              <w:pStyle w:val="a1"/>
              <w:numPr>
                <w:ilvl w:val="0"/>
                <w:numId w:val="0"/>
              </w:numPr>
              <w:spacing w:before="120"/>
              <w:jc w:val="left"/>
              <w:rPr>
                <w:rFonts w:eastAsia="Calibri"/>
              </w:rPr>
            </w:pPr>
            <w:r w:rsidRPr="006E5228">
              <w:rPr>
                <w:rFonts w:eastAsia="Calibri"/>
              </w:rPr>
              <w:t>- Тапсырыс берушінің бас ұйымының өкілі*.</w:t>
            </w:r>
          </w:p>
        </w:tc>
      </w:tr>
    </w:tbl>
    <w:p w:rsidR="00C361D2" w:rsidRPr="003753B8" w:rsidRDefault="006E5228" w:rsidP="00C361D2">
      <w:pPr>
        <w:pStyle w:val="a1"/>
        <w:numPr>
          <w:ilvl w:val="0"/>
          <w:numId w:val="0"/>
        </w:numPr>
        <w:tabs>
          <w:tab w:val="clear" w:pos="0"/>
          <w:tab w:val="left" w:pos="-2561"/>
          <w:tab w:val="left" w:pos="142"/>
        </w:tabs>
        <w:spacing w:before="120"/>
        <w:jc w:val="left"/>
        <w:rPr>
          <w:rFonts w:eastAsia="Calibri"/>
          <w:b/>
        </w:rPr>
      </w:pPr>
      <w:r>
        <w:rPr>
          <w:rFonts w:eastAsia="Calibri"/>
          <w:b/>
          <w:lang w:val="kk-KZ"/>
        </w:rPr>
        <w:t>К</w:t>
      </w:r>
      <w:r w:rsidR="00A50997" w:rsidRPr="00CA1E18">
        <w:rPr>
          <w:rFonts w:eastAsia="Calibri"/>
          <w:b/>
        </w:rPr>
        <w:t>омиссияның хатшысы</w:t>
      </w:r>
      <w:r w:rsidR="00A50997" w:rsidRPr="003753B8">
        <w:rPr>
          <w:rFonts w:eastAsia="Calibri"/>
        </w:rPr>
        <w:t xml:space="preserve"> </w:t>
      </w:r>
      <w:r w:rsidR="00C361D2" w:rsidRPr="003753B8">
        <w:rPr>
          <w:rFonts w:eastAsia="Calibri"/>
        </w:rPr>
        <w:t xml:space="preserve">- </w:t>
      </w:r>
      <w:r w:rsidR="006A03EC" w:rsidRPr="00CA1E18">
        <w:rPr>
          <w:rFonts w:eastAsia="Calibri"/>
        </w:rPr>
        <w:t>сатып алуды ұйымдастырушы</w:t>
      </w:r>
      <w:r w:rsidR="00C361D2" w:rsidRPr="003753B8">
        <w:rPr>
          <w:rFonts w:eastAsia="Calibri"/>
        </w:rPr>
        <w:t>.</w:t>
      </w:r>
    </w:p>
    <w:p w:rsidR="00C361D2" w:rsidRPr="003753B8" w:rsidRDefault="00C361D2" w:rsidP="006E5228">
      <w:pPr>
        <w:pStyle w:val="af8"/>
        <w:widowControl w:val="0"/>
        <w:tabs>
          <w:tab w:val="left" w:pos="900"/>
        </w:tabs>
        <w:adjustRightInd w:val="0"/>
        <w:spacing w:before="120" w:after="0" w:line="240" w:lineRule="auto"/>
        <w:ind w:left="0"/>
        <w:jc w:val="both"/>
        <w:rPr>
          <w:rFonts w:eastAsia="Calibri" w:cs="Arial"/>
          <w:sz w:val="24"/>
          <w:szCs w:val="24"/>
        </w:rPr>
      </w:pPr>
    </w:p>
    <w:p w:rsidR="00C361D2" w:rsidRDefault="00C361D2" w:rsidP="006E5228">
      <w:pPr>
        <w:pStyle w:val="a1"/>
        <w:numPr>
          <w:ilvl w:val="0"/>
          <w:numId w:val="0"/>
        </w:numPr>
        <w:ind w:firstLine="426"/>
        <w:rPr>
          <w:i/>
        </w:rPr>
      </w:pPr>
      <w:bookmarkStart w:id="40" w:name="_Toc54084337"/>
      <w:bookmarkStart w:id="41" w:name="_Toc54084390"/>
      <w:bookmarkStart w:id="42" w:name="_Toc54084483"/>
      <w:bookmarkStart w:id="43" w:name="_Toc54084537"/>
      <w:bookmarkStart w:id="44" w:name="_Toc54084587"/>
      <w:bookmarkStart w:id="45" w:name="_Toc54084637"/>
      <w:bookmarkStart w:id="46" w:name="_Toc54084342"/>
      <w:bookmarkStart w:id="47" w:name="_Toc54084395"/>
      <w:bookmarkStart w:id="48" w:name="_Toc54084488"/>
      <w:bookmarkStart w:id="49" w:name="_Toc54084542"/>
      <w:bookmarkStart w:id="50" w:name="_Toc54084592"/>
      <w:bookmarkStart w:id="51" w:name="_Toc54084642"/>
      <w:bookmarkStart w:id="52" w:name="_Toc54084345"/>
      <w:bookmarkStart w:id="53" w:name="_Toc54084398"/>
      <w:bookmarkStart w:id="54" w:name="_Toc54084491"/>
      <w:bookmarkStart w:id="55" w:name="_Toc54084545"/>
      <w:bookmarkStart w:id="56" w:name="_Toc54084595"/>
      <w:bookmarkStart w:id="57" w:name="_Toc54084645"/>
      <w:bookmarkStart w:id="58" w:name="_Toc54084348"/>
      <w:bookmarkStart w:id="59" w:name="_Toc54084401"/>
      <w:bookmarkStart w:id="60" w:name="_Toc54084494"/>
      <w:bookmarkStart w:id="61" w:name="_Toc54084548"/>
      <w:bookmarkStart w:id="62" w:name="_Toc54084598"/>
      <w:bookmarkStart w:id="63" w:name="_Toc54084648"/>
      <w:bookmarkStart w:id="64" w:name="_Toc54084353"/>
      <w:bookmarkStart w:id="65" w:name="_Toc54084406"/>
      <w:bookmarkStart w:id="66" w:name="_Toc54084499"/>
      <w:bookmarkStart w:id="67" w:name="_Toc54084553"/>
      <w:bookmarkStart w:id="68" w:name="_Toc54084603"/>
      <w:bookmarkStart w:id="69" w:name="_Toc54084653"/>
      <w:bookmarkStart w:id="70" w:name="_Toc54084354"/>
      <w:bookmarkStart w:id="71" w:name="_Toc54084407"/>
      <w:bookmarkStart w:id="72" w:name="_Toc54084500"/>
      <w:bookmarkStart w:id="73" w:name="_Toc54084554"/>
      <w:bookmarkStart w:id="74" w:name="_Toc54084604"/>
      <w:bookmarkStart w:id="75" w:name="_Toc5408465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753B8">
        <w:rPr>
          <w:i/>
        </w:rPr>
        <w:t xml:space="preserve">* </w:t>
      </w:r>
      <w:r w:rsidR="006E5228" w:rsidRPr="006E5228">
        <w:rPr>
          <w:i/>
          <w:lang w:val="kk-KZ"/>
        </w:rPr>
        <w:t>Тапсырыс берушінің қаржылық есептілігі мәселелеріне жетекшілік ететін бірінші басшы немесе бірінші басшының орынбасары және Тапсырыс берушінің бас ұйымының өкілі дауыс беру құқығынсыз бақылаушылар ретінде қатысады</w:t>
      </w:r>
      <w:r w:rsidRPr="003753B8">
        <w:rPr>
          <w:i/>
        </w:rPr>
        <w:t>.</w:t>
      </w:r>
    </w:p>
    <w:p w:rsidR="006E5228" w:rsidRPr="003753B8" w:rsidRDefault="006E5228" w:rsidP="006E5228">
      <w:pPr>
        <w:pStyle w:val="a1"/>
        <w:numPr>
          <w:ilvl w:val="0"/>
          <w:numId w:val="0"/>
        </w:numPr>
        <w:ind w:firstLine="426"/>
        <w:rPr>
          <w:i/>
        </w:rPr>
      </w:pPr>
      <w:r w:rsidRPr="006E5228">
        <w:rPr>
          <w:i/>
        </w:rPr>
        <w:t>(2) Тапсырыс берушінің бас ұйымының өкілі: Тапсырыс беруші міндетті түрде бас ұйымға Таңдау рәсіміне бас ұйымның қатысуы немесе қатыспауы туралы сұрау салумен жүгінеді. Қатысуы расталған жағдайда бас ұйым сатып алуды ұйымдастырушыға Комиссия құрамына енгізу үшін кандидатураны жібереді.</w:t>
      </w:r>
    </w:p>
    <w:p w:rsidR="004E737C" w:rsidRDefault="004E737C" w:rsidP="004E737C">
      <w:pPr>
        <w:widowControl w:val="0"/>
        <w:tabs>
          <w:tab w:val="left" w:pos="900"/>
        </w:tabs>
        <w:adjustRightInd w:val="0"/>
        <w:spacing w:after="0" w:line="240" w:lineRule="auto"/>
        <w:ind w:firstLine="567"/>
        <w:jc w:val="both"/>
        <w:rPr>
          <w:rFonts w:eastAsia="Calibri" w:cs="Arial"/>
          <w:sz w:val="24"/>
          <w:szCs w:val="24"/>
          <w:lang w:val="kk-KZ"/>
        </w:rPr>
      </w:pPr>
      <w:r>
        <w:rPr>
          <w:rFonts w:eastAsia="Calibri" w:cs="Arial"/>
          <w:sz w:val="24"/>
          <w:szCs w:val="24"/>
          <w:lang w:val="kk-KZ"/>
        </w:rPr>
        <w:t xml:space="preserve">10. </w:t>
      </w:r>
      <w:r w:rsidRPr="004E737C">
        <w:rPr>
          <w:rFonts w:eastAsia="Calibri" w:cs="Arial"/>
          <w:sz w:val="24"/>
          <w:szCs w:val="24"/>
          <w:lang w:val="kk-KZ"/>
        </w:rPr>
        <w:t>Тапсырыс берушіде Аудит комитет</w:t>
      </w:r>
      <w:r>
        <w:rPr>
          <w:rFonts w:eastAsia="Calibri" w:cs="Arial"/>
          <w:sz w:val="24"/>
          <w:szCs w:val="24"/>
          <w:lang w:val="kk-KZ"/>
        </w:rPr>
        <w:t>і</w:t>
      </w:r>
      <w:r w:rsidRPr="004E737C">
        <w:rPr>
          <w:rFonts w:eastAsia="Calibri" w:cs="Arial"/>
          <w:sz w:val="24"/>
          <w:szCs w:val="24"/>
          <w:lang w:val="kk-KZ"/>
        </w:rPr>
        <w:t>/басқару органы немесе Байқау кеңесі болмаған жағдайда Комиссияның құрамы:</w:t>
      </w:r>
    </w:p>
    <w:tbl>
      <w:tblPr>
        <w:tblW w:w="0" w:type="auto"/>
        <w:tblLook w:val="04A0" w:firstRow="1" w:lastRow="0" w:firstColumn="1" w:lastColumn="0" w:noHBand="0" w:noVBand="1"/>
      </w:tblPr>
      <w:tblGrid>
        <w:gridCol w:w="2380"/>
        <w:gridCol w:w="7474"/>
      </w:tblGrid>
      <w:tr w:rsidR="004E737C" w:rsidRPr="00040BB6" w:rsidTr="00AC5C89">
        <w:tc>
          <w:tcPr>
            <w:tcW w:w="2380" w:type="dxa"/>
            <w:shd w:val="clear" w:color="auto" w:fill="auto"/>
          </w:tcPr>
          <w:p w:rsidR="004E737C" w:rsidRPr="00040BB6" w:rsidRDefault="004E737C" w:rsidP="00FD2103">
            <w:pPr>
              <w:widowControl w:val="0"/>
              <w:tabs>
                <w:tab w:val="left" w:pos="0"/>
                <w:tab w:val="left" w:pos="142"/>
                <w:tab w:val="left" w:pos="851"/>
              </w:tabs>
              <w:adjustRightInd w:val="0"/>
              <w:spacing w:after="0" w:line="240" w:lineRule="auto"/>
              <w:ind w:firstLine="567"/>
              <w:jc w:val="both"/>
              <w:rPr>
                <w:rFonts w:eastAsia="Calibri"/>
                <w:b/>
              </w:rPr>
            </w:pPr>
            <w:r w:rsidRPr="004E737C">
              <w:rPr>
                <w:rFonts w:eastAsia="Calibri"/>
                <w:b/>
                <w:sz w:val="24"/>
              </w:rPr>
              <w:t>Комиссия төрағасы</w:t>
            </w:r>
            <w:r w:rsidRPr="00FD2103">
              <w:rPr>
                <w:rFonts w:eastAsia="Calibri"/>
                <w:b/>
                <w:sz w:val="24"/>
              </w:rPr>
              <w:t>:</w:t>
            </w:r>
          </w:p>
        </w:tc>
        <w:tc>
          <w:tcPr>
            <w:tcW w:w="7474" w:type="dxa"/>
            <w:shd w:val="clear" w:color="auto" w:fill="auto"/>
          </w:tcPr>
          <w:p w:rsidR="004E737C" w:rsidRPr="00040BB6" w:rsidRDefault="004E737C" w:rsidP="00FD2103">
            <w:pPr>
              <w:widowControl w:val="0"/>
              <w:tabs>
                <w:tab w:val="left" w:pos="0"/>
                <w:tab w:val="left" w:pos="142"/>
                <w:tab w:val="left" w:pos="851"/>
              </w:tabs>
              <w:adjustRightInd w:val="0"/>
              <w:spacing w:after="0" w:line="240" w:lineRule="auto"/>
              <w:ind w:firstLine="567"/>
              <w:jc w:val="both"/>
              <w:rPr>
                <w:rFonts w:eastAsia="Calibri"/>
              </w:rPr>
            </w:pPr>
            <w:r w:rsidRPr="00FD2103">
              <w:rPr>
                <w:rFonts w:eastAsia="Calibri"/>
                <w:sz w:val="24"/>
              </w:rPr>
              <w:t xml:space="preserve">- </w:t>
            </w:r>
            <w:r w:rsidRPr="004E737C">
              <w:rPr>
                <w:rFonts w:eastAsia="Calibri"/>
                <w:sz w:val="24"/>
              </w:rPr>
              <w:t>Тапсырыс берушінің бас ұйымының Аудит комитетінің/Байқау кеңесінің/басқару органының төрағасы</w:t>
            </w:r>
            <w:r w:rsidRPr="002D2DC9">
              <w:rPr>
                <w:rFonts w:eastAsia="Calibri" w:cs="Arial"/>
                <w:sz w:val="24"/>
                <w:szCs w:val="24"/>
                <w:lang w:eastAsia="ru-RU"/>
              </w:rPr>
              <w:t>.</w:t>
            </w:r>
          </w:p>
        </w:tc>
      </w:tr>
      <w:tr w:rsidR="004E737C" w:rsidRPr="00040BB6" w:rsidTr="004E737C">
        <w:tc>
          <w:tcPr>
            <w:tcW w:w="2380" w:type="dxa"/>
            <w:shd w:val="clear" w:color="auto" w:fill="auto"/>
          </w:tcPr>
          <w:p w:rsidR="004E737C" w:rsidRPr="004E737C" w:rsidRDefault="004E737C" w:rsidP="00FD2103">
            <w:pPr>
              <w:widowControl w:val="0"/>
              <w:tabs>
                <w:tab w:val="left" w:pos="0"/>
                <w:tab w:val="left" w:pos="142"/>
                <w:tab w:val="left" w:pos="851"/>
              </w:tabs>
              <w:adjustRightInd w:val="0"/>
              <w:spacing w:after="0" w:line="240" w:lineRule="auto"/>
              <w:ind w:firstLine="567"/>
              <w:jc w:val="both"/>
              <w:rPr>
                <w:rFonts w:eastAsia="Calibri"/>
                <w:b/>
              </w:rPr>
            </w:pPr>
            <w:r w:rsidRPr="004E737C">
              <w:rPr>
                <w:rFonts w:eastAsia="Calibri"/>
                <w:b/>
                <w:sz w:val="24"/>
              </w:rPr>
              <w:t>Комиссия мүшелері</w:t>
            </w:r>
            <w:r w:rsidRPr="00FD2103">
              <w:rPr>
                <w:rFonts w:eastAsia="Calibri"/>
                <w:b/>
                <w:sz w:val="24"/>
              </w:rPr>
              <w:t>:</w:t>
            </w:r>
          </w:p>
        </w:tc>
        <w:tc>
          <w:tcPr>
            <w:tcW w:w="7474" w:type="dxa"/>
            <w:shd w:val="clear" w:color="auto" w:fill="auto"/>
          </w:tcPr>
          <w:p w:rsidR="004E737C" w:rsidRPr="004E737C" w:rsidRDefault="004E737C" w:rsidP="00FD2103">
            <w:pPr>
              <w:widowControl w:val="0"/>
              <w:tabs>
                <w:tab w:val="left" w:pos="0"/>
                <w:tab w:val="left" w:pos="142"/>
                <w:tab w:val="left" w:pos="851"/>
              </w:tabs>
              <w:adjustRightInd w:val="0"/>
              <w:spacing w:after="0" w:line="240" w:lineRule="auto"/>
              <w:ind w:firstLine="567"/>
              <w:jc w:val="both"/>
              <w:rPr>
                <w:rFonts w:eastAsia="Calibri"/>
              </w:rPr>
            </w:pPr>
            <w:r w:rsidRPr="00FD2103">
              <w:rPr>
                <w:rFonts w:eastAsia="Calibri"/>
                <w:sz w:val="24"/>
              </w:rPr>
              <w:t xml:space="preserve">- </w:t>
            </w:r>
            <w:r w:rsidRPr="004E737C">
              <w:rPr>
                <w:rFonts w:eastAsia="Calibri"/>
                <w:sz w:val="24"/>
              </w:rPr>
              <w:t>Аудит комитетінің/Байқау кеңесінің/Тапсырыс берушінің бас ұйымының басқару органының мүшелері;</w:t>
            </w:r>
          </w:p>
        </w:tc>
      </w:tr>
      <w:tr w:rsidR="004E737C" w:rsidRPr="00040BB6" w:rsidTr="004E737C">
        <w:tc>
          <w:tcPr>
            <w:tcW w:w="2380" w:type="dxa"/>
            <w:shd w:val="clear" w:color="auto" w:fill="auto"/>
          </w:tcPr>
          <w:p w:rsidR="004E737C" w:rsidRPr="004E737C" w:rsidRDefault="004E737C" w:rsidP="00FD2103">
            <w:pPr>
              <w:widowControl w:val="0"/>
              <w:tabs>
                <w:tab w:val="left" w:pos="0"/>
                <w:tab w:val="left" w:pos="142"/>
                <w:tab w:val="left" w:pos="851"/>
              </w:tabs>
              <w:adjustRightInd w:val="0"/>
              <w:spacing w:after="0" w:line="240" w:lineRule="auto"/>
              <w:ind w:firstLine="567"/>
              <w:jc w:val="both"/>
              <w:rPr>
                <w:rFonts w:eastAsia="Calibri"/>
                <w:b/>
              </w:rPr>
            </w:pPr>
          </w:p>
        </w:tc>
        <w:tc>
          <w:tcPr>
            <w:tcW w:w="7474" w:type="dxa"/>
            <w:shd w:val="clear" w:color="auto" w:fill="auto"/>
          </w:tcPr>
          <w:p w:rsidR="004E737C" w:rsidRPr="004E737C" w:rsidRDefault="004E737C" w:rsidP="004E737C">
            <w:pPr>
              <w:widowControl w:val="0"/>
              <w:tabs>
                <w:tab w:val="left" w:pos="0"/>
                <w:tab w:val="left" w:pos="142"/>
                <w:tab w:val="left" w:pos="851"/>
              </w:tabs>
              <w:adjustRightInd w:val="0"/>
              <w:spacing w:after="0" w:line="240" w:lineRule="auto"/>
              <w:ind w:firstLine="567"/>
              <w:jc w:val="both"/>
              <w:rPr>
                <w:rFonts w:eastAsia="Calibri"/>
                <w:sz w:val="24"/>
              </w:rPr>
            </w:pPr>
            <w:r w:rsidRPr="00FD2103">
              <w:rPr>
                <w:rFonts w:eastAsia="Calibri"/>
                <w:sz w:val="24"/>
              </w:rPr>
              <w:t xml:space="preserve">- </w:t>
            </w:r>
            <w:r w:rsidRPr="004E737C">
              <w:rPr>
                <w:rFonts w:eastAsia="Calibri"/>
                <w:sz w:val="24"/>
              </w:rPr>
              <w:t>Тапсырыс берушінің қаржылық есептілігі мәселелеріне жетекшілік ететін бірінші басшы немесе бірінші басшының орынбасары*;</w:t>
            </w:r>
          </w:p>
          <w:p w:rsidR="004E737C" w:rsidRPr="004E737C" w:rsidRDefault="004E737C" w:rsidP="00FD2103">
            <w:pPr>
              <w:widowControl w:val="0"/>
              <w:tabs>
                <w:tab w:val="left" w:pos="0"/>
                <w:tab w:val="left" w:pos="142"/>
                <w:tab w:val="left" w:pos="851"/>
              </w:tabs>
              <w:adjustRightInd w:val="0"/>
              <w:spacing w:after="0" w:line="240" w:lineRule="auto"/>
              <w:ind w:firstLine="567"/>
              <w:jc w:val="both"/>
              <w:rPr>
                <w:rFonts w:eastAsia="Calibri"/>
              </w:rPr>
            </w:pPr>
            <w:r w:rsidRPr="004E737C">
              <w:rPr>
                <w:rFonts w:eastAsia="Calibri"/>
                <w:sz w:val="24"/>
              </w:rPr>
              <w:t>- Тапсырыс берушінің бас ұйымының қаржылық есептілігі мәселелеріне жетекшілік ететін бірінші басшы немесе бірінші басшының орынбасары*.</w:t>
            </w:r>
          </w:p>
        </w:tc>
      </w:tr>
    </w:tbl>
    <w:p w:rsidR="004E737C" w:rsidRPr="00040BB6" w:rsidRDefault="004E737C" w:rsidP="00FD2103">
      <w:pPr>
        <w:widowControl w:val="0"/>
        <w:tabs>
          <w:tab w:val="left" w:pos="0"/>
          <w:tab w:val="left" w:pos="142"/>
          <w:tab w:val="left" w:pos="851"/>
        </w:tabs>
        <w:adjustRightInd w:val="0"/>
        <w:spacing w:after="0" w:line="240" w:lineRule="auto"/>
        <w:ind w:firstLine="567"/>
        <w:jc w:val="both"/>
        <w:rPr>
          <w:rFonts w:eastAsia="Calibri"/>
          <w:b/>
        </w:rPr>
      </w:pPr>
      <w:r w:rsidRPr="004E737C">
        <w:rPr>
          <w:rFonts w:eastAsia="Calibri"/>
          <w:b/>
          <w:sz w:val="24"/>
        </w:rPr>
        <w:t>Комиссия хатшысы</w:t>
      </w:r>
      <w:r w:rsidRPr="00FD2103">
        <w:rPr>
          <w:rFonts w:eastAsia="Calibri"/>
          <w:b/>
          <w:sz w:val="24"/>
        </w:rPr>
        <w:t xml:space="preserve"> </w:t>
      </w:r>
      <w:r w:rsidRPr="00FD2103">
        <w:rPr>
          <w:rFonts w:eastAsia="Calibri"/>
          <w:sz w:val="24"/>
        </w:rPr>
        <w:t xml:space="preserve">- </w:t>
      </w:r>
      <w:r w:rsidRPr="004E737C">
        <w:rPr>
          <w:rFonts w:eastAsia="Calibri"/>
          <w:sz w:val="24"/>
        </w:rPr>
        <w:t>сатып алуды ұйымдастырушы</w:t>
      </w:r>
      <w:r w:rsidRPr="00FD2103">
        <w:rPr>
          <w:rFonts w:eastAsia="Calibri"/>
          <w:sz w:val="24"/>
        </w:rPr>
        <w:t>.</w:t>
      </w:r>
    </w:p>
    <w:p w:rsidR="004E737C" w:rsidRPr="00040BB6" w:rsidRDefault="004E737C" w:rsidP="00FD2103">
      <w:pPr>
        <w:widowControl w:val="0"/>
        <w:tabs>
          <w:tab w:val="left" w:pos="0"/>
          <w:tab w:val="left" w:pos="851"/>
        </w:tabs>
        <w:adjustRightInd w:val="0"/>
        <w:spacing w:after="0" w:line="240" w:lineRule="auto"/>
        <w:ind w:firstLine="567"/>
        <w:jc w:val="both"/>
        <w:rPr>
          <w:i/>
        </w:rPr>
      </w:pPr>
      <w:r w:rsidRPr="00FD2103">
        <w:rPr>
          <w:i/>
          <w:sz w:val="24"/>
        </w:rPr>
        <w:t xml:space="preserve">* </w:t>
      </w:r>
      <w:r w:rsidRPr="004E737C">
        <w:rPr>
          <w:i/>
          <w:sz w:val="24"/>
        </w:rPr>
        <w:t>Тапсырыс берушінің қаржылық есептілігі мәселелеріне жетекшілік ететін бірінші басшы немесе бірінші басшының орынбасары және Тапсырыс берушінің бас ұйымының қаржылық есептілігі мәселелеріне жетекшілік ететін бірінші басшы немесе бірінші басшының орынбасары дауыс беру құқығынсыз бақылаушылар ретінде қатысады</w:t>
      </w:r>
      <w:r w:rsidRPr="00FD2103">
        <w:rPr>
          <w:i/>
          <w:sz w:val="24"/>
        </w:rPr>
        <w:t>.</w:t>
      </w:r>
    </w:p>
    <w:p w:rsidR="004E737C" w:rsidRPr="002D2DC9" w:rsidRDefault="004E737C" w:rsidP="004E737C">
      <w:pPr>
        <w:widowControl w:val="0"/>
        <w:tabs>
          <w:tab w:val="left" w:pos="851"/>
          <w:tab w:val="left" w:pos="900"/>
        </w:tabs>
        <w:adjustRightInd w:val="0"/>
        <w:spacing w:after="0" w:line="240" w:lineRule="auto"/>
        <w:ind w:firstLine="567"/>
        <w:contextualSpacing/>
        <w:jc w:val="both"/>
        <w:rPr>
          <w:rFonts w:eastAsia="Calibri" w:cs="Arial"/>
          <w:sz w:val="24"/>
          <w:szCs w:val="24"/>
        </w:rPr>
      </w:pPr>
      <w:r>
        <w:rPr>
          <w:rFonts w:eastAsia="Calibri" w:cs="Arial"/>
          <w:sz w:val="24"/>
          <w:szCs w:val="24"/>
          <w:lang w:val="kk-KZ"/>
        </w:rPr>
        <w:t xml:space="preserve">11. </w:t>
      </w:r>
      <w:r w:rsidRPr="004E737C">
        <w:rPr>
          <w:rFonts w:eastAsia="Calibri" w:cs="Arial"/>
          <w:sz w:val="24"/>
          <w:szCs w:val="24"/>
        </w:rPr>
        <w:t>Бірыңғай таңдау рәсімі жүргізілген жағдайда Комиссияның құрамы</w:t>
      </w:r>
      <w:r w:rsidRPr="002D2DC9">
        <w:rPr>
          <w:rFonts w:eastAsia="Calibri" w:cs="Arial"/>
          <w:sz w:val="24"/>
          <w:szCs w:val="24"/>
        </w:rPr>
        <w:t>:</w:t>
      </w:r>
    </w:p>
    <w:p w:rsidR="004E737C" w:rsidRPr="002D2DC9" w:rsidRDefault="004E737C" w:rsidP="004E737C">
      <w:pPr>
        <w:widowControl w:val="0"/>
        <w:numPr>
          <w:ilvl w:val="0"/>
          <w:numId w:val="145"/>
        </w:numPr>
        <w:tabs>
          <w:tab w:val="left" w:pos="851"/>
          <w:tab w:val="left" w:pos="1134"/>
        </w:tabs>
        <w:adjustRightInd w:val="0"/>
        <w:spacing w:after="0" w:line="240" w:lineRule="auto"/>
        <w:ind w:left="0" w:firstLine="567"/>
        <w:contextualSpacing/>
        <w:jc w:val="both"/>
        <w:rPr>
          <w:rFonts w:eastAsia="Calibri" w:cs="Arial"/>
          <w:sz w:val="24"/>
          <w:szCs w:val="24"/>
        </w:rPr>
      </w:pPr>
      <w:r w:rsidRPr="004E737C">
        <w:rPr>
          <w:rFonts w:eastAsia="Calibri" w:cs="Arial"/>
          <w:sz w:val="24"/>
          <w:szCs w:val="24"/>
        </w:rPr>
        <w:t xml:space="preserve">Қор мен </w:t>
      </w:r>
      <w:r>
        <w:rPr>
          <w:rFonts w:eastAsia="Calibri" w:cs="Arial"/>
          <w:sz w:val="24"/>
          <w:szCs w:val="24"/>
          <w:lang w:val="kk-KZ"/>
        </w:rPr>
        <w:t>П</w:t>
      </w:r>
      <w:r w:rsidRPr="004E737C">
        <w:rPr>
          <w:rFonts w:eastAsia="Calibri" w:cs="Arial"/>
          <w:sz w:val="24"/>
          <w:szCs w:val="24"/>
        </w:rPr>
        <w:t>К Тапсырыс берушілер тобы үшін</w:t>
      </w:r>
      <w:r w:rsidRPr="002D2DC9">
        <w:rPr>
          <w:rFonts w:eastAsia="Calibri" w:cs="Arial"/>
          <w:sz w:val="24"/>
          <w:szCs w:val="24"/>
        </w:rPr>
        <w:t>:</w:t>
      </w:r>
    </w:p>
    <w:tbl>
      <w:tblPr>
        <w:tblW w:w="9953" w:type="dxa"/>
        <w:tblLook w:val="04A0" w:firstRow="1" w:lastRow="0" w:firstColumn="1" w:lastColumn="0" w:noHBand="0" w:noVBand="1"/>
      </w:tblPr>
      <w:tblGrid>
        <w:gridCol w:w="2518"/>
        <w:gridCol w:w="7435"/>
      </w:tblGrid>
      <w:tr w:rsidR="004E737C" w:rsidRPr="002D2DC9" w:rsidTr="00AC5C89">
        <w:tc>
          <w:tcPr>
            <w:tcW w:w="2518" w:type="dxa"/>
            <w:shd w:val="clear" w:color="auto" w:fill="auto"/>
          </w:tcPr>
          <w:p w:rsidR="004E737C" w:rsidRPr="002D2DC9" w:rsidRDefault="004E737C" w:rsidP="00AC5C89">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4E737C">
              <w:rPr>
                <w:rFonts w:eastAsia="Calibri" w:cs="Arial"/>
                <w:b/>
                <w:sz w:val="24"/>
                <w:szCs w:val="24"/>
                <w:lang w:eastAsia="ru-RU"/>
              </w:rPr>
              <w:t>Комиссия төрағасы</w:t>
            </w:r>
            <w:r w:rsidRPr="002D2DC9">
              <w:rPr>
                <w:rFonts w:eastAsia="Calibri" w:cs="Arial"/>
                <w:b/>
                <w:sz w:val="24"/>
                <w:szCs w:val="24"/>
                <w:lang w:eastAsia="ru-RU"/>
              </w:rPr>
              <w:t>:</w:t>
            </w:r>
          </w:p>
        </w:tc>
        <w:tc>
          <w:tcPr>
            <w:tcW w:w="7435" w:type="dxa"/>
            <w:shd w:val="clear" w:color="auto" w:fill="auto"/>
          </w:tcPr>
          <w:p w:rsidR="004E737C" w:rsidRPr="002D2DC9" w:rsidRDefault="004E737C" w:rsidP="00AC5C89">
            <w:pPr>
              <w:widowControl w:val="0"/>
              <w:tabs>
                <w:tab w:val="left" w:pos="142"/>
                <w:tab w:val="left" w:pos="275"/>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w:t>
            </w:r>
            <w:r w:rsidRPr="004E737C">
              <w:rPr>
                <w:rFonts w:eastAsia="Calibri" w:cs="Arial"/>
                <w:sz w:val="24"/>
                <w:szCs w:val="24"/>
                <w:lang w:eastAsia="ru-RU"/>
              </w:rPr>
              <w:t>Қордың Аудит комитетінің төрағасы</w:t>
            </w:r>
            <w:r w:rsidRPr="002D2DC9">
              <w:rPr>
                <w:rFonts w:eastAsia="Calibri" w:cs="Arial"/>
                <w:sz w:val="24"/>
                <w:szCs w:val="24"/>
                <w:lang w:eastAsia="ru-RU"/>
              </w:rPr>
              <w:t>;</w:t>
            </w:r>
          </w:p>
        </w:tc>
      </w:tr>
      <w:tr w:rsidR="004E737C" w:rsidRPr="002D2DC9" w:rsidTr="00AC5C89">
        <w:tc>
          <w:tcPr>
            <w:tcW w:w="2518" w:type="dxa"/>
            <w:shd w:val="clear" w:color="auto" w:fill="auto"/>
          </w:tcPr>
          <w:p w:rsidR="004E737C" w:rsidRPr="002D2DC9" w:rsidRDefault="004E737C" w:rsidP="00AC5C89">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4E737C">
              <w:rPr>
                <w:rFonts w:eastAsia="Calibri" w:cs="Arial"/>
                <w:b/>
                <w:sz w:val="24"/>
                <w:szCs w:val="24"/>
                <w:lang w:eastAsia="ru-RU"/>
              </w:rPr>
              <w:t>Комиссия мүшелері</w:t>
            </w:r>
            <w:r w:rsidRPr="002D2DC9">
              <w:rPr>
                <w:rFonts w:eastAsia="Calibri" w:cs="Arial"/>
                <w:b/>
                <w:sz w:val="24"/>
                <w:szCs w:val="24"/>
                <w:lang w:eastAsia="ru-RU"/>
              </w:rPr>
              <w:t>:</w:t>
            </w:r>
          </w:p>
        </w:tc>
        <w:tc>
          <w:tcPr>
            <w:tcW w:w="7435" w:type="dxa"/>
            <w:shd w:val="clear" w:color="auto" w:fill="auto"/>
          </w:tcPr>
          <w:p w:rsidR="004E737C" w:rsidRPr="002D2DC9" w:rsidRDefault="004E737C" w:rsidP="00AC5C89">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w:t>
            </w:r>
            <w:r w:rsidR="00CB4C17" w:rsidRPr="00CB4C17">
              <w:rPr>
                <w:rFonts w:eastAsia="Calibri" w:cs="Arial"/>
                <w:sz w:val="24"/>
                <w:szCs w:val="24"/>
                <w:lang w:eastAsia="ru-RU"/>
              </w:rPr>
              <w:t>Қордың Аудит комитетінің мүшелері мен сарапшылары</w:t>
            </w:r>
            <w:r w:rsidRPr="002D2DC9">
              <w:rPr>
                <w:rFonts w:eastAsia="Calibri" w:cs="Arial"/>
                <w:sz w:val="24"/>
                <w:szCs w:val="24"/>
                <w:lang w:eastAsia="ru-RU"/>
              </w:rPr>
              <w:t>;</w:t>
            </w:r>
          </w:p>
        </w:tc>
      </w:tr>
      <w:tr w:rsidR="004E737C" w:rsidRPr="002D2DC9" w:rsidTr="00AC5C89">
        <w:tc>
          <w:tcPr>
            <w:tcW w:w="2518" w:type="dxa"/>
            <w:shd w:val="clear" w:color="auto" w:fill="auto"/>
          </w:tcPr>
          <w:p w:rsidR="004E737C" w:rsidRPr="002D2DC9" w:rsidRDefault="004E737C" w:rsidP="00AC5C89">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rsidR="004E737C" w:rsidRPr="002D2DC9" w:rsidRDefault="004E737C" w:rsidP="00AC5C89">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w:t>
            </w:r>
            <w:r w:rsidR="00CB4C17" w:rsidRPr="00CB4C17">
              <w:rPr>
                <w:rFonts w:eastAsia="Calibri" w:cs="Arial"/>
                <w:sz w:val="24"/>
                <w:szCs w:val="24"/>
                <w:lang w:eastAsia="ru-RU"/>
              </w:rPr>
              <w:t>ПК Аудит комитетінің мүшелері</w:t>
            </w:r>
            <w:r w:rsidRPr="002D2DC9">
              <w:rPr>
                <w:rFonts w:eastAsia="Calibri" w:cs="Arial"/>
                <w:sz w:val="24"/>
                <w:szCs w:val="24"/>
                <w:lang w:eastAsia="ru-RU"/>
              </w:rPr>
              <w:t>;</w:t>
            </w:r>
          </w:p>
        </w:tc>
      </w:tr>
      <w:tr w:rsidR="004E737C" w:rsidRPr="002D2DC9" w:rsidTr="00AC5C89">
        <w:tc>
          <w:tcPr>
            <w:tcW w:w="2518" w:type="dxa"/>
            <w:shd w:val="clear" w:color="auto" w:fill="auto"/>
          </w:tcPr>
          <w:p w:rsidR="004E737C" w:rsidRPr="002D2DC9" w:rsidRDefault="004E737C" w:rsidP="00AC5C89">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35" w:type="dxa"/>
            <w:shd w:val="clear" w:color="auto" w:fill="auto"/>
          </w:tcPr>
          <w:p w:rsidR="004E737C" w:rsidRPr="002D2DC9" w:rsidRDefault="004E737C" w:rsidP="00AC5C89">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w:t>
            </w:r>
            <w:r w:rsidR="00CB4C17" w:rsidRPr="00CB4C17">
              <w:rPr>
                <w:rFonts w:eastAsia="Calibri" w:cs="Arial"/>
                <w:sz w:val="24"/>
                <w:szCs w:val="24"/>
                <w:lang w:eastAsia="ru-RU"/>
              </w:rPr>
              <w:t>Қордың қаржылық есептілігі мәселелеріне жетекшілік ететін басқарушы директор</w:t>
            </w:r>
            <w:r w:rsidRPr="002D2DC9">
              <w:rPr>
                <w:rFonts w:eastAsia="Calibri" w:cs="Arial"/>
                <w:sz w:val="24"/>
                <w:szCs w:val="24"/>
                <w:lang w:eastAsia="ru-RU"/>
              </w:rPr>
              <w:t>*;</w:t>
            </w:r>
          </w:p>
        </w:tc>
      </w:tr>
      <w:tr w:rsidR="004E737C" w:rsidRPr="002D2DC9" w:rsidTr="00AC5C89">
        <w:tc>
          <w:tcPr>
            <w:tcW w:w="2518" w:type="dxa"/>
            <w:shd w:val="clear" w:color="auto" w:fill="auto"/>
          </w:tcPr>
          <w:p w:rsidR="004E737C" w:rsidRPr="002D2DC9" w:rsidRDefault="004E737C" w:rsidP="00AC5C89">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rsidR="004E737C" w:rsidRPr="002D2DC9" w:rsidRDefault="004E737C" w:rsidP="00AC5C89">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w:t>
            </w:r>
            <w:r w:rsidR="00CB4C17" w:rsidRPr="00CB4C17">
              <w:rPr>
                <w:rFonts w:eastAsia="Calibri" w:cs="Arial"/>
                <w:sz w:val="24"/>
                <w:szCs w:val="24"/>
                <w:lang w:eastAsia="ru-RU"/>
              </w:rPr>
              <w:t xml:space="preserve">Қаржылық есептілік мәселелеріне жетекшілік ететін ПК </w:t>
            </w:r>
            <w:r w:rsidR="00CB4C17" w:rsidRPr="00CB4C17">
              <w:rPr>
                <w:rFonts w:eastAsia="Calibri" w:cs="Arial"/>
                <w:sz w:val="24"/>
                <w:szCs w:val="24"/>
                <w:lang w:eastAsia="ru-RU"/>
              </w:rPr>
              <w:lastRenderedPageBreak/>
              <w:t>бірінші басшысының орынбасары немесе қаржылық есептілік мәселелеріне жетекшілік ететін ПК қаржы блогының басшысы</w:t>
            </w:r>
            <w:r w:rsidRPr="002D2DC9">
              <w:rPr>
                <w:rFonts w:eastAsia="Calibri" w:cs="Arial"/>
                <w:sz w:val="24"/>
                <w:szCs w:val="24"/>
                <w:lang w:eastAsia="ru-RU"/>
              </w:rPr>
              <w:t>*.</w:t>
            </w:r>
          </w:p>
        </w:tc>
      </w:tr>
    </w:tbl>
    <w:p w:rsidR="004E737C" w:rsidRPr="002D2DC9" w:rsidRDefault="00CB4C17" w:rsidP="004E737C">
      <w:pPr>
        <w:widowControl w:val="0"/>
        <w:tabs>
          <w:tab w:val="left" w:pos="-2561"/>
          <w:tab w:val="left" w:pos="142"/>
          <w:tab w:val="left" w:pos="851"/>
        </w:tabs>
        <w:adjustRightInd w:val="0"/>
        <w:spacing w:after="0" w:line="240" w:lineRule="auto"/>
        <w:ind w:firstLine="567"/>
        <w:jc w:val="both"/>
        <w:rPr>
          <w:rFonts w:eastAsia="Calibri" w:cs="Arial"/>
          <w:b/>
          <w:sz w:val="24"/>
          <w:szCs w:val="24"/>
          <w:lang w:eastAsia="ru-RU"/>
        </w:rPr>
      </w:pPr>
      <w:r w:rsidRPr="00CB4C17">
        <w:rPr>
          <w:rFonts w:eastAsia="Calibri" w:cs="Arial"/>
          <w:b/>
          <w:sz w:val="24"/>
          <w:szCs w:val="24"/>
          <w:lang w:eastAsia="ru-RU"/>
        </w:rPr>
        <w:lastRenderedPageBreak/>
        <w:t xml:space="preserve">Комиссия хатшысы </w:t>
      </w:r>
      <w:r w:rsidR="004E737C" w:rsidRPr="002D2DC9">
        <w:rPr>
          <w:rFonts w:eastAsia="Calibri" w:cs="Arial"/>
          <w:sz w:val="24"/>
          <w:szCs w:val="24"/>
          <w:lang w:eastAsia="ru-RU"/>
        </w:rPr>
        <w:t xml:space="preserve">- </w:t>
      </w:r>
      <w:r w:rsidRPr="00CB4C17">
        <w:rPr>
          <w:rFonts w:eastAsia="Calibri" w:cs="Arial"/>
          <w:sz w:val="24"/>
          <w:szCs w:val="24"/>
          <w:lang w:eastAsia="ru-RU"/>
        </w:rPr>
        <w:t>сатып алуды ұйымдастырушы</w:t>
      </w:r>
      <w:r w:rsidR="004E737C" w:rsidRPr="002D2DC9">
        <w:rPr>
          <w:rFonts w:eastAsia="Calibri" w:cs="Arial"/>
          <w:sz w:val="24"/>
          <w:szCs w:val="24"/>
          <w:lang w:eastAsia="ru-RU"/>
        </w:rPr>
        <w:t>.</w:t>
      </w:r>
    </w:p>
    <w:p w:rsidR="004E737C" w:rsidRPr="002D2DC9" w:rsidRDefault="004E737C" w:rsidP="004E737C">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xml:space="preserve">* </w:t>
      </w:r>
      <w:r w:rsidR="00CB4C17" w:rsidRPr="00CB4C17">
        <w:rPr>
          <w:rFonts w:cs="Arial"/>
          <w:i/>
          <w:sz w:val="24"/>
          <w:szCs w:val="24"/>
          <w:lang w:eastAsia="ru-RU"/>
        </w:rPr>
        <w:t xml:space="preserve">Қордың қаржылық есептілігі мәселелеріне жетекшілік ететін басқарушы директор және қаржылық есептілік мәселелеріне жетекшілік ететін </w:t>
      </w:r>
      <w:r w:rsidR="00CB4C17">
        <w:rPr>
          <w:rFonts w:cs="Arial"/>
          <w:i/>
          <w:sz w:val="24"/>
          <w:szCs w:val="24"/>
          <w:lang w:val="kk-KZ" w:eastAsia="ru-RU"/>
        </w:rPr>
        <w:t>П</w:t>
      </w:r>
      <w:r w:rsidR="00CB4C17" w:rsidRPr="00CB4C17">
        <w:rPr>
          <w:rFonts w:cs="Arial"/>
          <w:i/>
          <w:sz w:val="24"/>
          <w:szCs w:val="24"/>
          <w:lang w:eastAsia="ru-RU"/>
        </w:rPr>
        <w:t xml:space="preserve">К бірінші басшысының орынбасары немесе қаржылық есептілік мәселелеріне жетекшілік ететін </w:t>
      </w:r>
      <w:r w:rsidR="00CB4C17">
        <w:rPr>
          <w:rFonts w:cs="Arial"/>
          <w:i/>
          <w:sz w:val="24"/>
          <w:szCs w:val="24"/>
          <w:lang w:val="kk-KZ" w:eastAsia="ru-RU"/>
        </w:rPr>
        <w:t>П</w:t>
      </w:r>
      <w:r w:rsidR="00CB4C17" w:rsidRPr="00CB4C17">
        <w:rPr>
          <w:rFonts w:cs="Arial"/>
          <w:i/>
          <w:sz w:val="24"/>
          <w:szCs w:val="24"/>
          <w:lang w:eastAsia="ru-RU"/>
        </w:rPr>
        <w:t>К қаржы блогының басшысы дауыс беру құқығынсыз бақылаушылар ретінде қатысады.</w:t>
      </w:r>
    </w:p>
    <w:p w:rsidR="004E737C" w:rsidRPr="002D2DC9" w:rsidRDefault="004E737C" w:rsidP="004E737C">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2)</w:t>
      </w:r>
      <w:r w:rsidRPr="002D2DC9">
        <w:rPr>
          <w:rFonts w:cs="Arial"/>
          <w:sz w:val="24"/>
          <w:szCs w:val="24"/>
          <w:lang w:eastAsia="ru-RU"/>
        </w:rPr>
        <w:tab/>
      </w:r>
      <w:r w:rsidR="00CB4C17" w:rsidRPr="00CB4C17">
        <w:rPr>
          <w:rFonts w:cs="Arial"/>
          <w:sz w:val="24"/>
          <w:szCs w:val="24"/>
          <w:lang w:eastAsia="ru-RU"/>
        </w:rPr>
        <w:t>Тапсырыс берушілер тобы үшін</w:t>
      </w:r>
      <w:r w:rsidRPr="002D2DC9">
        <w:rPr>
          <w:rFonts w:cs="Arial"/>
          <w:sz w:val="24"/>
          <w:szCs w:val="24"/>
          <w:lang w:eastAsia="ru-RU"/>
        </w:rPr>
        <w:t>:</w:t>
      </w:r>
    </w:p>
    <w:p w:rsidR="004E737C" w:rsidRPr="002D2DC9" w:rsidRDefault="00CB4C17" w:rsidP="004E737C">
      <w:pPr>
        <w:widowControl w:val="0"/>
        <w:tabs>
          <w:tab w:val="left" w:pos="0"/>
          <w:tab w:val="left" w:pos="851"/>
        </w:tabs>
        <w:adjustRightInd w:val="0"/>
        <w:spacing w:after="0" w:line="240" w:lineRule="auto"/>
        <w:ind w:firstLine="567"/>
        <w:jc w:val="both"/>
        <w:rPr>
          <w:rFonts w:cs="Arial"/>
          <w:sz w:val="24"/>
          <w:szCs w:val="24"/>
          <w:lang w:eastAsia="ru-RU"/>
        </w:rPr>
      </w:pPr>
      <w:r w:rsidRPr="00CB4C17">
        <w:rPr>
          <w:rFonts w:cs="Arial"/>
          <w:sz w:val="24"/>
          <w:szCs w:val="24"/>
          <w:lang w:eastAsia="ru-RU"/>
        </w:rPr>
        <w:t>Тапсырыс берушілер тобы үшін бірыңғай Таңдау рәсімін жүргізу үшін Комиссия құрамын осы қосымшаның 8-10-тармақтарына сәйкес Қор ұйымдарын Тапсырыс берушілер тобына біріктіруге бастамашылық жасайтын Тапсырыс беруші қалыптастырады.</w:t>
      </w:r>
    </w:p>
    <w:p w:rsidR="004E737C" w:rsidRPr="002D2DC9" w:rsidRDefault="00CB4C17" w:rsidP="004E737C">
      <w:pPr>
        <w:widowControl w:val="0"/>
        <w:numPr>
          <w:ilvl w:val="0"/>
          <w:numId w:val="124"/>
        </w:numPr>
        <w:tabs>
          <w:tab w:val="left" w:pos="851"/>
          <w:tab w:val="left" w:pos="900"/>
        </w:tabs>
        <w:adjustRightInd w:val="0"/>
        <w:spacing w:after="0" w:line="240" w:lineRule="auto"/>
        <w:ind w:left="0" w:firstLine="426"/>
        <w:contextualSpacing/>
        <w:jc w:val="both"/>
        <w:rPr>
          <w:rFonts w:eastAsia="Calibri" w:cs="Arial"/>
          <w:sz w:val="24"/>
          <w:szCs w:val="24"/>
        </w:rPr>
      </w:pPr>
      <w:r w:rsidRPr="00CB4C17">
        <w:rPr>
          <w:rFonts w:eastAsia="Calibri" w:cs="Arial"/>
          <w:sz w:val="24"/>
          <w:szCs w:val="24"/>
        </w:rPr>
        <w:t>Барлық қатысушылар бірауыздан мақұлдаған кезде шешімі қабылданатын Тапсырыс берушілер үшін</w:t>
      </w:r>
      <w:r w:rsidR="007C1070" w:rsidRPr="007C1070">
        <w:rPr>
          <w:rFonts w:eastAsia="Calibri" w:cs="Arial"/>
          <w:sz w:val="24"/>
          <w:szCs w:val="24"/>
        </w:rPr>
        <w:t xml:space="preserve"> </w:t>
      </w:r>
      <w:r w:rsidR="007C1070" w:rsidRPr="00CB4C17">
        <w:rPr>
          <w:rFonts w:eastAsia="Calibri" w:cs="Arial"/>
          <w:sz w:val="24"/>
          <w:szCs w:val="24"/>
        </w:rPr>
        <w:t>Комиссия құрамы</w:t>
      </w:r>
      <w:r w:rsidR="004E737C" w:rsidRPr="002D2DC9">
        <w:rPr>
          <w:rFonts w:eastAsia="Calibri" w:cs="Arial"/>
          <w:sz w:val="24"/>
          <w:szCs w:val="24"/>
        </w:rPr>
        <w:t>:</w:t>
      </w:r>
    </w:p>
    <w:p w:rsidR="004E737C" w:rsidRPr="002D2DC9" w:rsidRDefault="004E737C" w:rsidP="004E737C">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 xml:space="preserve">1) </w:t>
      </w:r>
      <w:r w:rsidR="00CB4C17" w:rsidRPr="00CB4C17">
        <w:rPr>
          <w:rFonts w:cs="Arial"/>
          <w:sz w:val="24"/>
          <w:szCs w:val="24"/>
          <w:lang w:eastAsia="ru-RU"/>
        </w:rPr>
        <w:t>Аудит комитеті (егер Тапсырыс берушіде Аудит комитеті құрылса)</w:t>
      </w:r>
      <w:r w:rsidRPr="002D2DC9">
        <w:rPr>
          <w:rFonts w:cs="Arial"/>
          <w:sz w:val="24"/>
          <w:szCs w:val="24"/>
          <w:lang w:eastAsia="ru-RU"/>
        </w:rPr>
        <w:t>;</w:t>
      </w:r>
    </w:p>
    <w:p w:rsidR="004E737C" w:rsidRPr="002D2DC9" w:rsidRDefault="004E737C" w:rsidP="004E737C">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 xml:space="preserve">2) </w:t>
      </w:r>
      <w:r w:rsidR="007C1070" w:rsidRPr="007C1070">
        <w:rPr>
          <w:rFonts w:cs="Arial"/>
          <w:sz w:val="24"/>
          <w:szCs w:val="24"/>
          <w:lang w:eastAsia="ru-RU"/>
        </w:rPr>
        <w:t>Байқау кеңесі (егер Тапсырыс берушіде Байқау кеңесі құрылса)</w:t>
      </w:r>
      <w:r w:rsidRPr="002D2DC9">
        <w:rPr>
          <w:rFonts w:cs="Arial"/>
          <w:sz w:val="24"/>
          <w:szCs w:val="24"/>
          <w:lang w:eastAsia="ru-RU"/>
        </w:rPr>
        <w:t>;</w:t>
      </w:r>
    </w:p>
    <w:p w:rsidR="004E737C" w:rsidRPr="002D2DC9" w:rsidRDefault="004E737C" w:rsidP="004E737C">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 xml:space="preserve">3) </w:t>
      </w:r>
      <w:r w:rsidR="007C1070" w:rsidRPr="007C1070">
        <w:rPr>
          <w:rFonts w:cs="Arial"/>
          <w:sz w:val="24"/>
          <w:szCs w:val="24"/>
          <w:lang w:eastAsia="ru-RU"/>
        </w:rPr>
        <w:t>алқалы атқарушы органның</w:t>
      </w:r>
      <w:r w:rsidR="007C1070" w:rsidRPr="007C1070">
        <w:rPr>
          <w:rFonts w:eastAsia="Calibri" w:cs="Arial"/>
          <w:sz w:val="24"/>
          <w:szCs w:val="24"/>
          <w:lang w:eastAsia="ru-RU"/>
        </w:rPr>
        <w:t xml:space="preserve"> </w:t>
      </w:r>
      <w:r w:rsidR="007C1070" w:rsidRPr="00CB4C17">
        <w:rPr>
          <w:rFonts w:eastAsia="Calibri" w:cs="Arial"/>
          <w:sz w:val="24"/>
          <w:szCs w:val="24"/>
        </w:rPr>
        <w:t>мүшелер</w:t>
      </w:r>
      <w:r w:rsidR="007C1070">
        <w:rPr>
          <w:rFonts w:eastAsia="Calibri" w:cs="Arial"/>
          <w:sz w:val="24"/>
          <w:szCs w:val="24"/>
          <w:lang w:val="kk-KZ"/>
        </w:rPr>
        <w:t>іне</w:t>
      </w:r>
      <w:r w:rsidR="007C1070" w:rsidRPr="00CB4C17">
        <w:rPr>
          <w:rFonts w:eastAsia="Calibri" w:cs="Arial"/>
          <w:sz w:val="24"/>
          <w:szCs w:val="24"/>
        </w:rPr>
        <w:t>н айқындалады</w:t>
      </w:r>
      <w:r w:rsidR="007C1070" w:rsidRPr="002D2DC9">
        <w:rPr>
          <w:rFonts w:eastAsia="Calibri" w:cs="Arial"/>
          <w:sz w:val="24"/>
          <w:szCs w:val="24"/>
        </w:rPr>
        <w:t>*</w:t>
      </w:r>
      <w:r w:rsidRPr="002D2DC9">
        <w:rPr>
          <w:rFonts w:cs="Arial"/>
          <w:sz w:val="24"/>
          <w:szCs w:val="24"/>
          <w:lang w:eastAsia="ru-RU"/>
        </w:rPr>
        <w:t>.</w:t>
      </w:r>
    </w:p>
    <w:p w:rsidR="004E737C" w:rsidRPr="004E737C" w:rsidRDefault="004E737C" w:rsidP="004E737C">
      <w:pPr>
        <w:widowControl w:val="0"/>
        <w:tabs>
          <w:tab w:val="left" w:pos="900"/>
        </w:tabs>
        <w:adjustRightInd w:val="0"/>
        <w:spacing w:after="0" w:line="240" w:lineRule="auto"/>
        <w:ind w:firstLine="567"/>
        <w:jc w:val="both"/>
        <w:rPr>
          <w:rFonts w:eastAsia="Calibri" w:cs="Arial"/>
          <w:sz w:val="24"/>
          <w:szCs w:val="24"/>
        </w:rPr>
      </w:pPr>
      <w:r w:rsidRPr="002D2DC9">
        <w:rPr>
          <w:rFonts w:cs="Arial"/>
          <w:i/>
          <w:sz w:val="24"/>
          <w:szCs w:val="24"/>
          <w:lang w:eastAsia="ru-RU"/>
        </w:rPr>
        <w:t>*</w:t>
      </w:r>
      <w:r w:rsidR="007C1070" w:rsidRPr="007C1070">
        <w:t xml:space="preserve"> </w:t>
      </w:r>
      <w:r w:rsidR="007C1070" w:rsidRPr="007C1070">
        <w:rPr>
          <w:rFonts w:cs="Arial"/>
          <w:i/>
          <w:sz w:val="24"/>
          <w:szCs w:val="24"/>
          <w:lang w:eastAsia="ru-RU"/>
        </w:rPr>
        <w:t>Тізім басымдық ретімен берілген</w:t>
      </w:r>
      <w:r w:rsidRPr="002D2DC9">
        <w:rPr>
          <w:rFonts w:cs="Arial"/>
          <w:i/>
          <w:sz w:val="24"/>
          <w:szCs w:val="24"/>
          <w:lang w:eastAsia="ru-RU"/>
        </w:rPr>
        <w:t>.</w:t>
      </w:r>
    </w:p>
    <w:p w:rsidR="007C1070" w:rsidRPr="002D2DC9" w:rsidRDefault="007C1070" w:rsidP="00FD2103">
      <w:pPr>
        <w:widowControl w:val="0"/>
        <w:tabs>
          <w:tab w:val="left" w:pos="0"/>
          <w:tab w:val="left" w:pos="851"/>
        </w:tabs>
        <w:adjustRightInd w:val="0"/>
        <w:spacing w:after="0" w:line="240" w:lineRule="auto"/>
        <w:ind w:firstLine="426"/>
        <w:jc w:val="both"/>
        <w:rPr>
          <w:rFonts w:cs="Arial"/>
          <w:sz w:val="24"/>
          <w:szCs w:val="24"/>
          <w:lang w:eastAsia="ru-RU"/>
        </w:rPr>
      </w:pPr>
      <w:r w:rsidRPr="007C1070">
        <w:rPr>
          <w:rFonts w:cs="Arial"/>
          <w:sz w:val="24"/>
          <w:szCs w:val="24"/>
          <w:lang w:eastAsia="ru-RU"/>
        </w:rPr>
        <w:t>Аудит комитеті/Байқау кеңесі/алқалы атқарушы орган болмаған жағдайда Комиссия құрамы басқару органының/жоғары органның (қатысушылардың жалпы жиналысының) мүшелерінен қалыптастырылады</w:t>
      </w:r>
      <w:r w:rsidRPr="002D2DC9">
        <w:rPr>
          <w:rFonts w:cs="Arial"/>
          <w:sz w:val="24"/>
          <w:szCs w:val="24"/>
          <w:lang w:eastAsia="ru-RU"/>
        </w:rPr>
        <w:t>.</w:t>
      </w:r>
    </w:p>
    <w:p w:rsidR="00C361D2" w:rsidRPr="007C1070" w:rsidRDefault="007C1070" w:rsidP="007C1070">
      <w:pPr>
        <w:widowControl w:val="0"/>
        <w:tabs>
          <w:tab w:val="left" w:pos="900"/>
        </w:tabs>
        <w:adjustRightInd w:val="0"/>
        <w:spacing w:after="0" w:line="240" w:lineRule="auto"/>
        <w:ind w:firstLine="567"/>
        <w:jc w:val="both"/>
        <w:rPr>
          <w:rFonts w:eastAsia="Calibri" w:cs="Arial"/>
          <w:sz w:val="24"/>
          <w:szCs w:val="24"/>
        </w:rPr>
      </w:pPr>
      <w:r>
        <w:rPr>
          <w:rFonts w:eastAsia="Calibri" w:cs="Arial"/>
          <w:sz w:val="24"/>
          <w:szCs w:val="24"/>
          <w:lang w:val="kk-KZ"/>
        </w:rPr>
        <w:t xml:space="preserve">13. </w:t>
      </w:r>
      <w:r w:rsidR="00154518" w:rsidRPr="007C1070">
        <w:rPr>
          <w:rFonts w:eastAsia="Calibri" w:cs="Arial"/>
          <w:sz w:val="24"/>
          <w:szCs w:val="24"/>
        </w:rPr>
        <w:t>Комиссияның дербес құрамы</w:t>
      </w:r>
      <w:r w:rsidR="00C361D2" w:rsidRPr="007C1070">
        <w:rPr>
          <w:rFonts w:eastAsia="Calibri" w:cs="Arial"/>
          <w:sz w:val="24"/>
          <w:szCs w:val="24"/>
        </w:rPr>
        <w:t>:</w:t>
      </w:r>
    </w:p>
    <w:p w:rsidR="00154518" w:rsidRPr="00154518" w:rsidRDefault="00C361D2" w:rsidP="00154518">
      <w:pPr>
        <w:pStyle w:val="a1"/>
        <w:numPr>
          <w:ilvl w:val="0"/>
          <w:numId w:val="0"/>
        </w:numPr>
        <w:ind w:firstLine="709"/>
        <w:rPr>
          <w:lang w:val="kk-KZ"/>
        </w:rPr>
      </w:pPr>
      <w:r w:rsidRPr="003753B8">
        <w:t xml:space="preserve">- </w:t>
      </w:r>
      <w:r w:rsidR="001712FC" w:rsidRPr="00154518">
        <w:rPr>
          <w:lang w:val="kk-KZ"/>
        </w:rPr>
        <w:t xml:space="preserve">Тапсырыс берушінің </w:t>
      </w:r>
      <w:r w:rsidR="001712FC">
        <w:rPr>
          <w:lang w:val="kk-KZ"/>
        </w:rPr>
        <w:t>А</w:t>
      </w:r>
      <w:r w:rsidR="00154518" w:rsidRPr="00154518">
        <w:rPr>
          <w:lang w:val="kk-KZ"/>
        </w:rPr>
        <w:t>удит комитет</w:t>
      </w:r>
      <w:r w:rsidR="001712FC">
        <w:rPr>
          <w:lang w:val="kk-KZ"/>
        </w:rPr>
        <w:t>ін</w:t>
      </w:r>
      <w:r w:rsidR="00154518" w:rsidRPr="00154518">
        <w:rPr>
          <w:lang w:val="kk-KZ"/>
        </w:rPr>
        <w:t>ің/</w:t>
      </w:r>
      <w:r w:rsidR="0062285C">
        <w:rPr>
          <w:lang w:val="kk-KZ"/>
        </w:rPr>
        <w:t>Байқ</w:t>
      </w:r>
      <w:r w:rsidR="00154518" w:rsidRPr="00154518">
        <w:rPr>
          <w:lang w:val="kk-KZ"/>
        </w:rPr>
        <w:t xml:space="preserve">ау кеңесінің/басқару органының хаттамасымен немесе </w:t>
      </w:r>
      <w:r w:rsidR="001712FC" w:rsidRPr="00154518">
        <w:rPr>
          <w:lang w:val="kk-KZ"/>
        </w:rPr>
        <w:t xml:space="preserve">Тапсырыс берушінің бас ұйымының </w:t>
      </w:r>
      <w:r w:rsidR="0062285C">
        <w:rPr>
          <w:lang w:val="kk-KZ"/>
        </w:rPr>
        <w:t>А</w:t>
      </w:r>
      <w:r w:rsidR="00154518" w:rsidRPr="00154518">
        <w:rPr>
          <w:lang w:val="kk-KZ"/>
        </w:rPr>
        <w:t>удит комитет</w:t>
      </w:r>
      <w:r w:rsidR="0062285C">
        <w:rPr>
          <w:lang w:val="kk-KZ"/>
        </w:rPr>
        <w:t>ін</w:t>
      </w:r>
      <w:r w:rsidR="00154518" w:rsidRPr="00154518">
        <w:rPr>
          <w:lang w:val="kk-KZ"/>
        </w:rPr>
        <w:t>ің/Қадағалау кеңесінің/басқару органының хаттамасымен;</w:t>
      </w:r>
    </w:p>
    <w:p w:rsidR="00C361D2" w:rsidRPr="00154518" w:rsidRDefault="00154518" w:rsidP="00154518">
      <w:pPr>
        <w:pStyle w:val="a1"/>
        <w:numPr>
          <w:ilvl w:val="0"/>
          <w:numId w:val="0"/>
        </w:numPr>
        <w:ind w:firstLine="709"/>
        <w:rPr>
          <w:lang w:val="kk-KZ"/>
        </w:rPr>
      </w:pPr>
      <w:r w:rsidRPr="00154518">
        <w:rPr>
          <w:lang w:val="kk-KZ"/>
        </w:rPr>
        <w:t>- алқалы атқарушы органының/басқару органының/жоғары органының (қатысушылардың жалпы жиналысының) шешімімен</w:t>
      </w:r>
      <w:r w:rsidR="00C361D2" w:rsidRPr="00154518">
        <w:rPr>
          <w:lang w:val="kk-KZ"/>
        </w:rPr>
        <w:t>.</w:t>
      </w:r>
    </w:p>
    <w:p w:rsidR="00C361D2" w:rsidRPr="00154518" w:rsidRDefault="00154518" w:rsidP="00C361D2">
      <w:pPr>
        <w:pStyle w:val="a1"/>
        <w:numPr>
          <w:ilvl w:val="0"/>
          <w:numId w:val="0"/>
        </w:numPr>
        <w:tabs>
          <w:tab w:val="clear" w:pos="993"/>
          <w:tab w:val="left" w:pos="567"/>
        </w:tabs>
        <w:ind w:firstLine="709"/>
        <w:rPr>
          <w:lang w:val="kk-KZ"/>
        </w:rPr>
      </w:pPr>
      <w:r w:rsidRPr="00154518">
        <w:rPr>
          <w:lang w:val="kk-KZ"/>
        </w:rPr>
        <w:t xml:space="preserve">Комиссияның өкілеттіктері комиссияның дербес құрамы бекітілген күннен бастап туындайды және </w:t>
      </w:r>
      <w:r w:rsidR="0062285C">
        <w:rPr>
          <w:lang w:val="kk-KZ"/>
        </w:rPr>
        <w:t>А</w:t>
      </w:r>
      <w:r w:rsidRPr="00154518">
        <w:rPr>
          <w:lang w:val="kk-KZ"/>
        </w:rPr>
        <w:t>удитормен қаржылық есептілік аудиті бойынша қызметтер көрсетуге шарт жасасқан күнге дейін қолданылады</w:t>
      </w:r>
      <w:r w:rsidR="00C361D2" w:rsidRPr="00154518">
        <w:rPr>
          <w:lang w:val="kk-KZ"/>
        </w:rPr>
        <w:t>.</w:t>
      </w:r>
      <w:r w:rsidR="0062285C">
        <w:rPr>
          <w:lang w:val="kk-KZ"/>
        </w:rPr>
        <w:t xml:space="preserve"> </w:t>
      </w:r>
      <w:r w:rsidR="00C361D2" w:rsidRPr="00154518">
        <w:rPr>
          <w:lang w:val="kk-KZ"/>
        </w:rPr>
        <w:t xml:space="preserve"> </w:t>
      </w:r>
    </w:p>
    <w:p w:rsidR="00C361D2" w:rsidRPr="007C1070" w:rsidRDefault="007C1070" w:rsidP="007C1070">
      <w:pPr>
        <w:widowControl w:val="0"/>
        <w:tabs>
          <w:tab w:val="left" w:pos="900"/>
        </w:tabs>
        <w:adjustRightInd w:val="0"/>
        <w:spacing w:after="0" w:line="240" w:lineRule="auto"/>
        <w:ind w:firstLine="567"/>
        <w:jc w:val="both"/>
        <w:rPr>
          <w:rFonts w:eastAsia="Calibri" w:cs="Arial"/>
          <w:sz w:val="24"/>
          <w:szCs w:val="24"/>
          <w:lang w:val="kk-KZ"/>
        </w:rPr>
      </w:pPr>
      <w:r>
        <w:rPr>
          <w:rFonts w:eastAsia="Calibri" w:cs="Arial"/>
          <w:sz w:val="24"/>
          <w:szCs w:val="24"/>
          <w:lang w:val="kk-KZ"/>
        </w:rPr>
        <w:t xml:space="preserve">14. </w:t>
      </w:r>
      <w:r w:rsidR="00154518" w:rsidRPr="007C1070">
        <w:rPr>
          <w:rFonts w:eastAsia="Calibri" w:cs="Arial"/>
          <w:sz w:val="24"/>
          <w:szCs w:val="24"/>
          <w:lang w:val="kk-KZ"/>
        </w:rPr>
        <w:t>Комиссия отырыстарын өткізуге арналған Кворум Комиссия мүшелерінің жалпы санының кемінде жартысы болуға тиіс. Дауыстар тең болған жағдайда Комиссия төрағасының дауысы шешуші болып табылады</w:t>
      </w:r>
      <w:r w:rsidR="00C361D2" w:rsidRPr="007C1070">
        <w:rPr>
          <w:rFonts w:eastAsia="Calibri" w:cs="Arial"/>
          <w:sz w:val="24"/>
          <w:szCs w:val="24"/>
          <w:lang w:val="kk-KZ"/>
        </w:rPr>
        <w:t>.</w:t>
      </w:r>
    </w:p>
    <w:p w:rsidR="00C361D2" w:rsidRPr="007C1070" w:rsidRDefault="007C1070" w:rsidP="007C1070">
      <w:pPr>
        <w:widowControl w:val="0"/>
        <w:tabs>
          <w:tab w:val="left" w:pos="900"/>
        </w:tabs>
        <w:adjustRightInd w:val="0"/>
        <w:spacing w:after="0" w:line="240" w:lineRule="auto"/>
        <w:ind w:firstLine="567"/>
        <w:jc w:val="both"/>
        <w:rPr>
          <w:rFonts w:eastAsia="Calibri" w:cs="Arial"/>
          <w:sz w:val="24"/>
          <w:szCs w:val="24"/>
          <w:lang w:val="kk-KZ"/>
        </w:rPr>
      </w:pPr>
      <w:r>
        <w:rPr>
          <w:rFonts w:cs="Arial"/>
          <w:sz w:val="24"/>
          <w:szCs w:val="24"/>
          <w:lang w:val="kk-KZ"/>
        </w:rPr>
        <w:t xml:space="preserve">15. </w:t>
      </w:r>
      <w:r w:rsidR="00154518" w:rsidRPr="007C1070">
        <w:rPr>
          <w:rFonts w:cs="Arial"/>
          <w:sz w:val="24"/>
          <w:szCs w:val="24"/>
          <w:lang w:val="kk-KZ"/>
        </w:rPr>
        <w:t xml:space="preserve">Егер Комиссия </w:t>
      </w:r>
      <w:r w:rsidR="0061427F" w:rsidRPr="007C1070">
        <w:rPr>
          <w:rFonts w:cs="Arial"/>
          <w:sz w:val="24"/>
          <w:szCs w:val="24"/>
          <w:lang w:val="kk-KZ"/>
        </w:rPr>
        <w:t>т</w:t>
      </w:r>
      <w:r w:rsidR="00154518" w:rsidRPr="007C1070">
        <w:rPr>
          <w:rFonts w:cs="Arial"/>
          <w:sz w:val="24"/>
          <w:szCs w:val="24"/>
          <w:lang w:val="kk-KZ"/>
        </w:rPr>
        <w:t>өрағасы отырысқа қатыса алмаса, Комиссияның басқа мүшесі төраға болып тағайындалады.</w:t>
      </w:r>
    </w:p>
    <w:p w:rsidR="00C361D2" w:rsidRPr="007C1070" w:rsidRDefault="007C1070" w:rsidP="007C1070">
      <w:pPr>
        <w:widowControl w:val="0"/>
        <w:tabs>
          <w:tab w:val="left" w:pos="900"/>
        </w:tabs>
        <w:adjustRightInd w:val="0"/>
        <w:spacing w:after="0" w:line="240" w:lineRule="auto"/>
        <w:ind w:firstLine="567"/>
        <w:jc w:val="both"/>
        <w:rPr>
          <w:rFonts w:eastAsia="Calibri" w:cs="Arial"/>
          <w:sz w:val="24"/>
          <w:szCs w:val="24"/>
          <w:lang w:val="kk-KZ"/>
        </w:rPr>
      </w:pPr>
      <w:r>
        <w:rPr>
          <w:rFonts w:eastAsia="Calibri" w:cs="Arial"/>
          <w:sz w:val="24"/>
          <w:szCs w:val="24"/>
          <w:lang w:val="kk-KZ"/>
        </w:rPr>
        <w:t xml:space="preserve">16. </w:t>
      </w:r>
      <w:r w:rsidRPr="007C1070">
        <w:rPr>
          <w:rFonts w:eastAsia="Calibri" w:cs="Arial"/>
          <w:sz w:val="24"/>
          <w:szCs w:val="24"/>
          <w:lang w:val="kk-KZ"/>
        </w:rPr>
        <w:t>Таңдау рәсімі аудит жүргізу қажет кезеңнің алдындағы жылдың 1 ақпанынан кешіктірілмей басталуы тиіс және мынадай дәйекті кезеңдерді өткізуді көздейді</w:t>
      </w:r>
      <w:r w:rsidR="00C361D2" w:rsidRPr="007C1070">
        <w:rPr>
          <w:rFonts w:eastAsia="Calibri" w:cs="Arial"/>
          <w:sz w:val="24"/>
          <w:szCs w:val="24"/>
          <w:lang w:val="kk-KZ"/>
        </w:rPr>
        <w:t>:</w:t>
      </w:r>
    </w:p>
    <w:p w:rsidR="007C1070" w:rsidRDefault="007C1070" w:rsidP="007C1070">
      <w:pPr>
        <w:pStyle w:val="a1"/>
        <w:numPr>
          <w:ilvl w:val="0"/>
          <w:numId w:val="123"/>
        </w:numPr>
        <w:ind w:firstLine="414"/>
        <w:rPr>
          <w:lang w:val="kk-KZ"/>
        </w:rPr>
      </w:pPr>
      <w:r w:rsidRPr="007C1070">
        <w:rPr>
          <w:lang w:val="kk-KZ"/>
        </w:rPr>
        <w:t>Қор мен ПК Тапсырыс берушілер тобы үшін бірыңғай таңдау рәсімін жүргізу кезінде: ПК-ның сатып алуды ұйымдастырушысы ПК Аудит комитетінің отырысына ПК Тапсырыс берушілер тобына біріктіру үшін тапсырыс берушілер тізімін келісу мәселесін шығарады. ПК Аудит комитетінің шешімінен көшірме үзінді бірыңғай таңдау рәсімінің материалдарына қоса беріледі;</w:t>
      </w:r>
    </w:p>
    <w:p w:rsidR="00CC5D9C" w:rsidRPr="007C1070" w:rsidRDefault="0061427F" w:rsidP="007C1070">
      <w:pPr>
        <w:pStyle w:val="a1"/>
        <w:numPr>
          <w:ilvl w:val="0"/>
          <w:numId w:val="123"/>
        </w:numPr>
        <w:ind w:firstLine="414"/>
        <w:rPr>
          <w:lang w:val="kk-KZ"/>
        </w:rPr>
      </w:pPr>
      <w:r>
        <w:rPr>
          <w:lang w:val="kk-KZ"/>
        </w:rPr>
        <w:t>К</w:t>
      </w:r>
      <w:r w:rsidR="00CC5D9C" w:rsidRPr="007C1070">
        <w:rPr>
          <w:lang w:val="kk-KZ"/>
        </w:rPr>
        <w:t>омиссияның құрамын бекіту;</w:t>
      </w:r>
    </w:p>
    <w:p w:rsidR="007C1070" w:rsidRPr="00765D41" w:rsidRDefault="00765D41" w:rsidP="007C1070">
      <w:pPr>
        <w:widowControl w:val="0"/>
        <w:numPr>
          <w:ilvl w:val="0"/>
          <w:numId w:val="123"/>
        </w:numPr>
        <w:tabs>
          <w:tab w:val="clear" w:pos="720"/>
          <w:tab w:val="left" w:pos="851"/>
          <w:tab w:val="num" w:pos="993"/>
        </w:tabs>
        <w:adjustRightInd w:val="0"/>
        <w:spacing w:after="0" w:line="240" w:lineRule="auto"/>
        <w:ind w:left="0"/>
        <w:jc w:val="both"/>
        <w:rPr>
          <w:rFonts w:cs="Arial"/>
          <w:sz w:val="24"/>
          <w:szCs w:val="24"/>
          <w:lang w:val="kk-KZ" w:eastAsia="ru-RU"/>
        </w:rPr>
      </w:pPr>
      <w:r w:rsidRPr="00765D41">
        <w:rPr>
          <w:sz w:val="24"/>
          <w:lang w:val="kk-KZ"/>
        </w:rPr>
        <w:t xml:space="preserve">Тапсырыс берушілер тобы үшін бірыңғай таңдау рәсімін өткізу кезінде сатып алуды ұйымдастырушы Комиссия отырысына Тапсырыс берушілерді біріктіру және </w:t>
      </w:r>
      <w:r w:rsidRPr="00765D41">
        <w:rPr>
          <w:sz w:val="24"/>
          <w:lang w:val="kk-KZ"/>
        </w:rPr>
        <w:lastRenderedPageBreak/>
        <w:t>бірыңғай таңдау рәсімін өткізу туралы мәселе шығарады</w:t>
      </w:r>
      <w:r w:rsidR="007C1070" w:rsidRPr="00765D41">
        <w:rPr>
          <w:rFonts w:cs="Arial"/>
          <w:sz w:val="24"/>
          <w:szCs w:val="24"/>
          <w:lang w:val="kk-KZ" w:eastAsia="ru-RU"/>
        </w:rPr>
        <w:t>;</w:t>
      </w:r>
    </w:p>
    <w:p w:rsidR="00A464DA" w:rsidRDefault="00A464DA" w:rsidP="00C16E17">
      <w:pPr>
        <w:pStyle w:val="a1"/>
        <w:numPr>
          <w:ilvl w:val="0"/>
          <w:numId w:val="0"/>
        </w:numPr>
        <w:ind w:firstLine="709"/>
        <w:rPr>
          <w:rFonts w:cs="Times New Roman"/>
          <w:szCs w:val="22"/>
          <w:lang w:val="kk-KZ" w:eastAsia="en-US"/>
        </w:rPr>
      </w:pPr>
      <w:r>
        <w:rPr>
          <w:lang w:val="kk-KZ"/>
        </w:rPr>
        <w:t>4</w:t>
      </w:r>
      <w:r w:rsidR="00C16E17">
        <w:rPr>
          <w:lang w:val="kk-KZ"/>
        </w:rPr>
        <w:t xml:space="preserve">) </w:t>
      </w:r>
      <w:r w:rsidRPr="00A464DA">
        <w:rPr>
          <w:lang w:val="kk-KZ"/>
        </w:rPr>
        <w:t>қаржылық есептілік аудитіне қатысты талаптар болған кезде сатып алуды ұйымдастырушы Комиссияның қарауына әлеуетті қатысушылардың тізбесін айқындау туралы мәселе шығарады</w:t>
      </w:r>
      <w:r w:rsidRPr="00FD2103">
        <w:rPr>
          <w:rFonts w:cs="Times New Roman"/>
          <w:szCs w:val="22"/>
          <w:lang w:val="kk-KZ" w:eastAsia="en-US"/>
        </w:rPr>
        <w:t>;</w:t>
      </w:r>
    </w:p>
    <w:p w:rsidR="00A464DA" w:rsidRPr="00A464DA" w:rsidRDefault="00A464DA" w:rsidP="00FD2103">
      <w:pPr>
        <w:widowControl w:val="0"/>
        <w:tabs>
          <w:tab w:val="left" w:pos="851"/>
        </w:tabs>
        <w:adjustRightInd w:val="0"/>
        <w:spacing w:after="0" w:line="240" w:lineRule="auto"/>
        <w:ind w:firstLine="567"/>
        <w:jc w:val="both"/>
        <w:rPr>
          <w:lang w:val="kk-KZ"/>
        </w:rPr>
      </w:pPr>
      <w:r>
        <w:rPr>
          <w:sz w:val="24"/>
          <w:lang w:val="kk-KZ"/>
        </w:rPr>
        <w:t xml:space="preserve">5) </w:t>
      </w:r>
      <w:r w:rsidRPr="00A464DA">
        <w:rPr>
          <w:sz w:val="24"/>
          <w:lang w:val="kk-KZ"/>
        </w:rPr>
        <w:t>сатып алуды ұйымдастырушы қатысуға сұрау салу жобасын әзірлейді және қажетті құжаттарды қоса бере отырып Комиссия мүшелеріне қарауға жібереді</w:t>
      </w:r>
      <w:r w:rsidRPr="00A464DA">
        <w:rPr>
          <w:rFonts w:cs="Arial"/>
          <w:sz w:val="24"/>
          <w:szCs w:val="24"/>
          <w:lang w:val="kk-KZ" w:eastAsia="ru-RU"/>
        </w:rPr>
        <w:t>.</w:t>
      </w:r>
    </w:p>
    <w:p w:rsidR="00C361D2" w:rsidRPr="00A464DA" w:rsidRDefault="00D75A42" w:rsidP="00A464DA">
      <w:pPr>
        <w:pStyle w:val="a1"/>
        <w:numPr>
          <w:ilvl w:val="0"/>
          <w:numId w:val="0"/>
        </w:numPr>
        <w:tabs>
          <w:tab w:val="clear" w:pos="0"/>
          <w:tab w:val="clear" w:pos="993"/>
        </w:tabs>
        <w:ind w:firstLine="567"/>
        <w:rPr>
          <w:lang w:val="kk-KZ"/>
        </w:rPr>
      </w:pPr>
      <w:r>
        <w:rPr>
          <w:lang w:val="kk-KZ"/>
        </w:rPr>
        <w:t xml:space="preserve">6) </w:t>
      </w:r>
      <w:r w:rsidR="00CC5D9C" w:rsidRPr="00A464DA">
        <w:rPr>
          <w:lang w:val="kk-KZ"/>
        </w:rPr>
        <w:t>Комиссия таңдау рәсімі бойынша бірінші отырыс өткізеді, онда мынадай негізгі мәселелер қаралады:</w:t>
      </w:r>
      <w:r w:rsidR="00C361D2" w:rsidRPr="00A464DA">
        <w:rPr>
          <w:lang w:val="kk-KZ"/>
        </w:rPr>
        <w:t xml:space="preserve"> </w:t>
      </w:r>
    </w:p>
    <w:p w:rsidR="00D75A42" w:rsidRPr="00D75A42" w:rsidRDefault="00D75A42" w:rsidP="00A464DA">
      <w:pPr>
        <w:pStyle w:val="a1"/>
        <w:numPr>
          <w:ilvl w:val="0"/>
          <w:numId w:val="0"/>
        </w:numPr>
        <w:tabs>
          <w:tab w:val="clear" w:pos="0"/>
          <w:tab w:val="clear" w:pos="993"/>
        </w:tabs>
        <w:ind w:firstLine="567"/>
        <w:rPr>
          <w:lang w:val="kk-KZ"/>
        </w:rPr>
      </w:pPr>
      <w:r>
        <w:rPr>
          <w:lang w:val="kk-KZ"/>
        </w:rPr>
        <w:t xml:space="preserve">А. </w:t>
      </w:r>
      <w:r w:rsidRPr="00D75A42">
        <w:rPr>
          <w:lang w:val="kk-KZ"/>
        </w:rPr>
        <w:t>Тапсырыс берушілердің тізбесін айқындау және оларды Тапсырыс берушілер тобына біріктіру (Тапсырыс берушілер тобы үшін бірыңғай таңдау рәсімін жүргізу кезінде);</w:t>
      </w:r>
    </w:p>
    <w:p w:rsidR="00154518" w:rsidRPr="00D75A42" w:rsidRDefault="00D75A42" w:rsidP="00A464DA">
      <w:pPr>
        <w:pStyle w:val="a1"/>
        <w:numPr>
          <w:ilvl w:val="0"/>
          <w:numId w:val="0"/>
        </w:numPr>
        <w:ind w:firstLine="567"/>
        <w:rPr>
          <w:lang w:val="kk-KZ"/>
        </w:rPr>
      </w:pPr>
      <w:r>
        <w:rPr>
          <w:lang w:val="kk-KZ"/>
        </w:rPr>
        <w:t xml:space="preserve">Б. </w:t>
      </w:r>
      <w:r w:rsidR="00154518" w:rsidRPr="00D75A42">
        <w:rPr>
          <w:lang w:val="kk-KZ"/>
        </w:rPr>
        <w:t>Аудитор таңдалатын мерзімді анықтау (5 жылдан артық емес);</w:t>
      </w:r>
    </w:p>
    <w:p w:rsidR="00D75A42" w:rsidRDefault="00D75A42" w:rsidP="00A464DA">
      <w:pPr>
        <w:pStyle w:val="a1"/>
        <w:numPr>
          <w:ilvl w:val="0"/>
          <w:numId w:val="0"/>
        </w:numPr>
        <w:tabs>
          <w:tab w:val="clear" w:pos="993"/>
        </w:tabs>
        <w:ind w:firstLine="567"/>
        <w:rPr>
          <w:lang w:val="kk-KZ"/>
        </w:rPr>
      </w:pPr>
      <w:r>
        <w:rPr>
          <w:lang w:val="kk-KZ"/>
        </w:rPr>
        <w:t xml:space="preserve">В. </w:t>
      </w:r>
      <w:r w:rsidR="00154518" w:rsidRPr="00AC5C89">
        <w:rPr>
          <w:lang w:val="kk-KZ"/>
        </w:rPr>
        <w:t>Қатысуға сұрау салуды бекіту;</w:t>
      </w:r>
      <w:r w:rsidRPr="00D75A42">
        <w:rPr>
          <w:lang w:val="kk-KZ"/>
        </w:rPr>
        <w:t xml:space="preserve"> </w:t>
      </w:r>
    </w:p>
    <w:p w:rsidR="00D75A42" w:rsidRPr="00D75A42" w:rsidRDefault="00D75A42" w:rsidP="00A464DA">
      <w:pPr>
        <w:pStyle w:val="a1"/>
        <w:numPr>
          <w:ilvl w:val="0"/>
          <w:numId w:val="0"/>
        </w:numPr>
        <w:tabs>
          <w:tab w:val="clear" w:pos="993"/>
        </w:tabs>
        <w:ind w:firstLine="567"/>
        <w:rPr>
          <w:lang w:val="kk-KZ"/>
        </w:rPr>
      </w:pPr>
      <w:r>
        <w:rPr>
          <w:lang w:val="kk-KZ"/>
        </w:rPr>
        <w:t xml:space="preserve">Г. </w:t>
      </w:r>
      <w:r w:rsidRPr="00D75A42">
        <w:rPr>
          <w:lang w:val="kk-KZ"/>
        </w:rPr>
        <w:t>Қатысушылардың тізімін бекіту (қаржылық есептілік аудитіне қатысты талаптар болған кезде).</w:t>
      </w:r>
    </w:p>
    <w:p w:rsidR="00D75A42" w:rsidRDefault="00D75A42" w:rsidP="00A464DA">
      <w:pPr>
        <w:pStyle w:val="a1"/>
        <w:numPr>
          <w:ilvl w:val="0"/>
          <w:numId w:val="0"/>
        </w:numPr>
        <w:tabs>
          <w:tab w:val="clear" w:pos="993"/>
        </w:tabs>
        <w:ind w:firstLine="567"/>
        <w:rPr>
          <w:lang w:val="kk-KZ"/>
        </w:rPr>
      </w:pPr>
      <w:r>
        <w:rPr>
          <w:lang w:val="kk-KZ"/>
        </w:rPr>
        <w:t xml:space="preserve">Д. </w:t>
      </w:r>
      <w:r w:rsidRPr="00D75A42">
        <w:rPr>
          <w:lang w:val="kk-KZ"/>
        </w:rPr>
        <w:t>Қосымша сатып алуды ұйымдастырушының ұсынысы бойынша комиссия отырысына әлеуетті қатысушылардың қатысуын немесе қатыспауын растау үшін таңдау рәсімін өткізу туралы хабарландыруды орналастыру мерзімін немесе мерзімді айқындау туралы мәселе шығарылуы мүмкін</w:t>
      </w:r>
    </w:p>
    <w:p w:rsidR="00C361D2" w:rsidRPr="00D75A42" w:rsidRDefault="001B39D7" w:rsidP="001B39D7">
      <w:pPr>
        <w:pStyle w:val="a1"/>
        <w:numPr>
          <w:ilvl w:val="0"/>
          <w:numId w:val="0"/>
        </w:numPr>
        <w:tabs>
          <w:tab w:val="clear" w:pos="993"/>
        </w:tabs>
        <w:ind w:firstLine="567"/>
        <w:rPr>
          <w:lang w:val="kk-KZ"/>
        </w:rPr>
      </w:pPr>
      <w:r>
        <w:rPr>
          <w:lang w:val="kk-KZ"/>
        </w:rPr>
        <w:t xml:space="preserve">7) </w:t>
      </w:r>
      <w:r w:rsidRPr="00D75A42">
        <w:rPr>
          <w:lang w:val="kk-KZ"/>
        </w:rPr>
        <w:t xml:space="preserve">Бірінші </w:t>
      </w:r>
      <w:r w:rsidR="00154518" w:rsidRPr="00D75A42">
        <w:rPr>
          <w:lang w:val="kk-KZ"/>
        </w:rPr>
        <w:t xml:space="preserve">отырыстың қорытындысы бойынша </w:t>
      </w:r>
      <w:r w:rsidR="004D76F5">
        <w:rPr>
          <w:lang w:val="kk-KZ"/>
        </w:rPr>
        <w:t>К</w:t>
      </w:r>
      <w:r w:rsidR="00154518" w:rsidRPr="00D75A42">
        <w:rPr>
          <w:lang w:val="kk-KZ"/>
        </w:rPr>
        <w:t>омиссияның шешімі хаттамамен ресімделеді</w:t>
      </w:r>
      <w:r w:rsidR="00C361D2" w:rsidRPr="00D75A42">
        <w:rPr>
          <w:lang w:val="kk-KZ"/>
        </w:rPr>
        <w:t xml:space="preserve">. </w:t>
      </w:r>
    </w:p>
    <w:p w:rsidR="001B39D7" w:rsidRPr="001B39D7" w:rsidRDefault="001B39D7" w:rsidP="001B39D7">
      <w:pPr>
        <w:pStyle w:val="a1"/>
        <w:numPr>
          <w:ilvl w:val="0"/>
          <w:numId w:val="0"/>
        </w:numPr>
        <w:tabs>
          <w:tab w:val="clear" w:pos="993"/>
        </w:tabs>
        <w:ind w:firstLine="567"/>
        <w:rPr>
          <w:lang w:val="kk-KZ"/>
        </w:rPr>
      </w:pPr>
      <w:r>
        <w:rPr>
          <w:lang w:val="kk-KZ"/>
        </w:rPr>
        <w:t xml:space="preserve">8) </w:t>
      </w:r>
      <w:r w:rsidRPr="001B39D7">
        <w:rPr>
          <w:lang w:val="kk-KZ"/>
        </w:rPr>
        <w:t>Тапсырыс берушінің(</w:t>
      </w:r>
      <w:r>
        <w:rPr>
          <w:lang w:val="kk-KZ"/>
        </w:rPr>
        <w:t>-</w:t>
      </w:r>
      <w:r w:rsidRPr="001B39D7">
        <w:rPr>
          <w:lang w:val="kk-KZ"/>
        </w:rPr>
        <w:t>лердің) сатып алуды ұйымдастырушысы таңдау рәсімін өткізу туралы хабарландыруды Тапсырыс берушінің сайтында (бар болса) немесе Тапсырыс берушінің бас ұйымының сайтында, сатып алу бөлімінде орналастырады. Бұл ретте Тапсырыс берушінің сайтында хабарландыруды орналастыру мерзімі Қатысушылардың ресми конкурстық өтінімдерді ұсынуының соңғы күніне дейін кемінде 10 (он) және 90 (тоқсан) күнтізбелік күннен аспайды.</w:t>
      </w:r>
    </w:p>
    <w:p w:rsidR="00C361D2" w:rsidRPr="00AC5C89" w:rsidRDefault="001B39D7" w:rsidP="001B39D7">
      <w:pPr>
        <w:pStyle w:val="a1"/>
        <w:numPr>
          <w:ilvl w:val="0"/>
          <w:numId w:val="0"/>
        </w:numPr>
        <w:tabs>
          <w:tab w:val="clear" w:pos="0"/>
          <w:tab w:val="clear" w:pos="993"/>
        </w:tabs>
        <w:ind w:firstLine="540"/>
        <w:rPr>
          <w:lang w:val="kk-KZ"/>
        </w:rPr>
      </w:pPr>
      <w:r w:rsidRPr="001B39D7">
        <w:rPr>
          <w:lang w:val="kk-KZ"/>
        </w:rPr>
        <w:t>Осы қосымшаның 5-тармағына сәйкес әлеуетті Қатысушылардың шектеулі тізімі арасында таңдау рәсімі жүргізілген жағдайда, Тапсырыс берушілердің сатып алуды ұйымдастырушысы келесі мерзімдерді көрсете отырып, қатысуға сұрау салуды қоса бере отырып, бекітілген тізімнен барлық қатысушыларға таңдау рәсімін өткізу туралы ақпаратты жібереді</w:t>
      </w:r>
      <w:r w:rsidR="00C361D2" w:rsidRPr="00AC5C89">
        <w:rPr>
          <w:lang w:val="kk-KZ"/>
        </w:rPr>
        <w:t>:</w:t>
      </w:r>
    </w:p>
    <w:p w:rsidR="00CF65C9" w:rsidRPr="00AC5C89" w:rsidRDefault="00C361D2" w:rsidP="00CC5D9C">
      <w:pPr>
        <w:pStyle w:val="a1"/>
        <w:numPr>
          <w:ilvl w:val="0"/>
          <w:numId w:val="0"/>
        </w:numPr>
        <w:ind w:firstLine="567"/>
        <w:rPr>
          <w:lang w:val="kk-KZ"/>
        </w:rPr>
      </w:pPr>
      <w:r w:rsidRPr="00AC5C89">
        <w:rPr>
          <w:lang w:val="kk-KZ"/>
        </w:rPr>
        <w:t xml:space="preserve">- </w:t>
      </w:r>
      <w:r w:rsidR="001B39D7" w:rsidRPr="00AC5C89">
        <w:rPr>
          <w:lang w:val="kk-KZ"/>
        </w:rPr>
        <w:t>аудиторлық ұйымдардың таңдау рәсіміне қатысуын немесе қатыспауын растауға – кемінде 5 (бес) және 45 (қырық бес) күнтізбелік күннен аспайды және қатысу расталған жағдайда</w:t>
      </w:r>
      <w:r w:rsidR="00CF65C9" w:rsidRPr="00AC5C89">
        <w:rPr>
          <w:lang w:val="kk-KZ"/>
        </w:rPr>
        <w:t>,</w:t>
      </w:r>
    </w:p>
    <w:p w:rsidR="004C6141" w:rsidRPr="00AC5C89" w:rsidRDefault="00CF65C9" w:rsidP="00CC5D9C">
      <w:pPr>
        <w:pStyle w:val="a1"/>
        <w:numPr>
          <w:ilvl w:val="0"/>
          <w:numId w:val="0"/>
        </w:numPr>
        <w:tabs>
          <w:tab w:val="clear" w:pos="993"/>
          <w:tab w:val="num" w:pos="990"/>
        </w:tabs>
        <w:ind w:firstLine="567"/>
        <w:rPr>
          <w:lang w:val="kk-KZ"/>
        </w:rPr>
      </w:pPr>
      <w:r>
        <w:rPr>
          <w:lang w:val="kk-KZ"/>
        </w:rPr>
        <w:t>-</w:t>
      </w:r>
      <w:r w:rsidRPr="00AC5C89">
        <w:rPr>
          <w:lang w:val="kk-KZ"/>
        </w:rPr>
        <w:t xml:space="preserve"> </w:t>
      </w:r>
      <w:r w:rsidR="004C6141" w:rsidRPr="00AC5C89">
        <w:rPr>
          <w:lang w:val="kk-KZ"/>
        </w:rPr>
        <w:t>ресми конкурстық ұсыныстар беруге</w:t>
      </w:r>
      <w:r w:rsidR="004C6141">
        <w:rPr>
          <w:lang w:val="kk-KZ"/>
        </w:rPr>
        <w:t xml:space="preserve"> </w:t>
      </w:r>
      <w:r w:rsidR="004C6141" w:rsidRPr="00AC5C89">
        <w:rPr>
          <w:lang w:val="kk-KZ"/>
        </w:rPr>
        <w:t>– аудиторлық ұйымдар Тапсырыс берушіні таңдау рәсіміне қатысқаны туралы растауды жіберген күннен бастап кемінде 30 (отыз) және 90 (тоқсан) күнтізбелік күннен аспайды</w:t>
      </w:r>
    </w:p>
    <w:p w:rsidR="00CF65C9" w:rsidRPr="00AC5C89" w:rsidRDefault="004C6141" w:rsidP="00CF65C9">
      <w:pPr>
        <w:pStyle w:val="a1"/>
        <w:numPr>
          <w:ilvl w:val="0"/>
          <w:numId w:val="0"/>
        </w:numPr>
        <w:ind w:firstLine="567"/>
        <w:rPr>
          <w:lang w:val="kk-KZ"/>
        </w:rPr>
      </w:pPr>
      <w:r>
        <w:rPr>
          <w:lang w:val="kk-KZ"/>
        </w:rPr>
        <w:t>9</w:t>
      </w:r>
      <w:r w:rsidR="00C361D2" w:rsidRPr="00AC5C89">
        <w:rPr>
          <w:lang w:val="kk-KZ"/>
        </w:rPr>
        <w:t xml:space="preserve">) </w:t>
      </w:r>
      <w:r w:rsidR="00CF65C9" w:rsidRPr="00AC5C89">
        <w:rPr>
          <w:lang w:val="kk-KZ"/>
        </w:rPr>
        <w:t xml:space="preserve">Қажеттілік туындаған жағдайда, сатып алуды ұйымдастырушы </w:t>
      </w:r>
      <w:r w:rsidR="000C3BFF">
        <w:rPr>
          <w:lang w:val="kk-KZ"/>
        </w:rPr>
        <w:t>Т</w:t>
      </w:r>
      <w:r w:rsidR="00CF65C9" w:rsidRPr="00AC5C89">
        <w:rPr>
          <w:lang w:val="kk-KZ"/>
        </w:rPr>
        <w:t xml:space="preserve">аңдау рәсімінің шарттарын </w:t>
      </w:r>
      <w:r w:rsidR="000C3BFF">
        <w:rPr>
          <w:lang w:val="kk-KZ"/>
        </w:rPr>
        <w:t xml:space="preserve">оларға </w:t>
      </w:r>
      <w:r w:rsidR="00CF65C9" w:rsidRPr="00AC5C89">
        <w:rPr>
          <w:lang w:val="kk-KZ"/>
        </w:rPr>
        <w:t>түсіндіру үшін аудиторлық ұйымдармен кездесулер өткізе алады.</w:t>
      </w:r>
    </w:p>
    <w:p w:rsidR="00CF65C9" w:rsidRPr="004C6141" w:rsidRDefault="004C6141" w:rsidP="00CF65C9">
      <w:pPr>
        <w:pStyle w:val="a1"/>
        <w:numPr>
          <w:ilvl w:val="0"/>
          <w:numId w:val="0"/>
        </w:numPr>
        <w:ind w:firstLine="567"/>
        <w:rPr>
          <w:lang w:val="kk-KZ"/>
        </w:rPr>
      </w:pPr>
      <w:r>
        <w:rPr>
          <w:lang w:val="kk-KZ"/>
        </w:rPr>
        <w:t>10</w:t>
      </w:r>
      <w:r w:rsidR="00CF65C9" w:rsidRPr="00AC5C89">
        <w:rPr>
          <w:lang w:val="kk-KZ"/>
        </w:rPr>
        <w:t xml:space="preserve">) </w:t>
      </w:r>
      <w:r w:rsidRPr="004C6141">
        <w:rPr>
          <w:lang w:val="kk-KZ"/>
        </w:rPr>
        <w:t>Таңдау рәсіміне қатысушы Тапсырыс берушіге қатысты қосымша мәліметтер алу үшін сатып алуды ұйымдастырушыға жүгінуге құқылы. Бұл жағдайда Тапсырыс берушінің сатып алуды ұйымдастырушысы Қатысушы қол қойған құпиялылық туралы келісімді сұратады</w:t>
      </w:r>
      <w:r w:rsidR="00CF65C9" w:rsidRPr="004C6141">
        <w:rPr>
          <w:lang w:val="kk-KZ"/>
        </w:rPr>
        <w:t>;</w:t>
      </w:r>
    </w:p>
    <w:p w:rsidR="00CF65C9" w:rsidRPr="00AC5C89" w:rsidRDefault="004C6141" w:rsidP="00CF65C9">
      <w:pPr>
        <w:pStyle w:val="a1"/>
        <w:numPr>
          <w:ilvl w:val="0"/>
          <w:numId w:val="0"/>
        </w:numPr>
        <w:ind w:firstLine="567"/>
        <w:rPr>
          <w:lang w:val="kk-KZ"/>
        </w:rPr>
      </w:pPr>
      <w:r>
        <w:rPr>
          <w:lang w:val="kk-KZ"/>
        </w:rPr>
        <w:t>11</w:t>
      </w:r>
      <w:r w:rsidR="00CF65C9" w:rsidRPr="00AC5C89">
        <w:rPr>
          <w:lang w:val="kk-KZ"/>
        </w:rPr>
        <w:t xml:space="preserve">) </w:t>
      </w:r>
      <w:r w:rsidR="000C3BFF">
        <w:rPr>
          <w:lang w:val="kk-KZ"/>
        </w:rPr>
        <w:t>Қ</w:t>
      </w:r>
      <w:r w:rsidR="00CF65C9" w:rsidRPr="00AC5C89">
        <w:rPr>
          <w:lang w:val="kk-KZ"/>
        </w:rPr>
        <w:t>атысушылардың конкурстық ұсыныстары мөрленіп, құжаттарды қабылдап алу актісі бойынша сатып алуды ұйымдастырушыға берілу</w:t>
      </w:r>
      <w:r w:rsidR="000C3BFF">
        <w:rPr>
          <w:lang w:val="kk-KZ"/>
        </w:rPr>
        <w:t>і</w:t>
      </w:r>
      <w:r w:rsidR="00CF65C9" w:rsidRPr="00AC5C89">
        <w:rPr>
          <w:lang w:val="kk-KZ"/>
        </w:rPr>
        <w:t xml:space="preserve"> тиіс;</w:t>
      </w:r>
    </w:p>
    <w:p w:rsidR="00CF65C9" w:rsidRPr="00AC5C89" w:rsidRDefault="00CF65C9" w:rsidP="00CF65C9">
      <w:pPr>
        <w:pStyle w:val="a1"/>
        <w:numPr>
          <w:ilvl w:val="0"/>
          <w:numId w:val="0"/>
        </w:numPr>
        <w:ind w:firstLine="567"/>
        <w:rPr>
          <w:lang w:val="kk-KZ"/>
        </w:rPr>
      </w:pPr>
      <w:r w:rsidRPr="00AC5C89">
        <w:rPr>
          <w:lang w:val="kk-KZ"/>
        </w:rPr>
        <w:lastRenderedPageBreak/>
        <w:t>1</w:t>
      </w:r>
      <w:r w:rsidR="004C6141">
        <w:rPr>
          <w:lang w:val="kk-KZ"/>
        </w:rPr>
        <w:t>2</w:t>
      </w:r>
      <w:r w:rsidRPr="00AC5C89">
        <w:rPr>
          <w:lang w:val="kk-KZ"/>
        </w:rPr>
        <w:t xml:space="preserve">) </w:t>
      </w:r>
      <w:r w:rsidR="004C6141" w:rsidRPr="004C6141">
        <w:rPr>
          <w:lang w:val="kk-KZ"/>
        </w:rPr>
        <w:t>Ресми конкурстық ұсыныстарды алғаннан кейін сатып алуды ұйымдастырушы олардың қатысуға бекітілген сұрау салудың талаптарына сәйкестігіне талдауды жүзеге асырады</w:t>
      </w:r>
      <w:r w:rsidRPr="00AC5C89">
        <w:rPr>
          <w:lang w:val="kk-KZ"/>
        </w:rPr>
        <w:t>;</w:t>
      </w:r>
    </w:p>
    <w:p w:rsidR="00CF65C9" w:rsidRPr="00AC5C89" w:rsidRDefault="00CF65C9" w:rsidP="00CF65C9">
      <w:pPr>
        <w:pStyle w:val="a1"/>
        <w:numPr>
          <w:ilvl w:val="0"/>
          <w:numId w:val="0"/>
        </w:numPr>
        <w:ind w:firstLine="567"/>
        <w:rPr>
          <w:lang w:val="kk-KZ"/>
        </w:rPr>
      </w:pPr>
      <w:r w:rsidRPr="00AC5C89">
        <w:rPr>
          <w:lang w:val="kk-KZ"/>
        </w:rPr>
        <w:t>1</w:t>
      </w:r>
      <w:r w:rsidR="004C6141">
        <w:rPr>
          <w:lang w:val="kk-KZ"/>
        </w:rPr>
        <w:t>3</w:t>
      </w:r>
      <w:r w:rsidRPr="00AC5C89">
        <w:rPr>
          <w:lang w:val="kk-KZ"/>
        </w:rPr>
        <w:t xml:space="preserve">) </w:t>
      </w:r>
      <w:r w:rsidR="000C3BFF" w:rsidRPr="0084107A">
        <w:rPr>
          <w:lang w:val="kk-KZ"/>
        </w:rPr>
        <w:t>С</w:t>
      </w:r>
      <w:r w:rsidRPr="00AC5C89">
        <w:rPr>
          <w:lang w:val="kk-KZ"/>
        </w:rPr>
        <w:t xml:space="preserve">атып алуды ұйымдастырушы ресми конкурстық ұсыныстарды </w:t>
      </w:r>
      <w:r w:rsidR="0084107A" w:rsidRPr="0084107A">
        <w:rPr>
          <w:lang w:val="kk-KZ"/>
        </w:rPr>
        <w:t>К</w:t>
      </w:r>
      <w:r w:rsidR="0084107A" w:rsidRPr="00AC5C89">
        <w:rPr>
          <w:lang w:val="kk-KZ"/>
        </w:rPr>
        <w:t xml:space="preserve">омиссияның мүшелеріне </w:t>
      </w:r>
      <w:r w:rsidRPr="00AC5C89">
        <w:rPr>
          <w:lang w:val="kk-KZ"/>
        </w:rPr>
        <w:t xml:space="preserve">таратуды және олардың </w:t>
      </w:r>
      <w:r w:rsidR="0084107A">
        <w:rPr>
          <w:lang w:val="kk-KZ"/>
        </w:rPr>
        <w:t>Қ</w:t>
      </w:r>
      <w:r w:rsidRPr="00AC5C89">
        <w:rPr>
          <w:lang w:val="kk-KZ"/>
        </w:rPr>
        <w:t xml:space="preserve">атысуға арналған сұрау салудың талаптарына сәйкестігін талдауды жүзеге асырады. Сондай-ақ Комиссия мүшелерінің келісімі бойынша </w:t>
      </w:r>
      <w:r w:rsidR="0084107A">
        <w:rPr>
          <w:lang w:val="kk-KZ"/>
        </w:rPr>
        <w:t>Қ</w:t>
      </w:r>
      <w:r w:rsidRPr="00AC5C89">
        <w:rPr>
          <w:lang w:val="kk-KZ"/>
        </w:rPr>
        <w:t>атысушылар</w:t>
      </w:r>
      <w:r w:rsidR="0084107A">
        <w:rPr>
          <w:lang w:val="kk-KZ"/>
        </w:rPr>
        <w:t>дың</w:t>
      </w:r>
      <w:r w:rsidRPr="00AC5C89">
        <w:rPr>
          <w:lang w:val="kk-KZ"/>
        </w:rPr>
        <w:t xml:space="preserve"> ауызша </w:t>
      </w:r>
      <w:r w:rsidR="0084107A">
        <w:rPr>
          <w:lang w:val="kk-KZ"/>
        </w:rPr>
        <w:t>таныстырылымдарды</w:t>
      </w:r>
      <w:r w:rsidRPr="00AC5C89">
        <w:rPr>
          <w:lang w:val="kk-KZ"/>
        </w:rPr>
        <w:t xml:space="preserve"> ұсыну</w:t>
      </w:r>
      <w:r w:rsidR="0084107A">
        <w:rPr>
          <w:lang w:val="kk-KZ"/>
        </w:rPr>
        <w:t>ы</w:t>
      </w:r>
      <w:r w:rsidRPr="00AC5C89">
        <w:rPr>
          <w:lang w:val="kk-KZ"/>
        </w:rPr>
        <w:t xml:space="preserve"> үшін олармен кездесулер кестесін жасайды (</w:t>
      </w:r>
      <w:r w:rsidR="0084107A">
        <w:rPr>
          <w:lang w:val="kk-KZ"/>
        </w:rPr>
        <w:t>К</w:t>
      </w:r>
      <w:r w:rsidRPr="00AC5C89">
        <w:rPr>
          <w:lang w:val="kk-KZ"/>
        </w:rPr>
        <w:t>омиссияның екінші отырысы);</w:t>
      </w:r>
    </w:p>
    <w:p w:rsidR="00CF65C9" w:rsidRPr="00AB1646" w:rsidRDefault="00CF65C9" w:rsidP="00CF65C9">
      <w:pPr>
        <w:pStyle w:val="a1"/>
        <w:numPr>
          <w:ilvl w:val="0"/>
          <w:numId w:val="0"/>
        </w:numPr>
        <w:ind w:firstLine="567"/>
        <w:rPr>
          <w:lang w:val="kk-KZ"/>
        </w:rPr>
      </w:pPr>
      <w:r w:rsidRPr="00AC5C89">
        <w:rPr>
          <w:lang w:val="kk-KZ"/>
        </w:rPr>
        <w:t>1</w:t>
      </w:r>
      <w:r w:rsidR="00AB1646">
        <w:rPr>
          <w:lang w:val="kk-KZ"/>
        </w:rPr>
        <w:t>4</w:t>
      </w:r>
      <w:r w:rsidRPr="00AC5C89">
        <w:rPr>
          <w:lang w:val="kk-KZ"/>
        </w:rPr>
        <w:t xml:space="preserve">) </w:t>
      </w:r>
      <w:r w:rsidR="0084107A">
        <w:rPr>
          <w:lang w:val="kk-KZ"/>
        </w:rPr>
        <w:t>А</w:t>
      </w:r>
      <w:r w:rsidRPr="00AC5C89">
        <w:rPr>
          <w:lang w:val="kk-KZ"/>
        </w:rPr>
        <w:t xml:space="preserve">уызша таныстырылымдардың қорытындылары бойынша </w:t>
      </w:r>
      <w:r w:rsidR="000853F5">
        <w:rPr>
          <w:lang w:val="kk-KZ"/>
        </w:rPr>
        <w:t>К</w:t>
      </w:r>
      <w:r w:rsidRPr="00AC5C89">
        <w:rPr>
          <w:lang w:val="kk-KZ"/>
        </w:rPr>
        <w:t xml:space="preserve">омиссия барлық </w:t>
      </w:r>
      <w:r w:rsidR="000853F5">
        <w:rPr>
          <w:lang w:val="kk-KZ"/>
        </w:rPr>
        <w:t>Қ</w:t>
      </w:r>
      <w:r w:rsidRPr="00AC5C89">
        <w:rPr>
          <w:lang w:val="kk-KZ"/>
        </w:rPr>
        <w:t xml:space="preserve">атысушыларды жалпы талқылауды жүргізеді, оның нәтижелері бойынша бағалау парақтары толтырылады және бірінші, екінші және үшінші орын алған </w:t>
      </w:r>
      <w:r w:rsidR="000853F5">
        <w:rPr>
          <w:lang w:val="kk-KZ"/>
        </w:rPr>
        <w:t>Қ</w:t>
      </w:r>
      <w:r w:rsidRPr="00AC5C89">
        <w:rPr>
          <w:lang w:val="kk-KZ"/>
        </w:rPr>
        <w:t xml:space="preserve">атысушылар айқындалады. Комиссия </w:t>
      </w:r>
      <w:r w:rsidR="000853F5">
        <w:rPr>
          <w:lang w:val="kk-KZ"/>
        </w:rPr>
        <w:t>Қ</w:t>
      </w:r>
      <w:r w:rsidRPr="00AC5C89">
        <w:rPr>
          <w:lang w:val="kk-KZ"/>
        </w:rPr>
        <w:t xml:space="preserve">атысушыларды бағалау үшін үлгілік мәселелер ретінде осы қосымшаның </w:t>
      </w:r>
      <w:r w:rsidR="00AB1646">
        <w:rPr>
          <w:lang w:val="kk-KZ"/>
        </w:rPr>
        <w:t>25</w:t>
      </w:r>
      <w:r w:rsidRPr="00AC5C89">
        <w:rPr>
          <w:lang w:val="kk-KZ"/>
        </w:rPr>
        <w:t>-тармағында көрсетілген бағалау өлшемшарттарының тізбесін пайдалана алады</w:t>
      </w:r>
      <w:r w:rsidR="00AB1646">
        <w:rPr>
          <w:lang w:val="kk-KZ"/>
        </w:rPr>
        <w:t>;</w:t>
      </w:r>
    </w:p>
    <w:p w:rsidR="00CF65C9" w:rsidRPr="004C6141" w:rsidRDefault="00CF65C9" w:rsidP="00CF65C9">
      <w:pPr>
        <w:pStyle w:val="a1"/>
        <w:numPr>
          <w:ilvl w:val="0"/>
          <w:numId w:val="0"/>
        </w:numPr>
        <w:ind w:firstLine="567"/>
        <w:rPr>
          <w:lang w:val="kk-KZ"/>
        </w:rPr>
      </w:pPr>
      <w:r w:rsidRPr="00AB1646">
        <w:rPr>
          <w:lang w:val="kk-KZ"/>
        </w:rPr>
        <w:t>1</w:t>
      </w:r>
      <w:r w:rsidR="00E46B5A">
        <w:rPr>
          <w:lang w:val="kk-KZ"/>
        </w:rPr>
        <w:t>5</w:t>
      </w:r>
      <w:r w:rsidRPr="00AB1646">
        <w:rPr>
          <w:lang w:val="kk-KZ"/>
        </w:rPr>
        <w:t xml:space="preserve">) </w:t>
      </w:r>
      <w:r w:rsidR="000853F5">
        <w:rPr>
          <w:lang w:val="kk-KZ"/>
        </w:rPr>
        <w:t>Қ</w:t>
      </w:r>
      <w:r w:rsidRPr="00AB1646">
        <w:rPr>
          <w:lang w:val="kk-KZ"/>
        </w:rPr>
        <w:t xml:space="preserve">ажет болған кезде </w:t>
      </w:r>
      <w:r w:rsidR="000853F5">
        <w:rPr>
          <w:lang w:val="kk-KZ"/>
        </w:rPr>
        <w:t>К</w:t>
      </w:r>
      <w:r w:rsidRPr="00AB1646">
        <w:rPr>
          <w:lang w:val="kk-KZ"/>
        </w:rPr>
        <w:t xml:space="preserve">омиссияның шешімімен қорытынды талқылауға арналған аудиторлық ұйымдардың тізімі айқындалады, оған Комиссия мүшелерінің ең көп дауыс санын алған аудиторлық ұйымдар енгізіледі. </w:t>
      </w:r>
      <w:r w:rsidRPr="00AC5C89">
        <w:rPr>
          <w:lang w:val="kk-KZ"/>
        </w:rPr>
        <w:t xml:space="preserve">Комиссия қызметтердің құнын төмендетуге мүмкіндік беретін немесе таңдауға елеулі ықпал ететін қосымша факторларды алу мақсатында соңғы талқылау үшін тізімдегі аудиторлық ұйымдармен қайта кездесулер өткізеді. Қайта өткізілген кездесулердің қорытындылары бойынша бағалау парақтарын </w:t>
      </w:r>
      <w:r w:rsidR="000853F5">
        <w:rPr>
          <w:lang w:val="kk-KZ"/>
        </w:rPr>
        <w:t>К</w:t>
      </w:r>
      <w:r w:rsidRPr="00AC5C89">
        <w:rPr>
          <w:lang w:val="kk-KZ"/>
        </w:rPr>
        <w:t>омиссияның мүшелері түзетуі мүмкін және бірінші, екінші және үшінші орындарды алған аудиторлық ұйымдар қайта айқындалуы мүмкін</w:t>
      </w:r>
      <w:r w:rsidR="004C6141">
        <w:rPr>
          <w:lang w:val="kk-KZ"/>
        </w:rPr>
        <w:t>;</w:t>
      </w:r>
    </w:p>
    <w:p w:rsidR="00CF65C9" w:rsidRPr="00E46B5A" w:rsidRDefault="00CF65C9" w:rsidP="00CF65C9">
      <w:pPr>
        <w:pStyle w:val="a1"/>
        <w:numPr>
          <w:ilvl w:val="0"/>
          <w:numId w:val="0"/>
        </w:numPr>
        <w:ind w:firstLine="567"/>
        <w:rPr>
          <w:lang w:val="kk-KZ"/>
        </w:rPr>
      </w:pPr>
      <w:r w:rsidRPr="00AC5C89">
        <w:rPr>
          <w:lang w:val="kk-KZ"/>
        </w:rPr>
        <w:t>1</w:t>
      </w:r>
      <w:r w:rsidR="00E46B5A">
        <w:rPr>
          <w:lang w:val="kk-KZ"/>
        </w:rPr>
        <w:t>6</w:t>
      </w:r>
      <w:r w:rsidRPr="00AC5C89">
        <w:rPr>
          <w:lang w:val="kk-KZ"/>
        </w:rPr>
        <w:t xml:space="preserve">) </w:t>
      </w:r>
      <w:r w:rsidR="00E46B5A" w:rsidRPr="00E46B5A">
        <w:rPr>
          <w:lang w:val="kk-KZ"/>
        </w:rPr>
        <w:t>Кездесуге қатысқан Комиссия мүшелерінің ең көп дауысын жинаған аудиторлық ұйым жеңімпаз болып саналады. Дауыстар тең болған кезде Комиссия төрағасының дауысы шешуші болып табылады</w:t>
      </w:r>
      <w:r w:rsidRPr="00E46B5A">
        <w:rPr>
          <w:lang w:val="kk-KZ"/>
        </w:rPr>
        <w:t>;</w:t>
      </w:r>
    </w:p>
    <w:p w:rsidR="00CF65C9" w:rsidRPr="00AC5C89" w:rsidRDefault="00CF65C9" w:rsidP="00CF65C9">
      <w:pPr>
        <w:pStyle w:val="a1"/>
        <w:numPr>
          <w:ilvl w:val="0"/>
          <w:numId w:val="0"/>
        </w:numPr>
        <w:ind w:firstLine="567"/>
        <w:rPr>
          <w:lang w:val="kk-KZ"/>
        </w:rPr>
      </w:pPr>
      <w:r w:rsidRPr="00AC5C89">
        <w:rPr>
          <w:lang w:val="kk-KZ"/>
        </w:rPr>
        <w:t>1</w:t>
      </w:r>
      <w:r w:rsidR="00183B29">
        <w:rPr>
          <w:lang w:val="kk-KZ"/>
        </w:rPr>
        <w:t>7</w:t>
      </w:r>
      <w:r w:rsidRPr="00AC5C89">
        <w:rPr>
          <w:lang w:val="kk-KZ"/>
        </w:rPr>
        <w:t xml:space="preserve">) </w:t>
      </w:r>
      <w:r w:rsidR="00E46B5A" w:rsidRPr="00E46B5A">
        <w:rPr>
          <w:lang w:val="kk-KZ"/>
        </w:rPr>
        <w:t>Қатысушылардың ауызша презентацияларының және қорытынды талқылаудың қорытындылары бойынша Комиссия аудиторлық ұйымды айқындау жөніндегі ұсынымдар туралы шешім қабылдайды</w:t>
      </w:r>
      <w:r w:rsidRPr="00AC5C89">
        <w:rPr>
          <w:lang w:val="kk-KZ"/>
        </w:rPr>
        <w:t>;</w:t>
      </w:r>
    </w:p>
    <w:p w:rsidR="00C361D2" w:rsidRPr="00AC5C89" w:rsidRDefault="00CF65C9" w:rsidP="00CF65C9">
      <w:pPr>
        <w:pStyle w:val="a1"/>
        <w:numPr>
          <w:ilvl w:val="0"/>
          <w:numId w:val="0"/>
        </w:numPr>
        <w:tabs>
          <w:tab w:val="clear" w:pos="993"/>
          <w:tab w:val="num" w:pos="990"/>
        </w:tabs>
        <w:ind w:firstLine="567"/>
        <w:rPr>
          <w:lang w:val="kk-KZ"/>
        </w:rPr>
      </w:pPr>
      <w:r w:rsidRPr="00AC5C89">
        <w:rPr>
          <w:lang w:val="kk-KZ"/>
        </w:rPr>
        <w:t>1</w:t>
      </w:r>
      <w:r w:rsidR="0092790F">
        <w:rPr>
          <w:lang w:val="kk-KZ"/>
        </w:rPr>
        <w:t>8</w:t>
      </w:r>
      <w:r w:rsidRPr="00AC5C89">
        <w:rPr>
          <w:lang w:val="kk-KZ"/>
        </w:rPr>
        <w:t xml:space="preserve">) </w:t>
      </w:r>
      <w:r w:rsidR="00C22666">
        <w:rPr>
          <w:lang w:val="kk-KZ"/>
        </w:rPr>
        <w:t>С</w:t>
      </w:r>
      <w:r w:rsidRPr="00AC5C89">
        <w:rPr>
          <w:lang w:val="kk-KZ"/>
        </w:rPr>
        <w:t xml:space="preserve">атып алуды ұйымдастырушы </w:t>
      </w:r>
      <w:r w:rsidR="00C22666">
        <w:rPr>
          <w:lang w:val="kk-KZ"/>
        </w:rPr>
        <w:t>К</w:t>
      </w:r>
      <w:r w:rsidRPr="00AC5C89">
        <w:rPr>
          <w:lang w:val="kk-KZ"/>
        </w:rPr>
        <w:t>омиссияның қорытынды отырысы өткізілген күннен бастап күнтізбелік 10</w:t>
      </w:r>
      <w:r w:rsidR="0092790F">
        <w:rPr>
          <w:lang w:val="kk-KZ"/>
        </w:rPr>
        <w:t xml:space="preserve"> (он)</w:t>
      </w:r>
      <w:r w:rsidRPr="00AC5C89">
        <w:rPr>
          <w:lang w:val="kk-KZ"/>
        </w:rPr>
        <w:t xml:space="preserve"> күн ішінде таңдау рәсімінің қорытындылары туралы хаттаманың жобасын жасайды және </w:t>
      </w:r>
      <w:r w:rsidR="00C22666">
        <w:rPr>
          <w:lang w:val="kk-KZ"/>
        </w:rPr>
        <w:t>К</w:t>
      </w:r>
      <w:r w:rsidRPr="00AC5C89">
        <w:rPr>
          <w:lang w:val="kk-KZ"/>
        </w:rPr>
        <w:t>омиссияның мүшелеріне келісу үшін жібереді</w:t>
      </w:r>
      <w:r w:rsidR="00C361D2" w:rsidRPr="00AC5C89">
        <w:rPr>
          <w:lang w:val="kk-KZ"/>
        </w:rPr>
        <w:t>.</w:t>
      </w:r>
    </w:p>
    <w:p w:rsidR="004652A7" w:rsidRPr="00AC5C89" w:rsidRDefault="0092790F" w:rsidP="0092790F">
      <w:pPr>
        <w:pStyle w:val="a1"/>
        <w:numPr>
          <w:ilvl w:val="0"/>
          <w:numId w:val="0"/>
        </w:numPr>
        <w:tabs>
          <w:tab w:val="left" w:pos="900"/>
          <w:tab w:val="left" w:pos="1620"/>
        </w:tabs>
        <w:ind w:firstLine="567"/>
        <w:rPr>
          <w:lang w:val="kk-KZ"/>
        </w:rPr>
      </w:pPr>
      <w:r>
        <w:rPr>
          <w:lang w:val="kk-KZ"/>
        </w:rPr>
        <w:t xml:space="preserve">17. </w:t>
      </w:r>
      <w:r w:rsidRPr="00AC5C89">
        <w:rPr>
          <w:lang w:val="kk-KZ"/>
        </w:rPr>
        <w:t>Комиссияны Аудиторды ауыстыру қажеттілігінің жоқтығы туралы мәселені қарау кезінде Комиссия таңдау рәсімі бойынша бірінші отырысты өткізеді, онда мынадай негізгі мәселелер қаралады:</w:t>
      </w:r>
    </w:p>
    <w:p w:rsidR="004652A7" w:rsidRPr="00AC5C89" w:rsidRDefault="00C13B05" w:rsidP="00C13B05">
      <w:pPr>
        <w:pStyle w:val="a1"/>
        <w:numPr>
          <w:ilvl w:val="0"/>
          <w:numId w:val="0"/>
        </w:numPr>
        <w:tabs>
          <w:tab w:val="left" w:pos="900"/>
          <w:tab w:val="left" w:pos="1620"/>
        </w:tabs>
        <w:ind w:firstLine="567"/>
        <w:rPr>
          <w:lang w:val="kk-KZ"/>
        </w:rPr>
      </w:pPr>
      <w:r>
        <w:rPr>
          <w:lang w:val="kk-KZ"/>
        </w:rPr>
        <w:t xml:space="preserve">1) </w:t>
      </w:r>
      <w:r w:rsidR="004652A7" w:rsidRPr="00AC5C89">
        <w:rPr>
          <w:lang w:val="kk-KZ"/>
        </w:rPr>
        <w:t>жұмыс істеп отырған Аудитор таңдалатын мерзімді айқындау туралы (5 жылдан аспайтын);</w:t>
      </w:r>
    </w:p>
    <w:p w:rsidR="00C361D2" w:rsidRPr="00AC5C89" w:rsidRDefault="00C13B05" w:rsidP="00C13B05">
      <w:pPr>
        <w:pStyle w:val="a1"/>
        <w:numPr>
          <w:ilvl w:val="0"/>
          <w:numId w:val="0"/>
        </w:numPr>
        <w:tabs>
          <w:tab w:val="left" w:pos="900"/>
          <w:tab w:val="left" w:pos="1620"/>
        </w:tabs>
        <w:ind w:firstLine="567"/>
        <w:rPr>
          <w:lang w:val="kk-KZ"/>
        </w:rPr>
      </w:pPr>
      <w:r>
        <w:rPr>
          <w:lang w:val="kk-KZ"/>
        </w:rPr>
        <w:t xml:space="preserve">2) </w:t>
      </w:r>
      <w:r w:rsidR="004652A7" w:rsidRPr="00AC5C89">
        <w:rPr>
          <w:lang w:val="kk-KZ"/>
        </w:rPr>
        <w:t xml:space="preserve">жұмыс істеп отырған Аудитор үшін </w:t>
      </w:r>
      <w:r w:rsidR="00C22666">
        <w:rPr>
          <w:lang w:val="kk-KZ"/>
        </w:rPr>
        <w:t>Қ</w:t>
      </w:r>
      <w:r w:rsidR="004652A7" w:rsidRPr="00AC5C89">
        <w:rPr>
          <w:lang w:val="kk-KZ"/>
        </w:rPr>
        <w:t>атысуға сұрау салуды бекіту туралы</w:t>
      </w:r>
      <w:r w:rsidR="00C361D2" w:rsidRPr="00AC5C89">
        <w:rPr>
          <w:lang w:val="kk-KZ"/>
        </w:rPr>
        <w:t>.</w:t>
      </w:r>
    </w:p>
    <w:p w:rsidR="00C361D2" w:rsidRPr="00AC5C89" w:rsidRDefault="00C13B05" w:rsidP="00C13B05">
      <w:pPr>
        <w:pStyle w:val="a1"/>
        <w:numPr>
          <w:ilvl w:val="0"/>
          <w:numId w:val="0"/>
        </w:numPr>
        <w:tabs>
          <w:tab w:val="left" w:pos="1134"/>
        </w:tabs>
        <w:ind w:firstLine="567"/>
        <w:rPr>
          <w:lang w:val="kk-KZ"/>
        </w:rPr>
      </w:pPr>
      <w:r>
        <w:rPr>
          <w:lang w:val="kk-KZ"/>
        </w:rPr>
        <w:t xml:space="preserve">18. </w:t>
      </w:r>
      <w:r w:rsidR="00251C20" w:rsidRPr="00AC5C89">
        <w:rPr>
          <w:lang w:val="kk-KZ"/>
        </w:rPr>
        <w:t xml:space="preserve">Сатып алуды ұйымдастырушы осы қосымшаның </w:t>
      </w:r>
      <w:r>
        <w:rPr>
          <w:lang w:val="kk-KZ"/>
        </w:rPr>
        <w:t>16</w:t>
      </w:r>
      <w:r w:rsidR="00251C20" w:rsidRPr="00AC5C89">
        <w:rPr>
          <w:lang w:val="kk-KZ"/>
        </w:rPr>
        <w:t xml:space="preserve">-тармағының </w:t>
      </w:r>
      <w:r w:rsidR="00955360" w:rsidRPr="00AC5C89">
        <w:rPr>
          <w:lang w:val="kk-KZ"/>
        </w:rPr>
        <w:br/>
      </w:r>
      <w:r>
        <w:rPr>
          <w:lang w:val="kk-KZ"/>
        </w:rPr>
        <w:t>8</w:t>
      </w:r>
      <w:r w:rsidR="00251C20" w:rsidRPr="00AC5C89">
        <w:rPr>
          <w:lang w:val="kk-KZ"/>
        </w:rPr>
        <w:t>) тармақшасына сәйкес жұмыс атқарып отырған Аудиторға таңдау рәсімін жүргізу туралы ақпарат жібереді</w:t>
      </w:r>
      <w:r w:rsidR="00C361D2" w:rsidRPr="00AC5C89">
        <w:rPr>
          <w:lang w:val="kk-KZ"/>
        </w:rPr>
        <w:t>.</w:t>
      </w:r>
    </w:p>
    <w:p w:rsidR="00C361D2" w:rsidRPr="00AC5C89" w:rsidRDefault="005676D3" w:rsidP="005676D3">
      <w:pPr>
        <w:pStyle w:val="a1"/>
        <w:numPr>
          <w:ilvl w:val="0"/>
          <w:numId w:val="0"/>
        </w:numPr>
        <w:tabs>
          <w:tab w:val="clear" w:pos="993"/>
          <w:tab w:val="left" w:pos="900"/>
        </w:tabs>
        <w:ind w:firstLine="567"/>
        <w:rPr>
          <w:lang w:val="kk-KZ"/>
        </w:rPr>
      </w:pPr>
      <w:r>
        <w:rPr>
          <w:lang w:val="kk-KZ"/>
        </w:rPr>
        <w:t>19. К</w:t>
      </w:r>
      <w:r w:rsidR="00251C20" w:rsidRPr="00AC5C89">
        <w:rPr>
          <w:lang w:val="kk-KZ"/>
        </w:rPr>
        <w:t xml:space="preserve">омиссияның келесі отырысына (екінші отырысқа) </w:t>
      </w:r>
      <w:r w:rsidR="00251C20" w:rsidRPr="008B390F">
        <w:rPr>
          <w:lang w:val="kk-KZ"/>
        </w:rPr>
        <w:t>жұмыс атқарып отырған</w:t>
      </w:r>
      <w:r w:rsidR="00251C20" w:rsidRPr="00AC5C89">
        <w:rPr>
          <w:lang w:val="kk-KZ"/>
        </w:rPr>
        <w:t xml:space="preserve"> Аудитордың қаржылық есептілік аудиті бойынша көрсетілетін қызметтердің құны бойынша алған ұсынысы қарауға шығарылады және оның Қатысуға сұрау салу т</w:t>
      </w:r>
      <w:r w:rsidR="00346873" w:rsidRPr="00AC5C89">
        <w:rPr>
          <w:lang w:val="kk-KZ"/>
        </w:rPr>
        <w:t>алаптарына сәйкестігі талданады</w:t>
      </w:r>
      <w:r w:rsidR="00251C20" w:rsidRPr="00AC5C89">
        <w:rPr>
          <w:lang w:val="kk-KZ"/>
        </w:rPr>
        <w:t xml:space="preserve">. </w:t>
      </w:r>
    </w:p>
    <w:p w:rsidR="005676D3" w:rsidRPr="005676D3" w:rsidRDefault="005676D3" w:rsidP="005676D3">
      <w:pPr>
        <w:pStyle w:val="a1"/>
        <w:numPr>
          <w:ilvl w:val="0"/>
          <w:numId w:val="0"/>
        </w:numPr>
        <w:tabs>
          <w:tab w:val="clear" w:pos="993"/>
          <w:tab w:val="left" w:pos="900"/>
        </w:tabs>
        <w:ind w:firstLine="567"/>
        <w:rPr>
          <w:lang w:val="kk-KZ"/>
        </w:rPr>
      </w:pPr>
      <w:r>
        <w:rPr>
          <w:lang w:val="kk-KZ"/>
        </w:rPr>
        <w:t xml:space="preserve">20. </w:t>
      </w:r>
      <w:r w:rsidRPr="005676D3">
        <w:rPr>
          <w:lang w:val="kk-KZ"/>
        </w:rPr>
        <w:t xml:space="preserve">Бірінші және екінші отырыстың қорытындылары бойынша Комиссияның шешімі хаттамамен ресімделеді. Одан әрі таңдау рәсімі осы қосымшаның 16-тармағына сәйкес </w:t>
      </w:r>
      <w:r w:rsidRPr="005676D3">
        <w:rPr>
          <w:lang w:val="kk-KZ"/>
        </w:rPr>
        <w:lastRenderedPageBreak/>
        <w:t>жүзеге асырылады.</w:t>
      </w:r>
    </w:p>
    <w:p w:rsidR="00C361D2" w:rsidRPr="005676D3" w:rsidRDefault="00F6074C" w:rsidP="00F6074C">
      <w:pPr>
        <w:widowControl w:val="0"/>
        <w:tabs>
          <w:tab w:val="left" w:pos="900"/>
        </w:tabs>
        <w:adjustRightInd w:val="0"/>
        <w:spacing w:after="0" w:line="240" w:lineRule="auto"/>
        <w:ind w:firstLine="567"/>
        <w:jc w:val="both"/>
        <w:rPr>
          <w:rFonts w:eastAsia="Calibri" w:cs="Arial"/>
          <w:sz w:val="24"/>
          <w:szCs w:val="24"/>
          <w:lang w:val="kk-KZ"/>
        </w:rPr>
      </w:pPr>
      <w:bookmarkStart w:id="76" w:name="_Toc54082031"/>
      <w:bookmarkStart w:id="77" w:name="_Toc54084356"/>
      <w:bookmarkStart w:id="78" w:name="_Toc54084409"/>
      <w:bookmarkStart w:id="79" w:name="_Toc54084502"/>
      <w:bookmarkStart w:id="80" w:name="_Toc54084556"/>
      <w:bookmarkStart w:id="81" w:name="_Toc54084606"/>
      <w:bookmarkStart w:id="82" w:name="_Toc54084656"/>
      <w:bookmarkEnd w:id="76"/>
      <w:bookmarkEnd w:id="77"/>
      <w:bookmarkEnd w:id="78"/>
      <w:bookmarkEnd w:id="79"/>
      <w:bookmarkEnd w:id="80"/>
      <w:bookmarkEnd w:id="81"/>
      <w:bookmarkEnd w:id="82"/>
      <w:r>
        <w:rPr>
          <w:rFonts w:eastAsia="Calibri" w:cs="Arial"/>
          <w:sz w:val="24"/>
          <w:szCs w:val="24"/>
          <w:lang w:val="kk-KZ"/>
        </w:rPr>
        <w:t xml:space="preserve">21. </w:t>
      </w:r>
      <w:r w:rsidR="00F30C4D" w:rsidRPr="005676D3">
        <w:rPr>
          <w:rFonts w:eastAsia="Calibri" w:cs="Arial"/>
          <w:sz w:val="24"/>
          <w:szCs w:val="24"/>
          <w:lang w:val="kk-KZ"/>
        </w:rPr>
        <w:t xml:space="preserve">Комиссия Таңдау рәсімі </w:t>
      </w:r>
      <w:r w:rsidR="00F30C4D" w:rsidRPr="00F6074C">
        <w:rPr>
          <w:rFonts w:eastAsia="Calibri" w:cs="Arial"/>
          <w:sz w:val="24"/>
          <w:szCs w:val="24"/>
          <w:lang w:val="kk-KZ"/>
        </w:rPr>
        <w:t>келесі</w:t>
      </w:r>
      <w:r w:rsidR="00F30C4D" w:rsidRPr="005676D3">
        <w:rPr>
          <w:rFonts w:eastAsia="Calibri" w:cs="Arial"/>
          <w:sz w:val="24"/>
          <w:szCs w:val="24"/>
          <w:lang w:val="kk-KZ"/>
        </w:rPr>
        <w:t xml:space="preserve"> жағдай</w:t>
      </w:r>
      <w:r w:rsidR="00F30C4D" w:rsidRPr="00F6074C">
        <w:rPr>
          <w:rFonts w:eastAsia="Calibri" w:cs="Arial"/>
          <w:sz w:val="24"/>
          <w:szCs w:val="24"/>
          <w:lang w:val="kk-KZ"/>
        </w:rPr>
        <w:t>лар</w:t>
      </w:r>
      <w:r w:rsidR="00F30C4D" w:rsidRPr="005676D3">
        <w:rPr>
          <w:rFonts w:eastAsia="Calibri" w:cs="Arial"/>
          <w:sz w:val="24"/>
          <w:szCs w:val="24"/>
          <w:lang w:val="kk-KZ"/>
        </w:rPr>
        <w:t>да өтпеді деп таниды:</w:t>
      </w:r>
    </w:p>
    <w:p w:rsidR="006F59ED" w:rsidRPr="00AC5C89" w:rsidRDefault="006F59ED" w:rsidP="006F59ED">
      <w:pPr>
        <w:pStyle w:val="a1"/>
        <w:numPr>
          <w:ilvl w:val="0"/>
          <w:numId w:val="0"/>
        </w:numPr>
        <w:tabs>
          <w:tab w:val="clear" w:pos="993"/>
        </w:tabs>
        <w:ind w:firstLine="540"/>
        <w:rPr>
          <w:bCs/>
          <w:lang w:val="kk-KZ"/>
        </w:rPr>
      </w:pPr>
      <w:r w:rsidRPr="00AC5C89">
        <w:rPr>
          <w:bCs/>
          <w:lang w:val="kk-KZ"/>
        </w:rPr>
        <w:t xml:space="preserve">1) бір аудиторлық ұйымнан қатысуға өтінім </w:t>
      </w:r>
      <w:r w:rsidR="00F6074C">
        <w:rPr>
          <w:bCs/>
          <w:lang w:val="kk-KZ"/>
        </w:rPr>
        <w:t>беру</w:t>
      </w:r>
      <w:r w:rsidRPr="00AC5C89">
        <w:rPr>
          <w:bCs/>
          <w:lang w:val="kk-KZ"/>
        </w:rPr>
        <w:t>;</w:t>
      </w:r>
    </w:p>
    <w:p w:rsidR="006F59ED" w:rsidRPr="008B390F" w:rsidRDefault="006F59ED" w:rsidP="006F59ED">
      <w:pPr>
        <w:pStyle w:val="a1"/>
        <w:numPr>
          <w:ilvl w:val="0"/>
          <w:numId w:val="0"/>
        </w:numPr>
        <w:tabs>
          <w:tab w:val="clear" w:pos="993"/>
        </w:tabs>
        <w:ind w:firstLine="567"/>
        <w:rPr>
          <w:bCs/>
          <w:lang w:val="kk-KZ"/>
        </w:rPr>
      </w:pPr>
      <w:r w:rsidRPr="00AC5C89">
        <w:rPr>
          <w:bCs/>
          <w:lang w:val="kk-KZ"/>
        </w:rPr>
        <w:t xml:space="preserve">2) </w:t>
      </w:r>
      <w:r w:rsidRPr="008B390F">
        <w:rPr>
          <w:bCs/>
          <w:lang w:val="kk-KZ"/>
        </w:rPr>
        <w:t>е</w:t>
      </w:r>
      <w:r w:rsidRPr="00AC5C89">
        <w:rPr>
          <w:bCs/>
          <w:lang w:val="kk-KZ"/>
        </w:rPr>
        <w:t>гер Комиссия аудиторлық ұйымдардың конкурстық ұсынысының Қатысуға арналған сұрау салуға сәйкес келмеуіне байланысты ресми конкурстық ұсыныстарды қабылдамағаннан кейін бір аудиторлық ұйымнан ресми конкурстық ұсыныс қалса</w:t>
      </w:r>
      <w:r w:rsidRPr="008B390F">
        <w:rPr>
          <w:bCs/>
          <w:lang w:val="kk-KZ"/>
        </w:rPr>
        <w:t>.</w:t>
      </w:r>
    </w:p>
    <w:p w:rsidR="00C361D2" w:rsidRPr="00F6074C" w:rsidRDefault="00F6074C" w:rsidP="00F6074C">
      <w:pPr>
        <w:widowControl w:val="0"/>
        <w:tabs>
          <w:tab w:val="left" w:pos="900"/>
        </w:tabs>
        <w:adjustRightInd w:val="0"/>
        <w:spacing w:after="0" w:line="240" w:lineRule="auto"/>
        <w:ind w:firstLine="567"/>
        <w:jc w:val="both"/>
        <w:rPr>
          <w:rFonts w:eastAsia="Calibri" w:cs="Arial"/>
          <w:sz w:val="24"/>
          <w:szCs w:val="24"/>
          <w:lang w:val="kk-KZ"/>
        </w:rPr>
      </w:pPr>
      <w:r>
        <w:rPr>
          <w:rFonts w:eastAsia="Calibri" w:cs="Arial"/>
          <w:sz w:val="24"/>
          <w:szCs w:val="24"/>
          <w:lang w:val="kk-KZ"/>
        </w:rPr>
        <w:t xml:space="preserve">22. </w:t>
      </w:r>
      <w:r w:rsidR="00B72A96" w:rsidRPr="00F6074C">
        <w:rPr>
          <w:rFonts w:eastAsia="Calibri" w:cs="Arial"/>
          <w:sz w:val="24"/>
          <w:szCs w:val="24"/>
          <w:lang w:val="kk-KZ"/>
        </w:rPr>
        <w:t>Егер Таңдау рәсімі өтпеді деп танылса, Комиссия мынадай шешімдердің бірін қабылдайды</w:t>
      </w:r>
      <w:r w:rsidR="00C361D2" w:rsidRPr="00F6074C">
        <w:rPr>
          <w:rFonts w:eastAsia="Calibri" w:cs="Arial"/>
          <w:sz w:val="24"/>
          <w:szCs w:val="24"/>
          <w:lang w:val="kk-KZ"/>
        </w:rPr>
        <w:t>:</w:t>
      </w:r>
    </w:p>
    <w:p w:rsidR="00C361D2" w:rsidRPr="008B390F" w:rsidRDefault="00B72A96" w:rsidP="007A4FD5">
      <w:pPr>
        <w:pStyle w:val="a1"/>
        <w:numPr>
          <w:ilvl w:val="0"/>
          <w:numId w:val="131"/>
        </w:numPr>
        <w:tabs>
          <w:tab w:val="left" w:pos="851"/>
        </w:tabs>
        <w:ind w:left="0" w:firstLine="567"/>
        <w:rPr>
          <w:lang w:val="kk-KZ"/>
        </w:rPr>
      </w:pPr>
      <w:r w:rsidRPr="008B390F">
        <w:rPr>
          <w:lang w:val="kk-KZ"/>
        </w:rPr>
        <w:t>Таңдау рәсімін қайта жүргізу туралы</w:t>
      </w:r>
      <w:r w:rsidR="00C361D2" w:rsidRPr="008B390F">
        <w:rPr>
          <w:lang w:val="kk-KZ"/>
        </w:rPr>
        <w:t>;</w:t>
      </w:r>
    </w:p>
    <w:p w:rsidR="00C361D2" w:rsidRPr="008B390F" w:rsidRDefault="00B72A96" w:rsidP="007A4FD5">
      <w:pPr>
        <w:pStyle w:val="a1"/>
        <w:numPr>
          <w:ilvl w:val="0"/>
          <w:numId w:val="131"/>
        </w:numPr>
        <w:tabs>
          <w:tab w:val="left" w:pos="851"/>
        </w:tabs>
        <w:ind w:left="0" w:firstLine="567"/>
        <w:rPr>
          <w:lang w:val="kk-KZ"/>
        </w:rPr>
      </w:pPr>
      <w:r w:rsidRPr="008B390F">
        <w:rPr>
          <w:lang w:val="kk-KZ"/>
        </w:rPr>
        <w:t>Қатысуға арналған сұрау салуды өзгерту және Таңдау рәсімін қайта жүргізу туралы</w:t>
      </w:r>
      <w:r w:rsidR="00C361D2" w:rsidRPr="008B390F">
        <w:rPr>
          <w:lang w:val="kk-KZ"/>
        </w:rPr>
        <w:t>.</w:t>
      </w:r>
    </w:p>
    <w:p w:rsidR="00C361D2" w:rsidRPr="00F6074C" w:rsidRDefault="00F6074C" w:rsidP="00F6074C">
      <w:pPr>
        <w:widowControl w:val="0"/>
        <w:tabs>
          <w:tab w:val="left" w:pos="900"/>
        </w:tabs>
        <w:adjustRightInd w:val="0"/>
        <w:spacing w:after="0" w:line="240" w:lineRule="auto"/>
        <w:ind w:firstLine="567"/>
        <w:jc w:val="both"/>
        <w:rPr>
          <w:rFonts w:eastAsia="Calibri" w:cs="Arial"/>
          <w:sz w:val="24"/>
          <w:szCs w:val="24"/>
          <w:lang w:val="kk-KZ"/>
        </w:rPr>
      </w:pPr>
      <w:r>
        <w:rPr>
          <w:rFonts w:eastAsia="Calibri" w:cs="Arial"/>
          <w:sz w:val="24"/>
          <w:szCs w:val="24"/>
          <w:lang w:val="kk-KZ"/>
        </w:rPr>
        <w:t xml:space="preserve">23. </w:t>
      </w:r>
      <w:r w:rsidR="00B72A96" w:rsidRPr="00F6074C">
        <w:rPr>
          <w:rFonts w:eastAsia="Calibri" w:cs="Arial"/>
          <w:sz w:val="24"/>
          <w:szCs w:val="24"/>
          <w:lang w:val="kk-KZ"/>
        </w:rPr>
        <w:t>Комиссияның шешімі хаттамамен ресімделеді және шешім қабылданған күннен бастап 10 (он) жұмыс күні ішінде сатып алуды ұйымдастырушы тиісті ақпаратты мүдделі аудиторлық ұйымдарға жібереді</w:t>
      </w:r>
      <w:r w:rsidR="00C361D2" w:rsidRPr="00F6074C">
        <w:rPr>
          <w:rFonts w:eastAsia="Calibri" w:cs="Arial"/>
          <w:sz w:val="24"/>
          <w:szCs w:val="24"/>
          <w:lang w:val="kk-KZ"/>
        </w:rPr>
        <w:t>.</w:t>
      </w:r>
    </w:p>
    <w:p w:rsidR="00C361D2" w:rsidRPr="00F6074C" w:rsidRDefault="00F6074C" w:rsidP="00F6074C">
      <w:pPr>
        <w:widowControl w:val="0"/>
        <w:tabs>
          <w:tab w:val="left" w:pos="900"/>
        </w:tabs>
        <w:adjustRightInd w:val="0"/>
        <w:spacing w:after="0" w:line="240" w:lineRule="auto"/>
        <w:ind w:firstLine="567"/>
        <w:jc w:val="both"/>
        <w:rPr>
          <w:rFonts w:eastAsia="Calibri" w:cs="Arial"/>
          <w:sz w:val="24"/>
          <w:szCs w:val="24"/>
          <w:lang w:val="kk-KZ"/>
        </w:rPr>
      </w:pPr>
      <w:r>
        <w:rPr>
          <w:rFonts w:eastAsia="Calibri" w:cs="Arial"/>
          <w:sz w:val="24"/>
          <w:szCs w:val="24"/>
          <w:lang w:val="kk-KZ"/>
        </w:rPr>
        <w:t xml:space="preserve">24. </w:t>
      </w:r>
      <w:r w:rsidR="00B72A96" w:rsidRPr="00F6074C">
        <w:rPr>
          <w:rFonts w:eastAsia="Calibri" w:cs="Arial"/>
          <w:sz w:val="24"/>
          <w:szCs w:val="24"/>
          <w:lang w:val="kk-KZ"/>
        </w:rPr>
        <w:t>Егер қайта таңдау рәсімі өтпеді деп танылған жағдайда, Комиссия бір Қатысушыдан келіп түскен ұсыныстың қатысуымен одан әрі таңдау рәсімін жүзеге асыруға құқылы</w:t>
      </w:r>
      <w:r w:rsidR="00C361D2" w:rsidRPr="00F6074C">
        <w:rPr>
          <w:rFonts w:eastAsia="Calibri" w:cs="Arial"/>
          <w:sz w:val="24"/>
          <w:szCs w:val="24"/>
          <w:lang w:val="kk-KZ"/>
        </w:rPr>
        <w:t xml:space="preserve">. </w:t>
      </w:r>
    </w:p>
    <w:p w:rsidR="00C361D2" w:rsidRPr="00F6074C" w:rsidRDefault="00F6074C" w:rsidP="00F6074C">
      <w:pPr>
        <w:widowControl w:val="0"/>
        <w:tabs>
          <w:tab w:val="left" w:pos="900"/>
        </w:tabs>
        <w:adjustRightInd w:val="0"/>
        <w:spacing w:after="0" w:line="240" w:lineRule="auto"/>
        <w:ind w:firstLine="567"/>
        <w:jc w:val="both"/>
        <w:rPr>
          <w:rFonts w:eastAsia="Calibri" w:cs="Arial"/>
          <w:sz w:val="24"/>
          <w:szCs w:val="24"/>
          <w:lang w:val="kk-KZ"/>
        </w:rPr>
      </w:pPr>
      <w:bookmarkStart w:id="83" w:name="_Toc366083188"/>
      <w:bookmarkStart w:id="84" w:name="_Toc54084659"/>
      <w:bookmarkStart w:id="85" w:name="_Toc54084660"/>
      <w:bookmarkStart w:id="86" w:name="_Toc364327208"/>
      <w:bookmarkStart w:id="87" w:name="_Toc364327258"/>
      <w:bookmarkStart w:id="88" w:name="_Toc361237305"/>
      <w:bookmarkStart w:id="89" w:name="_Toc361237649"/>
      <w:bookmarkStart w:id="90" w:name="_Toc54082036"/>
      <w:bookmarkStart w:id="91" w:name="_Toc54084361"/>
      <w:bookmarkStart w:id="92" w:name="_Toc54084414"/>
      <w:bookmarkStart w:id="93" w:name="_Toc54084507"/>
      <w:bookmarkStart w:id="94" w:name="_Toc54084561"/>
      <w:bookmarkStart w:id="95" w:name="_Toc54084611"/>
      <w:bookmarkStart w:id="96" w:name="_Toc54084662"/>
      <w:bookmarkStart w:id="97" w:name="_Toc54691537"/>
      <w:bookmarkStart w:id="98" w:name="_Toc54082039"/>
      <w:bookmarkStart w:id="99" w:name="_Toc54084364"/>
      <w:bookmarkStart w:id="100" w:name="_Toc54084417"/>
      <w:bookmarkStart w:id="101" w:name="_Toc54084510"/>
      <w:bookmarkStart w:id="102" w:name="_Toc54084564"/>
      <w:bookmarkStart w:id="103" w:name="_Toc54084614"/>
      <w:bookmarkStart w:id="104" w:name="_Toc54084665"/>
      <w:bookmarkStart w:id="105" w:name="_Toc54082040"/>
      <w:bookmarkStart w:id="106" w:name="_Toc54084365"/>
      <w:bookmarkStart w:id="107" w:name="_Toc54084418"/>
      <w:bookmarkStart w:id="108" w:name="_Toc54084511"/>
      <w:bookmarkStart w:id="109" w:name="_Toc54084565"/>
      <w:bookmarkStart w:id="110" w:name="_Toc54084615"/>
      <w:bookmarkStart w:id="111" w:name="_Toc54084666"/>
      <w:bookmarkStart w:id="112" w:name="_Toc364327211"/>
      <w:bookmarkStart w:id="113" w:name="_Toc364327261"/>
      <w:bookmarkStart w:id="114" w:name="_Toc364327212"/>
      <w:bookmarkStart w:id="115" w:name="_Toc364327262"/>
      <w:bookmarkStart w:id="116" w:name="_Toc336007558"/>
      <w:bookmarkStart w:id="117" w:name="_Toc364327213"/>
      <w:bookmarkStart w:id="118" w:name="_Toc364327263"/>
      <w:bookmarkStart w:id="119" w:name="_Toc364327217"/>
      <w:bookmarkStart w:id="120" w:name="_Toc364327267"/>
      <w:bookmarkStart w:id="121" w:name="_Toc364327219"/>
      <w:bookmarkStart w:id="122" w:name="_Toc364327269"/>
      <w:bookmarkStart w:id="123" w:name="_Toc364327220"/>
      <w:bookmarkStart w:id="124" w:name="_Toc364327270"/>
      <w:bookmarkStart w:id="125" w:name="_Toc364327221"/>
      <w:bookmarkStart w:id="126" w:name="_Toc364327271"/>
      <w:bookmarkStart w:id="127" w:name="_Toc364327222"/>
      <w:bookmarkStart w:id="128" w:name="_Toc364327272"/>
      <w:bookmarkStart w:id="129" w:name="_Toc364327223"/>
      <w:bookmarkStart w:id="130" w:name="_Toc364327273"/>
      <w:bookmarkStart w:id="131" w:name="_Toc364327224"/>
      <w:bookmarkStart w:id="132" w:name="_Toc364327274"/>
      <w:bookmarkStart w:id="133" w:name="_Toc364327225"/>
      <w:bookmarkStart w:id="134" w:name="_Toc364327275"/>
      <w:bookmarkStart w:id="135" w:name="_Toc364327226"/>
      <w:bookmarkStart w:id="136" w:name="_Toc364327276"/>
      <w:bookmarkStart w:id="137" w:name="_Toc364327227"/>
      <w:bookmarkStart w:id="138" w:name="_Toc364327277"/>
      <w:bookmarkStart w:id="139" w:name="_Toc364327228"/>
      <w:bookmarkStart w:id="140" w:name="_Toc364327278"/>
      <w:bookmarkStart w:id="141" w:name="_Toc364327230"/>
      <w:bookmarkStart w:id="142" w:name="_Toc364327280"/>
      <w:bookmarkStart w:id="143" w:name="_Toc360971878"/>
      <w:bookmarkStart w:id="144" w:name="_Toc361237311"/>
      <w:bookmarkStart w:id="145" w:name="_Toc36123765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eastAsia="Calibri" w:cs="Arial"/>
          <w:sz w:val="24"/>
          <w:szCs w:val="24"/>
          <w:lang w:val="kk-KZ"/>
        </w:rPr>
        <w:t xml:space="preserve">25. </w:t>
      </w:r>
      <w:r w:rsidR="0057230C" w:rsidRPr="00F6074C">
        <w:rPr>
          <w:rFonts w:eastAsia="Calibri" w:cs="Arial"/>
          <w:sz w:val="24"/>
          <w:szCs w:val="24"/>
          <w:lang w:val="kk-KZ"/>
        </w:rPr>
        <w:t>Аудиторды таңдау үшін ұсынылатын өлшемшарттар</w:t>
      </w:r>
      <w:r w:rsidR="00C361D2" w:rsidRPr="00F6074C">
        <w:rPr>
          <w:rFonts w:eastAsia="Calibri" w:cs="Arial"/>
          <w:sz w:val="24"/>
          <w:szCs w:val="24"/>
          <w:lang w:val="kk-KZ"/>
        </w:rPr>
        <w:t>:</w:t>
      </w:r>
    </w:p>
    <w:p w:rsidR="005F05E0" w:rsidRPr="00E903DF" w:rsidRDefault="005F05E0" w:rsidP="007A4FD5">
      <w:pPr>
        <w:pStyle w:val="a1"/>
        <w:numPr>
          <w:ilvl w:val="0"/>
          <w:numId w:val="128"/>
        </w:numPr>
        <w:tabs>
          <w:tab w:val="clear" w:pos="993"/>
        </w:tabs>
        <w:ind w:left="0" w:firstLine="709"/>
        <w:rPr>
          <w:lang w:val="kk-KZ"/>
        </w:rPr>
      </w:pPr>
      <w:r w:rsidRPr="00E903DF">
        <w:rPr>
          <w:b/>
          <w:bCs/>
          <w:lang w:val="kk-KZ"/>
        </w:rPr>
        <w:t>Қызметтерді ұсыну тәсілі:</w:t>
      </w:r>
      <w:r w:rsidRPr="00E903DF">
        <w:rPr>
          <w:lang w:val="kk-KZ"/>
        </w:rPr>
        <w:t xml:space="preserve"> аудитті толық қамтуды қамтамасыз ету мақсатында кешенді жұмыс жоспарлары; </w:t>
      </w:r>
      <w:r w:rsidR="008B390F">
        <w:rPr>
          <w:lang w:val="kk-KZ"/>
        </w:rPr>
        <w:t>қ</w:t>
      </w:r>
      <w:r w:rsidRPr="00E903DF">
        <w:rPr>
          <w:lang w:val="kk-KZ"/>
        </w:rPr>
        <w:t xml:space="preserve">аржылық және экономикалық тексерулерді орындау, сондай-ақ тексерулердің тиімділігі мен бағасы мен сапасының арақатынасы; талаптарды сақтауға арналған шығындарды барынша азайту мақсатында сыртқы </w:t>
      </w:r>
      <w:r w:rsidR="008B390F">
        <w:rPr>
          <w:lang w:val="kk-KZ"/>
        </w:rPr>
        <w:t>к</w:t>
      </w:r>
      <w:r w:rsidRPr="00E903DF">
        <w:rPr>
          <w:lang w:val="kk-KZ"/>
        </w:rPr>
        <w:t xml:space="preserve">адрлық ревизияға болжамды көзқарас; </w:t>
      </w:r>
      <w:r w:rsidR="008B390F">
        <w:rPr>
          <w:lang w:val="kk-KZ"/>
        </w:rPr>
        <w:t xml:space="preserve">аудиттің </w:t>
      </w:r>
      <w:r w:rsidRPr="00E903DF">
        <w:rPr>
          <w:lang w:val="kk-KZ"/>
        </w:rPr>
        <w:t xml:space="preserve">шектеулі </w:t>
      </w:r>
      <w:r w:rsidR="008B390F">
        <w:rPr>
          <w:lang w:val="kk-KZ"/>
        </w:rPr>
        <w:t xml:space="preserve">ресурстарын </w:t>
      </w:r>
      <w:r w:rsidRPr="00E903DF">
        <w:rPr>
          <w:lang w:val="kk-KZ"/>
        </w:rPr>
        <w:t>пайдалануды оңтайландыру мақсатында ішкі аудитпен ынтымақтастық</w:t>
      </w:r>
      <w:r w:rsidR="008B390F">
        <w:rPr>
          <w:lang w:val="kk-KZ"/>
        </w:rPr>
        <w:t>;</w:t>
      </w:r>
      <w:r w:rsidRPr="00E903DF">
        <w:rPr>
          <w:lang w:val="kk-KZ"/>
        </w:rPr>
        <w:t xml:space="preserve"> </w:t>
      </w:r>
      <w:r w:rsidR="008B390F">
        <w:rPr>
          <w:lang w:val="kk-KZ"/>
        </w:rPr>
        <w:t xml:space="preserve">аудит </w:t>
      </w:r>
      <w:r w:rsidRPr="00E903DF">
        <w:rPr>
          <w:lang w:val="kk-KZ"/>
        </w:rPr>
        <w:t>нәтижелерін беру; жаһандық желі және әлемнің әртүрлі бөліктерінде қызмет көрсетуге арналған ресурстар; тиісті инфрақұрылым (</w:t>
      </w:r>
      <w:r w:rsidR="008B390F">
        <w:rPr>
          <w:lang w:val="kk-KZ"/>
        </w:rPr>
        <w:t>офистер</w:t>
      </w:r>
      <w:r w:rsidRPr="00E903DF">
        <w:rPr>
          <w:lang w:val="kk-KZ"/>
        </w:rPr>
        <w:t>, өкілдіктер).</w:t>
      </w:r>
    </w:p>
    <w:p w:rsidR="005F05E0" w:rsidRPr="00E903DF" w:rsidRDefault="005F05E0" w:rsidP="007A4FD5">
      <w:pPr>
        <w:pStyle w:val="a1"/>
        <w:numPr>
          <w:ilvl w:val="0"/>
          <w:numId w:val="128"/>
        </w:numPr>
        <w:tabs>
          <w:tab w:val="clear" w:pos="993"/>
        </w:tabs>
        <w:ind w:left="0" w:firstLine="709"/>
        <w:rPr>
          <w:lang w:val="kk-KZ"/>
        </w:rPr>
      </w:pPr>
      <w:r w:rsidRPr="00E903DF">
        <w:rPr>
          <w:b/>
          <w:bCs/>
          <w:lang w:val="kk-KZ"/>
        </w:rPr>
        <w:t>Аудиторлық командаға қойылатын талаптар:</w:t>
      </w:r>
      <w:r w:rsidRPr="00E903DF">
        <w:rPr>
          <w:lang w:val="kk-KZ"/>
        </w:rPr>
        <w:t xml:space="preserve"> кәсіби біліктілік, дағдылар, жұмыс күшінің мөлшері (әріптестер мен басқа да қызметкерлердің жеткілікті саны), қызметкерлердің рөлдері мен міндеттерін нақты бөле отырып, жобалау тобының айқын және тиісті құрылымы, персоналға арналған үздіксіз кәсіптік білім беру бағдарламасының болуы, негізгі персоналдың (серіктестердің, аға қызметкерлердің) біліктілігі және </w:t>
      </w:r>
      <w:r w:rsidR="00F6074C">
        <w:rPr>
          <w:lang w:val="kk-KZ"/>
        </w:rPr>
        <w:t>салалық</w:t>
      </w:r>
      <w:r w:rsidRPr="00E903DF">
        <w:rPr>
          <w:lang w:val="kk-KZ"/>
        </w:rPr>
        <w:t xml:space="preserve"> тәжірибесі.</w:t>
      </w:r>
    </w:p>
    <w:p w:rsidR="005F05E0" w:rsidRPr="00E903DF" w:rsidRDefault="005F05E0" w:rsidP="007A4FD5">
      <w:pPr>
        <w:pStyle w:val="a1"/>
        <w:numPr>
          <w:ilvl w:val="0"/>
          <w:numId w:val="128"/>
        </w:numPr>
        <w:tabs>
          <w:tab w:val="clear" w:pos="993"/>
        </w:tabs>
        <w:ind w:left="0" w:firstLine="709"/>
        <w:rPr>
          <w:lang w:val="kk-KZ"/>
        </w:rPr>
      </w:pPr>
      <w:r w:rsidRPr="00E903DF">
        <w:rPr>
          <w:b/>
          <w:bCs/>
          <w:lang w:val="kk-KZ"/>
        </w:rPr>
        <w:t>Қызмет көрсету сапасы:</w:t>
      </w:r>
      <w:r w:rsidRPr="00E903DF">
        <w:rPr>
          <w:lang w:val="kk-KZ"/>
        </w:rPr>
        <w:t xml:space="preserve"> </w:t>
      </w:r>
      <w:r w:rsidR="005B2702" w:rsidRPr="005B2702">
        <w:rPr>
          <w:lang w:val="kk-KZ"/>
        </w:rPr>
        <w:t xml:space="preserve">ақпарат алмасуды, жұмысты үйлестіруді және бақылауды қоса алғанда, тиісті тексеру рәсімдері; мүдделер қақтығысын шешу үшін рәсімнің тиісті нормалары; Аудит </w:t>
      </w:r>
      <w:r w:rsidR="005B2702">
        <w:rPr>
          <w:lang w:val="kk-KZ"/>
        </w:rPr>
        <w:t>к</w:t>
      </w:r>
      <w:r w:rsidR="005B2702" w:rsidRPr="005B2702">
        <w:rPr>
          <w:lang w:val="kk-KZ"/>
        </w:rPr>
        <w:t>омитет</w:t>
      </w:r>
      <w:r w:rsidR="005B2702">
        <w:rPr>
          <w:lang w:val="kk-KZ"/>
        </w:rPr>
        <w:t>ім</w:t>
      </w:r>
      <w:r w:rsidR="005B2702" w:rsidRPr="005B2702">
        <w:rPr>
          <w:lang w:val="kk-KZ"/>
        </w:rPr>
        <w:t>ен, басқару органдарымен және Тапсырыс берушінің басқа да негізгі объектілерімен өзара іс-қимылдың нақты тетігі; туындайтын техникалық мәселелерге (жылдамдық пен сапаға) кері байланыс тетіктері; аудит жүргізу үшін пайдаланылатын арнайы АТ-жүйелер</w:t>
      </w:r>
      <w:r w:rsidRPr="00E903DF">
        <w:rPr>
          <w:lang w:val="kk-KZ"/>
        </w:rPr>
        <w:t>.</w:t>
      </w:r>
    </w:p>
    <w:p w:rsidR="005F05E0" w:rsidRPr="00E903DF" w:rsidRDefault="005F05E0" w:rsidP="007A4FD5">
      <w:pPr>
        <w:pStyle w:val="a1"/>
        <w:numPr>
          <w:ilvl w:val="0"/>
          <w:numId w:val="128"/>
        </w:numPr>
        <w:tabs>
          <w:tab w:val="clear" w:pos="993"/>
        </w:tabs>
        <w:ind w:left="0" w:firstLine="709"/>
        <w:rPr>
          <w:lang w:val="kk-KZ"/>
        </w:rPr>
      </w:pPr>
      <w:r w:rsidRPr="00E903DF">
        <w:rPr>
          <w:b/>
          <w:bCs/>
          <w:lang w:val="kk-KZ"/>
        </w:rPr>
        <w:t>Ниеті мен беделі:</w:t>
      </w:r>
      <w:r w:rsidRPr="00E903DF">
        <w:rPr>
          <w:lang w:val="kk-KZ"/>
        </w:rPr>
        <w:t xml:space="preserve"> </w:t>
      </w:r>
      <w:r w:rsidR="00B2575D">
        <w:rPr>
          <w:lang w:val="kk-KZ"/>
        </w:rPr>
        <w:t>Қ</w:t>
      </w:r>
      <w:r w:rsidRPr="00E903DF">
        <w:rPr>
          <w:lang w:val="kk-KZ"/>
        </w:rPr>
        <w:t xml:space="preserve">атысушының қызмет көрсету мерзімі мен сапасы (оң немесе теріс) тұрғысынан жинақталған тәжірибесі; бәсекеге қабілеттілігі; ынта-жігері, </w:t>
      </w:r>
      <w:r w:rsidR="00B2575D">
        <w:rPr>
          <w:lang w:val="kk-KZ"/>
        </w:rPr>
        <w:t>Қ</w:t>
      </w:r>
      <w:r w:rsidRPr="00E903DF">
        <w:rPr>
          <w:lang w:val="kk-KZ"/>
        </w:rPr>
        <w:t>атысушының үлкен қызығушылығы және т.б.</w:t>
      </w:r>
    </w:p>
    <w:p w:rsidR="005F05E0" w:rsidRPr="00E903DF" w:rsidRDefault="005F05E0" w:rsidP="007A4FD5">
      <w:pPr>
        <w:pStyle w:val="a1"/>
        <w:numPr>
          <w:ilvl w:val="0"/>
          <w:numId w:val="128"/>
        </w:numPr>
        <w:tabs>
          <w:tab w:val="clear" w:pos="993"/>
        </w:tabs>
        <w:ind w:left="0" w:firstLine="709"/>
        <w:rPr>
          <w:lang w:val="kk-KZ"/>
        </w:rPr>
      </w:pPr>
      <w:r w:rsidRPr="00E903DF">
        <w:rPr>
          <w:b/>
          <w:bCs/>
          <w:lang w:val="kk-KZ"/>
        </w:rPr>
        <w:t>Жұмыс уақыты мен қызмет құны:</w:t>
      </w:r>
      <w:r w:rsidRPr="00E903DF">
        <w:rPr>
          <w:lang w:val="kk-KZ"/>
        </w:rPr>
        <w:t xml:space="preserve"> жұмыс уақыты мен қызмет құнының берілген жұмыс көлеміне сәйкестігі; </w:t>
      </w:r>
      <w:r w:rsidR="00B2575D">
        <w:rPr>
          <w:lang w:val="kk-KZ"/>
        </w:rPr>
        <w:t>қ</w:t>
      </w:r>
      <w:r w:rsidRPr="00E903DF">
        <w:rPr>
          <w:lang w:val="kk-KZ"/>
        </w:rPr>
        <w:t>ызмет көрсету құнының ашықтығы, бәсекеге қабілетті шығындардың жалпы пакеті және т.б.</w:t>
      </w:r>
    </w:p>
    <w:p w:rsidR="005F05E0" w:rsidRPr="00E903DF" w:rsidRDefault="005F05E0" w:rsidP="007A4FD5">
      <w:pPr>
        <w:pStyle w:val="a1"/>
        <w:numPr>
          <w:ilvl w:val="0"/>
          <w:numId w:val="128"/>
        </w:numPr>
        <w:tabs>
          <w:tab w:val="clear" w:pos="993"/>
        </w:tabs>
        <w:ind w:left="0" w:firstLine="709"/>
        <w:rPr>
          <w:lang w:val="kk-KZ"/>
        </w:rPr>
      </w:pPr>
      <w:r w:rsidRPr="00E903DF">
        <w:rPr>
          <w:b/>
          <w:bCs/>
          <w:lang w:val="kk-KZ"/>
        </w:rPr>
        <w:t>Тұтастық:</w:t>
      </w:r>
      <w:r w:rsidRPr="00E903DF">
        <w:rPr>
          <w:lang w:val="kk-KZ"/>
        </w:rPr>
        <w:t xml:space="preserve"> </w:t>
      </w:r>
      <w:r w:rsidR="005B2702" w:rsidRPr="005B2702">
        <w:rPr>
          <w:lang w:val="kk-KZ"/>
        </w:rPr>
        <w:t>барлық қызметкерлерге қолданылатын, сондай-ақ жыл сайын жаңартылатын кәсіби және этикалық мінез-құлық кодексін сақтау</w:t>
      </w:r>
      <w:r w:rsidRPr="00E903DF">
        <w:rPr>
          <w:lang w:val="kk-KZ"/>
        </w:rPr>
        <w:t>.</w:t>
      </w:r>
    </w:p>
    <w:p w:rsidR="005F05E0" w:rsidRDefault="005F05E0" w:rsidP="007A4FD5">
      <w:pPr>
        <w:pStyle w:val="a1"/>
        <w:numPr>
          <w:ilvl w:val="0"/>
          <w:numId w:val="128"/>
        </w:numPr>
        <w:tabs>
          <w:tab w:val="clear" w:pos="993"/>
        </w:tabs>
        <w:ind w:left="0" w:firstLine="709"/>
      </w:pPr>
      <w:r w:rsidRPr="00443FA8">
        <w:rPr>
          <w:b/>
          <w:bCs/>
        </w:rPr>
        <w:lastRenderedPageBreak/>
        <w:t>Объективтілік:</w:t>
      </w:r>
      <w:r>
        <w:t xml:space="preserve"> міндеттерді орындаудағы объективтілік.</w:t>
      </w:r>
    </w:p>
    <w:p w:rsidR="005F05E0" w:rsidRDefault="005F05E0" w:rsidP="007A4FD5">
      <w:pPr>
        <w:pStyle w:val="a1"/>
        <w:numPr>
          <w:ilvl w:val="0"/>
          <w:numId w:val="128"/>
        </w:numPr>
        <w:tabs>
          <w:tab w:val="clear" w:pos="993"/>
        </w:tabs>
        <w:ind w:left="0" w:firstLine="709"/>
      </w:pPr>
      <w:r w:rsidRPr="00443FA8">
        <w:rPr>
          <w:b/>
          <w:bCs/>
        </w:rPr>
        <w:t>Тәуелсіздік:</w:t>
      </w:r>
      <w:r>
        <w:t xml:space="preserve"> </w:t>
      </w:r>
      <w:r w:rsidR="005B2702" w:rsidRPr="005B2702">
        <w:t>аудиторлық қызмет көрсету барысында тәуелсіздікті сақтау мен бақылаудың тиімді рәсімдері</w:t>
      </w:r>
      <w:r>
        <w:t>.</w:t>
      </w:r>
    </w:p>
    <w:p w:rsidR="005F05E0" w:rsidRDefault="005F05E0" w:rsidP="007A4FD5">
      <w:pPr>
        <w:pStyle w:val="a1"/>
        <w:numPr>
          <w:ilvl w:val="0"/>
          <w:numId w:val="128"/>
        </w:numPr>
        <w:tabs>
          <w:tab w:val="clear" w:pos="993"/>
        </w:tabs>
        <w:ind w:left="0" w:firstLine="709"/>
      </w:pPr>
      <w:r w:rsidRPr="00443FA8">
        <w:rPr>
          <w:b/>
          <w:bCs/>
        </w:rPr>
        <w:t>Қосымша артықшылықтар:</w:t>
      </w:r>
      <w:r>
        <w:t xml:space="preserve"> аудит қызметтері үшін төлем шеңберінде қосымша және қажетті қызметтер тартылатын болады. </w:t>
      </w:r>
    </w:p>
    <w:p w:rsidR="005F05E0" w:rsidRPr="003753B8" w:rsidRDefault="005F05E0" w:rsidP="007A4FD5">
      <w:pPr>
        <w:pStyle w:val="a1"/>
        <w:numPr>
          <w:ilvl w:val="0"/>
          <w:numId w:val="128"/>
        </w:numPr>
        <w:tabs>
          <w:tab w:val="clear" w:pos="993"/>
        </w:tabs>
        <w:ind w:left="0" w:firstLine="709"/>
      </w:pPr>
      <w:r w:rsidRPr="00443FA8">
        <w:rPr>
          <w:b/>
          <w:bCs/>
        </w:rPr>
        <w:t>Коммуникациялар:</w:t>
      </w:r>
      <w:r>
        <w:t xml:space="preserve"> кешенді хаттар, аудиторлық есептер және кеңестер көмегімен басшылыққа ұсынылатын аудит нәтижелері туралы уақтылы ақпарат алмасу (қажет болған жағдайда). Байланыс аудиторияға сәйкес бейімделуі керек.</w:t>
      </w:r>
    </w:p>
    <w:p w:rsidR="00C361D2" w:rsidRPr="005B2702" w:rsidRDefault="005B2702" w:rsidP="005B2702">
      <w:pPr>
        <w:widowControl w:val="0"/>
        <w:tabs>
          <w:tab w:val="left" w:pos="900"/>
        </w:tabs>
        <w:adjustRightInd w:val="0"/>
        <w:spacing w:after="0" w:line="240" w:lineRule="auto"/>
        <w:ind w:firstLine="709"/>
        <w:jc w:val="both"/>
        <w:rPr>
          <w:rFonts w:eastAsia="Calibri" w:cs="Arial"/>
          <w:sz w:val="24"/>
          <w:szCs w:val="24"/>
        </w:rPr>
      </w:pPr>
      <w:bookmarkStart w:id="146" w:name="_Toc54082044"/>
      <w:bookmarkStart w:id="147" w:name="_Toc54084368"/>
      <w:bookmarkStart w:id="148" w:name="_Toc54084421"/>
      <w:bookmarkEnd w:id="146"/>
      <w:bookmarkEnd w:id="147"/>
      <w:bookmarkEnd w:id="148"/>
      <w:r>
        <w:rPr>
          <w:rFonts w:cs="Arial"/>
          <w:sz w:val="24"/>
          <w:szCs w:val="24"/>
          <w:lang w:val="kk-KZ"/>
        </w:rPr>
        <w:t>26.</w:t>
      </w:r>
      <w:r w:rsidR="00394E01" w:rsidRPr="005B2702">
        <w:rPr>
          <w:rFonts w:cs="Arial"/>
          <w:sz w:val="24"/>
          <w:szCs w:val="24"/>
          <w:lang w:val="kk-KZ"/>
        </w:rPr>
        <w:t xml:space="preserve"> </w:t>
      </w:r>
      <w:r>
        <w:rPr>
          <w:rFonts w:cs="Arial"/>
          <w:sz w:val="24"/>
          <w:szCs w:val="24"/>
          <w:lang w:val="kk-KZ"/>
        </w:rPr>
        <w:t>А</w:t>
      </w:r>
      <w:r w:rsidR="00443FA8" w:rsidRPr="005B2702">
        <w:rPr>
          <w:rFonts w:cs="Arial"/>
          <w:sz w:val="24"/>
          <w:szCs w:val="24"/>
        </w:rPr>
        <w:t xml:space="preserve">удиторлық ұйымдардың конкурстық ұсыныстарын сатып алуды ұйымдастырушы </w:t>
      </w:r>
      <w:r w:rsidR="00A3679C" w:rsidRPr="005B2702">
        <w:rPr>
          <w:rFonts w:cs="Arial"/>
          <w:sz w:val="24"/>
          <w:szCs w:val="24"/>
          <w:lang w:val="kk-KZ"/>
        </w:rPr>
        <w:t>Қ</w:t>
      </w:r>
      <w:r w:rsidR="00443FA8" w:rsidRPr="005B2702">
        <w:rPr>
          <w:rFonts w:cs="Arial"/>
          <w:sz w:val="24"/>
          <w:szCs w:val="24"/>
        </w:rPr>
        <w:t>атысуға арналған сұрау салуда көрсетілген талаптарға сәйкестігі тұрғысынан қарайды</w:t>
      </w:r>
      <w:r w:rsidR="00C361D2" w:rsidRPr="005B2702">
        <w:rPr>
          <w:rFonts w:eastAsia="Calibri" w:cs="Arial"/>
          <w:sz w:val="24"/>
          <w:szCs w:val="24"/>
        </w:rPr>
        <w:t>.</w:t>
      </w:r>
    </w:p>
    <w:p w:rsidR="00C361D2" w:rsidRPr="005B2702" w:rsidRDefault="005B2702" w:rsidP="005B2702">
      <w:pPr>
        <w:widowControl w:val="0"/>
        <w:tabs>
          <w:tab w:val="left" w:pos="900"/>
        </w:tabs>
        <w:adjustRightInd w:val="0"/>
        <w:spacing w:after="0" w:line="240" w:lineRule="auto"/>
        <w:ind w:firstLine="709"/>
        <w:jc w:val="both"/>
        <w:rPr>
          <w:rFonts w:cs="Arial"/>
          <w:sz w:val="24"/>
          <w:szCs w:val="24"/>
          <w:lang w:val="kk-KZ"/>
        </w:rPr>
      </w:pPr>
      <w:r>
        <w:rPr>
          <w:rFonts w:cs="Arial"/>
          <w:sz w:val="24"/>
          <w:szCs w:val="24"/>
          <w:lang w:val="kk-KZ"/>
        </w:rPr>
        <w:t xml:space="preserve">27. </w:t>
      </w:r>
      <w:r w:rsidR="00443FA8" w:rsidRPr="005B2702">
        <w:rPr>
          <w:rFonts w:cs="Arial"/>
          <w:sz w:val="24"/>
          <w:szCs w:val="24"/>
          <w:lang w:val="kk-KZ"/>
        </w:rPr>
        <w:t>Конкурстық ұсыныстарды қарау кезінде сатып алуды ұйымдастырушы</w:t>
      </w:r>
      <w:r w:rsidR="00C361D2" w:rsidRPr="005B2702">
        <w:rPr>
          <w:rFonts w:cs="Arial"/>
          <w:sz w:val="24"/>
          <w:szCs w:val="24"/>
          <w:lang w:val="kk-KZ"/>
        </w:rPr>
        <w:t>:</w:t>
      </w:r>
    </w:p>
    <w:p w:rsidR="00394E01" w:rsidRPr="001B4E0A" w:rsidRDefault="001B4E0A" w:rsidP="007A4FD5">
      <w:pPr>
        <w:widowControl w:val="0"/>
        <w:numPr>
          <w:ilvl w:val="0"/>
          <w:numId w:val="120"/>
        </w:numPr>
        <w:tabs>
          <w:tab w:val="left" w:pos="1134"/>
        </w:tabs>
        <w:autoSpaceDE w:val="0"/>
        <w:autoSpaceDN w:val="0"/>
        <w:adjustRightInd w:val="0"/>
        <w:spacing w:after="0" w:line="240" w:lineRule="auto"/>
        <w:ind w:firstLine="709"/>
        <w:jc w:val="both"/>
        <w:rPr>
          <w:rFonts w:cs="Arial"/>
          <w:bCs/>
          <w:sz w:val="24"/>
          <w:szCs w:val="24"/>
          <w:lang w:val="kk-KZ"/>
        </w:rPr>
      </w:pPr>
      <w:r>
        <w:rPr>
          <w:rFonts w:cs="Arial"/>
          <w:bCs/>
          <w:sz w:val="24"/>
          <w:szCs w:val="24"/>
          <w:lang w:val="kk-KZ"/>
        </w:rPr>
        <w:t>Т</w:t>
      </w:r>
      <w:r w:rsidR="00394E01" w:rsidRPr="001B4E0A">
        <w:rPr>
          <w:rFonts w:cs="Arial"/>
          <w:bCs/>
          <w:sz w:val="24"/>
          <w:szCs w:val="24"/>
          <w:lang w:val="kk-KZ"/>
        </w:rPr>
        <w:t xml:space="preserve">аңдау рәсіміне қатысушы </w:t>
      </w:r>
      <w:r>
        <w:rPr>
          <w:rFonts w:cs="Arial"/>
          <w:bCs/>
          <w:sz w:val="24"/>
          <w:szCs w:val="24"/>
          <w:lang w:val="kk-KZ"/>
        </w:rPr>
        <w:t>А</w:t>
      </w:r>
      <w:r w:rsidRPr="001B4E0A">
        <w:rPr>
          <w:rFonts w:cs="Arial"/>
          <w:bCs/>
          <w:sz w:val="24"/>
          <w:szCs w:val="24"/>
          <w:lang w:val="kk-KZ"/>
        </w:rPr>
        <w:t>удиторлық ұйым</w:t>
      </w:r>
      <w:r>
        <w:rPr>
          <w:rFonts w:cs="Arial"/>
          <w:bCs/>
          <w:sz w:val="24"/>
          <w:szCs w:val="24"/>
          <w:lang w:val="kk-KZ"/>
        </w:rPr>
        <w:t>нан</w:t>
      </w:r>
      <w:r w:rsidRPr="001B4E0A">
        <w:rPr>
          <w:rFonts w:cs="Arial"/>
          <w:bCs/>
          <w:sz w:val="24"/>
          <w:szCs w:val="24"/>
          <w:lang w:val="kk-KZ"/>
        </w:rPr>
        <w:t xml:space="preserve"> </w:t>
      </w:r>
      <w:r w:rsidR="00394E01" w:rsidRPr="001B4E0A">
        <w:rPr>
          <w:rFonts w:cs="Arial"/>
          <w:bCs/>
          <w:sz w:val="24"/>
          <w:szCs w:val="24"/>
          <w:lang w:val="kk-KZ"/>
        </w:rPr>
        <w:t>өтінімдерді қарау, бағалау және салыстыру үшін қажетті материалдар мен түсіндірмелерді сұратуға;</w:t>
      </w:r>
    </w:p>
    <w:p w:rsidR="00C361D2" w:rsidRPr="0057230C" w:rsidRDefault="001B4E0A" w:rsidP="007A4FD5">
      <w:pPr>
        <w:widowControl w:val="0"/>
        <w:numPr>
          <w:ilvl w:val="0"/>
          <w:numId w:val="120"/>
        </w:numPr>
        <w:tabs>
          <w:tab w:val="left" w:pos="1134"/>
        </w:tabs>
        <w:autoSpaceDE w:val="0"/>
        <w:autoSpaceDN w:val="0"/>
        <w:adjustRightInd w:val="0"/>
        <w:spacing w:after="0" w:line="240" w:lineRule="auto"/>
        <w:ind w:firstLine="709"/>
        <w:jc w:val="both"/>
        <w:rPr>
          <w:rFonts w:cs="Arial"/>
          <w:bCs/>
          <w:sz w:val="24"/>
          <w:szCs w:val="24"/>
          <w:lang w:val="kk-KZ"/>
        </w:rPr>
      </w:pPr>
      <w:r>
        <w:rPr>
          <w:rFonts w:cs="Arial"/>
          <w:bCs/>
          <w:sz w:val="24"/>
          <w:szCs w:val="24"/>
          <w:lang w:val="kk-KZ"/>
        </w:rPr>
        <w:t>Қ</w:t>
      </w:r>
      <w:r w:rsidR="00394E01" w:rsidRPr="001B4E0A">
        <w:rPr>
          <w:rFonts w:cs="Arial"/>
          <w:bCs/>
          <w:sz w:val="24"/>
          <w:szCs w:val="24"/>
          <w:lang w:val="kk-KZ"/>
        </w:rPr>
        <w:t>атысуға арналған сұрау салуларда қамтылған мәліметтерді нақтылау мақсатында тиісті мемлекеттік органдардан</w:t>
      </w:r>
      <w:r w:rsidR="00394E01" w:rsidRPr="0057230C">
        <w:rPr>
          <w:rFonts w:cs="Arial"/>
          <w:bCs/>
          <w:sz w:val="24"/>
          <w:szCs w:val="24"/>
          <w:lang w:val="kk-KZ"/>
        </w:rPr>
        <w:t>, жеке және заңды тұлғалардан қажетті ақпаратты сұратуға құқылы.</w:t>
      </w:r>
    </w:p>
    <w:p w:rsidR="00C361D2" w:rsidRPr="005B2702" w:rsidRDefault="005B2702" w:rsidP="005B2702">
      <w:pPr>
        <w:widowControl w:val="0"/>
        <w:tabs>
          <w:tab w:val="left" w:pos="900"/>
        </w:tabs>
        <w:adjustRightInd w:val="0"/>
        <w:spacing w:after="0" w:line="240" w:lineRule="auto"/>
        <w:ind w:firstLine="567"/>
        <w:jc w:val="both"/>
        <w:rPr>
          <w:rFonts w:cs="Arial"/>
          <w:sz w:val="24"/>
          <w:szCs w:val="24"/>
          <w:lang w:val="kk-KZ"/>
        </w:rPr>
      </w:pPr>
      <w:r>
        <w:rPr>
          <w:rFonts w:cs="Arial"/>
          <w:sz w:val="24"/>
          <w:szCs w:val="24"/>
          <w:lang w:val="kk-KZ"/>
        </w:rPr>
        <w:t xml:space="preserve">28. </w:t>
      </w:r>
      <w:r w:rsidR="00106154" w:rsidRPr="005B2702">
        <w:rPr>
          <w:rFonts w:cs="Arial"/>
          <w:sz w:val="24"/>
          <w:szCs w:val="24"/>
          <w:lang w:val="kk-KZ"/>
        </w:rPr>
        <w:t xml:space="preserve">Конкурстық ұсыныстарды </w:t>
      </w:r>
      <w:r w:rsidR="001B4E0A" w:rsidRPr="005B2702">
        <w:rPr>
          <w:rFonts w:cs="Arial"/>
          <w:sz w:val="24"/>
          <w:szCs w:val="24"/>
          <w:lang w:val="kk-KZ"/>
        </w:rPr>
        <w:t xml:space="preserve">келесі </w:t>
      </w:r>
      <w:r w:rsidR="00106154" w:rsidRPr="005B2702">
        <w:rPr>
          <w:rFonts w:cs="Arial"/>
          <w:sz w:val="24"/>
          <w:szCs w:val="24"/>
          <w:lang w:val="kk-KZ"/>
        </w:rPr>
        <w:t>формальды негіздер бойынша қабылдамауға жол берілмейді</w:t>
      </w:r>
      <w:r w:rsidR="00C361D2" w:rsidRPr="005B2702">
        <w:rPr>
          <w:rFonts w:cs="Arial"/>
          <w:sz w:val="24"/>
          <w:szCs w:val="24"/>
          <w:lang w:val="kk-KZ"/>
        </w:rPr>
        <w:t>:</w:t>
      </w:r>
    </w:p>
    <w:p w:rsidR="00106154" w:rsidRPr="00106154" w:rsidRDefault="00106154" w:rsidP="007A4FD5">
      <w:pPr>
        <w:widowControl w:val="0"/>
        <w:numPr>
          <w:ilvl w:val="0"/>
          <w:numId w:val="125"/>
        </w:numPr>
        <w:autoSpaceDE w:val="0"/>
        <w:autoSpaceDN w:val="0"/>
        <w:adjustRightInd w:val="0"/>
        <w:spacing w:after="0" w:line="240" w:lineRule="auto"/>
        <w:jc w:val="both"/>
        <w:rPr>
          <w:rFonts w:cs="Arial"/>
          <w:bCs/>
          <w:sz w:val="24"/>
          <w:szCs w:val="24"/>
          <w:lang w:val="kk-KZ"/>
        </w:rPr>
      </w:pPr>
      <w:r w:rsidRPr="00106154">
        <w:rPr>
          <w:rFonts w:cs="Arial"/>
          <w:bCs/>
          <w:sz w:val="24"/>
          <w:szCs w:val="24"/>
          <w:lang w:val="kk-KZ"/>
        </w:rPr>
        <w:t>конкурстық ұсыныста қатенің, жаңылыстың, жаңылыс</w:t>
      </w:r>
      <w:r w:rsidR="001B4E0A">
        <w:rPr>
          <w:rFonts w:cs="Arial"/>
          <w:bCs/>
          <w:sz w:val="24"/>
          <w:szCs w:val="24"/>
          <w:lang w:val="kk-KZ"/>
        </w:rPr>
        <w:t xml:space="preserve"> жазуд</w:t>
      </w:r>
      <w:r w:rsidRPr="00106154">
        <w:rPr>
          <w:rFonts w:cs="Arial"/>
          <w:bCs/>
          <w:sz w:val="24"/>
          <w:szCs w:val="24"/>
          <w:lang w:val="kk-KZ"/>
        </w:rPr>
        <w:t>ың болуы;</w:t>
      </w:r>
    </w:p>
    <w:p w:rsidR="00106154" w:rsidRPr="00106154" w:rsidRDefault="001B4E0A" w:rsidP="007A4FD5">
      <w:pPr>
        <w:widowControl w:val="0"/>
        <w:numPr>
          <w:ilvl w:val="0"/>
          <w:numId w:val="125"/>
        </w:numPr>
        <w:autoSpaceDE w:val="0"/>
        <w:autoSpaceDN w:val="0"/>
        <w:adjustRightInd w:val="0"/>
        <w:spacing w:after="0" w:line="240" w:lineRule="auto"/>
        <w:jc w:val="both"/>
        <w:rPr>
          <w:rFonts w:cs="Arial"/>
          <w:bCs/>
          <w:sz w:val="24"/>
          <w:szCs w:val="24"/>
          <w:lang w:val="kk-KZ"/>
        </w:rPr>
      </w:pPr>
      <w:r>
        <w:rPr>
          <w:rFonts w:cs="Arial"/>
          <w:bCs/>
          <w:sz w:val="24"/>
          <w:szCs w:val="24"/>
          <w:lang w:val="kk-KZ"/>
        </w:rPr>
        <w:t>К</w:t>
      </w:r>
      <w:r w:rsidR="00106154" w:rsidRPr="00106154">
        <w:rPr>
          <w:rFonts w:cs="Arial"/>
          <w:bCs/>
          <w:sz w:val="24"/>
          <w:szCs w:val="24"/>
          <w:lang w:val="kk-KZ"/>
        </w:rPr>
        <w:t xml:space="preserve">омиссияның </w:t>
      </w:r>
      <w:r w:rsidR="005937D8">
        <w:rPr>
          <w:rFonts w:cs="Arial"/>
          <w:bCs/>
          <w:sz w:val="24"/>
          <w:szCs w:val="24"/>
          <w:lang w:val="kk-KZ"/>
        </w:rPr>
        <w:t>Т</w:t>
      </w:r>
      <w:r w:rsidR="00106154" w:rsidRPr="00106154">
        <w:rPr>
          <w:rFonts w:cs="Arial"/>
          <w:bCs/>
          <w:sz w:val="24"/>
          <w:szCs w:val="24"/>
          <w:lang w:val="kk-KZ"/>
        </w:rPr>
        <w:t>аңдау рәсіміне қатысуға өтінімдерді бағалауға және салыстыруға әсер етпейтін ұсынылған құжаттар нысандарындағы ақпаратты (банктік деректемелер, БСН, куәліктердің нөмірлері және басқа да ақпарат туралы) көрсетпеу;</w:t>
      </w:r>
    </w:p>
    <w:p w:rsidR="00C361D2" w:rsidRPr="00215123" w:rsidRDefault="005937D8" w:rsidP="007A4FD5">
      <w:pPr>
        <w:widowControl w:val="0"/>
        <w:numPr>
          <w:ilvl w:val="0"/>
          <w:numId w:val="125"/>
        </w:numPr>
        <w:autoSpaceDE w:val="0"/>
        <w:autoSpaceDN w:val="0"/>
        <w:adjustRightInd w:val="0"/>
        <w:spacing w:after="0" w:line="240" w:lineRule="auto"/>
        <w:jc w:val="both"/>
        <w:rPr>
          <w:rFonts w:cs="Arial"/>
          <w:bCs/>
          <w:sz w:val="24"/>
          <w:szCs w:val="24"/>
          <w:lang w:val="kk-KZ"/>
        </w:rPr>
      </w:pPr>
      <w:r>
        <w:rPr>
          <w:rFonts w:cs="Arial"/>
          <w:bCs/>
          <w:sz w:val="24"/>
          <w:szCs w:val="24"/>
          <w:lang w:val="kk-KZ"/>
        </w:rPr>
        <w:t>Қ</w:t>
      </w:r>
      <w:r w:rsidR="00106154" w:rsidRPr="00106154">
        <w:rPr>
          <w:rFonts w:cs="Arial"/>
          <w:bCs/>
          <w:sz w:val="24"/>
          <w:szCs w:val="24"/>
          <w:lang w:val="kk-KZ"/>
        </w:rPr>
        <w:t>атысушы ұсынатын аудиторлық қызметтердің сапасына немесе бағасына әсер етпейтін өзге де негіздер бойынша.</w:t>
      </w:r>
    </w:p>
    <w:p w:rsidR="00C361D2" w:rsidRPr="005B2702" w:rsidRDefault="00215123" w:rsidP="005B2702">
      <w:pPr>
        <w:pStyle w:val="af8"/>
        <w:widowControl w:val="0"/>
        <w:numPr>
          <w:ilvl w:val="3"/>
          <w:numId w:val="122"/>
        </w:numPr>
        <w:tabs>
          <w:tab w:val="left" w:pos="1134"/>
        </w:tabs>
        <w:adjustRightInd w:val="0"/>
        <w:spacing w:after="0" w:line="240" w:lineRule="auto"/>
        <w:ind w:left="0" w:firstLine="709"/>
        <w:jc w:val="both"/>
        <w:rPr>
          <w:rFonts w:cs="Arial"/>
          <w:sz w:val="24"/>
          <w:szCs w:val="24"/>
          <w:lang w:val="kk-KZ"/>
        </w:rPr>
      </w:pPr>
      <w:r w:rsidRPr="005B2702">
        <w:rPr>
          <w:rFonts w:cs="Arial"/>
          <w:sz w:val="24"/>
          <w:szCs w:val="24"/>
          <w:lang w:val="kk-KZ"/>
        </w:rPr>
        <w:t>Комиссия, егер</w:t>
      </w:r>
      <w:r w:rsidR="00C361D2" w:rsidRPr="005B2702">
        <w:rPr>
          <w:rFonts w:cs="Arial"/>
          <w:sz w:val="24"/>
          <w:szCs w:val="24"/>
          <w:lang w:val="kk-KZ"/>
        </w:rPr>
        <w:t>:</w:t>
      </w:r>
    </w:p>
    <w:p w:rsidR="00215123" w:rsidRPr="005B2702" w:rsidRDefault="005B2702" w:rsidP="005B2702">
      <w:pPr>
        <w:widowControl w:val="0"/>
        <w:autoSpaceDE w:val="0"/>
        <w:autoSpaceDN w:val="0"/>
        <w:adjustRightInd w:val="0"/>
        <w:spacing w:after="0" w:line="240" w:lineRule="auto"/>
        <w:ind w:firstLine="709"/>
        <w:jc w:val="both"/>
        <w:rPr>
          <w:rFonts w:cs="Arial"/>
          <w:bCs/>
          <w:sz w:val="24"/>
          <w:szCs w:val="24"/>
          <w:lang w:val="kk-KZ"/>
        </w:rPr>
      </w:pPr>
      <w:r>
        <w:rPr>
          <w:rFonts w:cs="Arial"/>
          <w:bCs/>
          <w:sz w:val="24"/>
          <w:szCs w:val="24"/>
          <w:lang w:val="kk-KZ"/>
        </w:rPr>
        <w:t xml:space="preserve">8) </w:t>
      </w:r>
      <w:r w:rsidR="00215123" w:rsidRPr="005B2702">
        <w:rPr>
          <w:rFonts w:cs="Arial"/>
          <w:bCs/>
          <w:sz w:val="24"/>
          <w:szCs w:val="24"/>
          <w:lang w:val="kk-KZ"/>
        </w:rPr>
        <w:t xml:space="preserve">конкурстық ұсыныс осы қосымшаның </w:t>
      </w:r>
      <w:r>
        <w:rPr>
          <w:rFonts w:cs="Arial"/>
          <w:bCs/>
          <w:sz w:val="24"/>
          <w:szCs w:val="24"/>
          <w:lang w:val="kk-KZ"/>
        </w:rPr>
        <w:t>28</w:t>
      </w:r>
      <w:r w:rsidR="00215123" w:rsidRPr="005B2702">
        <w:rPr>
          <w:rFonts w:cs="Arial"/>
          <w:bCs/>
          <w:sz w:val="24"/>
          <w:szCs w:val="24"/>
          <w:lang w:val="kk-KZ"/>
        </w:rPr>
        <w:t xml:space="preserve">-тармағында көрсетілген жағдайларды қоспағанда, </w:t>
      </w:r>
      <w:r w:rsidR="005937D8" w:rsidRPr="005B2702">
        <w:rPr>
          <w:rFonts w:cs="Arial"/>
          <w:bCs/>
          <w:sz w:val="24"/>
          <w:szCs w:val="24"/>
          <w:lang w:val="kk-KZ"/>
        </w:rPr>
        <w:t>Т</w:t>
      </w:r>
      <w:r w:rsidR="00215123" w:rsidRPr="005B2702">
        <w:rPr>
          <w:rFonts w:cs="Arial"/>
          <w:bCs/>
          <w:sz w:val="24"/>
          <w:szCs w:val="24"/>
          <w:lang w:val="kk-KZ"/>
        </w:rPr>
        <w:t>аңдау рәсіміне қатысуға арналған сұрау салуда көрсетілген талаптарға сәйкес келмейді деп танылса;</w:t>
      </w:r>
    </w:p>
    <w:p w:rsidR="00215123" w:rsidRPr="00F95DD6" w:rsidRDefault="00F95DD6" w:rsidP="00F95DD6">
      <w:pPr>
        <w:widowControl w:val="0"/>
        <w:autoSpaceDE w:val="0"/>
        <w:autoSpaceDN w:val="0"/>
        <w:adjustRightInd w:val="0"/>
        <w:spacing w:after="0" w:line="240" w:lineRule="auto"/>
        <w:ind w:firstLine="709"/>
        <w:jc w:val="both"/>
        <w:rPr>
          <w:rFonts w:cs="Arial"/>
          <w:bCs/>
          <w:sz w:val="24"/>
          <w:szCs w:val="24"/>
          <w:lang w:val="kk-KZ"/>
        </w:rPr>
      </w:pPr>
      <w:r>
        <w:rPr>
          <w:rFonts w:cs="Arial"/>
          <w:bCs/>
          <w:sz w:val="24"/>
          <w:szCs w:val="24"/>
          <w:lang w:val="kk-KZ"/>
        </w:rPr>
        <w:t xml:space="preserve">9) </w:t>
      </w:r>
      <w:r w:rsidR="00215123" w:rsidRPr="00F95DD6">
        <w:rPr>
          <w:rFonts w:cs="Arial"/>
          <w:bCs/>
          <w:sz w:val="24"/>
          <w:szCs w:val="24"/>
          <w:lang w:val="kk-KZ"/>
        </w:rPr>
        <w:t xml:space="preserve">конкурстық ұсыныстың бағасы </w:t>
      </w:r>
      <w:r w:rsidR="005937D8" w:rsidRPr="00F95DD6">
        <w:rPr>
          <w:rFonts w:cs="Arial"/>
          <w:bCs/>
          <w:sz w:val="24"/>
          <w:szCs w:val="24"/>
          <w:lang w:val="kk-KZ"/>
        </w:rPr>
        <w:t>Та</w:t>
      </w:r>
      <w:r w:rsidR="00215123" w:rsidRPr="00F95DD6">
        <w:rPr>
          <w:rFonts w:cs="Arial"/>
          <w:bCs/>
          <w:sz w:val="24"/>
          <w:szCs w:val="24"/>
          <w:lang w:val="kk-KZ"/>
        </w:rPr>
        <w:t>ңдау рәсіміне қатысуға арналған сұрау салуда көрсетілген сомадан асып кетсе;</w:t>
      </w:r>
    </w:p>
    <w:p w:rsidR="00C361D2" w:rsidRPr="00F95DD6" w:rsidRDefault="00F95DD6" w:rsidP="00F95DD6">
      <w:pPr>
        <w:widowControl w:val="0"/>
        <w:autoSpaceDE w:val="0"/>
        <w:autoSpaceDN w:val="0"/>
        <w:adjustRightInd w:val="0"/>
        <w:spacing w:after="0" w:line="240" w:lineRule="auto"/>
        <w:ind w:firstLine="567"/>
        <w:jc w:val="both"/>
        <w:rPr>
          <w:rFonts w:cs="Arial"/>
          <w:bCs/>
          <w:sz w:val="24"/>
          <w:szCs w:val="24"/>
          <w:lang w:val="kk-KZ"/>
        </w:rPr>
      </w:pPr>
      <w:r>
        <w:rPr>
          <w:rFonts w:cs="Arial"/>
          <w:bCs/>
          <w:sz w:val="24"/>
          <w:szCs w:val="24"/>
          <w:lang w:val="kk-KZ"/>
        </w:rPr>
        <w:t xml:space="preserve">10) </w:t>
      </w:r>
      <w:r w:rsidR="005937D8" w:rsidRPr="00F95DD6">
        <w:rPr>
          <w:rFonts w:cs="Arial"/>
          <w:bCs/>
          <w:sz w:val="24"/>
          <w:szCs w:val="24"/>
          <w:lang w:val="kk-KZ"/>
        </w:rPr>
        <w:t>Қ</w:t>
      </w:r>
      <w:r w:rsidR="00215123" w:rsidRPr="00F95DD6">
        <w:rPr>
          <w:rFonts w:cs="Arial"/>
          <w:bCs/>
          <w:sz w:val="24"/>
          <w:szCs w:val="24"/>
          <w:lang w:val="kk-KZ"/>
        </w:rPr>
        <w:t xml:space="preserve">атысушы </w:t>
      </w:r>
      <w:r w:rsidR="005937D8" w:rsidRPr="00F95DD6">
        <w:rPr>
          <w:rFonts w:cs="Arial"/>
          <w:bCs/>
          <w:sz w:val="24"/>
          <w:szCs w:val="24"/>
          <w:lang w:val="kk-KZ"/>
        </w:rPr>
        <w:t>С</w:t>
      </w:r>
      <w:r w:rsidR="00215123" w:rsidRPr="00F95DD6">
        <w:rPr>
          <w:rFonts w:cs="Arial"/>
          <w:bCs/>
          <w:sz w:val="24"/>
          <w:szCs w:val="24"/>
          <w:lang w:val="kk-KZ"/>
        </w:rPr>
        <w:t>енімсіз әлеуетті өнім берушілердің (өнім берушілердің) тізбесін</w:t>
      </w:r>
      <w:r w:rsidR="005937D8" w:rsidRPr="00F95DD6">
        <w:rPr>
          <w:rFonts w:cs="Arial"/>
          <w:bCs/>
          <w:sz w:val="24"/>
          <w:szCs w:val="24"/>
          <w:lang w:val="kk-KZ"/>
        </w:rPr>
        <w:t>де</w:t>
      </w:r>
      <w:r w:rsidR="00215123" w:rsidRPr="00F95DD6">
        <w:rPr>
          <w:rFonts w:cs="Arial"/>
          <w:bCs/>
          <w:sz w:val="24"/>
          <w:szCs w:val="24"/>
          <w:lang w:val="kk-KZ"/>
        </w:rPr>
        <w:t xml:space="preserve"> және (немесе) Мемлекеттік сатып алуға жосықсыз қатысушылардың тізілімін</w:t>
      </w:r>
      <w:r w:rsidR="005937D8" w:rsidRPr="00F95DD6">
        <w:rPr>
          <w:rFonts w:cs="Arial"/>
          <w:bCs/>
          <w:sz w:val="24"/>
          <w:szCs w:val="24"/>
          <w:lang w:val="kk-KZ"/>
        </w:rPr>
        <w:t xml:space="preserve">де болса, </w:t>
      </w:r>
      <w:r w:rsidR="005937D8" w:rsidRPr="00F95DD6">
        <w:rPr>
          <w:rFonts w:cs="Arial"/>
          <w:sz w:val="24"/>
          <w:szCs w:val="24"/>
          <w:lang w:val="kk-KZ"/>
        </w:rPr>
        <w:t>әлеуетті аудиторлық ұйымдардың конкурстық ұсыныстарын</w:t>
      </w:r>
      <w:r w:rsidR="005937D8" w:rsidRPr="00F95DD6">
        <w:rPr>
          <w:rFonts w:cs="Arial"/>
          <w:bCs/>
          <w:sz w:val="24"/>
          <w:szCs w:val="24"/>
          <w:lang w:val="kk-KZ"/>
        </w:rPr>
        <w:t xml:space="preserve"> қабылдамайды</w:t>
      </w:r>
      <w:r w:rsidR="00215123" w:rsidRPr="00F95DD6">
        <w:rPr>
          <w:rFonts w:cs="Arial"/>
          <w:bCs/>
          <w:sz w:val="24"/>
          <w:szCs w:val="24"/>
          <w:lang w:val="kk-KZ"/>
        </w:rPr>
        <w:t>.</w:t>
      </w:r>
    </w:p>
    <w:p w:rsidR="00C361D2" w:rsidRPr="00F95DD6" w:rsidRDefault="00F95DD6" w:rsidP="00F95DD6">
      <w:pPr>
        <w:widowControl w:val="0"/>
        <w:tabs>
          <w:tab w:val="left" w:pos="900"/>
        </w:tabs>
        <w:adjustRightInd w:val="0"/>
        <w:spacing w:after="0" w:line="240" w:lineRule="auto"/>
        <w:ind w:firstLine="567"/>
        <w:jc w:val="both"/>
        <w:rPr>
          <w:rFonts w:cs="Arial"/>
          <w:sz w:val="24"/>
          <w:szCs w:val="24"/>
          <w:lang w:val="kk-KZ"/>
        </w:rPr>
      </w:pPr>
      <w:r>
        <w:rPr>
          <w:rFonts w:cs="Arial"/>
          <w:sz w:val="24"/>
          <w:szCs w:val="24"/>
          <w:lang w:val="kk-KZ"/>
        </w:rPr>
        <w:t xml:space="preserve">30. </w:t>
      </w:r>
      <w:r w:rsidR="00215123" w:rsidRPr="00F95DD6">
        <w:rPr>
          <w:rFonts w:cs="Arial"/>
          <w:sz w:val="24"/>
          <w:szCs w:val="24"/>
          <w:lang w:val="kk-KZ"/>
        </w:rPr>
        <w:t xml:space="preserve">Таңдау рәсімінің қорытындылары хаттамамен ресімделеді. Таңдау рәсімінің қорытындылары туралы хаттамаға </w:t>
      </w:r>
      <w:r w:rsidR="005937D8" w:rsidRPr="00F95DD6">
        <w:rPr>
          <w:rFonts w:cs="Arial"/>
          <w:sz w:val="24"/>
          <w:szCs w:val="24"/>
          <w:lang w:val="kk-KZ"/>
        </w:rPr>
        <w:t>К</w:t>
      </w:r>
      <w:r w:rsidR="00215123" w:rsidRPr="00F95DD6">
        <w:rPr>
          <w:rFonts w:cs="Arial"/>
          <w:sz w:val="24"/>
          <w:szCs w:val="24"/>
          <w:lang w:val="kk-KZ"/>
        </w:rPr>
        <w:t>омиссияның төрағасы және қатысқан барлық мүшелері қол қояды</w:t>
      </w:r>
      <w:r w:rsidR="00C361D2" w:rsidRPr="00F95DD6">
        <w:rPr>
          <w:rFonts w:cs="Arial"/>
          <w:sz w:val="24"/>
          <w:szCs w:val="24"/>
          <w:lang w:val="kk-KZ"/>
        </w:rPr>
        <w:t>.</w:t>
      </w:r>
    </w:p>
    <w:p w:rsidR="00C361D2" w:rsidRPr="00F95DD6" w:rsidRDefault="00F95DD6" w:rsidP="00F95DD6">
      <w:pPr>
        <w:widowControl w:val="0"/>
        <w:tabs>
          <w:tab w:val="left" w:pos="900"/>
        </w:tabs>
        <w:adjustRightInd w:val="0"/>
        <w:spacing w:after="0" w:line="240" w:lineRule="auto"/>
        <w:ind w:firstLine="567"/>
        <w:jc w:val="both"/>
        <w:rPr>
          <w:rFonts w:cs="Arial"/>
          <w:sz w:val="24"/>
          <w:szCs w:val="24"/>
          <w:lang w:val="kk-KZ"/>
        </w:rPr>
      </w:pPr>
      <w:r>
        <w:rPr>
          <w:rFonts w:cs="Arial"/>
          <w:sz w:val="24"/>
          <w:szCs w:val="24"/>
          <w:lang w:val="kk-KZ"/>
        </w:rPr>
        <w:t xml:space="preserve">31. </w:t>
      </w:r>
      <w:r w:rsidR="00C97ED3" w:rsidRPr="00F95DD6">
        <w:rPr>
          <w:rFonts w:cs="Arial"/>
          <w:sz w:val="24"/>
          <w:szCs w:val="24"/>
          <w:lang w:val="kk-KZ"/>
        </w:rPr>
        <w:t xml:space="preserve">Таңдау рәсімінің қорытындылары туралы хаттамада </w:t>
      </w:r>
      <w:r w:rsidR="00737F75" w:rsidRPr="00F95DD6">
        <w:rPr>
          <w:rFonts w:cs="Arial"/>
          <w:sz w:val="24"/>
          <w:szCs w:val="24"/>
          <w:lang w:val="kk-KZ"/>
        </w:rPr>
        <w:t xml:space="preserve">келесі </w:t>
      </w:r>
      <w:r w:rsidR="00C97ED3" w:rsidRPr="00F95DD6">
        <w:rPr>
          <w:rFonts w:cs="Arial"/>
          <w:sz w:val="24"/>
          <w:szCs w:val="24"/>
          <w:lang w:val="kk-KZ"/>
        </w:rPr>
        <w:t>ақпарат қамтылу</w:t>
      </w:r>
      <w:r w:rsidR="00737F75" w:rsidRPr="00F95DD6">
        <w:rPr>
          <w:rFonts w:cs="Arial"/>
          <w:sz w:val="24"/>
          <w:szCs w:val="24"/>
          <w:lang w:val="kk-KZ"/>
        </w:rPr>
        <w:t xml:space="preserve">ы </w:t>
      </w:r>
      <w:r w:rsidR="00C97ED3" w:rsidRPr="00F95DD6">
        <w:rPr>
          <w:rFonts w:cs="Arial"/>
          <w:sz w:val="24"/>
          <w:szCs w:val="24"/>
          <w:lang w:val="kk-KZ"/>
        </w:rPr>
        <w:t>тиіс</w:t>
      </w:r>
      <w:r w:rsidR="00C361D2" w:rsidRPr="00F95DD6">
        <w:rPr>
          <w:rFonts w:cs="Arial"/>
          <w:sz w:val="24"/>
          <w:szCs w:val="24"/>
          <w:lang w:val="kk-KZ"/>
        </w:rPr>
        <w:t>:</w:t>
      </w:r>
    </w:p>
    <w:p w:rsidR="00C97ED3" w:rsidRPr="00C97ED3" w:rsidRDefault="00C97ED3"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C97ED3">
        <w:rPr>
          <w:rFonts w:cs="Arial"/>
          <w:bCs/>
          <w:sz w:val="24"/>
          <w:szCs w:val="24"/>
        </w:rPr>
        <w:t>қорытынды шығару орны мен уақыты туралы;</w:t>
      </w:r>
    </w:p>
    <w:p w:rsidR="00C97ED3" w:rsidRPr="00C97ED3" w:rsidRDefault="00C97ED3"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C97ED3">
        <w:rPr>
          <w:rFonts w:cs="Arial"/>
          <w:bCs/>
          <w:sz w:val="24"/>
          <w:szCs w:val="24"/>
        </w:rPr>
        <w:t>аудиторлық ұйымдардан келіп түскен ұсыныстар туралы;</w:t>
      </w:r>
    </w:p>
    <w:p w:rsidR="00C97ED3" w:rsidRPr="00C97ED3" w:rsidRDefault="00F95DD6"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F95DD6">
        <w:rPr>
          <w:rFonts w:cs="Arial"/>
          <w:bCs/>
          <w:sz w:val="24"/>
          <w:szCs w:val="24"/>
          <w:lang w:val="kk-KZ"/>
        </w:rPr>
        <w:t>Таңдау рәсіміне қатысқан аудиторлық ұйымдардың қабылданбаған ұсыныстары және оларды қабылдамау себептері туралы</w:t>
      </w:r>
      <w:r w:rsidR="00C97ED3" w:rsidRPr="00C97ED3">
        <w:rPr>
          <w:rFonts w:cs="Arial"/>
          <w:bCs/>
          <w:sz w:val="24"/>
          <w:szCs w:val="24"/>
        </w:rPr>
        <w:t>;</w:t>
      </w:r>
    </w:p>
    <w:p w:rsidR="00C97ED3" w:rsidRPr="00C97ED3" w:rsidRDefault="00F95DD6"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F95DD6">
        <w:rPr>
          <w:rFonts w:cs="Arial"/>
          <w:bCs/>
          <w:sz w:val="24"/>
          <w:szCs w:val="24"/>
          <w:lang w:val="kk-KZ"/>
        </w:rPr>
        <w:t>қатысуға сұрау салуда көрсетілген талаптарға сәйкес деп танылған аудиторлық ұйымдар туралы</w:t>
      </w:r>
      <w:r w:rsidR="00C97ED3" w:rsidRPr="00C97ED3">
        <w:rPr>
          <w:rFonts w:cs="Arial"/>
          <w:bCs/>
          <w:sz w:val="24"/>
          <w:szCs w:val="24"/>
        </w:rPr>
        <w:t>;</w:t>
      </w:r>
    </w:p>
    <w:p w:rsidR="00C97ED3" w:rsidRPr="00C97ED3" w:rsidRDefault="00F95DD6"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F95DD6">
        <w:rPr>
          <w:rFonts w:cs="Arial"/>
          <w:bCs/>
          <w:sz w:val="24"/>
          <w:szCs w:val="24"/>
        </w:rPr>
        <w:t xml:space="preserve">осы сәйкессіздіктердің аудиторлық қызметтердің сапасы мен құнына, </w:t>
      </w:r>
      <w:r w:rsidRPr="00F95DD6">
        <w:rPr>
          <w:rFonts w:cs="Arial"/>
          <w:bCs/>
          <w:sz w:val="24"/>
          <w:szCs w:val="24"/>
        </w:rPr>
        <w:lastRenderedPageBreak/>
        <w:t>аудиторлық ұйымның тәуелсіздігіне әсер етпеу себептерін негіздей отырып, осы қосымшаның 28-тармағының 1) -3) тармақшаларына сәйкес аудиторлық ұйымдардың талаптарға сәйкессіздіктерінің болуы туралы</w:t>
      </w:r>
      <w:r w:rsidR="00C97ED3" w:rsidRPr="00C97ED3">
        <w:rPr>
          <w:rFonts w:cs="Arial"/>
          <w:bCs/>
          <w:sz w:val="24"/>
          <w:szCs w:val="24"/>
        </w:rPr>
        <w:t>;</w:t>
      </w:r>
    </w:p>
    <w:p w:rsidR="00C97ED3" w:rsidRPr="00C97ED3" w:rsidRDefault="00737F75"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Pr>
          <w:rFonts w:cs="Arial"/>
          <w:bCs/>
          <w:sz w:val="24"/>
          <w:szCs w:val="24"/>
          <w:lang w:val="kk-KZ"/>
        </w:rPr>
        <w:t>Т</w:t>
      </w:r>
      <w:r w:rsidR="00C97ED3" w:rsidRPr="00C97ED3">
        <w:rPr>
          <w:rFonts w:cs="Arial"/>
          <w:bCs/>
          <w:sz w:val="24"/>
          <w:szCs w:val="24"/>
        </w:rPr>
        <w:t>аңдау рәсімінің жеңімпазы туралы;</w:t>
      </w:r>
    </w:p>
    <w:p w:rsidR="00C97ED3" w:rsidRPr="00C97ED3" w:rsidRDefault="00C97ED3"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C97ED3">
        <w:rPr>
          <w:rFonts w:cs="Arial"/>
          <w:bCs/>
          <w:sz w:val="24"/>
          <w:szCs w:val="24"/>
        </w:rPr>
        <w:t xml:space="preserve">екінші және үшінші орын алған </w:t>
      </w:r>
      <w:r w:rsidR="00737F75">
        <w:rPr>
          <w:rFonts w:cs="Arial"/>
          <w:bCs/>
          <w:sz w:val="24"/>
          <w:szCs w:val="24"/>
          <w:lang w:val="kk-KZ"/>
        </w:rPr>
        <w:t>Т</w:t>
      </w:r>
      <w:r w:rsidRPr="00C97ED3">
        <w:rPr>
          <w:rFonts w:cs="Arial"/>
          <w:bCs/>
          <w:sz w:val="24"/>
          <w:szCs w:val="24"/>
        </w:rPr>
        <w:t xml:space="preserve">аңдау рәсіміне </w:t>
      </w:r>
      <w:r w:rsidR="00F95DD6" w:rsidRPr="00C97ED3">
        <w:rPr>
          <w:rFonts w:cs="Arial"/>
          <w:bCs/>
          <w:sz w:val="24"/>
          <w:szCs w:val="24"/>
        </w:rPr>
        <w:t xml:space="preserve">Қатысушылар </w:t>
      </w:r>
      <w:r w:rsidRPr="00C97ED3">
        <w:rPr>
          <w:rFonts w:cs="Arial"/>
          <w:bCs/>
          <w:sz w:val="24"/>
          <w:szCs w:val="24"/>
        </w:rPr>
        <w:t>туралы;</w:t>
      </w:r>
    </w:p>
    <w:p w:rsidR="00C97ED3" w:rsidRPr="00C97ED3" w:rsidRDefault="00C97ED3"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C97ED3">
        <w:rPr>
          <w:rFonts w:cs="Arial"/>
          <w:bCs/>
          <w:sz w:val="24"/>
          <w:szCs w:val="24"/>
        </w:rPr>
        <w:t xml:space="preserve">аудиторлық ұйымды айқындау </w:t>
      </w:r>
      <w:r w:rsidR="00F95DD6">
        <w:rPr>
          <w:rFonts w:cs="Arial"/>
          <w:bCs/>
          <w:sz w:val="24"/>
          <w:szCs w:val="24"/>
          <w:lang w:val="kk-KZ"/>
        </w:rPr>
        <w:t>бойынша</w:t>
      </w:r>
      <w:r w:rsidRPr="00C97ED3">
        <w:rPr>
          <w:rFonts w:cs="Arial"/>
          <w:bCs/>
          <w:sz w:val="24"/>
          <w:szCs w:val="24"/>
        </w:rPr>
        <w:t xml:space="preserve"> ұсынымдар;</w:t>
      </w:r>
    </w:p>
    <w:p w:rsidR="00C97ED3" w:rsidRDefault="00C97ED3"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C97ED3">
        <w:rPr>
          <w:rFonts w:cs="Arial"/>
          <w:bCs/>
          <w:sz w:val="24"/>
          <w:szCs w:val="24"/>
        </w:rPr>
        <w:t xml:space="preserve">Тапсырыс берушіге немесе Тапсырыс берушілерге қатысты </w:t>
      </w:r>
      <w:r w:rsidR="00737F75">
        <w:rPr>
          <w:rFonts w:cs="Arial"/>
          <w:bCs/>
          <w:sz w:val="24"/>
          <w:szCs w:val="24"/>
          <w:lang w:val="kk-KZ"/>
        </w:rPr>
        <w:t>Т</w:t>
      </w:r>
      <w:r w:rsidRPr="00C97ED3">
        <w:rPr>
          <w:rFonts w:cs="Arial"/>
          <w:bCs/>
          <w:sz w:val="24"/>
          <w:szCs w:val="24"/>
        </w:rPr>
        <w:t xml:space="preserve">аңдау рәсімінің жеңімпазының тәуелсіздігі мәселесі бойынша </w:t>
      </w:r>
      <w:r w:rsidR="00D31130">
        <w:rPr>
          <w:rFonts w:cs="Arial"/>
          <w:bCs/>
          <w:sz w:val="24"/>
          <w:szCs w:val="24"/>
          <w:lang w:val="kk-KZ"/>
        </w:rPr>
        <w:t>К</w:t>
      </w:r>
      <w:r w:rsidRPr="00C97ED3">
        <w:rPr>
          <w:rFonts w:cs="Arial"/>
          <w:bCs/>
          <w:sz w:val="24"/>
          <w:szCs w:val="24"/>
        </w:rPr>
        <w:t>омиссияның қорытындысы;</w:t>
      </w:r>
    </w:p>
    <w:p w:rsidR="00783467" w:rsidRPr="00C97ED3" w:rsidRDefault="00783467" w:rsidP="007A4FD5">
      <w:pPr>
        <w:widowControl w:val="0"/>
        <w:numPr>
          <w:ilvl w:val="0"/>
          <w:numId w:val="121"/>
        </w:numPr>
        <w:tabs>
          <w:tab w:val="left" w:pos="1134"/>
        </w:tabs>
        <w:autoSpaceDE w:val="0"/>
        <w:autoSpaceDN w:val="0"/>
        <w:adjustRightInd w:val="0"/>
        <w:spacing w:after="0" w:line="240" w:lineRule="auto"/>
        <w:jc w:val="both"/>
        <w:rPr>
          <w:rFonts w:cs="Arial"/>
          <w:bCs/>
          <w:sz w:val="24"/>
          <w:szCs w:val="24"/>
        </w:rPr>
      </w:pPr>
      <w:r w:rsidRPr="00783467">
        <w:rPr>
          <w:rFonts w:cs="Arial"/>
          <w:bCs/>
          <w:sz w:val="24"/>
          <w:szCs w:val="24"/>
        </w:rPr>
        <w:t xml:space="preserve">таңдау рәсімін өткізбеу үшін Тапсырыс берушінің негізделген себептері және </w:t>
      </w:r>
      <w:r>
        <w:rPr>
          <w:rFonts w:cs="Arial"/>
          <w:bCs/>
          <w:sz w:val="24"/>
          <w:szCs w:val="24"/>
          <w:lang w:val="kk-KZ"/>
        </w:rPr>
        <w:t>«әрекет ететін</w:t>
      </w:r>
      <w:r w:rsidRPr="00783467">
        <w:rPr>
          <w:rFonts w:cs="Arial"/>
          <w:bCs/>
          <w:sz w:val="24"/>
          <w:szCs w:val="24"/>
        </w:rPr>
        <w:t xml:space="preserve"> </w:t>
      </w:r>
      <w:r>
        <w:rPr>
          <w:rFonts w:cs="Arial"/>
          <w:bCs/>
          <w:sz w:val="24"/>
          <w:szCs w:val="24"/>
          <w:lang w:val="kk-KZ"/>
        </w:rPr>
        <w:t>А</w:t>
      </w:r>
      <w:r w:rsidRPr="00783467">
        <w:rPr>
          <w:rFonts w:cs="Arial"/>
          <w:bCs/>
          <w:sz w:val="24"/>
          <w:szCs w:val="24"/>
        </w:rPr>
        <w:t>удитор</w:t>
      </w:r>
      <w:r>
        <w:rPr>
          <w:rFonts w:cs="Arial"/>
          <w:bCs/>
          <w:sz w:val="24"/>
          <w:szCs w:val="24"/>
          <w:lang w:val="kk-KZ"/>
        </w:rPr>
        <w:t>ды</w:t>
      </w:r>
      <w:r w:rsidRPr="00783467">
        <w:rPr>
          <w:rFonts w:cs="Arial"/>
          <w:bCs/>
          <w:sz w:val="24"/>
          <w:szCs w:val="24"/>
        </w:rPr>
        <w:t xml:space="preserve"> таңдау рәсіміне қатысуға сұрау салуда көрсетілген талаптарға сәйкес келген жағдайда Аудиторды ауыстыру қажеттілігінің болмауы туралы</w:t>
      </w:r>
      <w:r>
        <w:rPr>
          <w:rFonts w:cs="Arial"/>
          <w:bCs/>
          <w:sz w:val="24"/>
          <w:szCs w:val="24"/>
          <w:lang w:val="kk-KZ"/>
        </w:rPr>
        <w:t xml:space="preserve">» </w:t>
      </w:r>
      <w:r w:rsidRPr="00783467">
        <w:rPr>
          <w:rFonts w:cs="Arial"/>
          <w:bCs/>
          <w:sz w:val="24"/>
          <w:szCs w:val="24"/>
        </w:rPr>
        <w:t>мәселе бойынша Комиссияның қорытындысы;</w:t>
      </w:r>
    </w:p>
    <w:p w:rsidR="00C361D2" w:rsidRPr="00C97ED3" w:rsidRDefault="00783467" w:rsidP="00783467">
      <w:pPr>
        <w:widowControl w:val="0"/>
        <w:autoSpaceDE w:val="0"/>
        <w:autoSpaceDN w:val="0"/>
        <w:adjustRightInd w:val="0"/>
        <w:spacing w:after="0" w:line="240" w:lineRule="auto"/>
        <w:ind w:firstLine="567"/>
        <w:jc w:val="both"/>
        <w:rPr>
          <w:rFonts w:cs="Arial"/>
          <w:bCs/>
          <w:sz w:val="24"/>
          <w:szCs w:val="24"/>
        </w:rPr>
      </w:pPr>
      <w:r>
        <w:rPr>
          <w:rFonts w:cs="Arial"/>
          <w:bCs/>
          <w:sz w:val="24"/>
          <w:szCs w:val="24"/>
          <w:lang w:val="kk-KZ"/>
        </w:rPr>
        <w:t xml:space="preserve">11) </w:t>
      </w:r>
      <w:r w:rsidR="00D31130">
        <w:rPr>
          <w:rFonts w:cs="Arial"/>
          <w:bCs/>
          <w:sz w:val="24"/>
          <w:szCs w:val="24"/>
          <w:lang w:val="kk-KZ"/>
        </w:rPr>
        <w:t>К</w:t>
      </w:r>
      <w:r w:rsidR="00C97ED3" w:rsidRPr="00C97ED3">
        <w:rPr>
          <w:rFonts w:cs="Arial"/>
          <w:bCs/>
          <w:sz w:val="24"/>
          <w:szCs w:val="24"/>
        </w:rPr>
        <w:t>омиссияның қалауы бойынша өзге де ақпарат</w:t>
      </w:r>
      <w:r w:rsidR="00D31130">
        <w:rPr>
          <w:rFonts w:cs="Arial"/>
          <w:bCs/>
          <w:sz w:val="24"/>
          <w:szCs w:val="24"/>
          <w:lang w:val="kk-KZ"/>
        </w:rPr>
        <w:t>.</w:t>
      </w:r>
    </w:p>
    <w:p w:rsidR="00C361D2" w:rsidRPr="00783467" w:rsidRDefault="00783467" w:rsidP="00783467">
      <w:pPr>
        <w:widowControl w:val="0"/>
        <w:tabs>
          <w:tab w:val="left" w:pos="900"/>
        </w:tabs>
        <w:adjustRightInd w:val="0"/>
        <w:spacing w:after="0" w:line="240" w:lineRule="auto"/>
        <w:ind w:firstLine="567"/>
        <w:jc w:val="both"/>
        <w:rPr>
          <w:rFonts w:cs="Arial"/>
          <w:sz w:val="24"/>
          <w:szCs w:val="24"/>
        </w:rPr>
      </w:pPr>
      <w:r>
        <w:rPr>
          <w:rFonts w:cs="Arial"/>
          <w:sz w:val="24"/>
          <w:szCs w:val="24"/>
          <w:lang w:val="kk-KZ"/>
        </w:rPr>
        <w:t xml:space="preserve">32. </w:t>
      </w:r>
      <w:r w:rsidRPr="00783467">
        <w:rPr>
          <w:rFonts w:cs="Arial"/>
          <w:sz w:val="24"/>
          <w:szCs w:val="24"/>
        </w:rPr>
        <w:t>Жүргізілген таңдау рәсімдерінің қорытындысы бойынша Комиссия белгіленген тәртіпке сәйкес Тапсырыс берушінің қажетті шешімдер қабылдауы үшін аудиторлық ұйымды айқындау бойынша ұсынымдар береді</w:t>
      </w:r>
      <w:r w:rsidR="00106154" w:rsidRPr="00783467">
        <w:rPr>
          <w:rFonts w:cs="Arial"/>
          <w:sz w:val="24"/>
          <w:szCs w:val="24"/>
        </w:rPr>
        <w:t xml:space="preserve">. </w:t>
      </w:r>
    </w:p>
    <w:p w:rsidR="00B177A1" w:rsidRPr="00783467" w:rsidRDefault="00783467" w:rsidP="00783467">
      <w:pPr>
        <w:widowControl w:val="0"/>
        <w:tabs>
          <w:tab w:val="left" w:pos="900"/>
        </w:tabs>
        <w:adjustRightInd w:val="0"/>
        <w:spacing w:after="0" w:line="240" w:lineRule="auto"/>
        <w:ind w:firstLine="567"/>
        <w:jc w:val="both"/>
        <w:rPr>
          <w:rFonts w:cs="Arial"/>
          <w:sz w:val="24"/>
          <w:szCs w:val="24"/>
        </w:rPr>
      </w:pPr>
      <w:r>
        <w:rPr>
          <w:rFonts w:cs="Arial"/>
          <w:sz w:val="24"/>
          <w:szCs w:val="24"/>
          <w:lang w:val="kk-KZ"/>
        </w:rPr>
        <w:t xml:space="preserve">33. </w:t>
      </w:r>
      <w:r w:rsidR="00B177A1" w:rsidRPr="00783467">
        <w:rPr>
          <w:rFonts w:cs="Arial"/>
          <w:sz w:val="24"/>
          <w:szCs w:val="24"/>
        </w:rPr>
        <w:t>Жүргізіл</w:t>
      </w:r>
      <w:r w:rsidR="008A05F8" w:rsidRPr="00783467">
        <w:rPr>
          <w:rFonts w:cs="Arial"/>
          <w:sz w:val="24"/>
          <w:szCs w:val="24"/>
          <w:lang w:val="kk-KZ"/>
        </w:rPr>
        <w:t>іп отырған</w:t>
      </w:r>
      <w:r w:rsidR="00B177A1" w:rsidRPr="00783467">
        <w:rPr>
          <w:rFonts w:cs="Arial"/>
          <w:sz w:val="24"/>
          <w:szCs w:val="24"/>
        </w:rPr>
        <w:t xml:space="preserve">/жүргізілген </w:t>
      </w:r>
      <w:r w:rsidR="00665C66" w:rsidRPr="00783467">
        <w:rPr>
          <w:rFonts w:cs="Arial"/>
          <w:sz w:val="24"/>
          <w:szCs w:val="24"/>
          <w:lang w:val="kk-KZ"/>
        </w:rPr>
        <w:t>Т</w:t>
      </w:r>
      <w:r w:rsidR="00B177A1" w:rsidRPr="00783467">
        <w:rPr>
          <w:rFonts w:cs="Arial"/>
          <w:sz w:val="24"/>
          <w:szCs w:val="24"/>
        </w:rPr>
        <w:t xml:space="preserve">аңдау рәсімінде бұзушылықтар анықталған жағдайда Комиссия құзыретті орган шешім қабылдаған сәтке дейін </w:t>
      </w:r>
      <w:r w:rsidR="00665C66" w:rsidRPr="00783467">
        <w:rPr>
          <w:rFonts w:cs="Arial"/>
          <w:sz w:val="24"/>
          <w:szCs w:val="24"/>
          <w:lang w:val="kk-KZ"/>
        </w:rPr>
        <w:t>Т</w:t>
      </w:r>
      <w:r w:rsidR="00B177A1" w:rsidRPr="00783467">
        <w:rPr>
          <w:rFonts w:cs="Arial"/>
          <w:sz w:val="24"/>
          <w:szCs w:val="24"/>
        </w:rPr>
        <w:t>аңдау рәсімінің қорытындыларын жо</w:t>
      </w:r>
      <w:r>
        <w:rPr>
          <w:rFonts w:cs="Arial"/>
          <w:sz w:val="24"/>
          <w:szCs w:val="24"/>
          <w:lang w:val="kk-KZ"/>
        </w:rPr>
        <w:t>яды</w:t>
      </w:r>
      <w:r w:rsidR="00B177A1" w:rsidRPr="00783467">
        <w:rPr>
          <w:rFonts w:cs="Arial"/>
          <w:sz w:val="24"/>
          <w:szCs w:val="24"/>
        </w:rPr>
        <w:t xml:space="preserve">. Бұл жағдайда </w:t>
      </w:r>
      <w:r w:rsidR="00665C66" w:rsidRPr="00783467">
        <w:rPr>
          <w:rFonts w:cs="Arial"/>
          <w:sz w:val="24"/>
          <w:szCs w:val="24"/>
          <w:lang w:val="kk-KZ"/>
        </w:rPr>
        <w:t>Т</w:t>
      </w:r>
      <w:r w:rsidR="00B177A1" w:rsidRPr="00783467">
        <w:rPr>
          <w:rFonts w:cs="Arial"/>
          <w:sz w:val="24"/>
          <w:szCs w:val="24"/>
        </w:rPr>
        <w:t xml:space="preserve">аңдау </w:t>
      </w:r>
      <w:r w:rsidR="00665C66" w:rsidRPr="00783467">
        <w:rPr>
          <w:rFonts w:cs="Arial"/>
          <w:sz w:val="24"/>
          <w:szCs w:val="24"/>
          <w:lang w:val="kk-KZ"/>
        </w:rPr>
        <w:t xml:space="preserve">рәсімі </w:t>
      </w:r>
      <w:r w:rsidR="00B177A1" w:rsidRPr="00783467">
        <w:rPr>
          <w:rFonts w:cs="Arial"/>
          <w:sz w:val="24"/>
          <w:szCs w:val="24"/>
        </w:rPr>
        <w:t>қайта жүргізілуі керек.</w:t>
      </w:r>
    </w:p>
    <w:p w:rsidR="00C361D2" w:rsidRPr="003753B8" w:rsidRDefault="00B177A1" w:rsidP="00B177A1">
      <w:pPr>
        <w:pStyle w:val="af8"/>
        <w:widowControl w:val="0"/>
        <w:tabs>
          <w:tab w:val="left" w:pos="900"/>
        </w:tabs>
        <w:adjustRightInd w:val="0"/>
        <w:spacing w:after="0" w:line="240" w:lineRule="auto"/>
        <w:ind w:left="0" w:firstLine="567"/>
        <w:jc w:val="both"/>
      </w:pPr>
      <w:r w:rsidRPr="00B177A1">
        <w:rPr>
          <w:rFonts w:cs="Arial"/>
          <w:sz w:val="24"/>
          <w:szCs w:val="24"/>
        </w:rPr>
        <w:t>Егер бұзушылықтар құзыретті орган аудиторлық ұйымды айқындау туралы шешім қабылдағаннан кейін анықталған жағдайда, Комиссия Тапсырыс берушіге көрсетілген шешімді қайта қарау туралы ұсыныс береді</w:t>
      </w:r>
      <w:r w:rsidR="00C361D2" w:rsidRPr="003753B8">
        <w:t>.</w:t>
      </w:r>
    </w:p>
    <w:p w:rsidR="00C361D2" w:rsidRPr="00783467" w:rsidRDefault="00783467" w:rsidP="00783467">
      <w:pPr>
        <w:widowControl w:val="0"/>
        <w:tabs>
          <w:tab w:val="left" w:pos="851"/>
          <w:tab w:val="left" w:pos="993"/>
        </w:tabs>
        <w:adjustRightInd w:val="0"/>
        <w:spacing w:after="0" w:line="240" w:lineRule="auto"/>
        <w:ind w:firstLine="567"/>
        <w:jc w:val="both"/>
        <w:rPr>
          <w:rFonts w:cs="Arial"/>
          <w:sz w:val="24"/>
          <w:szCs w:val="24"/>
        </w:rPr>
      </w:pPr>
      <w:r>
        <w:rPr>
          <w:rFonts w:cs="Arial"/>
          <w:sz w:val="24"/>
          <w:szCs w:val="24"/>
          <w:lang w:val="kk-KZ"/>
        </w:rPr>
        <w:t xml:space="preserve">34. </w:t>
      </w:r>
      <w:r w:rsidRPr="00783467">
        <w:rPr>
          <w:rFonts w:cs="Arial"/>
          <w:sz w:val="24"/>
          <w:szCs w:val="24"/>
        </w:rPr>
        <w:t>Сатып алуды ұйымдастырушы таңдау рәсімінің қорытындыларының күшін жою туралы шешім қабылданған күннен бастап 3 (үш) жұмыс күні ішінде бұл туралы қатысушыларға жазбаша хабарлайды</w:t>
      </w:r>
      <w:r w:rsidR="00C361D2" w:rsidRPr="00783467">
        <w:rPr>
          <w:rFonts w:cs="Arial"/>
          <w:sz w:val="24"/>
          <w:szCs w:val="24"/>
        </w:rPr>
        <w:t>.</w:t>
      </w:r>
    </w:p>
    <w:p w:rsidR="00C361D2" w:rsidRPr="00783467" w:rsidRDefault="00783467" w:rsidP="00783467">
      <w:pPr>
        <w:widowControl w:val="0"/>
        <w:tabs>
          <w:tab w:val="left" w:pos="900"/>
        </w:tabs>
        <w:adjustRightInd w:val="0"/>
        <w:spacing w:after="0" w:line="240" w:lineRule="auto"/>
        <w:ind w:firstLine="567"/>
        <w:jc w:val="both"/>
        <w:rPr>
          <w:rFonts w:cs="Arial"/>
          <w:sz w:val="24"/>
          <w:szCs w:val="24"/>
        </w:rPr>
      </w:pPr>
      <w:r w:rsidRPr="00783467">
        <w:rPr>
          <w:rFonts w:cs="Arial"/>
          <w:sz w:val="24"/>
          <w:szCs w:val="24"/>
        </w:rPr>
        <w:t>35</w:t>
      </w:r>
      <w:r>
        <w:rPr>
          <w:rFonts w:cs="Arial"/>
          <w:sz w:val="24"/>
          <w:szCs w:val="24"/>
          <w:lang w:val="kk-KZ"/>
        </w:rPr>
        <w:t xml:space="preserve">. </w:t>
      </w:r>
      <w:r w:rsidR="00B177A1" w:rsidRPr="00783467">
        <w:rPr>
          <w:rFonts w:cs="Arial"/>
          <w:sz w:val="24"/>
          <w:szCs w:val="24"/>
        </w:rPr>
        <w:t>Өткізіл</w:t>
      </w:r>
      <w:r w:rsidR="00665C66" w:rsidRPr="00783467">
        <w:rPr>
          <w:rFonts w:cs="Arial"/>
          <w:sz w:val="24"/>
          <w:szCs w:val="24"/>
          <w:lang w:val="kk-KZ"/>
        </w:rPr>
        <w:t>іп жатқан</w:t>
      </w:r>
      <w:r w:rsidR="00B177A1" w:rsidRPr="00783467">
        <w:rPr>
          <w:rFonts w:cs="Arial"/>
          <w:sz w:val="24"/>
          <w:szCs w:val="24"/>
        </w:rPr>
        <w:t xml:space="preserve"> немесе өткізілген </w:t>
      </w:r>
      <w:r w:rsidR="00665C66" w:rsidRPr="00783467">
        <w:rPr>
          <w:rFonts w:cs="Arial"/>
          <w:sz w:val="24"/>
          <w:szCs w:val="24"/>
          <w:lang w:val="kk-KZ"/>
        </w:rPr>
        <w:t>Т</w:t>
      </w:r>
      <w:r w:rsidR="00B177A1" w:rsidRPr="00783467">
        <w:rPr>
          <w:rFonts w:cs="Arial"/>
          <w:sz w:val="24"/>
          <w:szCs w:val="24"/>
        </w:rPr>
        <w:t>аңдау рәсімдері бойынша құжаттар сатып алуды ұйымдастырушыда сақталады</w:t>
      </w:r>
      <w:r w:rsidR="00C361D2" w:rsidRPr="00783467">
        <w:rPr>
          <w:rFonts w:cs="Arial"/>
          <w:sz w:val="24"/>
          <w:szCs w:val="24"/>
        </w:rPr>
        <w:t>.</w:t>
      </w:r>
    </w:p>
    <w:p w:rsidR="00C361D2" w:rsidRPr="009E0F83" w:rsidRDefault="009E0F83" w:rsidP="009E0F83">
      <w:pPr>
        <w:widowControl w:val="0"/>
        <w:tabs>
          <w:tab w:val="left" w:pos="900"/>
        </w:tabs>
        <w:adjustRightInd w:val="0"/>
        <w:spacing w:after="0" w:line="240" w:lineRule="auto"/>
        <w:ind w:firstLine="567"/>
        <w:jc w:val="both"/>
        <w:rPr>
          <w:rFonts w:cs="Arial"/>
          <w:sz w:val="24"/>
          <w:szCs w:val="24"/>
        </w:rPr>
      </w:pPr>
      <w:r>
        <w:rPr>
          <w:rFonts w:cs="Arial"/>
          <w:sz w:val="24"/>
          <w:szCs w:val="24"/>
          <w:lang w:val="kk-KZ"/>
        </w:rPr>
        <w:t xml:space="preserve">36. </w:t>
      </w:r>
      <w:r w:rsidR="00B177A1" w:rsidRPr="009E0F83">
        <w:rPr>
          <w:rFonts w:cs="Arial"/>
          <w:sz w:val="24"/>
          <w:szCs w:val="24"/>
        </w:rPr>
        <w:t xml:space="preserve">Таңдау рәсімінің қорытындысы бойынша Тапсырыс берушінің құзыретті органы Тапсырыс берушінің қаржылық есептілігінің аудитін жүзеге асыратын аудиторлық ұйымды және оның қызметтеріне ақы төлеу мөлшерін айқындау туралы шешім қабылдайды, оның негізінде Тапсырыс беруші </w:t>
      </w:r>
      <w:r w:rsidR="00665C66" w:rsidRPr="009E0F83">
        <w:rPr>
          <w:rFonts w:cs="Arial"/>
          <w:sz w:val="24"/>
          <w:szCs w:val="24"/>
          <w:lang w:val="kk-KZ"/>
        </w:rPr>
        <w:t>А</w:t>
      </w:r>
      <w:r w:rsidR="00B177A1" w:rsidRPr="009E0F83">
        <w:rPr>
          <w:rFonts w:cs="Arial"/>
          <w:sz w:val="24"/>
          <w:szCs w:val="24"/>
        </w:rPr>
        <w:t>удитормен шарт жасасады</w:t>
      </w:r>
      <w:r w:rsidR="00C361D2" w:rsidRPr="009E0F83">
        <w:rPr>
          <w:rFonts w:cs="Arial"/>
          <w:sz w:val="24"/>
          <w:szCs w:val="24"/>
        </w:rPr>
        <w:t>.</w:t>
      </w:r>
    </w:p>
    <w:p w:rsidR="00C361D2" w:rsidRPr="009E0F83" w:rsidRDefault="009E0F83" w:rsidP="009E0F83">
      <w:pPr>
        <w:widowControl w:val="0"/>
        <w:tabs>
          <w:tab w:val="left" w:pos="900"/>
        </w:tabs>
        <w:adjustRightInd w:val="0"/>
        <w:spacing w:after="0" w:line="240" w:lineRule="auto"/>
        <w:ind w:firstLine="567"/>
        <w:jc w:val="both"/>
        <w:rPr>
          <w:rFonts w:cs="Arial"/>
          <w:sz w:val="24"/>
          <w:szCs w:val="24"/>
        </w:rPr>
      </w:pPr>
      <w:r>
        <w:rPr>
          <w:rFonts w:cs="Arial"/>
          <w:sz w:val="24"/>
          <w:szCs w:val="24"/>
          <w:lang w:val="kk-KZ"/>
        </w:rPr>
        <w:t xml:space="preserve">37. </w:t>
      </w:r>
      <w:r w:rsidR="00B177A1" w:rsidRPr="009E0F83">
        <w:rPr>
          <w:rFonts w:cs="Arial"/>
          <w:sz w:val="24"/>
          <w:szCs w:val="24"/>
        </w:rPr>
        <w:t xml:space="preserve">Аудитормен қаржылық есептілік аудиті қызметтерін сатып алу туралы шарт жасасу және оны орындау </w:t>
      </w:r>
      <w:r w:rsidR="00665C66" w:rsidRPr="009E0F83">
        <w:rPr>
          <w:rFonts w:cs="Arial"/>
          <w:sz w:val="24"/>
          <w:szCs w:val="24"/>
        </w:rPr>
        <w:t>Қазақстан Республикасының азаматтық заңнамасына, тәртіпке және осы қосымшаға сәйкес</w:t>
      </w:r>
      <w:r w:rsidR="003F0645" w:rsidRPr="009E0F83">
        <w:rPr>
          <w:rFonts w:cs="Arial"/>
          <w:sz w:val="24"/>
          <w:szCs w:val="24"/>
          <w:lang w:val="kk-KZ"/>
        </w:rPr>
        <w:t xml:space="preserve">, </w:t>
      </w:r>
      <w:r w:rsidR="00B177A1" w:rsidRPr="009E0F83">
        <w:rPr>
          <w:rFonts w:cs="Arial"/>
          <w:sz w:val="24"/>
          <w:szCs w:val="24"/>
        </w:rPr>
        <w:t>Тапсырыс берушінің құзыретті органының шешімі негізінде жүзеге асырылады</w:t>
      </w:r>
      <w:r w:rsidR="00C361D2" w:rsidRPr="009E0F83">
        <w:rPr>
          <w:rFonts w:cs="Arial"/>
          <w:sz w:val="24"/>
          <w:szCs w:val="24"/>
        </w:rPr>
        <w:t>.</w:t>
      </w:r>
    </w:p>
    <w:p w:rsidR="00C361D2" w:rsidRPr="009E0F83" w:rsidRDefault="009E0F83" w:rsidP="009E0F83">
      <w:pPr>
        <w:widowControl w:val="0"/>
        <w:tabs>
          <w:tab w:val="left" w:pos="900"/>
        </w:tabs>
        <w:adjustRightInd w:val="0"/>
        <w:spacing w:after="0" w:line="240" w:lineRule="auto"/>
        <w:ind w:firstLine="567"/>
        <w:jc w:val="both"/>
        <w:rPr>
          <w:rFonts w:cs="Arial"/>
          <w:sz w:val="24"/>
          <w:szCs w:val="24"/>
        </w:rPr>
      </w:pPr>
      <w:r>
        <w:rPr>
          <w:rFonts w:cs="Arial"/>
          <w:sz w:val="24"/>
          <w:szCs w:val="24"/>
          <w:lang w:val="kk-KZ"/>
        </w:rPr>
        <w:t xml:space="preserve">38. </w:t>
      </w:r>
      <w:r w:rsidR="00B177A1" w:rsidRPr="009E0F83">
        <w:rPr>
          <w:rFonts w:cs="Arial"/>
          <w:sz w:val="24"/>
          <w:szCs w:val="24"/>
        </w:rPr>
        <w:t xml:space="preserve">Сатып алынатын аудиторлық және ілеспе Қызметтердің көлемі, қызметтерді көрсету мерзімдері, қызметтердің құны және Тапсырыс беруші </w:t>
      </w:r>
      <w:r w:rsidR="003F0645" w:rsidRPr="009E0F83">
        <w:rPr>
          <w:rFonts w:cs="Arial"/>
          <w:sz w:val="24"/>
          <w:szCs w:val="24"/>
          <w:lang w:val="kk-KZ"/>
        </w:rPr>
        <w:t>А</w:t>
      </w:r>
      <w:r w:rsidR="00B177A1" w:rsidRPr="009E0F83">
        <w:rPr>
          <w:rFonts w:cs="Arial"/>
          <w:sz w:val="24"/>
          <w:szCs w:val="24"/>
        </w:rPr>
        <w:t xml:space="preserve">удитормен жасасатын шарттың өзге де нормалары </w:t>
      </w:r>
      <w:r w:rsidR="003F0645" w:rsidRPr="009E0F83">
        <w:rPr>
          <w:rFonts w:cs="Arial"/>
          <w:sz w:val="24"/>
          <w:szCs w:val="24"/>
          <w:lang w:val="kk-KZ"/>
        </w:rPr>
        <w:t>Қ</w:t>
      </w:r>
      <w:r w:rsidR="00B177A1" w:rsidRPr="009E0F83">
        <w:rPr>
          <w:rFonts w:cs="Arial"/>
          <w:sz w:val="24"/>
          <w:szCs w:val="24"/>
        </w:rPr>
        <w:t>атысуға арналған бекітілген сұрау салуда көзделген талаптарға толық көлемде сәйкес келу</w:t>
      </w:r>
      <w:r w:rsidR="003F0645" w:rsidRPr="009E0F83">
        <w:rPr>
          <w:rFonts w:cs="Arial"/>
          <w:sz w:val="24"/>
          <w:szCs w:val="24"/>
          <w:lang w:val="kk-KZ"/>
        </w:rPr>
        <w:t xml:space="preserve">і </w:t>
      </w:r>
      <w:r w:rsidR="00B177A1" w:rsidRPr="009E0F83">
        <w:rPr>
          <w:rFonts w:cs="Arial"/>
          <w:sz w:val="24"/>
          <w:szCs w:val="24"/>
        </w:rPr>
        <w:t>тиіс</w:t>
      </w:r>
      <w:r w:rsidR="00C361D2" w:rsidRPr="009E0F83">
        <w:rPr>
          <w:rFonts w:cs="Arial"/>
          <w:sz w:val="24"/>
          <w:szCs w:val="24"/>
        </w:rPr>
        <w:t>.</w:t>
      </w:r>
    </w:p>
    <w:p w:rsidR="00C361D2" w:rsidRPr="009E0F83" w:rsidRDefault="009E0F83" w:rsidP="009E0F83">
      <w:pPr>
        <w:widowControl w:val="0"/>
        <w:tabs>
          <w:tab w:val="left" w:pos="900"/>
        </w:tabs>
        <w:adjustRightInd w:val="0"/>
        <w:spacing w:after="0" w:line="240" w:lineRule="auto"/>
        <w:ind w:firstLine="567"/>
        <w:jc w:val="both"/>
        <w:rPr>
          <w:rFonts w:cs="Arial"/>
          <w:sz w:val="24"/>
          <w:szCs w:val="24"/>
        </w:rPr>
      </w:pPr>
      <w:r>
        <w:rPr>
          <w:rFonts w:cs="Arial"/>
          <w:sz w:val="24"/>
          <w:szCs w:val="24"/>
          <w:lang w:val="kk-KZ"/>
        </w:rPr>
        <w:t xml:space="preserve">39. </w:t>
      </w:r>
      <w:r w:rsidR="00DD3C44" w:rsidRPr="009E0F83">
        <w:rPr>
          <w:rFonts w:cs="Arial"/>
          <w:sz w:val="24"/>
          <w:szCs w:val="24"/>
        </w:rPr>
        <w:t xml:space="preserve">Тапсырыс берушінің қаржылық есептілік аудиті қызметтерін сатып алу туралы шартта Аудитордың аудиторлық ұйымдардың қызметтерін тарту саласындағы </w:t>
      </w:r>
      <w:r w:rsidR="005E5C2B" w:rsidRPr="009E0F83">
        <w:rPr>
          <w:rFonts w:cs="Arial"/>
          <w:sz w:val="24"/>
          <w:szCs w:val="24"/>
          <w:lang w:val="kk-KZ"/>
        </w:rPr>
        <w:t>«</w:t>
      </w:r>
      <w:r w:rsidR="00DD3C44" w:rsidRPr="009E0F83">
        <w:rPr>
          <w:rFonts w:cs="Arial"/>
          <w:sz w:val="24"/>
          <w:szCs w:val="24"/>
        </w:rPr>
        <w:t>Самұрық-Қазына</w:t>
      </w:r>
      <w:r w:rsidR="005E5C2B" w:rsidRPr="009E0F83">
        <w:rPr>
          <w:rFonts w:cs="Arial"/>
          <w:sz w:val="24"/>
          <w:szCs w:val="24"/>
          <w:lang w:val="kk-KZ"/>
        </w:rPr>
        <w:t>»</w:t>
      </w:r>
      <w:r w:rsidR="00DD3C44" w:rsidRPr="009E0F83">
        <w:rPr>
          <w:rFonts w:cs="Arial"/>
          <w:sz w:val="24"/>
          <w:szCs w:val="24"/>
        </w:rPr>
        <w:t xml:space="preserve"> АҚ саясатында көзделген нысан бойынша және мерзімдерде </w:t>
      </w:r>
      <w:r w:rsidR="005E5C2B" w:rsidRPr="009E0F83">
        <w:rPr>
          <w:rFonts w:cs="Arial"/>
          <w:sz w:val="24"/>
          <w:szCs w:val="24"/>
          <w:lang w:val="kk-KZ"/>
        </w:rPr>
        <w:t xml:space="preserve">Қорға және </w:t>
      </w:r>
      <w:r w:rsidR="00DD3C44" w:rsidRPr="009E0F83">
        <w:rPr>
          <w:rFonts w:cs="Arial"/>
          <w:sz w:val="24"/>
          <w:szCs w:val="24"/>
        </w:rPr>
        <w:t>П</w:t>
      </w:r>
      <w:r w:rsidR="005E5C2B" w:rsidRPr="009E0F83">
        <w:rPr>
          <w:rFonts w:cs="Arial"/>
          <w:sz w:val="24"/>
          <w:szCs w:val="24"/>
          <w:lang w:val="kk-KZ"/>
        </w:rPr>
        <w:t>К-ге</w:t>
      </w:r>
      <w:r w:rsidR="00DD3C44" w:rsidRPr="009E0F83">
        <w:rPr>
          <w:rFonts w:cs="Arial"/>
          <w:sz w:val="24"/>
          <w:szCs w:val="24"/>
        </w:rPr>
        <w:t xml:space="preserve"> аудиторлық және аудиторлық емес қызметтер көрсетуден түскен </w:t>
      </w:r>
      <w:r w:rsidR="005E5C2B" w:rsidRPr="009E0F83">
        <w:rPr>
          <w:rFonts w:cs="Arial"/>
          <w:sz w:val="24"/>
          <w:szCs w:val="24"/>
          <w:lang w:val="kk-KZ"/>
        </w:rPr>
        <w:t>А</w:t>
      </w:r>
      <w:r w:rsidR="00DD3C44" w:rsidRPr="009E0F83">
        <w:rPr>
          <w:rFonts w:cs="Arial"/>
          <w:sz w:val="24"/>
          <w:szCs w:val="24"/>
        </w:rPr>
        <w:t xml:space="preserve">удитордың ағымдағы кірістері туралы ақпаратты </w:t>
      </w:r>
      <w:r w:rsidR="005E5C2B" w:rsidRPr="009E0F83">
        <w:rPr>
          <w:rFonts w:cs="Arial"/>
          <w:sz w:val="24"/>
          <w:szCs w:val="24"/>
          <w:lang w:val="kk-KZ"/>
        </w:rPr>
        <w:t>Қ</w:t>
      </w:r>
      <w:r w:rsidR="00DD3C44" w:rsidRPr="009E0F83">
        <w:rPr>
          <w:rFonts w:cs="Arial"/>
          <w:sz w:val="24"/>
          <w:szCs w:val="24"/>
        </w:rPr>
        <w:t>орға және ПК-</w:t>
      </w:r>
      <w:r w:rsidR="005E5C2B" w:rsidRPr="009E0F83">
        <w:rPr>
          <w:rFonts w:cs="Arial"/>
          <w:sz w:val="24"/>
          <w:szCs w:val="24"/>
          <w:lang w:val="kk-KZ"/>
        </w:rPr>
        <w:t>ге</w:t>
      </w:r>
      <w:r w:rsidR="00DD3C44" w:rsidRPr="009E0F83">
        <w:rPr>
          <w:rFonts w:cs="Arial"/>
          <w:sz w:val="24"/>
          <w:szCs w:val="24"/>
        </w:rPr>
        <w:t xml:space="preserve"> жыл сайын беру жөніндегі міндеттемесін көздеу қажет</w:t>
      </w:r>
      <w:r w:rsidR="00C361D2" w:rsidRPr="009E0F83">
        <w:rPr>
          <w:rFonts w:cs="Arial"/>
          <w:sz w:val="24"/>
          <w:szCs w:val="24"/>
        </w:rPr>
        <w:t xml:space="preserve">. </w:t>
      </w:r>
    </w:p>
    <w:p w:rsidR="00C361D2" w:rsidRPr="009E0F83" w:rsidRDefault="009E0F83" w:rsidP="009E0F83">
      <w:pPr>
        <w:widowControl w:val="0"/>
        <w:tabs>
          <w:tab w:val="left" w:pos="900"/>
        </w:tabs>
        <w:adjustRightInd w:val="0"/>
        <w:spacing w:after="0" w:line="240" w:lineRule="auto"/>
        <w:ind w:firstLine="567"/>
        <w:jc w:val="both"/>
        <w:rPr>
          <w:rFonts w:cs="Arial"/>
          <w:sz w:val="24"/>
          <w:szCs w:val="24"/>
        </w:rPr>
      </w:pPr>
      <w:r>
        <w:rPr>
          <w:rFonts w:cs="Arial"/>
          <w:sz w:val="24"/>
          <w:szCs w:val="24"/>
          <w:lang w:val="kk-KZ"/>
        </w:rPr>
        <w:t xml:space="preserve">40. </w:t>
      </w:r>
      <w:r w:rsidR="00DD3C44" w:rsidRPr="009E0F83">
        <w:rPr>
          <w:rFonts w:cs="Arial"/>
          <w:sz w:val="24"/>
          <w:szCs w:val="24"/>
        </w:rPr>
        <w:t xml:space="preserve">Аудитормен жасалған шартқа енгізілетін өзгерістер мен толықтырулар Шарттың </w:t>
      </w:r>
      <w:r w:rsidR="00DD3C44" w:rsidRPr="009E0F83">
        <w:rPr>
          <w:rFonts w:cs="Arial"/>
          <w:sz w:val="24"/>
          <w:szCs w:val="24"/>
        </w:rPr>
        <w:lastRenderedPageBreak/>
        <w:t>ажырамас бөлігі болып табылатын шартқа қосымша жазбаша келісім түрінде ресімделеді</w:t>
      </w:r>
      <w:r w:rsidR="00C361D2" w:rsidRPr="009E0F83">
        <w:rPr>
          <w:rFonts w:cs="Arial"/>
          <w:sz w:val="24"/>
          <w:szCs w:val="24"/>
        </w:rPr>
        <w:t>.</w:t>
      </w:r>
    </w:p>
    <w:p w:rsidR="009E0F83" w:rsidRPr="009E0F83" w:rsidRDefault="009E0F83" w:rsidP="009E0F83">
      <w:pPr>
        <w:pStyle w:val="af8"/>
        <w:widowControl w:val="0"/>
        <w:tabs>
          <w:tab w:val="left" w:pos="900"/>
        </w:tabs>
        <w:adjustRightInd w:val="0"/>
        <w:spacing w:after="0" w:line="240" w:lineRule="auto"/>
        <w:ind w:left="0" w:firstLine="567"/>
        <w:jc w:val="both"/>
        <w:rPr>
          <w:rFonts w:cs="Arial"/>
          <w:sz w:val="24"/>
          <w:szCs w:val="24"/>
          <w:lang w:val="kk-KZ"/>
        </w:rPr>
      </w:pPr>
      <w:r>
        <w:rPr>
          <w:rFonts w:cs="Arial"/>
          <w:sz w:val="24"/>
          <w:szCs w:val="24"/>
          <w:lang w:val="kk-KZ"/>
        </w:rPr>
        <w:t xml:space="preserve">41. </w:t>
      </w:r>
      <w:r w:rsidRPr="009E0F83">
        <w:rPr>
          <w:rFonts w:cs="Arial"/>
          <w:sz w:val="24"/>
          <w:szCs w:val="24"/>
          <w:lang w:val="kk-KZ"/>
        </w:rPr>
        <w:t xml:space="preserve">Осы Қосымшаның мақсаттары үшін </w:t>
      </w:r>
      <w:r>
        <w:rPr>
          <w:rFonts w:cs="Arial"/>
          <w:sz w:val="24"/>
          <w:szCs w:val="24"/>
          <w:lang w:val="kk-KZ"/>
        </w:rPr>
        <w:t>«Т</w:t>
      </w:r>
      <w:r w:rsidRPr="009E0F83">
        <w:rPr>
          <w:rFonts w:cs="Arial"/>
          <w:sz w:val="24"/>
          <w:szCs w:val="24"/>
          <w:lang w:val="kk-KZ"/>
        </w:rPr>
        <w:t>апсырыс берушінің бас ұйымы</w:t>
      </w:r>
      <w:r>
        <w:rPr>
          <w:rFonts w:cs="Arial"/>
          <w:sz w:val="24"/>
          <w:szCs w:val="24"/>
          <w:lang w:val="kk-KZ"/>
        </w:rPr>
        <w:t>»</w:t>
      </w:r>
      <w:r w:rsidRPr="009E0F83">
        <w:rPr>
          <w:rFonts w:cs="Arial"/>
          <w:sz w:val="24"/>
          <w:szCs w:val="24"/>
          <w:lang w:val="kk-KZ"/>
        </w:rPr>
        <w:t xml:space="preserve"> ұғымы Қорға қолданылмайды.</w:t>
      </w:r>
    </w:p>
    <w:p w:rsidR="00C361D2" w:rsidRPr="00AC5C89" w:rsidRDefault="009E0F83" w:rsidP="009E0F83">
      <w:pPr>
        <w:widowControl w:val="0"/>
        <w:tabs>
          <w:tab w:val="left" w:pos="900"/>
        </w:tabs>
        <w:adjustRightInd w:val="0"/>
        <w:spacing w:after="0" w:line="240" w:lineRule="auto"/>
        <w:ind w:firstLine="567"/>
        <w:jc w:val="both"/>
        <w:rPr>
          <w:rFonts w:cs="Arial"/>
          <w:sz w:val="24"/>
          <w:szCs w:val="24"/>
          <w:lang w:val="kk-KZ"/>
        </w:rPr>
      </w:pPr>
      <w:r>
        <w:rPr>
          <w:rFonts w:cs="Arial"/>
          <w:sz w:val="24"/>
          <w:szCs w:val="24"/>
          <w:lang w:val="kk-KZ"/>
        </w:rPr>
        <w:t>42. А</w:t>
      </w:r>
      <w:r w:rsidR="00DD3C44" w:rsidRPr="00AC5C89">
        <w:rPr>
          <w:rFonts w:cs="Arial"/>
          <w:sz w:val="24"/>
          <w:szCs w:val="24"/>
          <w:lang w:val="kk-KZ"/>
        </w:rPr>
        <w:t>удиторлық ұйымдарға қойылатын міндетті ең төменгі талаптар</w:t>
      </w:r>
      <w:r w:rsidR="00C361D2" w:rsidRPr="00AC5C89">
        <w:rPr>
          <w:rFonts w:cs="Arial"/>
          <w:sz w:val="24"/>
          <w:szCs w:val="24"/>
          <w:lang w:val="kk-KZ"/>
        </w:rPr>
        <w:t>:</w:t>
      </w:r>
    </w:p>
    <w:p w:rsidR="00E903DF" w:rsidRPr="00AC5C89" w:rsidRDefault="00E903DF" w:rsidP="007A4FD5">
      <w:pPr>
        <w:pStyle w:val="a1"/>
        <w:numPr>
          <w:ilvl w:val="0"/>
          <w:numId w:val="129"/>
        </w:numPr>
        <w:tabs>
          <w:tab w:val="left" w:pos="360"/>
        </w:tabs>
        <w:ind w:left="0" w:firstLine="567"/>
        <w:rPr>
          <w:lang w:val="kk-KZ"/>
        </w:rPr>
      </w:pPr>
      <w:r w:rsidRPr="00AC5C89">
        <w:rPr>
          <w:lang w:val="kk-KZ"/>
        </w:rPr>
        <w:t xml:space="preserve">Қазақстан Республикасының заңнамасында белгіленген аудиторлық ұйымдарға қойылатын талаптарға сай келетін аудиторлық ұйым </w:t>
      </w:r>
      <w:r w:rsidR="00E62D05">
        <w:rPr>
          <w:lang w:val="kk-KZ"/>
        </w:rPr>
        <w:t>Т</w:t>
      </w:r>
      <w:r w:rsidRPr="00AC5C89">
        <w:rPr>
          <w:lang w:val="kk-KZ"/>
        </w:rPr>
        <w:t>аңдау рәсіміне қатысушы бола алады.</w:t>
      </w:r>
    </w:p>
    <w:p w:rsidR="00E903DF" w:rsidRPr="00AC5C89" w:rsidRDefault="00E62D05" w:rsidP="007A4FD5">
      <w:pPr>
        <w:pStyle w:val="a1"/>
        <w:numPr>
          <w:ilvl w:val="0"/>
          <w:numId w:val="129"/>
        </w:numPr>
        <w:tabs>
          <w:tab w:val="left" w:pos="360"/>
        </w:tabs>
        <w:ind w:left="0" w:firstLine="567"/>
        <w:rPr>
          <w:lang w:val="kk-KZ"/>
        </w:rPr>
      </w:pPr>
      <w:r>
        <w:rPr>
          <w:lang w:val="kk-KZ"/>
        </w:rPr>
        <w:t>А</w:t>
      </w:r>
      <w:r w:rsidR="00E903DF" w:rsidRPr="00AC5C89">
        <w:rPr>
          <w:lang w:val="kk-KZ"/>
        </w:rPr>
        <w:t xml:space="preserve">удиторлық ұйым, егер ол </w:t>
      </w:r>
      <w:r>
        <w:rPr>
          <w:lang w:val="kk-KZ"/>
        </w:rPr>
        <w:t>С</w:t>
      </w:r>
      <w:r w:rsidR="00E903DF" w:rsidRPr="00AC5C89">
        <w:rPr>
          <w:lang w:val="kk-KZ"/>
        </w:rPr>
        <w:t xml:space="preserve">енімсіз әлеуетті өнім берушілердің (өнім берушілердің) тізбесінде және (немесе) Мемлекеттік сатып алуға жосықсыз қатысушылардың тізілімінде болса, </w:t>
      </w:r>
      <w:r>
        <w:rPr>
          <w:lang w:val="kk-KZ"/>
        </w:rPr>
        <w:t>Т</w:t>
      </w:r>
      <w:r w:rsidR="00E903DF" w:rsidRPr="00AC5C89">
        <w:rPr>
          <w:lang w:val="kk-KZ"/>
        </w:rPr>
        <w:t>аңдау рәсіміне қатысуға құқылы емес.</w:t>
      </w:r>
    </w:p>
    <w:p w:rsidR="00E903DF" w:rsidRPr="00AC5C89" w:rsidRDefault="009E0F83" w:rsidP="007A4FD5">
      <w:pPr>
        <w:pStyle w:val="a1"/>
        <w:numPr>
          <w:ilvl w:val="0"/>
          <w:numId w:val="129"/>
        </w:numPr>
        <w:tabs>
          <w:tab w:val="left" w:pos="360"/>
        </w:tabs>
        <w:ind w:left="0" w:firstLine="567"/>
        <w:rPr>
          <w:lang w:val="kk-KZ"/>
        </w:rPr>
      </w:pPr>
      <w:r w:rsidRPr="009E0F83">
        <w:rPr>
          <w:lang w:val="kk-KZ"/>
        </w:rPr>
        <w:t>Таңдау рәсімі шеңберінде аудиторлық ұйым қызмет көрсетуге өзінің ресми конкурстық ұсынысында тиісті өтініш беру жолымен өзінің тәуелсіздігін растауға тиіс, ол аудиторлық ұйымның тапсырыс берушіге немесе оның тобына аудиторлық және аудиторлық емес қызметтер көрсетуден түсетін ағымдағы кірістері туралы ақпаратты, сондай-ақ аудиторлық ұйымның барлық кірістерінен түсетін осы кірістердің үлесін қамтиды</w:t>
      </w:r>
      <w:r w:rsidR="00E903DF" w:rsidRPr="00AC5C89">
        <w:rPr>
          <w:lang w:val="kk-KZ"/>
        </w:rPr>
        <w:t>.</w:t>
      </w:r>
    </w:p>
    <w:p w:rsidR="00E903DF" w:rsidRPr="00AC5C89" w:rsidRDefault="009E0F83" w:rsidP="009E0F83">
      <w:pPr>
        <w:pStyle w:val="a1"/>
        <w:numPr>
          <w:ilvl w:val="0"/>
          <w:numId w:val="0"/>
        </w:numPr>
        <w:tabs>
          <w:tab w:val="clear" w:pos="993"/>
          <w:tab w:val="left" w:pos="360"/>
        </w:tabs>
        <w:ind w:left="360"/>
        <w:rPr>
          <w:lang w:val="kk-KZ"/>
        </w:rPr>
      </w:pPr>
      <w:r>
        <w:rPr>
          <w:lang w:val="kk-KZ"/>
        </w:rPr>
        <w:t xml:space="preserve">43. </w:t>
      </w:r>
      <w:r w:rsidR="00E62D05">
        <w:rPr>
          <w:lang w:val="kk-KZ"/>
        </w:rPr>
        <w:t>Т</w:t>
      </w:r>
      <w:r w:rsidR="00E903DF" w:rsidRPr="00AC5C89">
        <w:rPr>
          <w:lang w:val="kk-KZ"/>
        </w:rPr>
        <w:t>аңдау рәсімінің әлеуетті қатысушысы мыналарды:</w:t>
      </w:r>
    </w:p>
    <w:p w:rsidR="00C361D2" w:rsidRPr="00AC5C89" w:rsidRDefault="00E903DF" w:rsidP="007A4FD5">
      <w:pPr>
        <w:pStyle w:val="a1"/>
        <w:numPr>
          <w:ilvl w:val="0"/>
          <w:numId w:val="130"/>
        </w:numPr>
        <w:tabs>
          <w:tab w:val="clear" w:pos="993"/>
          <w:tab w:val="left" w:pos="851"/>
          <w:tab w:val="left" w:pos="1134"/>
        </w:tabs>
        <w:ind w:left="0" w:firstLine="450"/>
        <w:rPr>
          <w:lang w:val="kk-KZ"/>
        </w:rPr>
      </w:pPr>
      <w:r w:rsidRPr="00AC5C89">
        <w:rPr>
          <w:lang w:val="kk-KZ"/>
        </w:rPr>
        <w:t>салалық тәжірибеге, оның ішінде Тапсырыс берушінің ауқымына ұқсас клиенттерге қызмет көрсетудің практикалық тәжірибесіне ие болу</w:t>
      </w:r>
      <w:r w:rsidR="007E6F61">
        <w:rPr>
          <w:lang w:val="kk-KZ"/>
        </w:rPr>
        <w:t>ы</w:t>
      </w:r>
      <w:r w:rsidRPr="00AC5C89">
        <w:rPr>
          <w:lang w:val="kk-KZ"/>
        </w:rPr>
        <w:t xml:space="preserve"> (осы саладағы негізгі клиенттердің тізбесін, аудиторлық ұйымның </w:t>
      </w:r>
      <w:r w:rsidR="007E6F61">
        <w:rPr>
          <w:lang w:val="kk-KZ"/>
        </w:rPr>
        <w:t>Т</w:t>
      </w:r>
      <w:r w:rsidRPr="00AC5C89">
        <w:rPr>
          <w:lang w:val="kk-KZ"/>
        </w:rPr>
        <w:t>апсырыс беруші өз қызметін жүзеге асыратын сала</w:t>
      </w:r>
      <w:r w:rsidR="007E6F61">
        <w:rPr>
          <w:lang w:val="kk-KZ"/>
        </w:rPr>
        <w:t>сы</w:t>
      </w:r>
      <w:r w:rsidRPr="00AC5C89">
        <w:rPr>
          <w:lang w:val="kk-KZ"/>
        </w:rPr>
        <w:t>ның қызметтерін ұсынуға қатысу көлемі мен мүдделілігін ұсыну</w:t>
      </w:r>
      <w:r w:rsidR="007E6F61">
        <w:rPr>
          <w:lang w:val="kk-KZ"/>
        </w:rPr>
        <w:t>ы</w:t>
      </w:r>
      <w:r w:rsidRPr="00AC5C89">
        <w:rPr>
          <w:lang w:val="kk-KZ"/>
        </w:rPr>
        <w:t>)</w:t>
      </w:r>
      <w:r w:rsidR="00C361D2" w:rsidRPr="00AC5C89">
        <w:rPr>
          <w:lang w:val="kk-KZ"/>
        </w:rPr>
        <w:t>.</w:t>
      </w:r>
    </w:p>
    <w:p w:rsidR="00C361D2" w:rsidRPr="00AC5C89" w:rsidRDefault="00E903DF" w:rsidP="007A4FD5">
      <w:pPr>
        <w:pStyle w:val="a1"/>
        <w:numPr>
          <w:ilvl w:val="0"/>
          <w:numId w:val="130"/>
        </w:numPr>
        <w:tabs>
          <w:tab w:val="clear" w:pos="993"/>
          <w:tab w:val="left" w:pos="851"/>
          <w:tab w:val="left" w:pos="1134"/>
        </w:tabs>
        <w:ind w:left="0" w:firstLine="450"/>
        <w:rPr>
          <w:lang w:val="kk-KZ"/>
        </w:rPr>
      </w:pPr>
      <w:r w:rsidRPr="00AC5C89">
        <w:rPr>
          <w:lang w:val="kk-KZ"/>
        </w:rPr>
        <w:t>келесі тармақтар бойынша толық ақпарат бер</w:t>
      </w:r>
      <w:r w:rsidR="007E6F61">
        <w:rPr>
          <w:lang w:val="kk-KZ"/>
        </w:rPr>
        <w:t>уі</w:t>
      </w:r>
      <w:r w:rsidR="00C361D2" w:rsidRPr="00AC5C89">
        <w:rPr>
          <w:lang w:val="kk-KZ"/>
        </w:rPr>
        <w:t>:</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eastAsia="ru-RU"/>
        </w:rPr>
        <w:t>-</w:t>
      </w:r>
      <w:r w:rsidR="00D551F0" w:rsidRPr="00AC5C89">
        <w:rPr>
          <w:rFonts w:cs="Arial"/>
          <w:sz w:val="24"/>
          <w:szCs w:val="24"/>
          <w:lang w:val="kk-KZ" w:eastAsia="ru-RU"/>
        </w:rPr>
        <w:t xml:space="preserve"> </w:t>
      </w:r>
      <w:r w:rsidR="00D551F0" w:rsidRPr="00AC5C89">
        <w:rPr>
          <w:rFonts w:cs="Arial"/>
          <w:sz w:val="24"/>
          <w:szCs w:val="24"/>
          <w:lang w:val="kk-KZ"/>
        </w:rPr>
        <w:t xml:space="preserve">Тапсырыс берушінің аудит жобасы бойынша </w:t>
      </w:r>
      <w:r w:rsidR="007E6F61" w:rsidRPr="00AC5C89">
        <w:rPr>
          <w:rFonts w:cs="Arial"/>
          <w:sz w:val="24"/>
          <w:szCs w:val="24"/>
          <w:lang w:val="kk-KZ"/>
        </w:rPr>
        <w:t>командан</w:t>
      </w:r>
      <w:r w:rsidR="00D551F0" w:rsidRPr="00AC5C89">
        <w:rPr>
          <w:rFonts w:cs="Arial"/>
          <w:sz w:val="24"/>
          <w:szCs w:val="24"/>
          <w:lang w:val="kk-KZ"/>
        </w:rPr>
        <w:t>ың, оның ішінде жетекші серіктестер мен менеджерлердің ұсынылатын құрамы;</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тапсырманы орындаудағы олардың рөлі мен міндеттері;</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ұқсас клиенттердің аудитін жүргізу тәжірибесін қоса алғанда, біліктілік және тиісті тәжірибе;</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жоба жетекшілерінің әрқайсысы жобаға бөлетін жылына ең аз сағат көлемі;</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w:t>
      </w:r>
      <w:r w:rsidR="001B5903" w:rsidRPr="00AC5C89">
        <w:rPr>
          <w:rFonts w:cs="Arial"/>
          <w:sz w:val="24"/>
          <w:szCs w:val="24"/>
          <w:lang w:val="kk-KZ"/>
        </w:rPr>
        <w:t>А</w:t>
      </w:r>
      <w:r w:rsidR="00D551F0" w:rsidRPr="00AC5C89">
        <w:rPr>
          <w:rFonts w:cs="Arial"/>
          <w:sz w:val="24"/>
          <w:szCs w:val="24"/>
          <w:lang w:val="kk-KZ"/>
        </w:rPr>
        <w:t>удиторлардың ауысуын жоспарлауға және жоба бойынша жұмыс істейтін персоналдың сабақтастығына қатысты міндеттемелер;</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w:t>
      </w:r>
      <w:r w:rsidR="001B5903" w:rsidRPr="00AC5C89">
        <w:rPr>
          <w:rFonts w:cs="Arial"/>
          <w:sz w:val="24"/>
          <w:szCs w:val="24"/>
          <w:lang w:val="kk-KZ"/>
        </w:rPr>
        <w:t>жұмыс</w:t>
      </w:r>
      <w:r w:rsidR="00D551F0" w:rsidRPr="00AC5C89">
        <w:rPr>
          <w:rFonts w:cs="Arial"/>
          <w:sz w:val="24"/>
          <w:szCs w:val="24"/>
          <w:lang w:val="kk-KZ"/>
        </w:rPr>
        <w:t>керлердің кәсіби дамуына қатысты міндеттемелер;</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басқа ресурстар және ұсынылатын қызметтердің толық сипаттамасы;</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тартылған жергілікті офистердің тізбесі және қамтылуы.</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Тапсырыс берушінің ерекшеліктері мен талаптарына қатысты аудит әдіс</w:t>
      </w:r>
      <w:r w:rsidR="001B5903" w:rsidRPr="00AC5C89">
        <w:rPr>
          <w:rFonts w:cs="Arial"/>
          <w:sz w:val="24"/>
          <w:szCs w:val="24"/>
          <w:lang w:val="kk-KZ"/>
        </w:rPr>
        <w:t xml:space="preserve">намасы </w:t>
      </w:r>
      <w:r w:rsidR="00D551F0" w:rsidRPr="00AC5C89">
        <w:rPr>
          <w:rFonts w:cs="Arial"/>
          <w:sz w:val="24"/>
          <w:szCs w:val="24"/>
          <w:lang w:val="kk-KZ"/>
        </w:rPr>
        <w:t>мен стратегиясы;</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жұмысты үйлестіру және бақылау;</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аудит жүргізу мерзімі;</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w:t>
      </w:r>
      <w:r w:rsidR="001B5903" w:rsidRPr="00AC5C89">
        <w:rPr>
          <w:rFonts w:cs="Arial"/>
          <w:sz w:val="24"/>
          <w:szCs w:val="24"/>
          <w:lang w:val="kk-KZ"/>
        </w:rPr>
        <w:t>А</w:t>
      </w:r>
      <w:r w:rsidR="00D551F0" w:rsidRPr="00AC5C89">
        <w:rPr>
          <w:rFonts w:cs="Arial"/>
          <w:sz w:val="24"/>
          <w:szCs w:val="24"/>
          <w:lang w:val="kk-KZ"/>
        </w:rPr>
        <w:t>удит комитет</w:t>
      </w:r>
      <w:r w:rsidR="001B5903" w:rsidRPr="00AC5C89">
        <w:rPr>
          <w:rFonts w:cs="Arial"/>
          <w:sz w:val="24"/>
          <w:szCs w:val="24"/>
          <w:lang w:val="kk-KZ"/>
        </w:rPr>
        <w:t>ін</w:t>
      </w:r>
      <w:r w:rsidR="00D551F0" w:rsidRPr="00AC5C89">
        <w:rPr>
          <w:rFonts w:cs="Arial"/>
          <w:sz w:val="24"/>
          <w:szCs w:val="24"/>
          <w:lang w:val="kk-KZ"/>
        </w:rPr>
        <w:t>ің/Ба</w:t>
      </w:r>
      <w:r w:rsidR="001B5903" w:rsidRPr="00AC5C89">
        <w:rPr>
          <w:rFonts w:cs="Arial"/>
          <w:sz w:val="24"/>
          <w:szCs w:val="24"/>
          <w:lang w:val="kk-KZ"/>
        </w:rPr>
        <w:t>йқ</w:t>
      </w:r>
      <w:r w:rsidR="00D551F0" w:rsidRPr="00AC5C89">
        <w:rPr>
          <w:rFonts w:cs="Arial"/>
          <w:sz w:val="24"/>
          <w:szCs w:val="24"/>
          <w:lang w:val="kk-KZ"/>
        </w:rPr>
        <w:t>ау кеңесінің басшылығымен және мүшелерімен жұмыс істеу тәсілі;</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ішкі аудит қызметтерімен өзара іс-қимыл жасау тәсілі (бар болса);</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салық мәселелерін қарастыру тәсілі;</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есепке алу бойынша күрделі және стандартты емес техникалық мәселелерді шешу тәсілдері мен </w:t>
      </w:r>
      <w:r w:rsidR="001B5903" w:rsidRPr="00AC5C89">
        <w:rPr>
          <w:rFonts w:cs="Arial"/>
          <w:sz w:val="24"/>
          <w:szCs w:val="24"/>
          <w:lang w:val="kk-KZ"/>
        </w:rPr>
        <w:t>жолдары</w:t>
      </w:r>
      <w:r w:rsidR="00D551F0" w:rsidRPr="00AC5C89">
        <w:rPr>
          <w:rFonts w:cs="Arial"/>
          <w:sz w:val="24"/>
          <w:szCs w:val="24"/>
          <w:lang w:val="kk-KZ"/>
        </w:rPr>
        <w:t xml:space="preserve">; </w:t>
      </w:r>
    </w:p>
    <w:p w:rsidR="00C361D2" w:rsidRPr="00AC5C89" w:rsidRDefault="009E0F83" w:rsidP="00951246">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аудиттің нәтижелілігін тұрақты жетілдіру және арттыру бойынша міндеттемелер</w:t>
      </w:r>
      <w:r w:rsidR="00C361D2" w:rsidRPr="00AC5C89">
        <w:rPr>
          <w:rFonts w:cs="Arial"/>
          <w:sz w:val="24"/>
          <w:szCs w:val="24"/>
          <w:lang w:val="kk-KZ"/>
        </w:rPr>
        <w:t>.</w:t>
      </w:r>
    </w:p>
    <w:p w:rsidR="00C361D2" w:rsidRPr="00AC5C89" w:rsidRDefault="00951246" w:rsidP="007A4FD5">
      <w:pPr>
        <w:pStyle w:val="a1"/>
        <w:numPr>
          <w:ilvl w:val="0"/>
          <w:numId w:val="130"/>
        </w:numPr>
        <w:tabs>
          <w:tab w:val="clear" w:pos="993"/>
          <w:tab w:val="left" w:pos="851"/>
          <w:tab w:val="left" w:pos="1134"/>
        </w:tabs>
        <w:ind w:left="0" w:firstLine="450"/>
        <w:rPr>
          <w:lang w:val="kk-KZ"/>
        </w:rPr>
      </w:pPr>
      <w:r w:rsidRPr="00AC5C89">
        <w:rPr>
          <w:lang w:val="kk-KZ"/>
        </w:rPr>
        <w:t xml:space="preserve">Егер қолданылатын болса, </w:t>
      </w:r>
      <w:r w:rsidR="001B5903">
        <w:rPr>
          <w:lang w:val="kk-KZ"/>
        </w:rPr>
        <w:t>А</w:t>
      </w:r>
      <w:r w:rsidRPr="00AC5C89">
        <w:rPr>
          <w:lang w:val="kk-KZ"/>
        </w:rPr>
        <w:t xml:space="preserve">удиторларды ауыстыруды ұйымдастыру жоспарын, </w:t>
      </w:r>
      <w:r w:rsidRPr="00AC5C89">
        <w:rPr>
          <w:lang w:val="kk-KZ"/>
        </w:rPr>
        <w:lastRenderedPageBreak/>
        <w:t>атап айтқанда, алдыңғы аудиторлық тексерулердің нәтижелерімен танысу рәсіміне қойылатын талаптарды және үздіксіз жұмысты қамтамасыз ету бойынша ұсыныстарды ұсыну</w:t>
      </w:r>
      <w:r w:rsidR="00C361D2" w:rsidRPr="00AC5C89">
        <w:rPr>
          <w:lang w:val="kk-KZ"/>
        </w:rPr>
        <w:t>.</w:t>
      </w:r>
    </w:p>
    <w:p w:rsidR="00C361D2" w:rsidRPr="00AC5C89" w:rsidRDefault="00951246" w:rsidP="007A4FD5">
      <w:pPr>
        <w:pStyle w:val="a1"/>
        <w:numPr>
          <w:ilvl w:val="0"/>
          <w:numId w:val="130"/>
        </w:numPr>
        <w:tabs>
          <w:tab w:val="clear" w:pos="993"/>
          <w:tab w:val="left" w:pos="851"/>
          <w:tab w:val="left" w:pos="1134"/>
        </w:tabs>
        <w:spacing w:before="120"/>
        <w:ind w:left="0" w:firstLine="450"/>
        <w:rPr>
          <w:lang w:val="kk-KZ"/>
        </w:rPr>
      </w:pPr>
      <w:r w:rsidRPr="00AC5C89">
        <w:rPr>
          <w:lang w:val="kk-KZ"/>
        </w:rPr>
        <w:t>Қызметтердің сапасы және мүдделер қақтығысы. Келесі тармақтар бойынша толық ақпарат бер</w:t>
      </w:r>
      <w:r w:rsidR="001B5903">
        <w:rPr>
          <w:lang w:val="kk-KZ"/>
        </w:rPr>
        <w:t>у</w:t>
      </w:r>
      <w:r w:rsidR="00C361D2" w:rsidRPr="00AC5C89">
        <w:rPr>
          <w:lang w:val="kk-KZ"/>
        </w:rPr>
        <w:t>:</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 xml:space="preserve">- </w:t>
      </w:r>
      <w:r w:rsidR="00D551F0" w:rsidRPr="00AC5C89">
        <w:rPr>
          <w:rFonts w:cs="Arial"/>
          <w:sz w:val="24"/>
          <w:szCs w:val="24"/>
          <w:lang w:val="kk-KZ"/>
        </w:rPr>
        <w:t>қызмет көрсету сапасын қамтамасыз етуге және клиентпен қарым-қатынасты басқаруға жалпы көзқарас;</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ықтимал қақтығыстар және оларды шешу тәсілдері</w:t>
      </w:r>
      <w:r w:rsidR="00CF5B3B" w:rsidRPr="00AC5C89">
        <w:rPr>
          <w:rFonts w:cs="Arial"/>
          <w:sz w:val="24"/>
          <w:szCs w:val="24"/>
          <w:lang w:val="kk-KZ"/>
        </w:rPr>
        <w:t xml:space="preserve"> </w:t>
      </w:r>
      <w:r w:rsidR="00D551F0" w:rsidRPr="00AC5C89">
        <w:rPr>
          <w:rFonts w:cs="Arial"/>
          <w:sz w:val="24"/>
          <w:szCs w:val="24"/>
          <w:lang w:val="kk-KZ"/>
        </w:rPr>
        <w:t>(соның ішінде тікелей бәсекелестер үшін орындалатын жұмыс сипаттамасы);</w:t>
      </w:r>
    </w:p>
    <w:p w:rsidR="00D551F0"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серіктестерді ауыстыру және жобалық топ мүшелерінің сабақтастығын жоспарлау міндеттемелері мен тәсілдері;</w:t>
      </w:r>
    </w:p>
    <w:p w:rsidR="00C361D2" w:rsidRPr="00AC5C89"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AC5C89">
        <w:rPr>
          <w:rFonts w:cs="Arial"/>
          <w:sz w:val="24"/>
          <w:szCs w:val="24"/>
          <w:lang w:val="kk-KZ"/>
        </w:rPr>
        <w:t xml:space="preserve"> сапаны бақылау және клиенттің қанағаттануын бағалау жүйесінің сипаттамасы</w:t>
      </w:r>
      <w:r w:rsidR="00C361D2" w:rsidRPr="00AC5C89">
        <w:rPr>
          <w:rFonts w:cs="Arial"/>
          <w:sz w:val="24"/>
          <w:szCs w:val="24"/>
          <w:lang w:val="kk-KZ"/>
        </w:rPr>
        <w:t>.</w:t>
      </w:r>
    </w:p>
    <w:p w:rsidR="00C361D2" w:rsidRPr="00E903DF" w:rsidRDefault="00D551F0" w:rsidP="007A4FD5">
      <w:pPr>
        <w:pStyle w:val="a1"/>
        <w:numPr>
          <w:ilvl w:val="0"/>
          <w:numId w:val="130"/>
        </w:numPr>
        <w:tabs>
          <w:tab w:val="clear" w:pos="993"/>
          <w:tab w:val="left" w:pos="567"/>
          <w:tab w:val="left" w:pos="851"/>
          <w:tab w:val="left" w:pos="1134"/>
        </w:tabs>
        <w:spacing w:before="120"/>
        <w:ind w:left="0" w:firstLine="450"/>
        <w:rPr>
          <w:lang w:val="kk-KZ"/>
        </w:rPr>
      </w:pPr>
      <w:r>
        <w:rPr>
          <w:lang w:val="kk-KZ"/>
        </w:rPr>
        <w:t xml:space="preserve"> </w:t>
      </w:r>
      <w:r w:rsidRPr="00E903DF">
        <w:rPr>
          <w:lang w:val="kk-KZ"/>
        </w:rPr>
        <w:t>Жұмыс уақыты және қызмет құны. Қызметтердің құны жеке құжат түрінде ұсынылады және мыналарды қамтуы керек:</w:t>
      </w:r>
    </w:p>
    <w:p w:rsidR="00D551F0" w:rsidRPr="00E903DF" w:rsidRDefault="009E0F83" w:rsidP="00D551F0">
      <w:pPr>
        <w:pStyle w:val="Bullet1"/>
        <w:tabs>
          <w:tab w:val="left" w:pos="851"/>
        </w:tabs>
        <w:ind w:firstLine="709"/>
        <w:jc w:val="both"/>
        <w:rPr>
          <w:rFonts w:cs="Arial"/>
          <w:sz w:val="24"/>
          <w:szCs w:val="24"/>
          <w:lang w:val="kk-KZ"/>
        </w:rPr>
      </w:pPr>
      <w:r>
        <w:rPr>
          <w:rFonts w:cs="Arial"/>
          <w:sz w:val="24"/>
          <w:szCs w:val="24"/>
          <w:lang w:val="kk-KZ"/>
        </w:rPr>
        <w:t xml:space="preserve">- </w:t>
      </w:r>
      <w:r w:rsidR="00D551F0" w:rsidRPr="00E903DF">
        <w:rPr>
          <w:rFonts w:cs="Arial"/>
          <w:sz w:val="24"/>
          <w:szCs w:val="24"/>
          <w:lang w:val="kk-KZ"/>
        </w:rPr>
        <w:t>ұсынылатын аудиторлық қызметтер, міндетті және басқа да есептіліктің аудиті жөніндегі қызметтер бойынша адам-сағат және тіркелген мөлшерлемелер;</w:t>
      </w:r>
    </w:p>
    <w:p w:rsidR="00D551F0" w:rsidRPr="00E903DF"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E903DF">
        <w:rPr>
          <w:rFonts w:cs="Arial"/>
          <w:sz w:val="24"/>
          <w:szCs w:val="24"/>
          <w:lang w:val="kk-KZ"/>
        </w:rPr>
        <w:t xml:space="preserve"> бірінші және одан кейінгі жылдардағы аудит құнын айқындау тетігі;</w:t>
      </w:r>
    </w:p>
    <w:p w:rsidR="00D551F0" w:rsidRPr="00E903DF" w:rsidRDefault="009E0F83" w:rsidP="00D551F0">
      <w:pPr>
        <w:pStyle w:val="Bullet1"/>
        <w:tabs>
          <w:tab w:val="left" w:pos="851"/>
        </w:tabs>
        <w:ind w:firstLine="709"/>
        <w:jc w:val="both"/>
        <w:rPr>
          <w:rFonts w:cs="Arial"/>
          <w:sz w:val="24"/>
          <w:szCs w:val="24"/>
          <w:lang w:val="kk-KZ"/>
        </w:rPr>
      </w:pPr>
      <w:r>
        <w:rPr>
          <w:rFonts w:cs="Arial"/>
          <w:sz w:val="24"/>
          <w:szCs w:val="24"/>
          <w:lang w:val="kk-KZ"/>
        </w:rPr>
        <w:t>-</w:t>
      </w:r>
      <w:r w:rsidR="00D551F0" w:rsidRPr="00E903DF">
        <w:rPr>
          <w:rFonts w:cs="Arial"/>
          <w:sz w:val="24"/>
          <w:szCs w:val="24"/>
          <w:lang w:val="kk-KZ"/>
        </w:rPr>
        <w:t xml:space="preserve"> қызмет құнын калькуляциялау әдісі;</w:t>
      </w:r>
    </w:p>
    <w:p w:rsidR="00C361D2" w:rsidRPr="00E903DF" w:rsidRDefault="009E0F83" w:rsidP="00C361D2">
      <w:pPr>
        <w:pStyle w:val="Bullet1"/>
        <w:tabs>
          <w:tab w:val="left" w:pos="851"/>
        </w:tabs>
        <w:ind w:firstLine="709"/>
        <w:jc w:val="both"/>
        <w:rPr>
          <w:rFonts w:cs="Arial"/>
          <w:sz w:val="24"/>
          <w:szCs w:val="24"/>
          <w:lang w:val="kk-KZ"/>
        </w:rPr>
      </w:pPr>
      <w:r>
        <w:rPr>
          <w:rFonts w:cs="Arial"/>
          <w:sz w:val="24"/>
          <w:szCs w:val="24"/>
          <w:lang w:val="kk-KZ"/>
        </w:rPr>
        <w:t>-</w:t>
      </w:r>
      <w:r w:rsidR="00D551F0" w:rsidRPr="00E903DF">
        <w:rPr>
          <w:rFonts w:cs="Arial"/>
          <w:sz w:val="24"/>
          <w:szCs w:val="24"/>
          <w:lang w:val="kk-KZ"/>
        </w:rPr>
        <w:t xml:space="preserve"> ұсынылған шот</w:t>
      </w:r>
      <w:r w:rsidR="00C823A9">
        <w:rPr>
          <w:rFonts w:cs="Arial"/>
          <w:sz w:val="24"/>
          <w:szCs w:val="24"/>
          <w:lang w:val="kk-KZ"/>
        </w:rPr>
        <w:t>та</w:t>
      </w:r>
      <w:r w:rsidR="00D551F0" w:rsidRPr="00E903DF">
        <w:rPr>
          <w:rFonts w:cs="Arial"/>
          <w:sz w:val="24"/>
          <w:szCs w:val="24"/>
          <w:lang w:val="kk-KZ"/>
        </w:rPr>
        <w:t>рды төлеу кестесі, сондай-ақ осы процестің икемділігі</w:t>
      </w:r>
      <w:r w:rsidR="00C361D2" w:rsidRPr="00E903DF">
        <w:rPr>
          <w:rFonts w:cs="Arial"/>
          <w:sz w:val="24"/>
          <w:szCs w:val="24"/>
          <w:lang w:val="kk-KZ"/>
        </w:rPr>
        <w:t>.</w:t>
      </w:r>
    </w:p>
    <w:p w:rsidR="00C361D2" w:rsidRPr="00E903DF" w:rsidRDefault="00D551F0" w:rsidP="007A4FD5">
      <w:pPr>
        <w:pStyle w:val="a1"/>
        <w:numPr>
          <w:ilvl w:val="0"/>
          <w:numId w:val="130"/>
        </w:numPr>
        <w:tabs>
          <w:tab w:val="clear" w:pos="993"/>
          <w:tab w:val="left" w:pos="567"/>
          <w:tab w:val="left" w:pos="851"/>
          <w:tab w:val="left" w:pos="1134"/>
        </w:tabs>
        <w:spacing w:before="120"/>
        <w:ind w:left="0" w:firstLine="450"/>
        <w:rPr>
          <w:lang w:val="kk-KZ"/>
        </w:rPr>
      </w:pPr>
      <w:r w:rsidRPr="00E903DF">
        <w:rPr>
          <w:lang w:val="kk-KZ"/>
        </w:rPr>
        <w:t xml:space="preserve"> Басқа да қосымша аудиторлық емес қызметтер. </w:t>
      </w:r>
      <w:r w:rsidR="009E0F83" w:rsidRPr="009E0F83">
        <w:rPr>
          <w:lang w:val="kk-KZ"/>
        </w:rPr>
        <w:t>Ұсынылған баға ұсынысы шегінде, Тапсырыс беруші(</w:t>
      </w:r>
      <w:r w:rsidR="009E0F83">
        <w:rPr>
          <w:lang w:val="kk-KZ"/>
        </w:rPr>
        <w:t>-</w:t>
      </w:r>
      <w:r w:rsidR="009E0F83" w:rsidRPr="009E0F83">
        <w:rPr>
          <w:lang w:val="kk-KZ"/>
        </w:rPr>
        <w:t>л</w:t>
      </w:r>
      <w:r w:rsidR="009E0F83">
        <w:rPr>
          <w:lang w:val="kk-KZ"/>
        </w:rPr>
        <w:t>е</w:t>
      </w:r>
      <w:r w:rsidR="009E0F83" w:rsidRPr="009E0F83">
        <w:rPr>
          <w:lang w:val="kk-KZ"/>
        </w:rPr>
        <w:t>р) үшін ықтимал қызықты аудиторлық емес қызметтерді көрсету үшін қолда бар тәжірибе мен ресурстар.</w:t>
      </w:r>
    </w:p>
    <w:p w:rsidR="00C361D2" w:rsidRPr="00E903DF" w:rsidRDefault="00C361D2" w:rsidP="00426D4B">
      <w:pPr>
        <w:tabs>
          <w:tab w:val="left" w:pos="1134"/>
        </w:tabs>
        <w:spacing w:after="0" w:line="240" w:lineRule="auto"/>
        <w:contextualSpacing/>
        <w:jc w:val="both"/>
        <w:rPr>
          <w:rFonts w:cs="Arial"/>
          <w:sz w:val="24"/>
          <w:szCs w:val="24"/>
          <w:lang w:val="kk-KZ"/>
        </w:rPr>
      </w:pPr>
    </w:p>
    <w:p w:rsidR="00C361D2" w:rsidRPr="00E903DF" w:rsidRDefault="00C361D2" w:rsidP="00426D4B">
      <w:pPr>
        <w:tabs>
          <w:tab w:val="left" w:pos="1134"/>
        </w:tabs>
        <w:spacing w:after="0" w:line="240" w:lineRule="auto"/>
        <w:contextualSpacing/>
        <w:jc w:val="both"/>
        <w:rPr>
          <w:rFonts w:cs="Arial"/>
          <w:sz w:val="24"/>
          <w:szCs w:val="24"/>
          <w:lang w:val="kk-KZ"/>
        </w:rPr>
      </w:pPr>
    </w:p>
    <w:p w:rsidR="00C361D2" w:rsidRPr="00E903DF" w:rsidRDefault="00C361D2" w:rsidP="00426D4B">
      <w:pPr>
        <w:tabs>
          <w:tab w:val="left" w:pos="1134"/>
        </w:tabs>
        <w:spacing w:after="0" w:line="240" w:lineRule="auto"/>
        <w:contextualSpacing/>
        <w:jc w:val="both"/>
        <w:rPr>
          <w:rFonts w:cs="Arial"/>
          <w:sz w:val="24"/>
          <w:szCs w:val="24"/>
          <w:lang w:val="kk-KZ"/>
        </w:rPr>
      </w:pPr>
    </w:p>
    <w:p w:rsidR="008F26E2" w:rsidRPr="00E903DF" w:rsidRDefault="008F26E2" w:rsidP="00426D4B">
      <w:pPr>
        <w:spacing w:after="0" w:line="240" w:lineRule="auto"/>
        <w:ind w:firstLine="540"/>
        <w:jc w:val="both"/>
        <w:rPr>
          <w:rFonts w:cs="Arial"/>
          <w:b/>
          <w:sz w:val="24"/>
          <w:szCs w:val="24"/>
          <w:lang w:val="kk-KZ"/>
        </w:rPr>
      </w:pPr>
    </w:p>
    <w:p w:rsidR="007873D1" w:rsidRPr="00E903DF" w:rsidRDefault="007873D1" w:rsidP="00426D4B">
      <w:pPr>
        <w:tabs>
          <w:tab w:val="left" w:pos="1134"/>
        </w:tabs>
        <w:spacing w:after="0" w:line="240" w:lineRule="auto"/>
        <w:contextualSpacing/>
        <w:jc w:val="both"/>
        <w:rPr>
          <w:rFonts w:cs="Arial"/>
          <w:sz w:val="24"/>
          <w:szCs w:val="24"/>
          <w:lang w:val="kk-KZ"/>
        </w:rPr>
      </w:pPr>
    </w:p>
    <w:p w:rsidR="007873D1" w:rsidRPr="00E903DF" w:rsidRDefault="007873D1" w:rsidP="00426D4B">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4837E2" w:rsidRPr="00E903DF" w:rsidRDefault="004837E2" w:rsidP="007873D1">
      <w:pPr>
        <w:tabs>
          <w:tab w:val="left" w:pos="1134"/>
        </w:tabs>
        <w:spacing w:after="0" w:line="240" w:lineRule="auto"/>
        <w:contextualSpacing/>
        <w:jc w:val="both"/>
        <w:rPr>
          <w:rFonts w:cs="Arial"/>
          <w:sz w:val="24"/>
          <w:szCs w:val="24"/>
          <w:lang w:val="kk-KZ"/>
        </w:rPr>
      </w:pPr>
    </w:p>
    <w:p w:rsidR="004837E2" w:rsidRPr="00E903DF" w:rsidRDefault="004837E2" w:rsidP="007873D1">
      <w:pPr>
        <w:tabs>
          <w:tab w:val="left" w:pos="1134"/>
        </w:tabs>
        <w:spacing w:after="0" w:line="240" w:lineRule="auto"/>
        <w:contextualSpacing/>
        <w:jc w:val="both"/>
        <w:rPr>
          <w:rFonts w:cs="Arial"/>
          <w:sz w:val="24"/>
          <w:szCs w:val="24"/>
          <w:lang w:val="kk-KZ"/>
        </w:rPr>
      </w:pPr>
    </w:p>
    <w:p w:rsidR="007873D1" w:rsidRPr="00E903DF" w:rsidRDefault="007873D1" w:rsidP="007873D1">
      <w:pPr>
        <w:tabs>
          <w:tab w:val="left" w:pos="1134"/>
        </w:tabs>
        <w:spacing w:after="0" w:line="240" w:lineRule="auto"/>
        <w:contextualSpacing/>
        <w:jc w:val="both"/>
        <w:rPr>
          <w:rFonts w:cs="Arial"/>
          <w:sz w:val="24"/>
          <w:szCs w:val="24"/>
          <w:lang w:val="kk-KZ"/>
        </w:rPr>
      </w:pPr>
    </w:p>
    <w:p w:rsidR="00287F54" w:rsidRPr="00E903DF" w:rsidRDefault="00287F54" w:rsidP="007873D1">
      <w:pPr>
        <w:tabs>
          <w:tab w:val="left" w:pos="1134"/>
        </w:tabs>
        <w:spacing w:after="0" w:line="240" w:lineRule="auto"/>
        <w:contextualSpacing/>
        <w:jc w:val="both"/>
        <w:rPr>
          <w:rFonts w:cs="Arial"/>
          <w:sz w:val="24"/>
          <w:szCs w:val="24"/>
          <w:lang w:val="kk-KZ"/>
        </w:rPr>
      </w:pPr>
    </w:p>
    <w:p w:rsidR="00287F54" w:rsidRPr="00E903DF" w:rsidRDefault="00287F54" w:rsidP="007873D1">
      <w:pPr>
        <w:tabs>
          <w:tab w:val="left" w:pos="1134"/>
        </w:tabs>
        <w:spacing w:after="0" w:line="240" w:lineRule="auto"/>
        <w:contextualSpacing/>
        <w:jc w:val="both"/>
        <w:rPr>
          <w:rFonts w:cs="Arial"/>
          <w:sz w:val="24"/>
          <w:szCs w:val="24"/>
          <w:lang w:val="kk-KZ"/>
        </w:rPr>
      </w:pPr>
    </w:p>
    <w:p w:rsidR="001D18B7" w:rsidRDefault="001D18B7" w:rsidP="00A046B4">
      <w:pPr>
        <w:tabs>
          <w:tab w:val="left" w:pos="284"/>
        </w:tabs>
        <w:spacing w:after="0" w:line="240" w:lineRule="auto"/>
        <w:contextualSpacing/>
        <w:rPr>
          <w:rFonts w:cs="Arial"/>
          <w:sz w:val="24"/>
          <w:szCs w:val="24"/>
          <w:lang w:val="kk-KZ" w:eastAsia="ru-RU"/>
        </w:rPr>
      </w:pPr>
    </w:p>
    <w:p w:rsidR="002F79ED" w:rsidRPr="00D2320C" w:rsidRDefault="002F79ED" w:rsidP="002F79ED">
      <w:pPr>
        <w:tabs>
          <w:tab w:val="left" w:pos="284"/>
        </w:tabs>
        <w:spacing w:after="0" w:line="240" w:lineRule="auto"/>
        <w:ind w:firstLine="709"/>
        <w:contextualSpacing/>
        <w:jc w:val="right"/>
        <w:rPr>
          <w:rFonts w:cs="Arial"/>
          <w:sz w:val="24"/>
          <w:szCs w:val="24"/>
          <w:lang w:val="kk-KZ" w:eastAsia="ru-RU"/>
        </w:rPr>
      </w:pPr>
      <w:r>
        <w:rPr>
          <w:rFonts w:cs="Arial"/>
          <w:sz w:val="24"/>
          <w:szCs w:val="24"/>
          <w:lang w:val="kk-KZ" w:eastAsia="ru-RU"/>
        </w:rPr>
        <w:lastRenderedPageBreak/>
        <w:t>Тәртіпке</w:t>
      </w:r>
      <w:r w:rsidRPr="00D2320C">
        <w:rPr>
          <w:rFonts w:cs="Arial"/>
          <w:sz w:val="24"/>
          <w:szCs w:val="24"/>
          <w:lang w:val="kk-KZ" w:eastAsia="ru-RU"/>
        </w:rPr>
        <w:t xml:space="preserve"> № </w:t>
      </w:r>
      <w:r>
        <w:rPr>
          <w:rFonts w:cs="Arial"/>
          <w:sz w:val="24"/>
          <w:szCs w:val="24"/>
          <w:lang w:val="kk-KZ" w:eastAsia="ru-RU"/>
        </w:rPr>
        <w:t>14</w:t>
      </w:r>
      <w:r w:rsidRPr="00D2320C">
        <w:rPr>
          <w:rFonts w:cs="Arial"/>
          <w:sz w:val="24"/>
          <w:szCs w:val="24"/>
          <w:lang w:val="kk-KZ" w:eastAsia="ru-RU"/>
        </w:rPr>
        <w:t xml:space="preserve"> қосымша</w:t>
      </w:r>
    </w:p>
    <w:p w:rsidR="002F79ED" w:rsidRPr="00BC3EC6" w:rsidRDefault="002F79ED" w:rsidP="002F79ED">
      <w:pPr>
        <w:tabs>
          <w:tab w:val="left" w:pos="284"/>
        </w:tabs>
        <w:spacing w:after="0" w:line="240" w:lineRule="auto"/>
        <w:ind w:firstLine="709"/>
        <w:contextualSpacing/>
        <w:jc w:val="both"/>
        <w:rPr>
          <w:rFonts w:cs="Arial"/>
          <w:sz w:val="24"/>
          <w:szCs w:val="24"/>
          <w:lang w:val="kk-KZ" w:eastAsia="ru-RU"/>
        </w:rPr>
      </w:pPr>
    </w:p>
    <w:p w:rsidR="002F79ED" w:rsidRPr="00BC3EC6" w:rsidRDefault="002F79ED" w:rsidP="002F79ED">
      <w:pPr>
        <w:tabs>
          <w:tab w:val="left" w:pos="284"/>
        </w:tabs>
        <w:spacing w:after="0" w:line="240" w:lineRule="auto"/>
        <w:ind w:firstLine="709"/>
        <w:contextualSpacing/>
        <w:jc w:val="right"/>
        <w:rPr>
          <w:rFonts w:cs="Arial"/>
          <w:sz w:val="24"/>
          <w:szCs w:val="24"/>
          <w:lang w:val="kk-KZ" w:eastAsia="ru-RU"/>
        </w:rPr>
      </w:pPr>
    </w:p>
    <w:p w:rsidR="001D18B7" w:rsidRDefault="001D18B7" w:rsidP="002F79ED">
      <w:pPr>
        <w:tabs>
          <w:tab w:val="left" w:pos="284"/>
        </w:tabs>
        <w:spacing w:after="0" w:line="240" w:lineRule="auto"/>
        <w:ind w:firstLine="709"/>
        <w:contextualSpacing/>
        <w:jc w:val="right"/>
        <w:rPr>
          <w:rFonts w:cs="Arial"/>
          <w:sz w:val="24"/>
          <w:szCs w:val="24"/>
          <w:lang w:val="kk-KZ" w:eastAsia="ru-RU"/>
        </w:rPr>
      </w:pPr>
      <w:r w:rsidRPr="00D2320C">
        <w:rPr>
          <w:rFonts w:cs="Arial"/>
          <w:sz w:val="24"/>
          <w:szCs w:val="24"/>
          <w:lang w:val="kk-KZ" w:eastAsia="ru-RU"/>
        </w:rPr>
        <w:t xml:space="preserve">_________________   </w:t>
      </w:r>
    </w:p>
    <w:p w:rsidR="007F534D" w:rsidRDefault="002F79ED" w:rsidP="002F79ED">
      <w:pPr>
        <w:tabs>
          <w:tab w:val="left" w:pos="284"/>
        </w:tabs>
        <w:spacing w:after="0" w:line="240" w:lineRule="auto"/>
        <w:ind w:firstLine="709"/>
        <w:contextualSpacing/>
        <w:jc w:val="right"/>
        <w:rPr>
          <w:rFonts w:cs="Arial"/>
          <w:sz w:val="24"/>
          <w:szCs w:val="24"/>
          <w:lang w:val="kk-KZ" w:eastAsia="ru-RU"/>
        </w:rPr>
      </w:pPr>
      <w:r w:rsidRPr="00D2320C">
        <w:rPr>
          <w:rFonts w:cs="Arial"/>
          <w:sz w:val="24"/>
          <w:szCs w:val="24"/>
          <w:lang w:val="kk-KZ" w:eastAsia="ru-RU"/>
        </w:rPr>
        <w:t xml:space="preserve">АҚ/ЖШС тендерлік комиссиясына </w:t>
      </w:r>
    </w:p>
    <w:p w:rsidR="002F79ED" w:rsidRPr="00D2320C" w:rsidRDefault="002F79ED" w:rsidP="002F79ED">
      <w:pPr>
        <w:tabs>
          <w:tab w:val="left" w:pos="284"/>
        </w:tabs>
        <w:spacing w:after="0" w:line="240" w:lineRule="auto"/>
        <w:ind w:firstLine="709"/>
        <w:contextualSpacing/>
        <w:jc w:val="right"/>
        <w:rPr>
          <w:rFonts w:cs="Arial"/>
          <w:sz w:val="24"/>
          <w:szCs w:val="24"/>
          <w:lang w:val="kk-KZ" w:eastAsia="ru-RU"/>
        </w:rPr>
      </w:pPr>
    </w:p>
    <w:p w:rsidR="002F79ED" w:rsidRPr="00D2320C" w:rsidRDefault="002F79ED" w:rsidP="002F79ED">
      <w:pPr>
        <w:tabs>
          <w:tab w:val="left" w:pos="284"/>
        </w:tabs>
        <w:spacing w:after="0" w:line="240" w:lineRule="auto"/>
        <w:ind w:firstLine="709"/>
        <w:contextualSpacing/>
        <w:jc w:val="right"/>
        <w:rPr>
          <w:rFonts w:cs="Arial"/>
          <w:i/>
          <w:sz w:val="24"/>
          <w:szCs w:val="24"/>
          <w:lang w:val="kk-KZ" w:eastAsia="ru-RU"/>
        </w:rPr>
      </w:pPr>
      <w:r w:rsidRPr="00D2320C">
        <w:rPr>
          <w:rFonts w:cs="Arial"/>
          <w:sz w:val="24"/>
          <w:szCs w:val="24"/>
          <w:lang w:val="kk-KZ" w:eastAsia="ru-RU"/>
        </w:rPr>
        <w:t xml:space="preserve">              </w:t>
      </w:r>
      <w:r w:rsidRPr="00D2320C">
        <w:rPr>
          <w:rFonts w:cs="Arial"/>
          <w:i/>
          <w:sz w:val="24"/>
          <w:szCs w:val="24"/>
          <w:lang w:val="kk-KZ" w:eastAsia="ru-RU"/>
        </w:rPr>
        <w:t>(Тапсырыс берушінің атауы)</w:t>
      </w:r>
    </w:p>
    <w:p w:rsidR="002F79ED" w:rsidRPr="00D2320C" w:rsidRDefault="002F79ED" w:rsidP="002F79ED">
      <w:pPr>
        <w:tabs>
          <w:tab w:val="left" w:pos="284"/>
        </w:tabs>
        <w:spacing w:after="0" w:line="240" w:lineRule="auto"/>
        <w:ind w:firstLine="709"/>
        <w:contextualSpacing/>
        <w:jc w:val="right"/>
        <w:rPr>
          <w:rFonts w:cs="Arial"/>
          <w:sz w:val="24"/>
          <w:szCs w:val="24"/>
          <w:lang w:val="kk-KZ" w:eastAsia="ru-RU"/>
        </w:rPr>
      </w:pPr>
      <w:r w:rsidRPr="00D2320C">
        <w:rPr>
          <w:rFonts w:cs="Arial"/>
          <w:sz w:val="24"/>
          <w:szCs w:val="24"/>
          <w:lang w:val="kk-KZ" w:eastAsia="ru-RU"/>
        </w:rPr>
        <w:t xml:space="preserve">____________________ </w:t>
      </w:r>
    </w:p>
    <w:p w:rsidR="002F79ED" w:rsidRPr="00D2320C" w:rsidRDefault="002F79ED" w:rsidP="002F79ED">
      <w:pPr>
        <w:tabs>
          <w:tab w:val="left" w:pos="284"/>
        </w:tabs>
        <w:spacing w:after="0" w:line="240" w:lineRule="auto"/>
        <w:ind w:firstLine="709"/>
        <w:contextualSpacing/>
        <w:jc w:val="right"/>
        <w:rPr>
          <w:rFonts w:cs="Arial"/>
          <w:i/>
          <w:sz w:val="24"/>
          <w:szCs w:val="24"/>
          <w:lang w:val="kk-KZ" w:eastAsia="ru-RU"/>
        </w:rPr>
      </w:pPr>
      <w:r w:rsidRPr="00D2320C">
        <w:rPr>
          <w:rFonts w:cs="Arial"/>
          <w:i/>
          <w:sz w:val="24"/>
          <w:szCs w:val="24"/>
          <w:lang w:val="kk-KZ" w:eastAsia="ru-RU"/>
        </w:rPr>
        <w:t xml:space="preserve">  (Маманның ТАӘ)</w:t>
      </w:r>
    </w:p>
    <w:p w:rsidR="002F79ED" w:rsidRPr="009D152F" w:rsidRDefault="002F79ED" w:rsidP="002F79ED">
      <w:pPr>
        <w:tabs>
          <w:tab w:val="left" w:pos="284"/>
        </w:tabs>
        <w:spacing w:after="0" w:line="240" w:lineRule="auto"/>
        <w:ind w:firstLine="709"/>
        <w:contextualSpacing/>
        <w:jc w:val="both"/>
        <w:rPr>
          <w:rFonts w:cs="Arial"/>
          <w:sz w:val="24"/>
          <w:szCs w:val="24"/>
          <w:lang w:val="kk-KZ" w:eastAsia="ru-RU"/>
        </w:rPr>
      </w:pPr>
    </w:p>
    <w:p w:rsidR="002F79ED" w:rsidRPr="009D152F" w:rsidRDefault="002F79ED" w:rsidP="002F79ED">
      <w:pPr>
        <w:tabs>
          <w:tab w:val="left" w:pos="284"/>
        </w:tabs>
        <w:spacing w:after="0" w:line="240" w:lineRule="auto"/>
        <w:ind w:firstLine="709"/>
        <w:contextualSpacing/>
        <w:jc w:val="both"/>
        <w:rPr>
          <w:rFonts w:cs="Arial"/>
          <w:sz w:val="24"/>
          <w:szCs w:val="24"/>
          <w:lang w:val="kk-KZ" w:eastAsia="ru-RU"/>
        </w:rPr>
      </w:pPr>
    </w:p>
    <w:p w:rsidR="002F79ED" w:rsidRPr="00F566B7" w:rsidRDefault="002F79ED" w:rsidP="002F79ED">
      <w:pPr>
        <w:tabs>
          <w:tab w:val="left" w:pos="1134"/>
        </w:tabs>
        <w:spacing w:after="0" w:line="240" w:lineRule="auto"/>
        <w:contextualSpacing/>
        <w:jc w:val="both"/>
        <w:rPr>
          <w:rFonts w:cs="Arial"/>
          <w:sz w:val="24"/>
          <w:szCs w:val="24"/>
          <w:lang w:val="kk-KZ" w:eastAsia="ru-RU"/>
        </w:rPr>
      </w:pPr>
    </w:p>
    <w:p w:rsidR="002F79ED" w:rsidRPr="00D2320C" w:rsidRDefault="002F79ED" w:rsidP="002F79ED">
      <w:pPr>
        <w:tabs>
          <w:tab w:val="left" w:pos="284"/>
        </w:tabs>
        <w:spacing w:after="0" w:line="240" w:lineRule="auto"/>
        <w:ind w:firstLine="709"/>
        <w:contextualSpacing/>
        <w:jc w:val="center"/>
        <w:rPr>
          <w:rFonts w:cs="Arial"/>
          <w:b/>
          <w:sz w:val="24"/>
          <w:szCs w:val="24"/>
          <w:lang w:val="kk-KZ" w:eastAsia="ru-RU"/>
        </w:rPr>
      </w:pPr>
      <w:r w:rsidRPr="00D2320C">
        <w:rPr>
          <w:rFonts w:cs="Arial"/>
          <w:b/>
          <w:sz w:val="24"/>
          <w:szCs w:val="24"/>
          <w:lang w:val="kk-KZ" w:eastAsia="ru-RU"/>
        </w:rPr>
        <w:t>Жұмыстарды орындау/қызметтер көрсету үшін маман ретінде тартуға келісім</w:t>
      </w:r>
    </w:p>
    <w:p w:rsidR="002F79ED" w:rsidRPr="00D2320C" w:rsidRDefault="002F79ED" w:rsidP="002F79ED">
      <w:pPr>
        <w:tabs>
          <w:tab w:val="left" w:pos="284"/>
        </w:tabs>
        <w:spacing w:after="0" w:line="240" w:lineRule="auto"/>
        <w:ind w:firstLine="709"/>
        <w:contextualSpacing/>
        <w:jc w:val="both"/>
        <w:rPr>
          <w:rFonts w:cs="Arial"/>
          <w:sz w:val="24"/>
          <w:szCs w:val="24"/>
          <w:lang w:val="kk-KZ" w:eastAsia="ru-RU"/>
        </w:rPr>
      </w:pPr>
    </w:p>
    <w:p w:rsidR="002F79ED" w:rsidRPr="00DF09CE" w:rsidRDefault="002F79ED" w:rsidP="002F79ED">
      <w:pPr>
        <w:tabs>
          <w:tab w:val="left" w:pos="1134"/>
        </w:tabs>
        <w:spacing w:after="0" w:line="240" w:lineRule="auto"/>
        <w:contextualSpacing/>
        <w:jc w:val="both"/>
        <w:rPr>
          <w:rFonts w:cs="Arial"/>
          <w:sz w:val="24"/>
          <w:szCs w:val="24"/>
          <w:lang w:val="kk-KZ" w:eastAsia="ru-RU"/>
        </w:rPr>
      </w:pPr>
      <w:r w:rsidRPr="00D2320C">
        <w:rPr>
          <w:rFonts w:cs="Arial"/>
          <w:sz w:val="24"/>
          <w:szCs w:val="24"/>
          <w:lang w:val="kk-KZ" w:eastAsia="ru-RU"/>
        </w:rPr>
        <w:t>Мен,</w:t>
      </w:r>
      <w:r w:rsidRPr="00C670CC">
        <w:rPr>
          <w:rFonts w:cs="Arial"/>
          <w:sz w:val="24"/>
          <w:szCs w:val="24"/>
          <w:lang w:val="kk-KZ" w:eastAsia="ru-RU"/>
        </w:rPr>
        <w:t xml:space="preserve"> </w:t>
      </w:r>
      <w:r w:rsidRPr="00D2320C">
        <w:rPr>
          <w:rFonts w:cs="Arial"/>
          <w:sz w:val="24"/>
          <w:szCs w:val="24"/>
          <w:lang w:val="kk-KZ" w:eastAsia="ru-RU"/>
        </w:rPr>
        <w:t>___________________ мекенжайы бойынша тұратын, _________________________________________________ (</w:t>
      </w:r>
      <w:r w:rsidRPr="00D2320C">
        <w:rPr>
          <w:rFonts w:cs="Arial"/>
          <w:i/>
          <w:sz w:val="24"/>
          <w:szCs w:val="24"/>
          <w:lang w:val="kk-KZ" w:eastAsia="ru-RU"/>
        </w:rPr>
        <w:t>ТАӘ</w:t>
      </w:r>
      <w:r w:rsidRPr="00D2320C">
        <w:rPr>
          <w:rFonts w:cs="Arial"/>
          <w:sz w:val="24"/>
          <w:szCs w:val="24"/>
          <w:lang w:val="kk-KZ" w:eastAsia="ru-RU"/>
        </w:rPr>
        <w:t>), ________________(</w:t>
      </w:r>
      <w:r w:rsidRPr="00D2320C">
        <w:rPr>
          <w:rFonts w:cs="Arial"/>
          <w:i/>
          <w:sz w:val="24"/>
          <w:szCs w:val="24"/>
          <w:lang w:val="kk-KZ" w:eastAsia="ru-RU"/>
        </w:rPr>
        <w:t>жеке басын куәландыратын құжат</w:t>
      </w:r>
      <w:r>
        <w:rPr>
          <w:rFonts w:cs="Arial"/>
          <w:i/>
          <w:sz w:val="24"/>
          <w:szCs w:val="24"/>
          <w:lang w:val="kk-KZ" w:eastAsia="ru-RU"/>
        </w:rPr>
        <w:t>тың №, берілген күні және орган</w:t>
      </w:r>
      <w:r w:rsidRPr="00D2320C">
        <w:rPr>
          <w:rFonts w:cs="Arial"/>
          <w:sz w:val="24"/>
          <w:szCs w:val="24"/>
          <w:lang w:val="kk-KZ" w:eastAsia="ru-RU"/>
        </w:rPr>
        <w:t xml:space="preserve">), __________ </w:t>
      </w:r>
      <w:r w:rsidRPr="00D2320C">
        <w:rPr>
          <w:rFonts w:cs="Arial"/>
          <w:i/>
          <w:sz w:val="24"/>
          <w:szCs w:val="24"/>
          <w:lang w:val="kk-KZ" w:eastAsia="ru-RU"/>
        </w:rPr>
        <w:t>(ЖСН</w:t>
      </w:r>
      <w:r w:rsidRPr="00D2320C">
        <w:rPr>
          <w:rFonts w:cs="Arial"/>
          <w:sz w:val="24"/>
          <w:szCs w:val="24"/>
          <w:lang w:val="kk-KZ" w:eastAsia="ru-RU"/>
        </w:rPr>
        <w:t>), ____________ (</w:t>
      </w:r>
      <w:r w:rsidRPr="00D2320C">
        <w:rPr>
          <w:rFonts w:cs="Arial"/>
          <w:i/>
          <w:sz w:val="24"/>
          <w:szCs w:val="24"/>
          <w:lang w:val="kk-KZ" w:eastAsia="ru-RU"/>
        </w:rPr>
        <w:t>тендер (лот) бойынша жұмыстардың/қызметтердің атауы</w:t>
      </w:r>
      <w:r w:rsidRPr="00D2320C">
        <w:rPr>
          <w:rFonts w:cs="Arial"/>
          <w:sz w:val="24"/>
          <w:szCs w:val="24"/>
          <w:lang w:val="kk-KZ" w:eastAsia="ru-RU"/>
        </w:rPr>
        <w:t>) жұмыстарды орындау/қызметтерді көрсету үшін ______________ (</w:t>
      </w:r>
      <w:r w:rsidRPr="00D2320C">
        <w:rPr>
          <w:rFonts w:cs="Arial"/>
          <w:i/>
          <w:sz w:val="24"/>
          <w:szCs w:val="24"/>
          <w:lang w:val="kk-KZ" w:eastAsia="ru-RU"/>
        </w:rPr>
        <w:t>әлеуетті өнім берушінің тендерлік өтінімінде көрсетілген осы маман мамандығының атауы</w:t>
      </w:r>
      <w:r w:rsidRPr="00D2320C">
        <w:rPr>
          <w:rFonts w:cs="Arial"/>
          <w:sz w:val="24"/>
          <w:szCs w:val="24"/>
          <w:lang w:val="kk-KZ" w:eastAsia="ru-RU"/>
        </w:rPr>
        <w:t>)</w:t>
      </w:r>
      <w:r>
        <w:rPr>
          <w:rFonts w:cs="Arial"/>
          <w:sz w:val="24"/>
          <w:szCs w:val="24"/>
          <w:lang w:val="kk-KZ" w:eastAsia="ru-RU"/>
        </w:rPr>
        <w:t xml:space="preserve"> </w:t>
      </w:r>
      <w:r w:rsidRPr="00D2320C">
        <w:rPr>
          <w:rFonts w:cs="Arial"/>
          <w:sz w:val="24"/>
          <w:szCs w:val="24"/>
          <w:lang w:val="kk-KZ" w:eastAsia="ru-RU"/>
        </w:rPr>
        <w:t>мені маман ретінде _________________</w:t>
      </w:r>
      <w:r w:rsidRPr="00D2320C">
        <w:rPr>
          <w:sz w:val="24"/>
          <w:szCs w:val="24"/>
          <w:lang w:val="kk-KZ"/>
        </w:rPr>
        <w:t xml:space="preserve"> </w:t>
      </w:r>
      <w:r w:rsidRPr="00D2320C">
        <w:rPr>
          <w:rFonts w:cs="Arial"/>
          <w:sz w:val="24"/>
          <w:szCs w:val="24"/>
          <w:lang w:val="kk-KZ" w:eastAsia="ru-RU"/>
        </w:rPr>
        <w:t>(</w:t>
      </w:r>
      <w:r w:rsidRPr="00D2320C">
        <w:rPr>
          <w:rFonts w:cs="Arial"/>
          <w:i/>
          <w:sz w:val="24"/>
          <w:szCs w:val="24"/>
          <w:lang w:val="kk-KZ" w:eastAsia="ru-RU"/>
        </w:rPr>
        <w:t>әлеуетті өнім берушінің атауы, БСН</w:t>
      </w:r>
      <w:r w:rsidRPr="00D2320C">
        <w:rPr>
          <w:rFonts w:cs="Arial"/>
          <w:sz w:val="24"/>
          <w:szCs w:val="24"/>
          <w:lang w:val="kk-KZ" w:eastAsia="ru-RU"/>
        </w:rPr>
        <w:t>)</w:t>
      </w:r>
      <w:r>
        <w:rPr>
          <w:rFonts w:cs="Arial"/>
          <w:sz w:val="24"/>
          <w:szCs w:val="24"/>
          <w:lang w:val="kk-KZ" w:eastAsia="ru-RU"/>
        </w:rPr>
        <w:t xml:space="preserve"> </w:t>
      </w:r>
      <w:r w:rsidRPr="00D2320C">
        <w:rPr>
          <w:rFonts w:cs="Arial"/>
          <w:sz w:val="24"/>
          <w:szCs w:val="24"/>
          <w:lang w:val="kk-KZ" w:eastAsia="ru-RU"/>
        </w:rPr>
        <w:t>тарту</w:t>
      </w:r>
      <w:r>
        <w:rPr>
          <w:rFonts w:cs="Arial"/>
          <w:sz w:val="24"/>
          <w:szCs w:val="24"/>
          <w:lang w:val="kk-KZ" w:eastAsia="ru-RU"/>
        </w:rPr>
        <w:t>ын</w:t>
      </w:r>
      <w:r w:rsidRPr="00D2320C">
        <w:rPr>
          <w:rFonts w:cs="Arial"/>
          <w:sz w:val="24"/>
          <w:szCs w:val="24"/>
          <w:lang w:val="kk-KZ" w:eastAsia="ru-RU"/>
        </w:rPr>
        <w:t>а өз келісімімді беремін.</w:t>
      </w:r>
      <w:r>
        <w:rPr>
          <w:rFonts w:cs="Arial"/>
          <w:sz w:val="24"/>
          <w:szCs w:val="24"/>
          <w:lang w:val="kk-KZ" w:eastAsia="ru-RU"/>
        </w:rPr>
        <w:t xml:space="preserve"> </w:t>
      </w:r>
    </w:p>
    <w:p w:rsidR="002F79ED" w:rsidRPr="00FD2B2C" w:rsidRDefault="002F79ED" w:rsidP="002F79ED">
      <w:pPr>
        <w:tabs>
          <w:tab w:val="left" w:pos="1134"/>
        </w:tabs>
        <w:spacing w:after="0" w:line="240" w:lineRule="auto"/>
        <w:contextualSpacing/>
        <w:jc w:val="both"/>
        <w:rPr>
          <w:rFonts w:cs="Arial"/>
          <w:i/>
          <w:color w:val="FF0000"/>
          <w:sz w:val="24"/>
          <w:szCs w:val="24"/>
          <w:lang w:val="kk-KZ"/>
        </w:rPr>
      </w:pPr>
    </w:p>
    <w:sectPr w:rsidR="002F79ED" w:rsidRPr="00FD2B2C" w:rsidSect="00391066">
      <w:headerReference w:type="default" r:id="rId18"/>
      <w:headerReference w:type="first" r:id="rId19"/>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AB" w:rsidRDefault="00060EAB" w:rsidP="00E45FA3">
      <w:pPr>
        <w:spacing w:after="0" w:line="240" w:lineRule="auto"/>
      </w:pPr>
      <w:r>
        <w:separator/>
      </w:r>
    </w:p>
  </w:endnote>
  <w:endnote w:type="continuationSeparator" w:id="0">
    <w:p w:rsidR="00060EAB" w:rsidRDefault="00060EAB"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128095"/>
      <w:docPartObj>
        <w:docPartGallery w:val="Page Numbers (Bottom of Page)"/>
        <w:docPartUnique/>
      </w:docPartObj>
    </w:sdtPr>
    <w:sdtContent>
      <w:p w:rsidR="005B1086" w:rsidRDefault="005B1086">
        <w:pPr>
          <w:pStyle w:val="aff5"/>
          <w:jc w:val="center"/>
        </w:pPr>
        <w:r>
          <w:fldChar w:fldCharType="begin"/>
        </w:r>
        <w:r>
          <w:instrText>PAGE   \* MERGEFORMAT</w:instrText>
        </w:r>
        <w:r>
          <w:fldChar w:fldCharType="separate"/>
        </w:r>
        <w:r w:rsidR="00670EAE">
          <w:rPr>
            <w:noProof/>
          </w:rPr>
          <w:t>82</w:t>
        </w:r>
        <w:r>
          <w:fldChar w:fldCharType="end"/>
        </w:r>
      </w:p>
    </w:sdtContent>
  </w:sdt>
  <w:p w:rsidR="005B1086" w:rsidRDefault="005B1086">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066214"/>
      <w:docPartObj>
        <w:docPartGallery w:val="Page Numbers (Bottom of Page)"/>
        <w:docPartUnique/>
      </w:docPartObj>
    </w:sdtPr>
    <w:sdtEndPr>
      <w:rPr>
        <w:rFonts w:cs="Arial"/>
        <w:noProof/>
      </w:rPr>
    </w:sdtEndPr>
    <w:sdtContent>
      <w:p w:rsidR="005B1086" w:rsidRPr="00E60836" w:rsidRDefault="005B1086">
        <w:pPr>
          <w:pStyle w:val="aff5"/>
          <w:jc w:val="center"/>
          <w:rPr>
            <w:rFonts w:cs="Arial"/>
          </w:rPr>
        </w:pPr>
        <w:r w:rsidRPr="00E60836">
          <w:rPr>
            <w:rFonts w:cs="Arial"/>
          </w:rPr>
          <w:fldChar w:fldCharType="begin"/>
        </w:r>
        <w:r w:rsidRPr="00E60836">
          <w:rPr>
            <w:rFonts w:cs="Arial"/>
          </w:rPr>
          <w:instrText xml:space="preserve"> PAGE   \* MERGEFORMAT </w:instrText>
        </w:r>
        <w:r w:rsidRPr="00E60836">
          <w:rPr>
            <w:rFonts w:cs="Arial"/>
          </w:rPr>
          <w:fldChar w:fldCharType="separate"/>
        </w:r>
        <w:r w:rsidR="00A7387E">
          <w:rPr>
            <w:rFonts w:cs="Arial"/>
            <w:noProof/>
          </w:rPr>
          <w:t>163</w:t>
        </w:r>
        <w:r w:rsidRPr="00E60836">
          <w:rPr>
            <w:rFonts w:cs="Arial"/>
            <w:noProof/>
          </w:rPr>
          <w:fldChar w:fldCharType="end"/>
        </w:r>
      </w:p>
    </w:sdtContent>
  </w:sdt>
  <w:p w:rsidR="005B1086" w:rsidRDefault="005B1086">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Default="005B1086"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5B1086" w:rsidRDefault="005B1086" w:rsidP="00B24082">
    <w:pPr>
      <w:pStyle w:val="af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AB" w:rsidRDefault="00060EAB" w:rsidP="00E45FA3">
      <w:pPr>
        <w:spacing w:after="0" w:line="240" w:lineRule="auto"/>
      </w:pPr>
      <w:r>
        <w:separator/>
      </w:r>
    </w:p>
  </w:footnote>
  <w:footnote w:type="continuationSeparator" w:id="0">
    <w:p w:rsidR="00060EAB" w:rsidRDefault="00060EAB"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Pr="00023454" w:rsidRDefault="005B1086" w:rsidP="00023454">
    <w:pPr>
      <w:pStyle w:val="aff3"/>
      <w:rPr>
        <w:sz w:val="2"/>
      </w:rPr>
    </w:pPr>
  </w:p>
  <w:p w:rsidR="005B1086" w:rsidRDefault="005B10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Pr="00023454" w:rsidRDefault="005B1086" w:rsidP="00023454">
    <w:pPr>
      <w:pStyle w:val="aff3"/>
      <w:rPr>
        <w:sz w:val="2"/>
      </w:rPr>
    </w:pPr>
  </w:p>
  <w:p w:rsidR="005B1086" w:rsidRDefault="005B108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Default="005B1086">
    <w:pPr>
      <w:pStyle w:val="af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Default="005B1086">
    <w:pPr>
      <w:pStyle w:val="af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Pr="00023454" w:rsidRDefault="005B1086" w:rsidP="00023454">
    <w:pPr>
      <w:pStyle w:val="aff3"/>
      <w:rPr>
        <w:sz w:val="2"/>
      </w:rPr>
    </w:pPr>
  </w:p>
  <w:p w:rsidR="005B1086" w:rsidRDefault="005B108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Default="005B1086">
    <w:pPr>
      <w:pStyle w:val="aff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Pr="00023454" w:rsidRDefault="005B1086" w:rsidP="00023454">
    <w:pPr>
      <w:pStyle w:val="aff3"/>
      <w:rPr>
        <w:sz w:val="2"/>
      </w:rPr>
    </w:pPr>
  </w:p>
  <w:p w:rsidR="005B1086" w:rsidRDefault="005B108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6" w:rsidRDefault="005B1086">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E536E264"/>
    <w:lvl w:ilvl="0" w:tplc="BE5A2FDE">
      <w:start w:val="1"/>
      <w:numFmt w:val="decimal"/>
      <w:lvlText w:val="%1."/>
      <w:lvlJc w:val="left"/>
      <w:pPr>
        <w:ind w:left="360" w:hanging="360"/>
      </w:pPr>
      <w:rPr>
        <w:sz w:val="24"/>
        <w:szCs w:val="24"/>
      </w:rPr>
    </w:lvl>
    <w:lvl w:ilvl="1" w:tplc="0EE83E42">
      <w:start w:val="1"/>
      <w:numFmt w:val="decimal"/>
      <w:lvlText w:val="%2)"/>
      <w:lvlJc w:val="left"/>
      <w:pPr>
        <w:ind w:left="1298" w:hanging="360"/>
      </w:pPr>
      <w:rPr>
        <w:rFonts w:hint="default"/>
      </w:rPr>
    </w:lvl>
    <w:lvl w:ilvl="2" w:tplc="0419001B">
      <w:start w:val="1"/>
      <w:numFmt w:val="lowerRoman"/>
      <w:lvlText w:val="%3."/>
      <w:lvlJc w:val="right"/>
      <w:pPr>
        <w:ind w:left="2018" w:hanging="180"/>
      </w:pPr>
    </w:lvl>
    <w:lvl w:ilvl="3" w:tplc="0419000F">
      <w:start w:val="1"/>
      <w:numFmt w:val="decimal"/>
      <w:lvlText w:val="%4."/>
      <w:lvlJc w:val="left"/>
      <w:pPr>
        <w:ind w:left="1779"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92C7AD9"/>
    <w:multiLevelType w:val="multilevel"/>
    <w:tmpl w:val="FADC851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01555F"/>
    <w:multiLevelType w:val="multilevel"/>
    <w:tmpl w:val="35E03E00"/>
    <w:numStyleLink w:val="4"/>
  </w:abstractNum>
  <w:abstractNum w:abstractNumId="14"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0263493"/>
    <w:multiLevelType w:val="hybridMultilevel"/>
    <w:tmpl w:val="58808650"/>
    <w:lvl w:ilvl="0" w:tplc="FD8C9338">
      <w:start w:val="1"/>
      <w:numFmt w:val="decimal"/>
      <w:lvlText w:val="%1)"/>
      <w:lvlJc w:val="left"/>
      <w:pPr>
        <w:ind w:left="118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12697477"/>
    <w:multiLevelType w:val="hybridMultilevel"/>
    <w:tmpl w:val="5B3EF146"/>
    <w:lvl w:ilvl="0" w:tplc="C5107CC6">
      <w:start w:val="1"/>
      <w:numFmt w:val="decimal"/>
      <w:lvlText w:val="%1)"/>
      <w:lvlJc w:val="left"/>
      <w:pPr>
        <w:ind w:left="928" w:hanging="360"/>
      </w:pPr>
      <w:rPr>
        <w:b w:val="0"/>
        <w:sz w:val="24"/>
        <w:szCs w:val="24"/>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42D29CA"/>
    <w:multiLevelType w:val="hybridMultilevel"/>
    <w:tmpl w:val="DD86F35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08EB6CC">
      <w:start w:val="1"/>
      <w:numFmt w:val="decimal"/>
      <w:lvlText w:val="%4."/>
      <w:lvlJc w:val="left"/>
      <w:pPr>
        <w:ind w:left="2946" w:hanging="360"/>
      </w:pPr>
      <w:rPr>
        <w:sz w:val="24"/>
        <w:szCs w:val="24"/>
      </w:r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FF2926"/>
    <w:multiLevelType w:val="multilevel"/>
    <w:tmpl w:val="66DEB902"/>
    <w:lvl w:ilvl="0">
      <w:start w:val="1"/>
      <w:numFmt w:val="decimal"/>
      <w:suff w:val="space"/>
      <w:lvlText w:val="Статья %1."/>
      <w:lvlJc w:val="left"/>
      <w:pPr>
        <w:ind w:left="333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1155E04"/>
    <w:multiLevelType w:val="hybridMultilevel"/>
    <w:tmpl w:val="EFC4DB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990794"/>
    <w:multiLevelType w:val="hybridMultilevel"/>
    <w:tmpl w:val="A52AA4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053AE8"/>
    <w:multiLevelType w:val="hybridMultilevel"/>
    <w:tmpl w:val="111CA27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5088C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9234527C">
      <w:start w:val="1"/>
      <w:numFmt w:val="decimal"/>
      <w:lvlText w:val="%4."/>
      <w:lvlJc w:val="left"/>
      <w:pPr>
        <w:ind w:left="3589" w:hanging="360"/>
      </w:pPr>
      <w:rPr>
        <w:sz w:val="24"/>
        <w:szCs w:val="24"/>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FF8095D"/>
    <w:multiLevelType w:val="hybridMultilevel"/>
    <w:tmpl w:val="35C4F5DA"/>
    <w:lvl w:ilvl="0" w:tplc="FFFFFFFF">
      <w:start w:val="1"/>
      <w:numFmt w:val="decimal"/>
      <w:lvlText w:val="%1."/>
      <w:lvlJc w:val="left"/>
      <w:pPr>
        <w:ind w:left="1123" w:hanging="360"/>
      </w:pPr>
    </w:lvl>
    <w:lvl w:ilvl="1" w:tplc="FFFFFFFF" w:tentative="1">
      <w:start w:val="1"/>
      <w:numFmt w:val="lowerLetter"/>
      <w:lvlText w:val="%2."/>
      <w:lvlJc w:val="left"/>
      <w:pPr>
        <w:ind w:left="1843" w:hanging="360"/>
      </w:pPr>
    </w:lvl>
    <w:lvl w:ilvl="2" w:tplc="FFFFFFFF" w:tentative="1">
      <w:start w:val="1"/>
      <w:numFmt w:val="lowerRoman"/>
      <w:lvlText w:val="%3."/>
      <w:lvlJc w:val="right"/>
      <w:pPr>
        <w:ind w:left="2563" w:hanging="180"/>
      </w:pPr>
    </w:lvl>
    <w:lvl w:ilvl="3" w:tplc="FFFFFFFF" w:tentative="1">
      <w:start w:val="1"/>
      <w:numFmt w:val="decimal"/>
      <w:lvlText w:val="%4."/>
      <w:lvlJc w:val="left"/>
      <w:pPr>
        <w:ind w:left="3283" w:hanging="360"/>
      </w:pPr>
    </w:lvl>
    <w:lvl w:ilvl="4" w:tplc="FFFFFFFF" w:tentative="1">
      <w:start w:val="1"/>
      <w:numFmt w:val="lowerLetter"/>
      <w:lvlText w:val="%5."/>
      <w:lvlJc w:val="left"/>
      <w:pPr>
        <w:ind w:left="4003" w:hanging="360"/>
      </w:pPr>
    </w:lvl>
    <w:lvl w:ilvl="5" w:tplc="FFFFFFFF" w:tentative="1">
      <w:start w:val="1"/>
      <w:numFmt w:val="lowerRoman"/>
      <w:lvlText w:val="%6."/>
      <w:lvlJc w:val="right"/>
      <w:pPr>
        <w:ind w:left="4723" w:hanging="180"/>
      </w:pPr>
    </w:lvl>
    <w:lvl w:ilvl="6" w:tplc="FFFFFFFF" w:tentative="1">
      <w:start w:val="1"/>
      <w:numFmt w:val="decimal"/>
      <w:lvlText w:val="%7."/>
      <w:lvlJc w:val="left"/>
      <w:pPr>
        <w:ind w:left="5443" w:hanging="360"/>
      </w:pPr>
    </w:lvl>
    <w:lvl w:ilvl="7" w:tplc="FFFFFFFF" w:tentative="1">
      <w:start w:val="1"/>
      <w:numFmt w:val="lowerLetter"/>
      <w:lvlText w:val="%8."/>
      <w:lvlJc w:val="left"/>
      <w:pPr>
        <w:ind w:left="6163" w:hanging="360"/>
      </w:pPr>
    </w:lvl>
    <w:lvl w:ilvl="8" w:tplc="FFFFFFFF" w:tentative="1">
      <w:start w:val="1"/>
      <w:numFmt w:val="lowerRoman"/>
      <w:lvlText w:val="%9."/>
      <w:lvlJc w:val="right"/>
      <w:pPr>
        <w:ind w:left="6883" w:hanging="180"/>
      </w:pPr>
    </w:lvl>
  </w:abstractNum>
  <w:abstractNum w:abstractNumId="44"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1"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12B5471"/>
    <w:multiLevelType w:val="hybridMultilevel"/>
    <w:tmpl w:val="9910A4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3"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4"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5"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0"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4C937380"/>
    <w:multiLevelType w:val="multilevel"/>
    <w:tmpl w:val="35E03E00"/>
    <w:styleLink w:val="4"/>
    <w:lvl w:ilvl="0">
      <w:start w:val="1"/>
      <w:numFmt w:val="decimal"/>
      <w:pStyle w:val="31"/>
      <w:suff w:val="space"/>
      <w:lvlText w:val="Статья %1."/>
      <w:lvlJc w:val="left"/>
      <w:pPr>
        <w:ind w:left="333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3" w15:restartNumberingAfterBreak="0">
    <w:nsid w:val="510A32C5"/>
    <w:multiLevelType w:val="hybridMultilevel"/>
    <w:tmpl w:val="C0482B2A"/>
    <w:lvl w:ilvl="0" w:tplc="4E9AF0C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521F48FB"/>
    <w:multiLevelType w:val="hybridMultilevel"/>
    <w:tmpl w:val="3156375A"/>
    <w:lvl w:ilvl="0" w:tplc="22020B3E">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0" w15:restartNumberingAfterBreak="0">
    <w:nsid w:val="56A42128"/>
    <w:multiLevelType w:val="hybridMultilevel"/>
    <w:tmpl w:val="674EBC0E"/>
    <w:lvl w:ilvl="0" w:tplc="020E1D92">
      <w:start w:val="1"/>
      <w:numFmt w:val="decimal"/>
      <w:lvlText w:val="%1."/>
      <w:lvlJc w:val="left"/>
      <w:pPr>
        <w:ind w:left="644" w:hanging="360"/>
      </w:pPr>
      <w:rPr>
        <w:rFonts w:hint="default"/>
        <w:b w:val="0"/>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6173"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C706F5E"/>
    <w:multiLevelType w:val="hybridMultilevel"/>
    <w:tmpl w:val="8932CC38"/>
    <w:lvl w:ilvl="0" w:tplc="769EFFC8">
      <w:start w:val="1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D747965"/>
    <w:multiLevelType w:val="hybridMultilevel"/>
    <w:tmpl w:val="016ABDF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3057" w:hanging="930"/>
      </w:pPr>
      <w:rPr>
        <w:rFonts w:hint="default"/>
      </w:rPr>
    </w:lvl>
    <w:lvl w:ilvl="2" w:tplc="581C8172">
      <w:start w:val="357"/>
      <w:numFmt w:val="decimal"/>
      <w:lvlText w:val="%3"/>
      <w:lvlJc w:val="left"/>
      <w:pPr>
        <w:ind w:left="2583" w:hanging="396"/>
      </w:pPr>
      <w:rPr>
        <w:rFonts w:hint="default"/>
      </w:rPr>
    </w:lvl>
    <w:lvl w:ilvl="3" w:tplc="FBD6F26A">
      <w:start w:val="29"/>
      <w:numFmt w:val="decimal"/>
      <w:lvlText w:val="%4."/>
      <w:lvlJc w:val="left"/>
      <w:pPr>
        <w:ind w:left="3087" w:hanging="360"/>
      </w:pPr>
      <w:rPr>
        <w:rFonts w:hint="default"/>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98"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0" w15:restartNumberingAfterBreak="0">
    <w:nsid w:val="61BE7153"/>
    <w:multiLevelType w:val="hybridMultilevel"/>
    <w:tmpl w:val="02E2D69A"/>
    <w:lvl w:ilvl="0" w:tplc="77186390">
      <w:start w:val="1"/>
      <w:numFmt w:val="decimal"/>
      <w:lvlText w:val="%1."/>
      <w:lvlJc w:val="left"/>
      <w:pPr>
        <w:ind w:left="3589" w:hanging="360"/>
      </w:pPr>
      <w:rPr>
        <w:sz w:val="24"/>
        <w:szCs w:val="24"/>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1" w15:restartNumberingAfterBreak="0">
    <w:nsid w:val="61F40F53"/>
    <w:multiLevelType w:val="hybridMultilevel"/>
    <w:tmpl w:val="2CDEB46C"/>
    <w:lvl w:ilvl="0" w:tplc="04090001">
      <w:start w:val="1"/>
      <w:numFmt w:val="bullet"/>
      <w:lvlText w:val=""/>
      <w:lvlJc w:val="left"/>
      <w:pPr>
        <w:ind w:left="5747" w:hanging="360"/>
      </w:pPr>
      <w:rPr>
        <w:rFonts w:ascii="Symbol" w:hAnsi="Symbol"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02" w15:restartNumberingAfterBreak="0">
    <w:nsid w:val="61FA6E4D"/>
    <w:multiLevelType w:val="hybridMultilevel"/>
    <w:tmpl w:val="98B8638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03" w15:restartNumberingAfterBreak="0">
    <w:nsid w:val="6402685E"/>
    <w:multiLevelType w:val="hybridMultilevel"/>
    <w:tmpl w:val="53020D16"/>
    <w:lvl w:ilvl="0" w:tplc="04190011">
      <w:start w:val="1"/>
      <w:numFmt w:val="decimal"/>
      <w:lvlText w:val="%1)"/>
      <w:lvlJc w:val="left"/>
      <w:pPr>
        <w:ind w:left="1440" w:hanging="360"/>
      </w:pPr>
    </w:lvl>
    <w:lvl w:ilvl="1" w:tplc="5478FA76">
      <w:start w:val="1"/>
      <w:numFmt w:val="decimal"/>
      <w:lvlText w:val="%2)"/>
      <w:lvlJc w:val="left"/>
      <w:pPr>
        <w:ind w:left="2160" w:hanging="360"/>
      </w:pPr>
      <w:rPr>
        <w:sz w:val="24"/>
        <w:szCs w:val="24"/>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6422C63"/>
    <w:multiLevelType w:val="hybridMultilevel"/>
    <w:tmpl w:val="4830C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 w15:restartNumberingAfterBreak="0">
    <w:nsid w:val="6AEB14EA"/>
    <w:multiLevelType w:val="hybridMultilevel"/>
    <w:tmpl w:val="055E5DF0"/>
    <w:lvl w:ilvl="0" w:tplc="A0627C5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0"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3"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5"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6"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7"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9" w15:restartNumberingAfterBreak="0">
    <w:nsid w:val="7015215A"/>
    <w:multiLevelType w:val="hybridMultilevel"/>
    <w:tmpl w:val="737822B0"/>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20"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1"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5"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6" w15:restartNumberingAfterBreak="0">
    <w:nsid w:val="7505113C"/>
    <w:multiLevelType w:val="hybridMultilevel"/>
    <w:tmpl w:val="D29EB16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A7136B"/>
    <w:multiLevelType w:val="hybridMultilevel"/>
    <w:tmpl w:val="5B3EF146"/>
    <w:lvl w:ilvl="0" w:tplc="C5107CC6">
      <w:start w:val="1"/>
      <w:numFmt w:val="decimal"/>
      <w:lvlText w:val="%1)"/>
      <w:lvlJc w:val="left"/>
      <w:pPr>
        <w:ind w:left="928" w:hanging="360"/>
      </w:pPr>
      <w:rPr>
        <w:b w:val="0"/>
        <w:sz w:val="24"/>
        <w:szCs w:val="24"/>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00E232B4"/>
    <w:lvl w:ilvl="0" w:tplc="89BEC03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DFE537C"/>
    <w:multiLevelType w:val="hybridMultilevel"/>
    <w:tmpl w:val="286C362E"/>
    <w:lvl w:ilvl="0" w:tplc="FEDE3268">
      <w:start w:val="1"/>
      <w:numFmt w:val="decimal"/>
      <w:lvlText w:val="%1)"/>
      <w:lvlJc w:val="left"/>
      <w:pPr>
        <w:ind w:left="1068" w:hanging="360"/>
      </w:pPr>
      <w:rPr>
        <w:rFonts w:ascii="Arial" w:eastAsia="Times New Roman" w:hAnsi="Arial" w:cs="Aria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0"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EDC100E"/>
    <w:multiLevelType w:val="hybridMultilevel"/>
    <w:tmpl w:val="692C42D0"/>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BBFAEBA0">
      <w:start w:val="1"/>
      <w:numFmt w:val="decimal"/>
      <w:lvlText w:val="%4."/>
      <w:lvlJc w:val="left"/>
      <w:pPr>
        <w:ind w:left="3087" w:hanging="360"/>
      </w:pPr>
      <w:rPr>
        <w:sz w:val="24"/>
        <w:szCs w:val="24"/>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60"/>
  </w:num>
  <w:num w:numId="3">
    <w:abstractNumId w:val="141"/>
  </w:num>
  <w:num w:numId="4">
    <w:abstractNumId w:val="81"/>
  </w:num>
  <w:num w:numId="5">
    <w:abstractNumId w:val="13"/>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20"/>
  </w:num>
  <w:num w:numId="9">
    <w:abstractNumId w:val="69"/>
  </w:num>
  <w:num w:numId="10">
    <w:abstractNumId w:val="46"/>
  </w:num>
  <w:num w:numId="11">
    <w:abstractNumId w:val="53"/>
  </w:num>
  <w:num w:numId="12">
    <w:abstractNumId w:val="30"/>
  </w:num>
  <w:num w:numId="13">
    <w:abstractNumId w:val="24"/>
  </w:num>
  <w:num w:numId="14">
    <w:abstractNumId w:val="44"/>
  </w:num>
  <w:num w:numId="15">
    <w:abstractNumId w:val="47"/>
  </w:num>
  <w:num w:numId="16">
    <w:abstractNumId w:val="12"/>
  </w:num>
  <w:num w:numId="17">
    <w:abstractNumId w:val="125"/>
  </w:num>
  <w:num w:numId="18">
    <w:abstractNumId w:val="56"/>
  </w:num>
  <w:num w:numId="19">
    <w:abstractNumId w:val="124"/>
  </w:num>
  <w:num w:numId="20">
    <w:abstractNumId w:val="59"/>
  </w:num>
  <w:num w:numId="21">
    <w:abstractNumId w:val="127"/>
  </w:num>
  <w:num w:numId="22">
    <w:abstractNumId w:val="67"/>
  </w:num>
  <w:num w:numId="23">
    <w:abstractNumId w:val="82"/>
  </w:num>
  <w:num w:numId="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34"/>
  </w:num>
  <w:num w:numId="28">
    <w:abstractNumId w:val="123"/>
  </w:num>
  <w:num w:numId="29">
    <w:abstractNumId w:val="3"/>
  </w:num>
  <w:num w:numId="30">
    <w:abstractNumId w:val="63"/>
  </w:num>
  <w:num w:numId="31">
    <w:abstractNumId w:val="21"/>
  </w:num>
  <w:num w:numId="32">
    <w:abstractNumId w:val="26"/>
  </w:num>
  <w:num w:numId="33">
    <w:abstractNumId w:val="76"/>
  </w:num>
  <w:num w:numId="34">
    <w:abstractNumId w:val="42"/>
  </w:num>
  <w:num w:numId="35">
    <w:abstractNumId w:val="64"/>
  </w:num>
  <w:num w:numId="36">
    <w:abstractNumId w:val="140"/>
  </w:num>
  <w:num w:numId="37">
    <w:abstractNumId w:val="10"/>
  </w:num>
  <w:num w:numId="38">
    <w:abstractNumId w:val="120"/>
  </w:num>
  <w:num w:numId="39">
    <w:abstractNumId w:val="87"/>
  </w:num>
  <w:num w:numId="40">
    <w:abstractNumId w:val="95"/>
  </w:num>
  <w:num w:numId="41">
    <w:abstractNumId w:val="90"/>
  </w:num>
  <w:num w:numId="42">
    <w:abstractNumId w:val="132"/>
  </w:num>
  <w:num w:numId="43">
    <w:abstractNumId w:val="70"/>
  </w:num>
  <w:num w:numId="44">
    <w:abstractNumId w:val="25"/>
  </w:num>
  <w:num w:numId="45">
    <w:abstractNumId w:val="74"/>
  </w:num>
  <w:num w:numId="46">
    <w:abstractNumId w:val="89"/>
  </w:num>
  <w:num w:numId="47">
    <w:abstractNumId w:val="75"/>
  </w:num>
  <w:num w:numId="48">
    <w:abstractNumId w:val="38"/>
  </w:num>
  <w:num w:numId="49">
    <w:abstractNumId w:val="108"/>
  </w:num>
  <w:num w:numId="50">
    <w:abstractNumId w:val="68"/>
  </w:num>
  <w:num w:numId="51">
    <w:abstractNumId w:val="9"/>
  </w:num>
  <w:num w:numId="52">
    <w:abstractNumId w:val="138"/>
  </w:num>
  <w:num w:numId="53">
    <w:abstractNumId w:val="105"/>
  </w:num>
  <w:num w:numId="54">
    <w:abstractNumId w:val="80"/>
  </w:num>
  <w:num w:numId="55">
    <w:abstractNumId w:val="7"/>
  </w:num>
  <w:num w:numId="56">
    <w:abstractNumId w:val="134"/>
  </w:num>
  <w:num w:numId="57">
    <w:abstractNumId w:val="6"/>
  </w:num>
  <w:num w:numId="58">
    <w:abstractNumId w:val="52"/>
  </w:num>
  <w:num w:numId="59">
    <w:abstractNumId w:val="136"/>
  </w:num>
  <w:num w:numId="60">
    <w:abstractNumId w:val="65"/>
  </w:num>
  <w:num w:numId="61">
    <w:abstractNumId w:val="8"/>
  </w:num>
  <w:num w:numId="62">
    <w:abstractNumId w:val="51"/>
  </w:num>
  <w:num w:numId="63">
    <w:abstractNumId w:val="0"/>
  </w:num>
  <w:num w:numId="64">
    <w:abstractNumId w:val="32"/>
  </w:num>
  <w:num w:numId="65">
    <w:abstractNumId w:val="131"/>
  </w:num>
  <w:num w:numId="66">
    <w:abstractNumId w:val="16"/>
  </w:num>
  <w:num w:numId="67">
    <w:abstractNumId w:val="117"/>
  </w:num>
  <w:num w:numId="68">
    <w:abstractNumId w:val="4"/>
  </w:num>
  <w:num w:numId="69">
    <w:abstractNumId w:val="73"/>
  </w:num>
  <w:num w:numId="70">
    <w:abstractNumId w:val="1"/>
  </w:num>
  <w:num w:numId="71">
    <w:abstractNumId w:val="18"/>
  </w:num>
  <w:num w:numId="72">
    <w:abstractNumId w:val="137"/>
  </w:num>
  <w:num w:numId="73">
    <w:abstractNumId w:val="111"/>
  </w:num>
  <w:num w:numId="74">
    <w:abstractNumId w:val="92"/>
  </w:num>
  <w:num w:numId="75">
    <w:abstractNumId w:val="135"/>
  </w:num>
  <w:num w:numId="76">
    <w:abstractNumId w:val="50"/>
  </w:num>
  <w:num w:numId="77">
    <w:abstractNumId w:val="2"/>
  </w:num>
  <w:num w:numId="78">
    <w:abstractNumId w:val="78"/>
  </w:num>
  <w:num w:numId="79">
    <w:abstractNumId w:val="45"/>
  </w:num>
  <w:num w:numId="80">
    <w:abstractNumId w:val="91"/>
  </w:num>
  <w:num w:numId="81">
    <w:abstractNumId w:val="77"/>
  </w:num>
  <w:num w:numId="82">
    <w:abstractNumId w:val="106"/>
  </w:num>
  <w:num w:numId="83">
    <w:abstractNumId w:val="88"/>
  </w:num>
  <w:num w:numId="84">
    <w:abstractNumId w:val="113"/>
  </w:num>
  <w:num w:numId="85">
    <w:abstractNumId w:val="97"/>
  </w:num>
  <w:num w:numId="86">
    <w:abstractNumId w:val="112"/>
  </w:num>
  <w:num w:numId="87">
    <w:abstractNumId w:val="121"/>
  </w:num>
  <w:num w:numId="88">
    <w:abstractNumId w:val="98"/>
  </w:num>
  <w:num w:numId="89">
    <w:abstractNumId w:val="79"/>
  </w:num>
  <w:num w:numId="90">
    <w:abstractNumId w:val="104"/>
  </w:num>
  <w:num w:numId="91">
    <w:abstractNumId w:val="49"/>
  </w:num>
  <w:num w:numId="92">
    <w:abstractNumId w:val="103"/>
  </w:num>
  <w:num w:numId="93">
    <w:abstractNumId w:val="29"/>
  </w:num>
  <w:num w:numId="94">
    <w:abstractNumId w:val="107"/>
  </w:num>
  <w:num w:numId="95">
    <w:abstractNumId w:val="62"/>
  </w:num>
  <w:num w:numId="96">
    <w:abstractNumId w:val="116"/>
  </w:num>
  <w:num w:numId="97">
    <w:abstractNumId w:val="40"/>
  </w:num>
  <w:num w:numId="98">
    <w:abstractNumId w:val="129"/>
  </w:num>
  <w:num w:numId="99">
    <w:abstractNumId w:val="58"/>
  </w:num>
  <w:num w:numId="100">
    <w:abstractNumId w:val="41"/>
  </w:num>
  <w:num w:numId="101">
    <w:abstractNumId w:val="39"/>
  </w:num>
  <w:num w:numId="102">
    <w:abstractNumId w:val="28"/>
  </w:num>
  <w:num w:numId="103">
    <w:abstractNumId w:val="100"/>
  </w:num>
  <w:num w:numId="104">
    <w:abstractNumId w:val="31"/>
  </w:num>
  <w:num w:numId="105">
    <w:abstractNumId w:val="14"/>
  </w:num>
  <w:num w:numId="106">
    <w:abstractNumId w:val="99"/>
  </w:num>
  <w:num w:numId="107">
    <w:abstractNumId w:val="122"/>
  </w:num>
  <w:num w:numId="108">
    <w:abstractNumId w:val="66"/>
  </w:num>
  <w:num w:numId="109">
    <w:abstractNumId w:val="128"/>
  </w:num>
  <w:num w:numId="110">
    <w:abstractNumId w:val="71"/>
  </w:num>
  <w:num w:numId="111">
    <w:abstractNumId w:val="110"/>
  </w:num>
  <w:num w:numId="112">
    <w:abstractNumId w:val="67"/>
    <w:lvlOverride w:ilvl="0">
      <w:startOverride w:val="1"/>
    </w:lvlOverride>
  </w:num>
  <w:num w:numId="113">
    <w:abstractNumId w:val="118"/>
  </w:num>
  <w:num w:numId="114">
    <w:abstractNumId w:val="5"/>
  </w:num>
  <w:num w:numId="115">
    <w:abstractNumId w:val="11"/>
  </w:num>
  <w:num w:numId="116">
    <w:abstractNumId w:val="54"/>
  </w:num>
  <w:num w:numId="117">
    <w:abstractNumId w:val="48"/>
  </w:num>
  <w:num w:numId="118">
    <w:abstractNumId w:val="67"/>
    <w:lvlOverride w:ilvl="0">
      <w:startOverride w:val="1"/>
    </w:lvlOverride>
  </w:num>
  <w:num w:numId="119">
    <w:abstractNumId w:val="139"/>
  </w:num>
  <w:num w:numId="120">
    <w:abstractNumId w:val="84"/>
  </w:num>
  <w:num w:numId="121">
    <w:abstractNumId w:val="133"/>
  </w:num>
  <w:num w:numId="122">
    <w:abstractNumId w:val="94"/>
  </w:num>
  <w:num w:numId="123">
    <w:abstractNumId w:val="115"/>
  </w:num>
  <w:num w:numId="124">
    <w:abstractNumId w:val="83"/>
  </w:num>
  <w:num w:numId="125">
    <w:abstractNumId w:val="86"/>
  </w:num>
  <w:num w:numId="126">
    <w:abstractNumId w:val="36"/>
  </w:num>
  <w:num w:numId="127">
    <w:abstractNumId w:val="101"/>
  </w:num>
  <w:num w:numId="128">
    <w:abstractNumId w:val="114"/>
  </w:num>
  <w:num w:numId="129">
    <w:abstractNumId w:val="96"/>
  </w:num>
  <w:num w:numId="130">
    <w:abstractNumId w:val="61"/>
  </w:num>
  <w:num w:numId="131">
    <w:abstractNumId w:val="57"/>
  </w:num>
  <w:num w:numId="132">
    <w:abstractNumId w:val="19"/>
  </w:num>
  <w:num w:numId="133">
    <w:abstractNumId w:val="72"/>
  </w:num>
  <w:num w:numId="134">
    <w:abstractNumId w:val="93"/>
  </w:num>
  <w:num w:numId="135">
    <w:abstractNumId w:val="17"/>
  </w:num>
  <w:num w:numId="136">
    <w:abstractNumId w:val="85"/>
  </w:num>
  <w:num w:numId="137">
    <w:abstractNumId w:val="35"/>
  </w:num>
  <w:num w:numId="138">
    <w:abstractNumId w:val="43"/>
  </w:num>
  <w:num w:numId="139">
    <w:abstractNumId w:val="13"/>
    <w:lvlOverride w:ilvl="0">
      <w:lvl w:ilvl="0">
        <w:start w:val="1"/>
        <w:numFmt w:val="decimal"/>
        <w:pStyle w:val="31"/>
        <w:suff w:val="space"/>
        <w:lvlText w:val="Статья %1."/>
        <w:lvlJc w:val="left"/>
        <w:pPr>
          <w:ind w:left="928" w:hanging="360"/>
        </w:pPr>
        <w:rPr>
          <w:rFonts w:ascii="Arial" w:hAnsi="Arial" w:hint="default"/>
          <w:b/>
          <w:i w:val="0"/>
          <w:caps w:val="0"/>
          <w:sz w:val="24"/>
          <w:lang w:val="kk-KZ"/>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lang w:val="kk-KZ"/>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928" w:hanging="360"/>
        </w:pPr>
        <w:rPr>
          <w:rFonts w:hint="default"/>
          <w:sz w:val="24"/>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0">
    <w:abstractNumId w:val="13"/>
    <w:lvlOverride w:ilvl="0">
      <w:lvl w:ilvl="0">
        <w:start w:val="1"/>
        <w:numFmt w:val="decimal"/>
        <w:pStyle w:val="31"/>
        <w:suff w:val="space"/>
        <w:lvlText w:val="Статья %1."/>
        <w:lvlJc w:val="left"/>
        <w:pPr>
          <w:ind w:left="333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1">
    <w:abstractNumId w:val="27"/>
  </w:num>
  <w:num w:numId="142">
    <w:abstractNumId w:val="119"/>
  </w:num>
  <w:num w:numId="143">
    <w:abstractNumId w:val="126"/>
  </w:num>
  <w:num w:numId="144">
    <w:abstractNumId w:val="102"/>
  </w:num>
  <w:num w:numId="145">
    <w:abstractNumId w:val="33"/>
  </w:num>
  <w:num w:numId="146">
    <w:abstractNumId w:val="13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FEC"/>
    <w:rsid w:val="00001669"/>
    <w:rsid w:val="0000241D"/>
    <w:rsid w:val="00002732"/>
    <w:rsid w:val="00002A05"/>
    <w:rsid w:val="00003660"/>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58A"/>
    <w:rsid w:val="000206AC"/>
    <w:rsid w:val="0002076A"/>
    <w:rsid w:val="000207CE"/>
    <w:rsid w:val="00021607"/>
    <w:rsid w:val="000217A6"/>
    <w:rsid w:val="0002233E"/>
    <w:rsid w:val="000223E7"/>
    <w:rsid w:val="00022AF1"/>
    <w:rsid w:val="00022D5A"/>
    <w:rsid w:val="00023454"/>
    <w:rsid w:val="0002396E"/>
    <w:rsid w:val="000248D7"/>
    <w:rsid w:val="00024D40"/>
    <w:rsid w:val="00024E7D"/>
    <w:rsid w:val="00025148"/>
    <w:rsid w:val="000258ED"/>
    <w:rsid w:val="0002638E"/>
    <w:rsid w:val="000263F5"/>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F6D"/>
    <w:rsid w:val="0003604E"/>
    <w:rsid w:val="000364B6"/>
    <w:rsid w:val="0003650E"/>
    <w:rsid w:val="0003717B"/>
    <w:rsid w:val="00037577"/>
    <w:rsid w:val="000378C8"/>
    <w:rsid w:val="00037B76"/>
    <w:rsid w:val="00037D2E"/>
    <w:rsid w:val="00041C81"/>
    <w:rsid w:val="00043049"/>
    <w:rsid w:val="0004313A"/>
    <w:rsid w:val="0004343E"/>
    <w:rsid w:val="00043892"/>
    <w:rsid w:val="0004395A"/>
    <w:rsid w:val="00044290"/>
    <w:rsid w:val="00044339"/>
    <w:rsid w:val="00044DCE"/>
    <w:rsid w:val="00044F6D"/>
    <w:rsid w:val="00046FC1"/>
    <w:rsid w:val="00047127"/>
    <w:rsid w:val="0004786D"/>
    <w:rsid w:val="00047B02"/>
    <w:rsid w:val="00047B0A"/>
    <w:rsid w:val="00050420"/>
    <w:rsid w:val="0005063C"/>
    <w:rsid w:val="00050D5C"/>
    <w:rsid w:val="000514AF"/>
    <w:rsid w:val="00051E5E"/>
    <w:rsid w:val="00052789"/>
    <w:rsid w:val="000534C7"/>
    <w:rsid w:val="000536D6"/>
    <w:rsid w:val="00054295"/>
    <w:rsid w:val="000545A7"/>
    <w:rsid w:val="000546EE"/>
    <w:rsid w:val="00054C90"/>
    <w:rsid w:val="00055289"/>
    <w:rsid w:val="00055C36"/>
    <w:rsid w:val="000564F6"/>
    <w:rsid w:val="00056CED"/>
    <w:rsid w:val="00056EFA"/>
    <w:rsid w:val="00056F9E"/>
    <w:rsid w:val="000577B3"/>
    <w:rsid w:val="00057C37"/>
    <w:rsid w:val="000601C2"/>
    <w:rsid w:val="0006058B"/>
    <w:rsid w:val="00060EAB"/>
    <w:rsid w:val="00061102"/>
    <w:rsid w:val="00061688"/>
    <w:rsid w:val="00061C5F"/>
    <w:rsid w:val="000628DB"/>
    <w:rsid w:val="00062C32"/>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861"/>
    <w:rsid w:val="00076A16"/>
    <w:rsid w:val="00076AD6"/>
    <w:rsid w:val="00076F36"/>
    <w:rsid w:val="00077835"/>
    <w:rsid w:val="00077AB0"/>
    <w:rsid w:val="00077F33"/>
    <w:rsid w:val="00080E47"/>
    <w:rsid w:val="00080E53"/>
    <w:rsid w:val="00080F56"/>
    <w:rsid w:val="00084EFD"/>
    <w:rsid w:val="000853F5"/>
    <w:rsid w:val="00085872"/>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641C"/>
    <w:rsid w:val="0009794C"/>
    <w:rsid w:val="000A0324"/>
    <w:rsid w:val="000A066C"/>
    <w:rsid w:val="000A0688"/>
    <w:rsid w:val="000A08F1"/>
    <w:rsid w:val="000A15B7"/>
    <w:rsid w:val="000A15C2"/>
    <w:rsid w:val="000A1BC4"/>
    <w:rsid w:val="000A242C"/>
    <w:rsid w:val="000A25CA"/>
    <w:rsid w:val="000A2B15"/>
    <w:rsid w:val="000A3532"/>
    <w:rsid w:val="000A39CE"/>
    <w:rsid w:val="000A41AF"/>
    <w:rsid w:val="000A4CF4"/>
    <w:rsid w:val="000A50BB"/>
    <w:rsid w:val="000A5A5D"/>
    <w:rsid w:val="000A60A8"/>
    <w:rsid w:val="000A61AE"/>
    <w:rsid w:val="000A6618"/>
    <w:rsid w:val="000A7273"/>
    <w:rsid w:val="000A734A"/>
    <w:rsid w:val="000A751D"/>
    <w:rsid w:val="000B0378"/>
    <w:rsid w:val="000B04D1"/>
    <w:rsid w:val="000B04F9"/>
    <w:rsid w:val="000B20F4"/>
    <w:rsid w:val="000B293E"/>
    <w:rsid w:val="000B4979"/>
    <w:rsid w:val="000B4F9A"/>
    <w:rsid w:val="000B5CAE"/>
    <w:rsid w:val="000B6800"/>
    <w:rsid w:val="000B73B6"/>
    <w:rsid w:val="000B7C0B"/>
    <w:rsid w:val="000B7FC5"/>
    <w:rsid w:val="000C00CD"/>
    <w:rsid w:val="000C032C"/>
    <w:rsid w:val="000C07A0"/>
    <w:rsid w:val="000C1044"/>
    <w:rsid w:val="000C1F61"/>
    <w:rsid w:val="000C2A76"/>
    <w:rsid w:val="000C345F"/>
    <w:rsid w:val="000C3BFF"/>
    <w:rsid w:val="000C3C3C"/>
    <w:rsid w:val="000C473F"/>
    <w:rsid w:val="000C4784"/>
    <w:rsid w:val="000C4ECA"/>
    <w:rsid w:val="000C5D4A"/>
    <w:rsid w:val="000C6A8F"/>
    <w:rsid w:val="000C6FC5"/>
    <w:rsid w:val="000C6FCE"/>
    <w:rsid w:val="000C7120"/>
    <w:rsid w:val="000D0CB8"/>
    <w:rsid w:val="000D0D68"/>
    <w:rsid w:val="000D0FAC"/>
    <w:rsid w:val="000D1514"/>
    <w:rsid w:val="000D2097"/>
    <w:rsid w:val="000D2119"/>
    <w:rsid w:val="000D2FC7"/>
    <w:rsid w:val="000D31CA"/>
    <w:rsid w:val="000D3BCA"/>
    <w:rsid w:val="000D466C"/>
    <w:rsid w:val="000D4FAC"/>
    <w:rsid w:val="000D6DC4"/>
    <w:rsid w:val="000E02D1"/>
    <w:rsid w:val="000E17BE"/>
    <w:rsid w:val="000E22BA"/>
    <w:rsid w:val="000E239C"/>
    <w:rsid w:val="000E2843"/>
    <w:rsid w:val="000E2993"/>
    <w:rsid w:val="000E2AED"/>
    <w:rsid w:val="000E2BD4"/>
    <w:rsid w:val="000E31A4"/>
    <w:rsid w:val="000E31D6"/>
    <w:rsid w:val="000E3759"/>
    <w:rsid w:val="000E4013"/>
    <w:rsid w:val="000E40DB"/>
    <w:rsid w:val="000E42EB"/>
    <w:rsid w:val="000E4F86"/>
    <w:rsid w:val="000E5864"/>
    <w:rsid w:val="000E5A6A"/>
    <w:rsid w:val="000E6B03"/>
    <w:rsid w:val="000E6CC4"/>
    <w:rsid w:val="000E7D56"/>
    <w:rsid w:val="000F03E9"/>
    <w:rsid w:val="000F0FB4"/>
    <w:rsid w:val="000F14F2"/>
    <w:rsid w:val="000F2129"/>
    <w:rsid w:val="000F2DF2"/>
    <w:rsid w:val="000F309D"/>
    <w:rsid w:val="000F32B1"/>
    <w:rsid w:val="000F3C93"/>
    <w:rsid w:val="000F4519"/>
    <w:rsid w:val="000F482D"/>
    <w:rsid w:val="000F4CCD"/>
    <w:rsid w:val="000F5B79"/>
    <w:rsid w:val="000F5FF9"/>
    <w:rsid w:val="000F691E"/>
    <w:rsid w:val="000F7658"/>
    <w:rsid w:val="000F76F3"/>
    <w:rsid w:val="000F7834"/>
    <w:rsid w:val="0010006A"/>
    <w:rsid w:val="001007FE"/>
    <w:rsid w:val="00100DF9"/>
    <w:rsid w:val="001012BD"/>
    <w:rsid w:val="001013D7"/>
    <w:rsid w:val="001016A7"/>
    <w:rsid w:val="00103293"/>
    <w:rsid w:val="00103706"/>
    <w:rsid w:val="00105226"/>
    <w:rsid w:val="0010588D"/>
    <w:rsid w:val="00105B87"/>
    <w:rsid w:val="00106154"/>
    <w:rsid w:val="00106C3E"/>
    <w:rsid w:val="00110E59"/>
    <w:rsid w:val="00111647"/>
    <w:rsid w:val="00111E5A"/>
    <w:rsid w:val="001120DF"/>
    <w:rsid w:val="001121D4"/>
    <w:rsid w:val="00112CE5"/>
    <w:rsid w:val="00113975"/>
    <w:rsid w:val="00113CF9"/>
    <w:rsid w:val="001150F0"/>
    <w:rsid w:val="001164CE"/>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CBE"/>
    <w:rsid w:val="00140D68"/>
    <w:rsid w:val="0014164C"/>
    <w:rsid w:val="00141F13"/>
    <w:rsid w:val="001425DE"/>
    <w:rsid w:val="00142E04"/>
    <w:rsid w:val="00143EAB"/>
    <w:rsid w:val="00143F5A"/>
    <w:rsid w:val="00143F6E"/>
    <w:rsid w:val="00145718"/>
    <w:rsid w:val="00145889"/>
    <w:rsid w:val="0014679D"/>
    <w:rsid w:val="0014705B"/>
    <w:rsid w:val="001470E9"/>
    <w:rsid w:val="0014768A"/>
    <w:rsid w:val="00150C64"/>
    <w:rsid w:val="00150CCC"/>
    <w:rsid w:val="00150E42"/>
    <w:rsid w:val="001517A9"/>
    <w:rsid w:val="001524F5"/>
    <w:rsid w:val="00152CCF"/>
    <w:rsid w:val="00153110"/>
    <w:rsid w:val="001543ED"/>
    <w:rsid w:val="00154518"/>
    <w:rsid w:val="001546B7"/>
    <w:rsid w:val="00154AA3"/>
    <w:rsid w:val="0015572D"/>
    <w:rsid w:val="00155A69"/>
    <w:rsid w:val="00155BD8"/>
    <w:rsid w:val="0015613F"/>
    <w:rsid w:val="00156310"/>
    <w:rsid w:val="0015632E"/>
    <w:rsid w:val="00156C74"/>
    <w:rsid w:val="00156E98"/>
    <w:rsid w:val="00157626"/>
    <w:rsid w:val="00157F8B"/>
    <w:rsid w:val="001607F8"/>
    <w:rsid w:val="00160BE2"/>
    <w:rsid w:val="00160D6D"/>
    <w:rsid w:val="00160F44"/>
    <w:rsid w:val="00161049"/>
    <w:rsid w:val="00162B9C"/>
    <w:rsid w:val="00162C68"/>
    <w:rsid w:val="00163435"/>
    <w:rsid w:val="00163DAE"/>
    <w:rsid w:val="00166366"/>
    <w:rsid w:val="00167DD7"/>
    <w:rsid w:val="001709F9"/>
    <w:rsid w:val="00170E6A"/>
    <w:rsid w:val="001712FC"/>
    <w:rsid w:val="00171AAA"/>
    <w:rsid w:val="00171F69"/>
    <w:rsid w:val="0017347B"/>
    <w:rsid w:val="00174620"/>
    <w:rsid w:val="001754C7"/>
    <w:rsid w:val="00175E74"/>
    <w:rsid w:val="00176BA8"/>
    <w:rsid w:val="00176C8F"/>
    <w:rsid w:val="00176ED2"/>
    <w:rsid w:val="00176EFD"/>
    <w:rsid w:val="00176FD5"/>
    <w:rsid w:val="001817BF"/>
    <w:rsid w:val="001824D1"/>
    <w:rsid w:val="00182B4B"/>
    <w:rsid w:val="00182EB0"/>
    <w:rsid w:val="0018381A"/>
    <w:rsid w:val="001838C4"/>
    <w:rsid w:val="00183B29"/>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176"/>
    <w:rsid w:val="001932E7"/>
    <w:rsid w:val="00194D7B"/>
    <w:rsid w:val="00196237"/>
    <w:rsid w:val="00196A67"/>
    <w:rsid w:val="00196AEE"/>
    <w:rsid w:val="0019720D"/>
    <w:rsid w:val="00197461"/>
    <w:rsid w:val="00197A6F"/>
    <w:rsid w:val="001A0853"/>
    <w:rsid w:val="001A0988"/>
    <w:rsid w:val="001A0CED"/>
    <w:rsid w:val="001A1164"/>
    <w:rsid w:val="001A1F5E"/>
    <w:rsid w:val="001A368C"/>
    <w:rsid w:val="001A5603"/>
    <w:rsid w:val="001A771E"/>
    <w:rsid w:val="001A7BBB"/>
    <w:rsid w:val="001B06C1"/>
    <w:rsid w:val="001B1097"/>
    <w:rsid w:val="001B19D9"/>
    <w:rsid w:val="001B2AB8"/>
    <w:rsid w:val="001B2E7D"/>
    <w:rsid w:val="001B36AF"/>
    <w:rsid w:val="001B39D7"/>
    <w:rsid w:val="001B4257"/>
    <w:rsid w:val="001B47FC"/>
    <w:rsid w:val="001B4B09"/>
    <w:rsid w:val="001B4E0A"/>
    <w:rsid w:val="001B4E7A"/>
    <w:rsid w:val="001B5903"/>
    <w:rsid w:val="001B62B3"/>
    <w:rsid w:val="001B68E7"/>
    <w:rsid w:val="001B6944"/>
    <w:rsid w:val="001B701B"/>
    <w:rsid w:val="001B760F"/>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937"/>
    <w:rsid w:val="001D0F4F"/>
    <w:rsid w:val="001D138C"/>
    <w:rsid w:val="001D18B7"/>
    <w:rsid w:val="001D2C79"/>
    <w:rsid w:val="001D2F04"/>
    <w:rsid w:val="001D31CE"/>
    <w:rsid w:val="001D3214"/>
    <w:rsid w:val="001D4774"/>
    <w:rsid w:val="001D4D11"/>
    <w:rsid w:val="001D4DDA"/>
    <w:rsid w:val="001D56EB"/>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744"/>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807"/>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5123"/>
    <w:rsid w:val="002162A4"/>
    <w:rsid w:val="00216A08"/>
    <w:rsid w:val="00216B39"/>
    <w:rsid w:val="0021738B"/>
    <w:rsid w:val="002202C3"/>
    <w:rsid w:val="00220834"/>
    <w:rsid w:val="00220F41"/>
    <w:rsid w:val="00221C29"/>
    <w:rsid w:val="002236D4"/>
    <w:rsid w:val="00223DB9"/>
    <w:rsid w:val="0022460C"/>
    <w:rsid w:val="00225BFD"/>
    <w:rsid w:val="00225D07"/>
    <w:rsid w:val="00226413"/>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F44"/>
    <w:rsid w:val="00243A07"/>
    <w:rsid w:val="0024515F"/>
    <w:rsid w:val="00245849"/>
    <w:rsid w:val="00245F78"/>
    <w:rsid w:val="00246A48"/>
    <w:rsid w:val="00247C82"/>
    <w:rsid w:val="00250402"/>
    <w:rsid w:val="002507D6"/>
    <w:rsid w:val="00250B22"/>
    <w:rsid w:val="00250FC0"/>
    <w:rsid w:val="0025163F"/>
    <w:rsid w:val="002519A8"/>
    <w:rsid w:val="00251C20"/>
    <w:rsid w:val="002521C6"/>
    <w:rsid w:val="0025229B"/>
    <w:rsid w:val="00252506"/>
    <w:rsid w:val="002531FE"/>
    <w:rsid w:val="0025347F"/>
    <w:rsid w:val="002539C9"/>
    <w:rsid w:val="00253B87"/>
    <w:rsid w:val="00253F02"/>
    <w:rsid w:val="0025430D"/>
    <w:rsid w:val="00254DF9"/>
    <w:rsid w:val="002557A0"/>
    <w:rsid w:val="00256633"/>
    <w:rsid w:val="0025692E"/>
    <w:rsid w:val="002569A1"/>
    <w:rsid w:val="002574F3"/>
    <w:rsid w:val="00257B3C"/>
    <w:rsid w:val="002602F9"/>
    <w:rsid w:val="002607D7"/>
    <w:rsid w:val="002608F1"/>
    <w:rsid w:val="00261E68"/>
    <w:rsid w:val="0026346D"/>
    <w:rsid w:val="0026396A"/>
    <w:rsid w:val="00263F6F"/>
    <w:rsid w:val="00264174"/>
    <w:rsid w:val="002645B7"/>
    <w:rsid w:val="00266194"/>
    <w:rsid w:val="00270CFB"/>
    <w:rsid w:val="002710B1"/>
    <w:rsid w:val="0027307E"/>
    <w:rsid w:val="00273EE9"/>
    <w:rsid w:val="00274182"/>
    <w:rsid w:val="00274A3E"/>
    <w:rsid w:val="00274F1A"/>
    <w:rsid w:val="0027538D"/>
    <w:rsid w:val="00275D45"/>
    <w:rsid w:val="00277177"/>
    <w:rsid w:val="00277910"/>
    <w:rsid w:val="00280425"/>
    <w:rsid w:val="002811BC"/>
    <w:rsid w:val="002812D0"/>
    <w:rsid w:val="00281C08"/>
    <w:rsid w:val="0028265D"/>
    <w:rsid w:val="00282751"/>
    <w:rsid w:val="00283528"/>
    <w:rsid w:val="00284AAC"/>
    <w:rsid w:val="00285867"/>
    <w:rsid w:val="0028635E"/>
    <w:rsid w:val="00286B9D"/>
    <w:rsid w:val="00286D3B"/>
    <w:rsid w:val="00287905"/>
    <w:rsid w:val="00287F54"/>
    <w:rsid w:val="00291558"/>
    <w:rsid w:val="00291CC1"/>
    <w:rsid w:val="00291D45"/>
    <w:rsid w:val="0029305D"/>
    <w:rsid w:val="00293673"/>
    <w:rsid w:val="00294368"/>
    <w:rsid w:val="00294D9D"/>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62"/>
    <w:rsid w:val="002A6C41"/>
    <w:rsid w:val="002A70A5"/>
    <w:rsid w:val="002B1ABD"/>
    <w:rsid w:val="002B215D"/>
    <w:rsid w:val="002B2D76"/>
    <w:rsid w:val="002B30CE"/>
    <w:rsid w:val="002B360E"/>
    <w:rsid w:val="002B3861"/>
    <w:rsid w:val="002B48FC"/>
    <w:rsid w:val="002B490F"/>
    <w:rsid w:val="002B60FC"/>
    <w:rsid w:val="002B6955"/>
    <w:rsid w:val="002B7226"/>
    <w:rsid w:val="002B7537"/>
    <w:rsid w:val="002B777D"/>
    <w:rsid w:val="002B7FE2"/>
    <w:rsid w:val="002C0C40"/>
    <w:rsid w:val="002C1669"/>
    <w:rsid w:val="002C1FD0"/>
    <w:rsid w:val="002C23D4"/>
    <w:rsid w:val="002C3D2C"/>
    <w:rsid w:val="002C4C2A"/>
    <w:rsid w:val="002C4ED6"/>
    <w:rsid w:val="002C5B27"/>
    <w:rsid w:val="002C5D03"/>
    <w:rsid w:val="002C6DBE"/>
    <w:rsid w:val="002C7292"/>
    <w:rsid w:val="002C761D"/>
    <w:rsid w:val="002C7758"/>
    <w:rsid w:val="002C79CA"/>
    <w:rsid w:val="002C7F0B"/>
    <w:rsid w:val="002D009C"/>
    <w:rsid w:val="002D016E"/>
    <w:rsid w:val="002D03E6"/>
    <w:rsid w:val="002D060C"/>
    <w:rsid w:val="002D0959"/>
    <w:rsid w:val="002D1B13"/>
    <w:rsid w:val="002D2456"/>
    <w:rsid w:val="002D30E3"/>
    <w:rsid w:val="002D33A5"/>
    <w:rsid w:val="002D3423"/>
    <w:rsid w:val="002D37CD"/>
    <w:rsid w:val="002D37F3"/>
    <w:rsid w:val="002D41DA"/>
    <w:rsid w:val="002D4EBE"/>
    <w:rsid w:val="002D5FA4"/>
    <w:rsid w:val="002D69C0"/>
    <w:rsid w:val="002D7771"/>
    <w:rsid w:val="002D7992"/>
    <w:rsid w:val="002E04A5"/>
    <w:rsid w:val="002E0EC9"/>
    <w:rsid w:val="002E18AC"/>
    <w:rsid w:val="002E202E"/>
    <w:rsid w:val="002E312A"/>
    <w:rsid w:val="002E3171"/>
    <w:rsid w:val="002E37E8"/>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2D11"/>
    <w:rsid w:val="002F5F14"/>
    <w:rsid w:val="002F6C53"/>
    <w:rsid w:val="002F7096"/>
    <w:rsid w:val="002F70D1"/>
    <w:rsid w:val="002F712A"/>
    <w:rsid w:val="002F79ED"/>
    <w:rsid w:val="002F7FC4"/>
    <w:rsid w:val="00300B49"/>
    <w:rsid w:val="00300D5A"/>
    <w:rsid w:val="00300DFA"/>
    <w:rsid w:val="00301BF4"/>
    <w:rsid w:val="0030267F"/>
    <w:rsid w:val="00302719"/>
    <w:rsid w:val="00302756"/>
    <w:rsid w:val="003029E5"/>
    <w:rsid w:val="00302B00"/>
    <w:rsid w:val="00303BF7"/>
    <w:rsid w:val="00303DE6"/>
    <w:rsid w:val="00303F55"/>
    <w:rsid w:val="00303FD9"/>
    <w:rsid w:val="00304CC9"/>
    <w:rsid w:val="0030573E"/>
    <w:rsid w:val="0031013C"/>
    <w:rsid w:val="00313069"/>
    <w:rsid w:val="00314033"/>
    <w:rsid w:val="0031422B"/>
    <w:rsid w:val="00314427"/>
    <w:rsid w:val="00314616"/>
    <w:rsid w:val="00316322"/>
    <w:rsid w:val="0031746E"/>
    <w:rsid w:val="00317AD4"/>
    <w:rsid w:val="003206B3"/>
    <w:rsid w:val="00320A7E"/>
    <w:rsid w:val="00320EBB"/>
    <w:rsid w:val="00321272"/>
    <w:rsid w:val="0032315A"/>
    <w:rsid w:val="003234DA"/>
    <w:rsid w:val="00324B69"/>
    <w:rsid w:val="00324B76"/>
    <w:rsid w:val="00325D36"/>
    <w:rsid w:val="0032768F"/>
    <w:rsid w:val="00327C60"/>
    <w:rsid w:val="0033084B"/>
    <w:rsid w:val="0033101C"/>
    <w:rsid w:val="00331564"/>
    <w:rsid w:val="00331C4D"/>
    <w:rsid w:val="0033270E"/>
    <w:rsid w:val="00333585"/>
    <w:rsid w:val="003337F4"/>
    <w:rsid w:val="00333E09"/>
    <w:rsid w:val="00333F7B"/>
    <w:rsid w:val="003347B5"/>
    <w:rsid w:val="00335A0E"/>
    <w:rsid w:val="00336F7F"/>
    <w:rsid w:val="00337479"/>
    <w:rsid w:val="003405F0"/>
    <w:rsid w:val="00340A4D"/>
    <w:rsid w:val="00341363"/>
    <w:rsid w:val="0034195F"/>
    <w:rsid w:val="003427FC"/>
    <w:rsid w:val="00342A42"/>
    <w:rsid w:val="00342C64"/>
    <w:rsid w:val="0034300D"/>
    <w:rsid w:val="00343EC9"/>
    <w:rsid w:val="00343F97"/>
    <w:rsid w:val="003446CB"/>
    <w:rsid w:val="003448EC"/>
    <w:rsid w:val="0034495A"/>
    <w:rsid w:val="00344EBC"/>
    <w:rsid w:val="003452A3"/>
    <w:rsid w:val="00345362"/>
    <w:rsid w:val="00345C9F"/>
    <w:rsid w:val="00346205"/>
    <w:rsid w:val="00346873"/>
    <w:rsid w:val="00347694"/>
    <w:rsid w:val="003500C3"/>
    <w:rsid w:val="0035210A"/>
    <w:rsid w:val="00352240"/>
    <w:rsid w:val="00352C7A"/>
    <w:rsid w:val="003532B2"/>
    <w:rsid w:val="0035480F"/>
    <w:rsid w:val="003550E6"/>
    <w:rsid w:val="00355635"/>
    <w:rsid w:val="00355708"/>
    <w:rsid w:val="003557B6"/>
    <w:rsid w:val="0035595A"/>
    <w:rsid w:val="00355E2A"/>
    <w:rsid w:val="00356301"/>
    <w:rsid w:val="00356723"/>
    <w:rsid w:val="00356E05"/>
    <w:rsid w:val="00356F19"/>
    <w:rsid w:val="003574AC"/>
    <w:rsid w:val="003575CD"/>
    <w:rsid w:val="003601DC"/>
    <w:rsid w:val="003603E7"/>
    <w:rsid w:val="00360D01"/>
    <w:rsid w:val="00361A66"/>
    <w:rsid w:val="00361F9A"/>
    <w:rsid w:val="003620FD"/>
    <w:rsid w:val="003622E3"/>
    <w:rsid w:val="00362B7D"/>
    <w:rsid w:val="0036322B"/>
    <w:rsid w:val="003669A3"/>
    <w:rsid w:val="00367A2E"/>
    <w:rsid w:val="00367AE7"/>
    <w:rsid w:val="0037007A"/>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77C"/>
    <w:rsid w:val="003759A4"/>
    <w:rsid w:val="00375C46"/>
    <w:rsid w:val="0037662C"/>
    <w:rsid w:val="00377787"/>
    <w:rsid w:val="00377A9F"/>
    <w:rsid w:val="003807F9"/>
    <w:rsid w:val="003814D1"/>
    <w:rsid w:val="00381DCA"/>
    <w:rsid w:val="00382200"/>
    <w:rsid w:val="00382562"/>
    <w:rsid w:val="00382570"/>
    <w:rsid w:val="00382687"/>
    <w:rsid w:val="00382B40"/>
    <w:rsid w:val="0038339C"/>
    <w:rsid w:val="00383D92"/>
    <w:rsid w:val="00384080"/>
    <w:rsid w:val="00384A54"/>
    <w:rsid w:val="0038543B"/>
    <w:rsid w:val="003901E1"/>
    <w:rsid w:val="003903E5"/>
    <w:rsid w:val="00391066"/>
    <w:rsid w:val="003910EC"/>
    <w:rsid w:val="00392A85"/>
    <w:rsid w:val="00392C14"/>
    <w:rsid w:val="003930DD"/>
    <w:rsid w:val="00393A10"/>
    <w:rsid w:val="0039493F"/>
    <w:rsid w:val="00394A91"/>
    <w:rsid w:val="00394E01"/>
    <w:rsid w:val="00395BF0"/>
    <w:rsid w:val="00396210"/>
    <w:rsid w:val="00397E3D"/>
    <w:rsid w:val="00397F59"/>
    <w:rsid w:val="003A0C28"/>
    <w:rsid w:val="003A10E7"/>
    <w:rsid w:val="003A2BA5"/>
    <w:rsid w:val="003A2F2D"/>
    <w:rsid w:val="003A31B2"/>
    <w:rsid w:val="003A624B"/>
    <w:rsid w:val="003A6319"/>
    <w:rsid w:val="003A6556"/>
    <w:rsid w:val="003A6A5E"/>
    <w:rsid w:val="003A6F1F"/>
    <w:rsid w:val="003A79E6"/>
    <w:rsid w:val="003A7AE4"/>
    <w:rsid w:val="003A7F94"/>
    <w:rsid w:val="003B0453"/>
    <w:rsid w:val="003B04AE"/>
    <w:rsid w:val="003B1BEB"/>
    <w:rsid w:val="003B22D6"/>
    <w:rsid w:val="003B2B9C"/>
    <w:rsid w:val="003B31DC"/>
    <w:rsid w:val="003B5DB2"/>
    <w:rsid w:val="003B6107"/>
    <w:rsid w:val="003B6734"/>
    <w:rsid w:val="003B6E9F"/>
    <w:rsid w:val="003B77A2"/>
    <w:rsid w:val="003B7986"/>
    <w:rsid w:val="003B7EEC"/>
    <w:rsid w:val="003B7F5E"/>
    <w:rsid w:val="003C01AC"/>
    <w:rsid w:val="003C0381"/>
    <w:rsid w:val="003C1875"/>
    <w:rsid w:val="003C1CC6"/>
    <w:rsid w:val="003C297C"/>
    <w:rsid w:val="003C323B"/>
    <w:rsid w:val="003C36C5"/>
    <w:rsid w:val="003C37FF"/>
    <w:rsid w:val="003C3817"/>
    <w:rsid w:val="003C40DD"/>
    <w:rsid w:val="003C4333"/>
    <w:rsid w:val="003C47BE"/>
    <w:rsid w:val="003C4C0B"/>
    <w:rsid w:val="003C6BB8"/>
    <w:rsid w:val="003C703C"/>
    <w:rsid w:val="003C7387"/>
    <w:rsid w:val="003C755E"/>
    <w:rsid w:val="003C7A9E"/>
    <w:rsid w:val="003C7BB9"/>
    <w:rsid w:val="003C7CE3"/>
    <w:rsid w:val="003D006B"/>
    <w:rsid w:val="003D0443"/>
    <w:rsid w:val="003D07A0"/>
    <w:rsid w:val="003D1131"/>
    <w:rsid w:val="003D20E3"/>
    <w:rsid w:val="003D220A"/>
    <w:rsid w:val="003D2815"/>
    <w:rsid w:val="003D3E16"/>
    <w:rsid w:val="003D53D6"/>
    <w:rsid w:val="003D6B9A"/>
    <w:rsid w:val="003D6E0E"/>
    <w:rsid w:val="003D7447"/>
    <w:rsid w:val="003E03DC"/>
    <w:rsid w:val="003E1A56"/>
    <w:rsid w:val="003E2024"/>
    <w:rsid w:val="003E5EA4"/>
    <w:rsid w:val="003F0645"/>
    <w:rsid w:val="003F1105"/>
    <w:rsid w:val="003F3082"/>
    <w:rsid w:val="003F318F"/>
    <w:rsid w:val="003F3A34"/>
    <w:rsid w:val="003F3AA8"/>
    <w:rsid w:val="003F3E22"/>
    <w:rsid w:val="003F48BB"/>
    <w:rsid w:val="003F4F1B"/>
    <w:rsid w:val="003F5217"/>
    <w:rsid w:val="003F66A8"/>
    <w:rsid w:val="003F67F3"/>
    <w:rsid w:val="003F7DD1"/>
    <w:rsid w:val="004002D0"/>
    <w:rsid w:val="00400833"/>
    <w:rsid w:val="00400AFC"/>
    <w:rsid w:val="00403728"/>
    <w:rsid w:val="00403EE7"/>
    <w:rsid w:val="00404515"/>
    <w:rsid w:val="00405CF1"/>
    <w:rsid w:val="004066AA"/>
    <w:rsid w:val="00406C30"/>
    <w:rsid w:val="00406CAC"/>
    <w:rsid w:val="004071F8"/>
    <w:rsid w:val="0041026E"/>
    <w:rsid w:val="00410E8D"/>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57E"/>
    <w:rsid w:val="00423FFA"/>
    <w:rsid w:val="00424037"/>
    <w:rsid w:val="0042498F"/>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70C"/>
    <w:rsid w:val="00437AD3"/>
    <w:rsid w:val="00442140"/>
    <w:rsid w:val="004438C7"/>
    <w:rsid w:val="00443FA8"/>
    <w:rsid w:val="00444662"/>
    <w:rsid w:val="004449BA"/>
    <w:rsid w:val="004451BB"/>
    <w:rsid w:val="0044543A"/>
    <w:rsid w:val="00446526"/>
    <w:rsid w:val="00446BF0"/>
    <w:rsid w:val="0044709D"/>
    <w:rsid w:val="00447DED"/>
    <w:rsid w:val="004512D4"/>
    <w:rsid w:val="00451512"/>
    <w:rsid w:val="004523A1"/>
    <w:rsid w:val="00454B45"/>
    <w:rsid w:val="004550A2"/>
    <w:rsid w:val="004550F2"/>
    <w:rsid w:val="0045653C"/>
    <w:rsid w:val="00456862"/>
    <w:rsid w:val="00456DD2"/>
    <w:rsid w:val="00456FD5"/>
    <w:rsid w:val="004577F8"/>
    <w:rsid w:val="0046221D"/>
    <w:rsid w:val="00462BDB"/>
    <w:rsid w:val="00464495"/>
    <w:rsid w:val="004652A7"/>
    <w:rsid w:val="00465561"/>
    <w:rsid w:val="00465B4C"/>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510"/>
    <w:rsid w:val="00474F5A"/>
    <w:rsid w:val="0047544D"/>
    <w:rsid w:val="00475584"/>
    <w:rsid w:val="00475A26"/>
    <w:rsid w:val="00476C82"/>
    <w:rsid w:val="004803EB"/>
    <w:rsid w:val="004808E8"/>
    <w:rsid w:val="00480F36"/>
    <w:rsid w:val="004811AE"/>
    <w:rsid w:val="00481733"/>
    <w:rsid w:val="00482A76"/>
    <w:rsid w:val="00482F94"/>
    <w:rsid w:val="00482F9B"/>
    <w:rsid w:val="004837E2"/>
    <w:rsid w:val="00484B47"/>
    <w:rsid w:val="0048516F"/>
    <w:rsid w:val="004853F0"/>
    <w:rsid w:val="00485E14"/>
    <w:rsid w:val="00485F12"/>
    <w:rsid w:val="004861FF"/>
    <w:rsid w:val="00487143"/>
    <w:rsid w:val="004900E8"/>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414B"/>
    <w:rsid w:val="004A41C7"/>
    <w:rsid w:val="004A675E"/>
    <w:rsid w:val="004A6F36"/>
    <w:rsid w:val="004A7736"/>
    <w:rsid w:val="004A7C71"/>
    <w:rsid w:val="004A7D3C"/>
    <w:rsid w:val="004B06D8"/>
    <w:rsid w:val="004B0DA1"/>
    <w:rsid w:val="004B1B55"/>
    <w:rsid w:val="004B243E"/>
    <w:rsid w:val="004B2820"/>
    <w:rsid w:val="004B31A7"/>
    <w:rsid w:val="004B3F49"/>
    <w:rsid w:val="004B4A05"/>
    <w:rsid w:val="004B500D"/>
    <w:rsid w:val="004B5B67"/>
    <w:rsid w:val="004B7264"/>
    <w:rsid w:val="004B789B"/>
    <w:rsid w:val="004C0163"/>
    <w:rsid w:val="004C13AC"/>
    <w:rsid w:val="004C1497"/>
    <w:rsid w:val="004C1CDD"/>
    <w:rsid w:val="004C3FB4"/>
    <w:rsid w:val="004C41FA"/>
    <w:rsid w:val="004C47E9"/>
    <w:rsid w:val="004C49ED"/>
    <w:rsid w:val="004C5C5D"/>
    <w:rsid w:val="004C5D38"/>
    <w:rsid w:val="004C5E4A"/>
    <w:rsid w:val="004C6141"/>
    <w:rsid w:val="004C67B2"/>
    <w:rsid w:val="004C75B3"/>
    <w:rsid w:val="004C763A"/>
    <w:rsid w:val="004D0E9D"/>
    <w:rsid w:val="004D178C"/>
    <w:rsid w:val="004D2B38"/>
    <w:rsid w:val="004D2BE9"/>
    <w:rsid w:val="004D53DC"/>
    <w:rsid w:val="004D5508"/>
    <w:rsid w:val="004D6ECE"/>
    <w:rsid w:val="004D76F5"/>
    <w:rsid w:val="004D7A31"/>
    <w:rsid w:val="004E03B5"/>
    <w:rsid w:val="004E0ADE"/>
    <w:rsid w:val="004E0F48"/>
    <w:rsid w:val="004E2DC7"/>
    <w:rsid w:val="004E3A5A"/>
    <w:rsid w:val="004E3C3E"/>
    <w:rsid w:val="004E5546"/>
    <w:rsid w:val="004E68A2"/>
    <w:rsid w:val="004E6D30"/>
    <w:rsid w:val="004E71F1"/>
    <w:rsid w:val="004E737C"/>
    <w:rsid w:val="004E770F"/>
    <w:rsid w:val="004E7CE3"/>
    <w:rsid w:val="004E7D05"/>
    <w:rsid w:val="004E7DEF"/>
    <w:rsid w:val="004F075D"/>
    <w:rsid w:val="004F0D1D"/>
    <w:rsid w:val="004F1F2B"/>
    <w:rsid w:val="004F22B5"/>
    <w:rsid w:val="004F345A"/>
    <w:rsid w:val="004F3530"/>
    <w:rsid w:val="004F3BBF"/>
    <w:rsid w:val="004F3C06"/>
    <w:rsid w:val="004F4AE6"/>
    <w:rsid w:val="004F4F6B"/>
    <w:rsid w:val="004F50A9"/>
    <w:rsid w:val="004F5571"/>
    <w:rsid w:val="004F58C2"/>
    <w:rsid w:val="004F63CB"/>
    <w:rsid w:val="004F6E2E"/>
    <w:rsid w:val="004F6E75"/>
    <w:rsid w:val="004F7382"/>
    <w:rsid w:val="004F7F5E"/>
    <w:rsid w:val="0050037C"/>
    <w:rsid w:val="005004BA"/>
    <w:rsid w:val="00500FB8"/>
    <w:rsid w:val="00502108"/>
    <w:rsid w:val="00502A55"/>
    <w:rsid w:val="00503530"/>
    <w:rsid w:val="00503CFB"/>
    <w:rsid w:val="00504AA1"/>
    <w:rsid w:val="00504F71"/>
    <w:rsid w:val="00506E7E"/>
    <w:rsid w:val="00506FE5"/>
    <w:rsid w:val="00510093"/>
    <w:rsid w:val="00510120"/>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B01"/>
    <w:rsid w:val="00521D31"/>
    <w:rsid w:val="00522665"/>
    <w:rsid w:val="005226FA"/>
    <w:rsid w:val="0052298E"/>
    <w:rsid w:val="005250B4"/>
    <w:rsid w:val="00525A8D"/>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6C5C"/>
    <w:rsid w:val="005371D8"/>
    <w:rsid w:val="005373E9"/>
    <w:rsid w:val="00537C39"/>
    <w:rsid w:val="0054095B"/>
    <w:rsid w:val="00540E48"/>
    <w:rsid w:val="00540F80"/>
    <w:rsid w:val="00540F9D"/>
    <w:rsid w:val="00541231"/>
    <w:rsid w:val="0054128F"/>
    <w:rsid w:val="00541954"/>
    <w:rsid w:val="0054210E"/>
    <w:rsid w:val="005422E5"/>
    <w:rsid w:val="00542B7C"/>
    <w:rsid w:val="005434F1"/>
    <w:rsid w:val="00544B8A"/>
    <w:rsid w:val="005452BE"/>
    <w:rsid w:val="00545FA0"/>
    <w:rsid w:val="0054618C"/>
    <w:rsid w:val="00546DE8"/>
    <w:rsid w:val="00547290"/>
    <w:rsid w:val="005477FD"/>
    <w:rsid w:val="00547B81"/>
    <w:rsid w:val="00552883"/>
    <w:rsid w:val="00554E54"/>
    <w:rsid w:val="00554EC1"/>
    <w:rsid w:val="0055568E"/>
    <w:rsid w:val="0055574C"/>
    <w:rsid w:val="00555F97"/>
    <w:rsid w:val="00556791"/>
    <w:rsid w:val="00556CE3"/>
    <w:rsid w:val="00556F45"/>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5C02"/>
    <w:rsid w:val="0056650F"/>
    <w:rsid w:val="00566970"/>
    <w:rsid w:val="005676D3"/>
    <w:rsid w:val="00567D55"/>
    <w:rsid w:val="00567FFB"/>
    <w:rsid w:val="00570067"/>
    <w:rsid w:val="00570819"/>
    <w:rsid w:val="00570AE9"/>
    <w:rsid w:val="00570FD6"/>
    <w:rsid w:val="0057230C"/>
    <w:rsid w:val="00572975"/>
    <w:rsid w:val="00572B38"/>
    <w:rsid w:val="005739E1"/>
    <w:rsid w:val="00574CB0"/>
    <w:rsid w:val="005759C9"/>
    <w:rsid w:val="0057640D"/>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37D8"/>
    <w:rsid w:val="0059408F"/>
    <w:rsid w:val="005940B2"/>
    <w:rsid w:val="00594724"/>
    <w:rsid w:val="00595593"/>
    <w:rsid w:val="00595C71"/>
    <w:rsid w:val="005965FA"/>
    <w:rsid w:val="00597CFA"/>
    <w:rsid w:val="005A10AC"/>
    <w:rsid w:val="005A1715"/>
    <w:rsid w:val="005A1D3E"/>
    <w:rsid w:val="005A252E"/>
    <w:rsid w:val="005A2C62"/>
    <w:rsid w:val="005A4C2A"/>
    <w:rsid w:val="005A4DDB"/>
    <w:rsid w:val="005A6027"/>
    <w:rsid w:val="005A62B3"/>
    <w:rsid w:val="005A662A"/>
    <w:rsid w:val="005A6C52"/>
    <w:rsid w:val="005A75F8"/>
    <w:rsid w:val="005B0275"/>
    <w:rsid w:val="005B02BA"/>
    <w:rsid w:val="005B1086"/>
    <w:rsid w:val="005B21F4"/>
    <w:rsid w:val="005B2702"/>
    <w:rsid w:val="005B27B5"/>
    <w:rsid w:val="005B2953"/>
    <w:rsid w:val="005B29F9"/>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B7F08"/>
    <w:rsid w:val="005C0048"/>
    <w:rsid w:val="005C08F7"/>
    <w:rsid w:val="005C0BC1"/>
    <w:rsid w:val="005C0E61"/>
    <w:rsid w:val="005C179A"/>
    <w:rsid w:val="005C19BC"/>
    <w:rsid w:val="005C1F92"/>
    <w:rsid w:val="005C22C4"/>
    <w:rsid w:val="005C2D0C"/>
    <w:rsid w:val="005C33B0"/>
    <w:rsid w:val="005C4883"/>
    <w:rsid w:val="005C55AA"/>
    <w:rsid w:val="005C55E8"/>
    <w:rsid w:val="005C58D7"/>
    <w:rsid w:val="005C5BF1"/>
    <w:rsid w:val="005C7007"/>
    <w:rsid w:val="005C7B48"/>
    <w:rsid w:val="005C7FBD"/>
    <w:rsid w:val="005D0E73"/>
    <w:rsid w:val="005D2213"/>
    <w:rsid w:val="005D3A82"/>
    <w:rsid w:val="005D4950"/>
    <w:rsid w:val="005D4A26"/>
    <w:rsid w:val="005D685E"/>
    <w:rsid w:val="005D7B8B"/>
    <w:rsid w:val="005D7BB4"/>
    <w:rsid w:val="005D7C54"/>
    <w:rsid w:val="005D7E07"/>
    <w:rsid w:val="005D7F83"/>
    <w:rsid w:val="005E0988"/>
    <w:rsid w:val="005E0FC9"/>
    <w:rsid w:val="005E12E0"/>
    <w:rsid w:val="005E144D"/>
    <w:rsid w:val="005E1D36"/>
    <w:rsid w:val="005E2637"/>
    <w:rsid w:val="005E26A4"/>
    <w:rsid w:val="005E28AD"/>
    <w:rsid w:val="005E2B7C"/>
    <w:rsid w:val="005E2F9C"/>
    <w:rsid w:val="005E3753"/>
    <w:rsid w:val="005E3D28"/>
    <w:rsid w:val="005E4836"/>
    <w:rsid w:val="005E4BAE"/>
    <w:rsid w:val="005E5349"/>
    <w:rsid w:val="005E5764"/>
    <w:rsid w:val="005E5A36"/>
    <w:rsid w:val="005E5C2B"/>
    <w:rsid w:val="005E5C40"/>
    <w:rsid w:val="005E6798"/>
    <w:rsid w:val="005E72B1"/>
    <w:rsid w:val="005F03C8"/>
    <w:rsid w:val="005F05E0"/>
    <w:rsid w:val="005F0B89"/>
    <w:rsid w:val="005F10AC"/>
    <w:rsid w:val="005F12F5"/>
    <w:rsid w:val="005F1A2A"/>
    <w:rsid w:val="005F1E76"/>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659"/>
    <w:rsid w:val="0060713F"/>
    <w:rsid w:val="00607CF4"/>
    <w:rsid w:val="00610114"/>
    <w:rsid w:val="00610653"/>
    <w:rsid w:val="006111B5"/>
    <w:rsid w:val="00611A03"/>
    <w:rsid w:val="00612047"/>
    <w:rsid w:val="00612189"/>
    <w:rsid w:val="00613172"/>
    <w:rsid w:val="00613A5B"/>
    <w:rsid w:val="00613E5B"/>
    <w:rsid w:val="0061427F"/>
    <w:rsid w:val="006143C3"/>
    <w:rsid w:val="006145D2"/>
    <w:rsid w:val="00616DD2"/>
    <w:rsid w:val="00616FB4"/>
    <w:rsid w:val="00617295"/>
    <w:rsid w:val="0061779C"/>
    <w:rsid w:val="00617DB1"/>
    <w:rsid w:val="006209FE"/>
    <w:rsid w:val="006216DC"/>
    <w:rsid w:val="00621C61"/>
    <w:rsid w:val="00621CA3"/>
    <w:rsid w:val="0062285C"/>
    <w:rsid w:val="00623009"/>
    <w:rsid w:val="00624041"/>
    <w:rsid w:val="00624E12"/>
    <w:rsid w:val="00625886"/>
    <w:rsid w:val="006262B5"/>
    <w:rsid w:val="006264CC"/>
    <w:rsid w:val="006269E5"/>
    <w:rsid w:val="00626F46"/>
    <w:rsid w:val="006272A5"/>
    <w:rsid w:val="00631640"/>
    <w:rsid w:val="00632E9D"/>
    <w:rsid w:val="006338F5"/>
    <w:rsid w:val="00633BCE"/>
    <w:rsid w:val="006341DD"/>
    <w:rsid w:val="0063431B"/>
    <w:rsid w:val="0063463B"/>
    <w:rsid w:val="00634B7D"/>
    <w:rsid w:val="00634E02"/>
    <w:rsid w:val="00635855"/>
    <w:rsid w:val="00635924"/>
    <w:rsid w:val="00636084"/>
    <w:rsid w:val="006362E8"/>
    <w:rsid w:val="0063667D"/>
    <w:rsid w:val="00636A3E"/>
    <w:rsid w:val="00636CD0"/>
    <w:rsid w:val="00636CE8"/>
    <w:rsid w:val="0063712F"/>
    <w:rsid w:val="00641CC2"/>
    <w:rsid w:val="00641EDA"/>
    <w:rsid w:val="00641F5B"/>
    <w:rsid w:val="00642860"/>
    <w:rsid w:val="006438BE"/>
    <w:rsid w:val="00643DB1"/>
    <w:rsid w:val="00644282"/>
    <w:rsid w:val="00644818"/>
    <w:rsid w:val="00644A7D"/>
    <w:rsid w:val="00646052"/>
    <w:rsid w:val="006463FC"/>
    <w:rsid w:val="00646825"/>
    <w:rsid w:val="00646CEF"/>
    <w:rsid w:val="0064735B"/>
    <w:rsid w:val="00647909"/>
    <w:rsid w:val="00647977"/>
    <w:rsid w:val="00647A78"/>
    <w:rsid w:val="00647D46"/>
    <w:rsid w:val="0065106C"/>
    <w:rsid w:val="00651ACA"/>
    <w:rsid w:val="0065315B"/>
    <w:rsid w:val="006535CE"/>
    <w:rsid w:val="00653604"/>
    <w:rsid w:val="00654714"/>
    <w:rsid w:val="00654C44"/>
    <w:rsid w:val="006557BE"/>
    <w:rsid w:val="00656D57"/>
    <w:rsid w:val="0065713E"/>
    <w:rsid w:val="0066007D"/>
    <w:rsid w:val="0066029B"/>
    <w:rsid w:val="00660AF8"/>
    <w:rsid w:val="00661685"/>
    <w:rsid w:val="006619F8"/>
    <w:rsid w:val="0066450D"/>
    <w:rsid w:val="0066499D"/>
    <w:rsid w:val="0066544A"/>
    <w:rsid w:val="00665C66"/>
    <w:rsid w:val="006665CF"/>
    <w:rsid w:val="00666DDA"/>
    <w:rsid w:val="00667730"/>
    <w:rsid w:val="00667ABD"/>
    <w:rsid w:val="00670209"/>
    <w:rsid w:val="00670279"/>
    <w:rsid w:val="00670EAE"/>
    <w:rsid w:val="00671446"/>
    <w:rsid w:val="0067193D"/>
    <w:rsid w:val="0067262D"/>
    <w:rsid w:val="006729E4"/>
    <w:rsid w:val="00672A7D"/>
    <w:rsid w:val="00673119"/>
    <w:rsid w:val="006732FB"/>
    <w:rsid w:val="006750DC"/>
    <w:rsid w:val="00675672"/>
    <w:rsid w:val="006759CB"/>
    <w:rsid w:val="00676994"/>
    <w:rsid w:val="0067751B"/>
    <w:rsid w:val="00677C55"/>
    <w:rsid w:val="00677DEE"/>
    <w:rsid w:val="0068102E"/>
    <w:rsid w:val="00681DA4"/>
    <w:rsid w:val="00682201"/>
    <w:rsid w:val="006822EB"/>
    <w:rsid w:val="0068298B"/>
    <w:rsid w:val="00682DD3"/>
    <w:rsid w:val="00683636"/>
    <w:rsid w:val="00683A96"/>
    <w:rsid w:val="00683B6B"/>
    <w:rsid w:val="00684C30"/>
    <w:rsid w:val="006857D5"/>
    <w:rsid w:val="00685EEE"/>
    <w:rsid w:val="006867F0"/>
    <w:rsid w:val="00686DE1"/>
    <w:rsid w:val="00687B5A"/>
    <w:rsid w:val="00687EBE"/>
    <w:rsid w:val="006904E7"/>
    <w:rsid w:val="0069056F"/>
    <w:rsid w:val="00691D43"/>
    <w:rsid w:val="006926C6"/>
    <w:rsid w:val="00693C5C"/>
    <w:rsid w:val="00693F73"/>
    <w:rsid w:val="00695188"/>
    <w:rsid w:val="006958B2"/>
    <w:rsid w:val="006963AF"/>
    <w:rsid w:val="0069680C"/>
    <w:rsid w:val="00696C0A"/>
    <w:rsid w:val="00696C41"/>
    <w:rsid w:val="006974BF"/>
    <w:rsid w:val="006A03EC"/>
    <w:rsid w:val="006A0480"/>
    <w:rsid w:val="006A0AE5"/>
    <w:rsid w:val="006A1572"/>
    <w:rsid w:val="006A1FCF"/>
    <w:rsid w:val="006A227B"/>
    <w:rsid w:val="006A248B"/>
    <w:rsid w:val="006A2F2C"/>
    <w:rsid w:val="006A49B3"/>
    <w:rsid w:val="006A4F22"/>
    <w:rsid w:val="006A5144"/>
    <w:rsid w:val="006A56E6"/>
    <w:rsid w:val="006A5763"/>
    <w:rsid w:val="006A6C8B"/>
    <w:rsid w:val="006A6D6E"/>
    <w:rsid w:val="006A7026"/>
    <w:rsid w:val="006A7982"/>
    <w:rsid w:val="006B265F"/>
    <w:rsid w:val="006B2AF1"/>
    <w:rsid w:val="006B304C"/>
    <w:rsid w:val="006B30AB"/>
    <w:rsid w:val="006B3B1B"/>
    <w:rsid w:val="006B4171"/>
    <w:rsid w:val="006B4284"/>
    <w:rsid w:val="006B44D9"/>
    <w:rsid w:val="006B4EE8"/>
    <w:rsid w:val="006B5050"/>
    <w:rsid w:val="006B6263"/>
    <w:rsid w:val="006B7F1F"/>
    <w:rsid w:val="006C0714"/>
    <w:rsid w:val="006C0A6F"/>
    <w:rsid w:val="006C1CD1"/>
    <w:rsid w:val="006C2447"/>
    <w:rsid w:val="006C4187"/>
    <w:rsid w:val="006C4630"/>
    <w:rsid w:val="006C590A"/>
    <w:rsid w:val="006C5A3B"/>
    <w:rsid w:val="006C62C5"/>
    <w:rsid w:val="006C6AD3"/>
    <w:rsid w:val="006C712E"/>
    <w:rsid w:val="006C739D"/>
    <w:rsid w:val="006D212F"/>
    <w:rsid w:val="006D2306"/>
    <w:rsid w:val="006D3F70"/>
    <w:rsid w:val="006D40EB"/>
    <w:rsid w:val="006D47E7"/>
    <w:rsid w:val="006D5517"/>
    <w:rsid w:val="006D5ADA"/>
    <w:rsid w:val="006D5DFA"/>
    <w:rsid w:val="006D5E89"/>
    <w:rsid w:val="006D6A0C"/>
    <w:rsid w:val="006D7631"/>
    <w:rsid w:val="006D7A23"/>
    <w:rsid w:val="006D7CBA"/>
    <w:rsid w:val="006D7F44"/>
    <w:rsid w:val="006D7F93"/>
    <w:rsid w:val="006E06F5"/>
    <w:rsid w:val="006E1783"/>
    <w:rsid w:val="006E1EF4"/>
    <w:rsid w:val="006E22FD"/>
    <w:rsid w:val="006E5228"/>
    <w:rsid w:val="006E686F"/>
    <w:rsid w:val="006E6CEF"/>
    <w:rsid w:val="006E6D39"/>
    <w:rsid w:val="006E7267"/>
    <w:rsid w:val="006F08C9"/>
    <w:rsid w:val="006F16D5"/>
    <w:rsid w:val="006F1760"/>
    <w:rsid w:val="006F25E5"/>
    <w:rsid w:val="006F4357"/>
    <w:rsid w:val="006F4F5D"/>
    <w:rsid w:val="006F59ED"/>
    <w:rsid w:val="006F6DD1"/>
    <w:rsid w:val="006F77E7"/>
    <w:rsid w:val="006F7DFE"/>
    <w:rsid w:val="00700138"/>
    <w:rsid w:val="00700C02"/>
    <w:rsid w:val="00701CCE"/>
    <w:rsid w:val="00702642"/>
    <w:rsid w:val="00702A91"/>
    <w:rsid w:val="00703B25"/>
    <w:rsid w:val="0070716C"/>
    <w:rsid w:val="007072B5"/>
    <w:rsid w:val="007103F3"/>
    <w:rsid w:val="0071180E"/>
    <w:rsid w:val="00712B44"/>
    <w:rsid w:val="00713F60"/>
    <w:rsid w:val="00714BE6"/>
    <w:rsid w:val="00715590"/>
    <w:rsid w:val="007164DB"/>
    <w:rsid w:val="00716E21"/>
    <w:rsid w:val="00717D33"/>
    <w:rsid w:val="00717E49"/>
    <w:rsid w:val="00720C1B"/>
    <w:rsid w:val="00721449"/>
    <w:rsid w:val="007221C8"/>
    <w:rsid w:val="00723917"/>
    <w:rsid w:val="00724CDD"/>
    <w:rsid w:val="007254E8"/>
    <w:rsid w:val="00725B0D"/>
    <w:rsid w:val="00725D3F"/>
    <w:rsid w:val="00726E7E"/>
    <w:rsid w:val="007277DC"/>
    <w:rsid w:val="00727F9A"/>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36D9C"/>
    <w:rsid w:val="00737F75"/>
    <w:rsid w:val="00740A63"/>
    <w:rsid w:val="007421FF"/>
    <w:rsid w:val="007428D7"/>
    <w:rsid w:val="00744814"/>
    <w:rsid w:val="00744D6A"/>
    <w:rsid w:val="007454F0"/>
    <w:rsid w:val="00746227"/>
    <w:rsid w:val="0074664C"/>
    <w:rsid w:val="007467B2"/>
    <w:rsid w:val="00746A76"/>
    <w:rsid w:val="00747466"/>
    <w:rsid w:val="007474AC"/>
    <w:rsid w:val="00750106"/>
    <w:rsid w:val="00750246"/>
    <w:rsid w:val="007504B3"/>
    <w:rsid w:val="00750A4E"/>
    <w:rsid w:val="00750A53"/>
    <w:rsid w:val="00751679"/>
    <w:rsid w:val="00751828"/>
    <w:rsid w:val="00751BFD"/>
    <w:rsid w:val="007530A5"/>
    <w:rsid w:val="00753BC1"/>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4D2"/>
    <w:rsid w:val="00761533"/>
    <w:rsid w:val="00761BC5"/>
    <w:rsid w:val="007625FE"/>
    <w:rsid w:val="007626FD"/>
    <w:rsid w:val="0076317E"/>
    <w:rsid w:val="007634B2"/>
    <w:rsid w:val="0076396B"/>
    <w:rsid w:val="00763A47"/>
    <w:rsid w:val="007646CC"/>
    <w:rsid w:val="007656FB"/>
    <w:rsid w:val="00765D41"/>
    <w:rsid w:val="00770158"/>
    <w:rsid w:val="0077054C"/>
    <w:rsid w:val="00770A78"/>
    <w:rsid w:val="00770AE7"/>
    <w:rsid w:val="00770E01"/>
    <w:rsid w:val="007717AD"/>
    <w:rsid w:val="0077211B"/>
    <w:rsid w:val="007722B9"/>
    <w:rsid w:val="00772BFC"/>
    <w:rsid w:val="00772E62"/>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467"/>
    <w:rsid w:val="007838FD"/>
    <w:rsid w:val="00783BCC"/>
    <w:rsid w:val="00784664"/>
    <w:rsid w:val="00784826"/>
    <w:rsid w:val="00784962"/>
    <w:rsid w:val="007869A6"/>
    <w:rsid w:val="00786F2D"/>
    <w:rsid w:val="0078715D"/>
    <w:rsid w:val="00787182"/>
    <w:rsid w:val="007873D1"/>
    <w:rsid w:val="00787767"/>
    <w:rsid w:val="00787D86"/>
    <w:rsid w:val="00790064"/>
    <w:rsid w:val="007917DB"/>
    <w:rsid w:val="00791F0C"/>
    <w:rsid w:val="0079243D"/>
    <w:rsid w:val="00793A0F"/>
    <w:rsid w:val="0079404E"/>
    <w:rsid w:val="007960C8"/>
    <w:rsid w:val="0079636E"/>
    <w:rsid w:val="0079720F"/>
    <w:rsid w:val="007976EB"/>
    <w:rsid w:val="0079797C"/>
    <w:rsid w:val="007A02EC"/>
    <w:rsid w:val="007A052D"/>
    <w:rsid w:val="007A0838"/>
    <w:rsid w:val="007A1779"/>
    <w:rsid w:val="007A1A08"/>
    <w:rsid w:val="007A1AB3"/>
    <w:rsid w:val="007A2427"/>
    <w:rsid w:val="007A31FF"/>
    <w:rsid w:val="007A375B"/>
    <w:rsid w:val="007A3D55"/>
    <w:rsid w:val="007A3D87"/>
    <w:rsid w:val="007A4A46"/>
    <w:rsid w:val="007A4F46"/>
    <w:rsid w:val="007A4FD5"/>
    <w:rsid w:val="007A51D9"/>
    <w:rsid w:val="007A5C3A"/>
    <w:rsid w:val="007A6215"/>
    <w:rsid w:val="007A6A88"/>
    <w:rsid w:val="007A6F0D"/>
    <w:rsid w:val="007A6F2B"/>
    <w:rsid w:val="007A71B7"/>
    <w:rsid w:val="007A7DFE"/>
    <w:rsid w:val="007B0681"/>
    <w:rsid w:val="007B1671"/>
    <w:rsid w:val="007B1BF3"/>
    <w:rsid w:val="007B1E7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C1A"/>
    <w:rsid w:val="007B70EC"/>
    <w:rsid w:val="007B7581"/>
    <w:rsid w:val="007B7665"/>
    <w:rsid w:val="007C0315"/>
    <w:rsid w:val="007C1070"/>
    <w:rsid w:val="007C1172"/>
    <w:rsid w:val="007C1677"/>
    <w:rsid w:val="007C16B5"/>
    <w:rsid w:val="007C2142"/>
    <w:rsid w:val="007C289C"/>
    <w:rsid w:val="007C2CFF"/>
    <w:rsid w:val="007C2E3A"/>
    <w:rsid w:val="007C3BDA"/>
    <w:rsid w:val="007C3F6F"/>
    <w:rsid w:val="007C5E25"/>
    <w:rsid w:val="007C654C"/>
    <w:rsid w:val="007C65C1"/>
    <w:rsid w:val="007C66D1"/>
    <w:rsid w:val="007C6745"/>
    <w:rsid w:val="007C6A04"/>
    <w:rsid w:val="007C6A89"/>
    <w:rsid w:val="007C722C"/>
    <w:rsid w:val="007C7ECE"/>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B2D"/>
    <w:rsid w:val="007E0FC7"/>
    <w:rsid w:val="007E1265"/>
    <w:rsid w:val="007E1284"/>
    <w:rsid w:val="007E13F7"/>
    <w:rsid w:val="007E1BF4"/>
    <w:rsid w:val="007E473A"/>
    <w:rsid w:val="007E4D58"/>
    <w:rsid w:val="007E5AA3"/>
    <w:rsid w:val="007E5C66"/>
    <w:rsid w:val="007E6936"/>
    <w:rsid w:val="007E6CA6"/>
    <w:rsid w:val="007E6F61"/>
    <w:rsid w:val="007E7831"/>
    <w:rsid w:val="007E7A89"/>
    <w:rsid w:val="007E7D85"/>
    <w:rsid w:val="007F1D83"/>
    <w:rsid w:val="007F1ED1"/>
    <w:rsid w:val="007F2536"/>
    <w:rsid w:val="007F2D78"/>
    <w:rsid w:val="007F2FAF"/>
    <w:rsid w:val="007F39C2"/>
    <w:rsid w:val="007F43AB"/>
    <w:rsid w:val="007F534D"/>
    <w:rsid w:val="007F5592"/>
    <w:rsid w:val="007F563A"/>
    <w:rsid w:val="007F57E0"/>
    <w:rsid w:val="007F6894"/>
    <w:rsid w:val="007F765F"/>
    <w:rsid w:val="007F76A0"/>
    <w:rsid w:val="007F7BC9"/>
    <w:rsid w:val="007F7E63"/>
    <w:rsid w:val="0080003E"/>
    <w:rsid w:val="0080024A"/>
    <w:rsid w:val="0080066A"/>
    <w:rsid w:val="00802BAE"/>
    <w:rsid w:val="00802DA9"/>
    <w:rsid w:val="00802F58"/>
    <w:rsid w:val="00803DB9"/>
    <w:rsid w:val="00804B7C"/>
    <w:rsid w:val="00804F85"/>
    <w:rsid w:val="008053E9"/>
    <w:rsid w:val="0080582B"/>
    <w:rsid w:val="008061D3"/>
    <w:rsid w:val="00807493"/>
    <w:rsid w:val="00807737"/>
    <w:rsid w:val="00810209"/>
    <w:rsid w:val="00810C46"/>
    <w:rsid w:val="008119A7"/>
    <w:rsid w:val="008130DB"/>
    <w:rsid w:val="00815427"/>
    <w:rsid w:val="008160BA"/>
    <w:rsid w:val="00816C7E"/>
    <w:rsid w:val="00816FD9"/>
    <w:rsid w:val="008172D6"/>
    <w:rsid w:val="008175BA"/>
    <w:rsid w:val="008178CE"/>
    <w:rsid w:val="00817BAD"/>
    <w:rsid w:val="00820063"/>
    <w:rsid w:val="008202E7"/>
    <w:rsid w:val="00821B9B"/>
    <w:rsid w:val="00822537"/>
    <w:rsid w:val="00822913"/>
    <w:rsid w:val="00822D8B"/>
    <w:rsid w:val="00823B39"/>
    <w:rsid w:val="00824150"/>
    <w:rsid w:val="0082439C"/>
    <w:rsid w:val="00825ACA"/>
    <w:rsid w:val="00826062"/>
    <w:rsid w:val="00827D47"/>
    <w:rsid w:val="00830601"/>
    <w:rsid w:val="00831A7E"/>
    <w:rsid w:val="008326F1"/>
    <w:rsid w:val="00832A55"/>
    <w:rsid w:val="0083300A"/>
    <w:rsid w:val="00833842"/>
    <w:rsid w:val="00834265"/>
    <w:rsid w:val="0083439C"/>
    <w:rsid w:val="0083498B"/>
    <w:rsid w:val="00834DF6"/>
    <w:rsid w:val="00834FB3"/>
    <w:rsid w:val="00836120"/>
    <w:rsid w:val="00836D02"/>
    <w:rsid w:val="0083778E"/>
    <w:rsid w:val="008378CB"/>
    <w:rsid w:val="00840E0A"/>
    <w:rsid w:val="00840F29"/>
    <w:rsid w:val="0084107A"/>
    <w:rsid w:val="00841843"/>
    <w:rsid w:val="0084297D"/>
    <w:rsid w:val="0084395B"/>
    <w:rsid w:val="00844030"/>
    <w:rsid w:val="00844A4D"/>
    <w:rsid w:val="00845922"/>
    <w:rsid w:val="00845FAF"/>
    <w:rsid w:val="0084679A"/>
    <w:rsid w:val="00846BBC"/>
    <w:rsid w:val="00846D47"/>
    <w:rsid w:val="00846FA7"/>
    <w:rsid w:val="00847D1B"/>
    <w:rsid w:val="0085041F"/>
    <w:rsid w:val="00850B9E"/>
    <w:rsid w:val="00851403"/>
    <w:rsid w:val="008524DF"/>
    <w:rsid w:val="00852A97"/>
    <w:rsid w:val="00853291"/>
    <w:rsid w:val="00854460"/>
    <w:rsid w:val="00854E47"/>
    <w:rsid w:val="0085515E"/>
    <w:rsid w:val="00856603"/>
    <w:rsid w:val="008576B7"/>
    <w:rsid w:val="00857A64"/>
    <w:rsid w:val="00857C80"/>
    <w:rsid w:val="00857EFD"/>
    <w:rsid w:val="00860551"/>
    <w:rsid w:val="0086070A"/>
    <w:rsid w:val="0086072D"/>
    <w:rsid w:val="008610E5"/>
    <w:rsid w:val="00861758"/>
    <w:rsid w:val="00861CFB"/>
    <w:rsid w:val="00862241"/>
    <w:rsid w:val="00862DB0"/>
    <w:rsid w:val="00862EEF"/>
    <w:rsid w:val="008632CF"/>
    <w:rsid w:val="00863761"/>
    <w:rsid w:val="00863BC2"/>
    <w:rsid w:val="00863CF7"/>
    <w:rsid w:val="008649AA"/>
    <w:rsid w:val="00864C74"/>
    <w:rsid w:val="00865632"/>
    <w:rsid w:val="008659C9"/>
    <w:rsid w:val="008660B6"/>
    <w:rsid w:val="008667A0"/>
    <w:rsid w:val="00866B52"/>
    <w:rsid w:val="00866D5A"/>
    <w:rsid w:val="008676DC"/>
    <w:rsid w:val="00867AF1"/>
    <w:rsid w:val="00867E69"/>
    <w:rsid w:val="00870E07"/>
    <w:rsid w:val="0087102E"/>
    <w:rsid w:val="008710E1"/>
    <w:rsid w:val="00871439"/>
    <w:rsid w:val="0087177B"/>
    <w:rsid w:val="00871A24"/>
    <w:rsid w:val="00873A73"/>
    <w:rsid w:val="00873DDF"/>
    <w:rsid w:val="008740A8"/>
    <w:rsid w:val="00874668"/>
    <w:rsid w:val="00875AB1"/>
    <w:rsid w:val="008761C6"/>
    <w:rsid w:val="00876619"/>
    <w:rsid w:val="0087705E"/>
    <w:rsid w:val="008776B0"/>
    <w:rsid w:val="00877F0A"/>
    <w:rsid w:val="00880508"/>
    <w:rsid w:val="008805C3"/>
    <w:rsid w:val="00881366"/>
    <w:rsid w:val="008813C3"/>
    <w:rsid w:val="00881534"/>
    <w:rsid w:val="00881738"/>
    <w:rsid w:val="008817B3"/>
    <w:rsid w:val="008843C1"/>
    <w:rsid w:val="008851E3"/>
    <w:rsid w:val="008855EE"/>
    <w:rsid w:val="00886132"/>
    <w:rsid w:val="00886B54"/>
    <w:rsid w:val="0088742E"/>
    <w:rsid w:val="00887AE5"/>
    <w:rsid w:val="00887DA5"/>
    <w:rsid w:val="00887EC2"/>
    <w:rsid w:val="00890E53"/>
    <w:rsid w:val="008913C6"/>
    <w:rsid w:val="00891A0D"/>
    <w:rsid w:val="00892106"/>
    <w:rsid w:val="008926A3"/>
    <w:rsid w:val="008931EE"/>
    <w:rsid w:val="00893662"/>
    <w:rsid w:val="0089376D"/>
    <w:rsid w:val="0089399C"/>
    <w:rsid w:val="0089434D"/>
    <w:rsid w:val="008943E5"/>
    <w:rsid w:val="00895635"/>
    <w:rsid w:val="00896193"/>
    <w:rsid w:val="0089654A"/>
    <w:rsid w:val="0089654D"/>
    <w:rsid w:val="00896D68"/>
    <w:rsid w:val="00897321"/>
    <w:rsid w:val="008976BD"/>
    <w:rsid w:val="00897D9D"/>
    <w:rsid w:val="00897DB4"/>
    <w:rsid w:val="00897F5C"/>
    <w:rsid w:val="008A0216"/>
    <w:rsid w:val="008A05F8"/>
    <w:rsid w:val="008A17ED"/>
    <w:rsid w:val="008A21E3"/>
    <w:rsid w:val="008A2A03"/>
    <w:rsid w:val="008A3C09"/>
    <w:rsid w:val="008A4830"/>
    <w:rsid w:val="008A48FD"/>
    <w:rsid w:val="008A4B99"/>
    <w:rsid w:val="008A4C62"/>
    <w:rsid w:val="008A543A"/>
    <w:rsid w:val="008A5C94"/>
    <w:rsid w:val="008A5CE8"/>
    <w:rsid w:val="008A6F8A"/>
    <w:rsid w:val="008A7084"/>
    <w:rsid w:val="008A7219"/>
    <w:rsid w:val="008A7279"/>
    <w:rsid w:val="008B0CD6"/>
    <w:rsid w:val="008B1064"/>
    <w:rsid w:val="008B20D1"/>
    <w:rsid w:val="008B2F68"/>
    <w:rsid w:val="008B2FCD"/>
    <w:rsid w:val="008B3797"/>
    <w:rsid w:val="008B390F"/>
    <w:rsid w:val="008B4900"/>
    <w:rsid w:val="008B6DFC"/>
    <w:rsid w:val="008B7517"/>
    <w:rsid w:val="008B755D"/>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C49"/>
    <w:rsid w:val="008D4DBA"/>
    <w:rsid w:val="008D5827"/>
    <w:rsid w:val="008D5BF0"/>
    <w:rsid w:val="008D6F02"/>
    <w:rsid w:val="008D7147"/>
    <w:rsid w:val="008D7691"/>
    <w:rsid w:val="008E0694"/>
    <w:rsid w:val="008E1E4F"/>
    <w:rsid w:val="008E30F6"/>
    <w:rsid w:val="008E392C"/>
    <w:rsid w:val="008E57B6"/>
    <w:rsid w:val="008E5A6D"/>
    <w:rsid w:val="008E64F9"/>
    <w:rsid w:val="008E6B8D"/>
    <w:rsid w:val="008E761E"/>
    <w:rsid w:val="008E7A98"/>
    <w:rsid w:val="008F093C"/>
    <w:rsid w:val="008F0B31"/>
    <w:rsid w:val="008F0C8A"/>
    <w:rsid w:val="008F0DB1"/>
    <w:rsid w:val="008F26E2"/>
    <w:rsid w:val="008F3D09"/>
    <w:rsid w:val="008F4034"/>
    <w:rsid w:val="008F4108"/>
    <w:rsid w:val="008F530D"/>
    <w:rsid w:val="008F5AD6"/>
    <w:rsid w:val="008F5C98"/>
    <w:rsid w:val="008F61CF"/>
    <w:rsid w:val="008F6482"/>
    <w:rsid w:val="008F6B1D"/>
    <w:rsid w:val="008F6C2E"/>
    <w:rsid w:val="008F6EAA"/>
    <w:rsid w:val="00900357"/>
    <w:rsid w:val="0090056B"/>
    <w:rsid w:val="0090061D"/>
    <w:rsid w:val="0090101F"/>
    <w:rsid w:val="00901062"/>
    <w:rsid w:val="00901274"/>
    <w:rsid w:val="00901932"/>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4C"/>
    <w:rsid w:val="0091516F"/>
    <w:rsid w:val="00915383"/>
    <w:rsid w:val="00916B32"/>
    <w:rsid w:val="00916BC7"/>
    <w:rsid w:val="0091764F"/>
    <w:rsid w:val="00917710"/>
    <w:rsid w:val="00917F00"/>
    <w:rsid w:val="009214B1"/>
    <w:rsid w:val="00921F34"/>
    <w:rsid w:val="009228B9"/>
    <w:rsid w:val="00922B5E"/>
    <w:rsid w:val="0092346F"/>
    <w:rsid w:val="00923828"/>
    <w:rsid w:val="0092390D"/>
    <w:rsid w:val="00923F2D"/>
    <w:rsid w:val="009243AE"/>
    <w:rsid w:val="00924766"/>
    <w:rsid w:val="00925447"/>
    <w:rsid w:val="0092578A"/>
    <w:rsid w:val="00926745"/>
    <w:rsid w:val="00927836"/>
    <w:rsid w:val="0092790F"/>
    <w:rsid w:val="0093148E"/>
    <w:rsid w:val="00933C24"/>
    <w:rsid w:val="00934FBB"/>
    <w:rsid w:val="00934FD7"/>
    <w:rsid w:val="00937A02"/>
    <w:rsid w:val="00937AEB"/>
    <w:rsid w:val="00937CAC"/>
    <w:rsid w:val="00937E9F"/>
    <w:rsid w:val="00940894"/>
    <w:rsid w:val="00941541"/>
    <w:rsid w:val="0094271C"/>
    <w:rsid w:val="00942B6A"/>
    <w:rsid w:val="00942F1E"/>
    <w:rsid w:val="00943B77"/>
    <w:rsid w:val="00945EFD"/>
    <w:rsid w:val="00946477"/>
    <w:rsid w:val="0094675A"/>
    <w:rsid w:val="00946913"/>
    <w:rsid w:val="00946FDD"/>
    <w:rsid w:val="00950C78"/>
    <w:rsid w:val="00950DA9"/>
    <w:rsid w:val="00950ED0"/>
    <w:rsid w:val="00950FD6"/>
    <w:rsid w:val="00951246"/>
    <w:rsid w:val="00952360"/>
    <w:rsid w:val="00952457"/>
    <w:rsid w:val="00952CD7"/>
    <w:rsid w:val="00952FC3"/>
    <w:rsid w:val="0095315B"/>
    <w:rsid w:val="009534EF"/>
    <w:rsid w:val="00953A05"/>
    <w:rsid w:val="00953B89"/>
    <w:rsid w:val="0095511E"/>
    <w:rsid w:val="009552E3"/>
    <w:rsid w:val="00955360"/>
    <w:rsid w:val="00955448"/>
    <w:rsid w:val="009562AB"/>
    <w:rsid w:val="00956FDC"/>
    <w:rsid w:val="00960257"/>
    <w:rsid w:val="00960817"/>
    <w:rsid w:val="00960EE8"/>
    <w:rsid w:val="00961099"/>
    <w:rsid w:val="00961179"/>
    <w:rsid w:val="00961EDD"/>
    <w:rsid w:val="00961EFC"/>
    <w:rsid w:val="009622DC"/>
    <w:rsid w:val="009635BE"/>
    <w:rsid w:val="00963987"/>
    <w:rsid w:val="00964EAE"/>
    <w:rsid w:val="00964FC0"/>
    <w:rsid w:val="00965143"/>
    <w:rsid w:val="00965A04"/>
    <w:rsid w:val="00966B0B"/>
    <w:rsid w:val="00966DA5"/>
    <w:rsid w:val="00966DB5"/>
    <w:rsid w:val="00967E98"/>
    <w:rsid w:val="009715DE"/>
    <w:rsid w:val="00972C1D"/>
    <w:rsid w:val="00973D9C"/>
    <w:rsid w:val="00974BCD"/>
    <w:rsid w:val="00976703"/>
    <w:rsid w:val="0097680E"/>
    <w:rsid w:val="00976947"/>
    <w:rsid w:val="00976ADA"/>
    <w:rsid w:val="00977DBB"/>
    <w:rsid w:val="00980DEC"/>
    <w:rsid w:val="009829D9"/>
    <w:rsid w:val="009855D8"/>
    <w:rsid w:val="0098584F"/>
    <w:rsid w:val="0098597F"/>
    <w:rsid w:val="00985A92"/>
    <w:rsid w:val="00985B8E"/>
    <w:rsid w:val="009861A4"/>
    <w:rsid w:val="00986B5B"/>
    <w:rsid w:val="00986C8D"/>
    <w:rsid w:val="00986DE3"/>
    <w:rsid w:val="00986E75"/>
    <w:rsid w:val="009876BA"/>
    <w:rsid w:val="00987817"/>
    <w:rsid w:val="00987DAC"/>
    <w:rsid w:val="0099029C"/>
    <w:rsid w:val="00990B18"/>
    <w:rsid w:val="00991919"/>
    <w:rsid w:val="0099296F"/>
    <w:rsid w:val="00992A70"/>
    <w:rsid w:val="00994FC4"/>
    <w:rsid w:val="009954CB"/>
    <w:rsid w:val="00995669"/>
    <w:rsid w:val="00996416"/>
    <w:rsid w:val="0099652A"/>
    <w:rsid w:val="009966CD"/>
    <w:rsid w:val="009967BB"/>
    <w:rsid w:val="0099685F"/>
    <w:rsid w:val="00996FEA"/>
    <w:rsid w:val="009973C3"/>
    <w:rsid w:val="00997540"/>
    <w:rsid w:val="009A0488"/>
    <w:rsid w:val="009A1806"/>
    <w:rsid w:val="009A2B64"/>
    <w:rsid w:val="009A4089"/>
    <w:rsid w:val="009A4AF5"/>
    <w:rsid w:val="009A4F82"/>
    <w:rsid w:val="009A5216"/>
    <w:rsid w:val="009A5275"/>
    <w:rsid w:val="009A5685"/>
    <w:rsid w:val="009A576D"/>
    <w:rsid w:val="009A5B77"/>
    <w:rsid w:val="009A66A9"/>
    <w:rsid w:val="009A77EA"/>
    <w:rsid w:val="009A79AA"/>
    <w:rsid w:val="009B0031"/>
    <w:rsid w:val="009B11F7"/>
    <w:rsid w:val="009B1E7A"/>
    <w:rsid w:val="009B2134"/>
    <w:rsid w:val="009B43F8"/>
    <w:rsid w:val="009B59F2"/>
    <w:rsid w:val="009B65B6"/>
    <w:rsid w:val="009B7AB0"/>
    <w:rsid w:val="009C08D1"/>
    <w:rsid w:val="009C0F5D"/>
    <w:rsid w:val="009C0F85"/>
    <w:rsid w:val="009C145E"/>
    <w:rsid w:val="009C1709"/>
    <w:rsid w:val="009C22BA"/>
    <w:rsid w:val="009C2736"/>
    <w:rsid w:val="009C2C18"/>
    <w:rsid w:val="009C2D56"/>
    <w:rsid w:val="009C3747"/>
    <w:rsid w:val="009C3A35"/>
    <w:rsid w:val="009C507B"/>
    <w:rsid w:val="009C68E9"/>
    <w:rsid w:val="009C7BA2"/>
    <w:rsid w:val="009D1A23"/>
    <w:rsid w:val="009D2818"/>
    <w:rsid w:val="009D2FA6"/>
    <w:rsid w:val="009D6771"/>
    <w:rsid w:val="009D67B1"/>
    <w:rsid w:val="009D6BD4"/>
    <w:rsid w:val="009D7627"/>
    <w:rsid w:val="009D791E"/>
    <w:rsid w:val="009D7D86"/>
    <w:rsid w:val="009E0887"/>
    <w:rsid w:val="009E0F83"/>
    <w:rsid w:val="009E1A63"/>
    <w:rsid w:val="009E1DA9"/>
    <w:rsid w:val="009E3263"/>
    <w:rsid w:val="009E363E"/>
    <w:rsid w:val="009E4392"/>
    <w:rsid w:val="009E524C"/>
    <w:rsid w:val="009E5825"/>
    <w:rsid w:val="009E67DA"/>
    <w:rsid w:val="009E70AF"/>
    <w:rsid w:val="009E7E79"/>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2FCC"/>
    <w:rsid w:val="00A03C46"/>
    <w:rsid w:val="00A03DB7"/>
    <w:rsid w:val="00A0422C"/>
    <w:rsid w:val="00A046B4"/>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210"/>
    <w:rsid w:val="00A254E1"/>
    <w:rsid w:val="00A25CD9"/>
    <w:rsid w:val="00A25F15"/>
    <w:rsid w:val="00A2658B"/>
    <w:rsid w:val="00A267C2"/>
    <w:rsid w:val="00A26981"/>
    <w:rsid w:val="00A2748B"/>
    <w:rsid w:val="00A27659"/>
    <w:rsid w:val="00A301B6"/>
    <w:rsid w:val="00A31BFC"/>
    <w:rsid w:val="00A32DFC"/>
    <w:rsid w:val="00A3473C"/>
    <w:rsid w:val="00A35073"/>
    <w:rsid w:val="00A356C5"/>
    <w:rsid w:val="00A3679C"/>
    <w:rsid w:val="00A3737C"/>
    <w:rsid w:val="00A375D2"/>
    <w:rsid w:val="00A3781A"/>
    <w:rsid w:val="00A413F5"/>
    <w:rsid w:val="00A4236F"/>
    <w:rsid w:val="00A4282E"/>
    <w:rsid w:val="00A43833"/>
    <w:rsid w:val="00A43977"/>
    <w:rsid w:val="00A44A0B"/>
    <w:rsid w:val="00A44A11"/>
    <w:rsid w:val="00A46175"/>
    <w:rsid w:val="00A464DA"/>
    <w:rsid w:val="00A4714E"/>
    <w:rsid w:val="00A477C0"/>
    <w:rsid w:val="00A477F2"/>
    <w:rsid w:val="00A47F23"/>
    <w:rsid w:val="00A50226"/>
    <w:rsid w:val="00A5088C"/>
    <w:rsid w:val="00A50997"/>
    <w:rsid w:val="00A50DA7"/>
    <w:rsid w:val="00A50F96"/>
    <w:rsid w:val="00A50FC2"/>
    <w:rsid w:val="00A514BC"/>
    <w:rsid w:val="00A51CEB"/>
    <w:rsid w:val="00A52055"/>
    <w:rsid w:val="00A521CD"/>
    <w:rsid w:val="00A524B0"/>
    <w:rsid w:val="00A5302E"/>
    <w:rsid w:val="00A53752"/>
    <w:rsid w:val="00A53791"/>
    <w:rsid w:val="00A53E08"/>
    <w:rsid w:val="00A53E43"/>
    <w:rsid w:val="00A542F8"/>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093F"/>
    <w:rsid w:val="00A710BC"/>
    <w:rsid w:val="00A72986"/>
    <w:rsid w:val="00A73591"/>
    <w:rsid w:val="00A7367F"/>
    <w:rsid w:val="00A7387E"/>
    <w:rsid w:val="00A73CF3"/>
    <w:rsid w:val="00A7413E"/>
    <w:rsid w:val="00A742E3"/>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361"/>
    <w:rsid w:val="00A87A83"/>
    <w:rsid w:val="00A87BE5"/>
    <w:rsid w:val="00A90CBE"/>
    <w:rsid w:val="00A928F2"/>
    <w:rsid w:val="00A934FF"/>
    <w:rsid w:val="00A9351F"/>
    <w:rsid w:val="00A938EF"/>
    <w:rsid w:val="00A93B78"/>
    <w:rsid w:val="00A93C4E"/>
    <w:rsid w:val="00A947AB"/>
    <w:rsid w:val="00A950C6"/>
    <w:rsid w:val="00A95D32"/>
    <w:rsid w:val="00A977FC"/>
    <w:rsid w:val="00AA124D"/>
    <w:rsid w:val="00AA1B2D"/>
    <w:rsid w:val="00AA264D"/>
    <w:rsid w:val="00AA2DF2"/>
    <w:rsid w:val="00AA319A"/>
    <w:rsid w:val="00AA336E"/>
    <w:rsid w:val="00AA3F94"/>
    <w:rsid w:val="00AA4A63"/>
    <w:rsid w:val="00AA4E3A"/>
    <w:rsid w:val="00AA615C"/>
    <w:rsid w:val="00AA7712"/>
    <w:rsid w:val="00AB0822"/>
    <w:rsid w:val="00AB0A70"/>
    <w:rsid w:val="00AB1646"/>
    <w:rsid w:val="00AB1809"/>
    <w:rsid w:val="00AB1BF1"/>
    <w:rsid w:val="00AB2254"/>
    <w:rsid w:val="00AB25AA"/>
    <w:rsid w:val="00AB26ED"/>
    <w:rsid w:val="00AB36C8"/>
    <w:rsid w:val="00AB3A17"/>
    <w:rsid w:val="00AB49E1"/>
    <w:rsid w:val="00AB54EA"/>
    <w:rsid w:val="00AB5F48"/>
    <w:rsid w:val="00AB660A"/>
    <w:rsid w:val="00AB6FFD"/>
    <w:rsid w:val="00AB7867"/>
    <w:rsid w:val="00AC0181"/>
    <w:rsid w:val="00AC0C13"/>
    <w:rsid w:val="00AC1522"/>
    <w:rsid w:val="00AC1E7A"/>
    <w:rsid w:val="00AC2F95"/>
    <w:rsid w:val="00AC3674"/>
    <w:rsid w:val="00AC443A"/>
    <w:rsid w:val="00AC5C89"/>
    <w:rsid w:val="00AC5E02"/>
    <w:rsid w:val="00AC63A2"/>
    <w:rsid w:val="00AC64E5"/>
    <w:rsid w:val="00AC70EC"/>
    <w:rsid w:val="00AC714F"/>
    <w:rsid w:val="00AC7700"/>
    <w:rsid w:val="00AC7E86"/>
    <w:rsid w:val="00AD057E"/>
    <w:rsid w:val="00AD0F3C"/>
    <w:rsid w:val="00AD0FE7"/>
    <w:rsid w:val="00AD1AB7"/>
    <w:rsid w:val="00AD1C4B"/>
    <w:rsid w:val="00AD1D54"/>
    <w:rsid w:val="00AD27E1"/>
    <w:rsid w:val="00AD2B44"/>
    <w:rsid w:val="00AD36B5"/>
    <w:rsid w:val="00AD4AEA"/>
    <w:rsid w:val="00AD4CCA"/>
    <w:rsid w:val="00AD4EF2"/>
    <w:rsid w:val="00AD584A"/>
    <w:rsid w:val="00AD58E1"/>
    <w:rsid w:val="00AD5D29"/>
    <w:rsid w:val="00AD6567"/>
    <w:rsid w:val="00AD6BD0"/>
    <w:rsid w:val="00AD6D11"/>
    <w:rsid w:val="00AD7312"/>
    <w:rsid w:val="00AD741D"/>
    <w:rsid w:val="00AD7DFF"/>
    <w:rsid w:val="00AE0019"/>
    <w:rsid w:val="00AE18EF"/>
    <w:rsid w:val="00AE1ECF"/>
    <w:rsid w:val="00AE3497"/>
    <w:rsid w:val="00AE377B"/>
    <w:rsid w:val="00AE5596"/>
    <w:rsid w:val="00AE59AC"/>
    <w:rsid w:val="00AE62DB"/>
    <w:rsid w:val="00AE6AAB"/>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9A"/>
    <w:rsid w:val="00AF6C19"/>
    <w:rsid w:val="00AF7494"/>
    <w:rsid w:val="00AF74D4"/>
    <w:rsid w:val="00B00FEC"/>
    <w:rsid w:val="00B015B5"/>
    <w:rsid w:val="00B01E63"/>
    <w:rsid w:val="00B02688"/>
    <w:rsid w:val="00B03121"/>
    <w:rsid w:val="00B03785"/>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67E"/>
    <w:rsid w:val="00B139A7"/>
    <w:rsid w:val="00B13D02"/>
    <w:rsid w:val="00B13EAE"/>
    <w:rsid w:val="00B14268"/>
    <w:rsid w:val="00B1470C"/>
    <w:rsid w:val="00B155FC"/>
    <w:rsid w:val="00B16D15"/>
    <w:rsid w:val="00B17581"/>
    <w:rsid w:val="00B177A1"/>
    <w:rsid w:val="00B17F02"/>
    <w:rsid w:val="00B2000D"/>
    <w:rsid w:val="00B210E3"/>
    <w:rsid w:val="00B21191"/>
    <w:rsid w:val="00B219B2"/>
    <w:rsid w:val="00B21F9D"/>
    <w:rsid w:val="00B228BE"/>
    <w:rsid w:val="00B230A6"/>
    <w:rsid w:val="00B24082"/>
    <w:rsid w:val="00B2423F"/>
    <w:rsid w:val="00B24E4E"/>
    <w:rsid w:val="00B2575D"/>
    <w:rsid w:val="00B25E75"/>
    <w:rsid w:val="00B2664A"/>
    <w:rsid w:val="00B267BC"/>
    <w:rsid w:val="00B271E9"/>
    <w:rsid w:val="00B276D2"/>
    <w:rsid w:val="00B313C9"/>
    <w:rsid w:val="00B31E5B"/>
    <w:rsid w:val="00B32329"/>
    <w:rsid w:val="00B33D6B"/>
    <w:rsid w:val="00B34393"/>
    <w:rsid w:val="00B3553C"/>
    <w:rsid w:val="00B36B40"/>
    <w:rsid w:val="00B37226"/>
    <w:rsid w:val="00B37617"/>
    <w:rsid w:val="00B37763"/>
    <w:rsid w:val="00B37992"/>
    <w:rsid w:val="00B37B22"/>
    <w:rsid w:val="00B37CC3"/>
    <w:rsid w:val="00B40F3A"/>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B8"/>
    <w:rsid w:val="00B6390B"/>
    <w:rsid w:val="00B639DE"/>
    <w:rsid w:val="00B640C2"/>
    <w:rsid w:val="00B644DE"/>
    <w:rsid w:val="00B64942"/>
    <w:rsid w:val="00B662C9"/>
    <w:rsid w:val="00B66CC8"/>
    <w:rsid w:val="00B670CB"/>
    <w:rsid w:val="00B67AFF"/>
    <w:rsid w:val="00B70113"/>
    <w:rsid w:val="00B706CA"/>
    <w:rsid w:val="00B7144A"/>
    <w:rsid w:val="00B7170C"/>
    <w:rsid w:val="00B72216"/>
    <w:rsid w:val="00B7250C"/>
    <w:rsid w:val="00B725B3"/>
    <w:rsid w:val="00B72A96"/>
    <w:rsid w:val="00B72BAE"/>
    <w:rsid w:val="00B72F28"/>
    <w:rsid w:val="00B73852"/>
    <w:rsid w:val="00B73F03"/>
    <w:rsid w:val="00B747FD"/>
    <w:rsid w:val="00B74AC8"/>
    <w:rsid w:val="00B74B66"/>
    <w:rsid w:val="00B74C75"/>
    <w:rsid w:val="00B74DDC"/>
    <w:rsid w:val="00B7522A"/>
    <w:rsid w:val="00B7535F"/>
    <w:rsid w:val="00B75C58"/>
    <w:rsid w:val="00B76025"/>
    <w:rsid w:val="00B76310"/>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5B69"/>
    <w:rsid w:val="00B85D55"/>
    <w:rsid w:val="00B8679D"/>
    <w:rsid w:val="00B87151"/>
    <w:rsid w:val="00B9049C"/>
    <w:rsid w:val="00B90A61"/>
    <w:rsid w:val="00B90C6B"/>
    <w:rsid w:val="00B91806"/>
    <w:rsid w:val="00B91872"/>
    <w:rsid w:val="00B91CCE"/>
    <w:rsid w:val="00B92739"/>
    <w:rsid w:val="00B93630"/>
    <w:rsid w:val="00B93979"/>
    <w:rsid w:val="00B940CC"/>
    <w:rsid w:val="00B94A6E"/>
    <w:rsid w:val="00B95F05"/>
    <w:rsid w:val="00B96611"/>
    <w:rsid w:val="00B9662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A7B51"/>
    <w:rsid w:val="00BB0711"/>
    <w:rsid w:val="00BB10B0"/>
    <w:rsid w:val="00BB1259"/>
    <w:rsid w:val="00BB1300"/>
    <w:rsid w:val="00BB1614"/>
    <w:rsid w:val="00BB2C96"/>
    <w:rsid w:val="00BB351E"/>
    <w:rsid w:val="00BB44A3"/>
    <w:rsid w:val="00BB4FF1"/>
    <w:rsid w:val="00BB516A"/>
    <w:rsid w:val="00BB54AD"/>
    <w:rsid w:val="00BB5C52"/>
    <w:rsid w:val="00BB78B7"/>
    <w:rsid w:val="00BB7DDA"/>
    <w:rsid w:val="00BC0378"/>
    <w:rsid w:val="00BC090B"/>
    <w:rsid w:val="00BC1A64"/>
    <w:rsid w:val="00BC2A87"/>
    <w:rsid w:val="00BC3240"/>
    <w:rsid w:val="00BC35EF"/>
    <w:rsid w:val="00BC3731"/>
    <w:rsid w:val="00BC44EE"/>
    <w:rsid w:val="00BC49EC"/>
    <w:rsid w:val="00BC49F6"/>
    <w:rsid w:val="00BC5035"/>
    <w:rsid w:val="00BC6193"/>
    <w:rsid w:val="00BC624B"/>
    <w:rsid w:val="00BC65DC"/>
    <w:rsid w:val="00BC6FB0"/>
    <w:rsid w:val="00BD0503"/>
    <w:rsid w:val="00BD1DC4"/>
    <w:rsid w:val="00BD1FB8"/>
    <w:rsid w:val="00BD2B5A"/>
    <w:rsid w:val="00BD47F1"/>
    <w:rsid w:val="00BD4CA3"/>
    <w:rsid w:val="00BD4DD6"/>
    <w:rsid w:val="00BD5678"/>
    <w:rsid w:val="00BD5C4C"/>
    <w:rsid w:val="00BD62CF"/>
    <w:rsid w:val="00BD65D0"/>
    <w:rsid w:val="00BD669F"/>
    <w:rsid w:val="00BD6B89"/>
    <w:rsid w:val="00BD6C03"/>
    <w:rsid w:val="00BD73CB"/>
    <w:rsid w:val="00BE0147"/>
    <w:rsid w:val="00BE0197"/>
    <w:rsid w:val="00BE0250"/>
    <w:rsid w:val="00BE1099"/>
    <w:rsid w:val="00BE1A3D"/>
    <w:rsid w:val="00BE272E"/>
    <w:rsid w:val="00BE2C14"/>
    <w:rsid w:val="00BE327C"/>
    <w:rsid w:val="00BE34BE"/>
    <w:rsid w:val="00BE425C"/>
    <w:rsid w:val="00BE42EA"/>
    <w:rsid w:val="00BE432F"/>
    <w:rsid w:val="00BE47F5"/>
    <w:rsid w:val="00BE4F23"/>
    <w:rsid w:val="00BE5028"/>
    <w:rsid w:val="00BE5A10"/>
    <w:rsid w:val="00BE5C1D"/>
    <w:rsid w:val="00BE67C0"/>
    <w:rsid w:val="00BE68C1"/>
    <w:rsid w:val="00BF00D2"/>
    <w:rsid w:val="00BF010C"/>
    <w:rsid w:val="00BF034E"/>
    <w:rsid w:val="00BF0421"/>
    <w:rsid w:val="00BF09A2"/>
    <w:rsid w:val="00BF0B60"/>
    <w:rsid w:val="00BF1B7A"/>
    <w:rsid w:val="00BF1E2C"/>
    <w:rsid w:val="00BF20D8"/>
    <w:rsid w:val="00BF32A2"/>
    <w:rsid w:val="00BF461D"/>
    <w:rsid w:val="00BF5200"/>
    <w:rsid w:val="00BF57B6"/>
    <w:rsid w:val="00BF614F"/>
    <w:rsid w:val="00BF64E8"/>
    <w:rsid w:val="00BF6CF9"/>
    <w:rsid w:val="00BF72E8"/>
    <w:rsid w:val="00BF7BFD"/>
    <w:rsid w:val="00C00147"/>
    <w:rsid w:val="00C001C7"/>
    <w:rsid w:val="00C007B5"/>
    <w:rsid w:val="00C0117C"/>
    <w:rsid w:val="00C015C9"/>
    <w:rsid w:val="00C02638"/>
    <w:rsid w:val="00C02669"/>
    <w:rsid w:val="00C02F71"/>
    <w:rsid w:val="00C032D4"/>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3B05"/>
    <w:rsid w:val="00C144EB"/>
    <w:rsid w:val="00C14A1D"/>
    <w:rsid w:val="00C14A7B"/>
    <w:rsid w:val="00C15218"/>
    <w:rsid w:val="00C152CF"/>
    <w:rsid w:val="00C159E7"/>
    <w:rsid w:val="00C16E17"/>
    <w:rsid w:val="00C16E4C"/>
    <w:rsid w:val="00C16EA6"/>
    <w:rsid w:val="00C17E44"/>
    <w:rsid w:val="00C201A4"/>
    <w:rsid w:val="00C20959"/>
    <w:rsid w:val="00C20AA4"/>
    <w:rsid w:val="00C21041"/>
    <w:rsid w:val="00C22666"/>
    <w:rsid w:val="00C228B6"/>
    <w:rsid w:val="00C22B5C"/>
    <w:rsid w:val="00C22EB3"/>
    <w:rsid w:val="00C22F43"/>
    <w:rsid w:val="00C23649"/>
    <w:rsid w:val="00C249E2"/>
    <w:rsid w:val="00C25383"/>
    <w:rsid w:val="00C256B2"/>
    <w:rsid w:val="00C25F33"/>
    <w:rsid w:val="00C26769"/>
    <w:rsid w:val="00C27C99"/>
    <w:rsid w:val="00C27F53"/>
    <w:rsid w:val="00C30057"/>
    <w:rsid w:val="00C300E1"/>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B67"/>
    <w:rsid w:val="00C55D52"/>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676F2"/>
    <w:rsid w:val="00C75233"/>
    <w:rsid w:val="00C76457"/>
    <w:rsid w:val="00C768CD"/>
    <w:rsid w:val="00C76AB4"/>
    <w:rsid w:val="00C76DEA"/>
    <w:rsid w:val="00C7742F"/>
    <w:rsid w:val="00C80BCD"/>
    <w:rsid w:val="00C813A9"/>
    <w:rsid w:val="00C81441"/>
    <w:rsid w:val="00C81B13"/>
    <w:rsid w:val="00C82047"/>
    <w:rsid w:val="00C823A9"/>
    <w:rsid w:val="00C83BC7"/>
    <w:rsid w:val="00C848F1"/>
    <w:rsid w:val="00C84CE7"/>
    <w:rsid w:val="00C853F2"/>
    <w:rsid w:val="00C854BC"/>
    <w:rsid w:val="00C86D4E"/>
    <w:rsid w:val="00C87133"/>
    <w:rsid w:val="00C875E4"/>
    <w:rsid w:val="00C877AF"/>
    <w:rsid w:val="00C877C7"/>
    <w:rsid w:val="00C87FC3"/>
    <w:rsid w:val="00C90120"/>
    <w:rsid w:val="00C9127C"/>
    <w:rsid w:val="00C91ADF"/>
    <w:rsid w:val="00C91C4C"/>
    <w:rsid w:val="00C91FF8"/>
    <w:rsid w:val="00C9262F"/>
    <w:rsid w:val="00C92870"/>
    <w:rsid w:val="00C93876"/>
    <w:rsid w:val="00C9492C"/>
    <w:rsid w:val="00C95F95"/>
    <w:rsid w:val="00C97D1E"/>
    <w:rsid w:val="00C97ED3"/>
    <w:rsid w:val="00CA0091"/>
    <w:rsid w:val="00CA03B6"/>
    <w:rsid w:val="00CA14F0"/>
    <w:rsid w:val="00CA1E18"/>
    <w:rsid w:val="00CA210C"/>
    <w:rsid w:val="00CA2667"/>
    <w:rsid w:val="00CA35A4"/>
    <w:rsid w:val="00CA4260"/>
    <w:rsid w:val="00CA42C7"/>
    <w:rsid w:val="00CA4444"/>
    <w:rsid w:val="00CA4992"/>
    <w:rsid w:val="00CA54DB"/>
    <w:rsid w:val="00CA59F7"/>
    <w:rsid w:val="00CA5CC8"/>
    <w:rsid w:val="00CA69DE"/>
    <w:rsid w:val="00CA7434"/>
    <w:rsid w:val="00CA7B4C"/>
    <w:rsid w:val="00CB06BD"/>
    <w:rsid w:val="00CB0F72"/>
    <w:rsid w:val="00CB1984"/>
    <w:rsid w:val="00CB1FB1"/>
    <w:rsid w:val="00CB27F5"/>
    <w:rsid w:val="00CB2D88"/>
    <w:rsid w:val="00CB2DF8"/>
    <w:rsid w:val="00CB2F3A"/>
    <w:rsid w:val="00CB403B"/>
    <w:rsid w:val="00CB4C17"/>
    <w:rsid w:val="00CB5E37"/>
    <w:rsid w:val="00CB6442"/>
    <w:rsid w:val="00CB78DF"/>
    <w:rsid w:val="00CB7C2F"/>
    <w:rsid w:val="00CB7F46"/>
    <w:rsid w:val="00CC0227"/>
    <w:rsid w:val="00CC0478"/>
    <w:rsid w:val="00CC0D7E"/>
    <w:rsid w:val="00CC0DED"/>
    <w:rsid w:val="00CC1046"/>
    <w:rsid w:val="00CC2486"/>
    <w:rsid w:val="00CC24CE"/>
    <w:rsid w:val="00CC2C13"/>
    <w:rsid w:val="00CC2DF8"/>
    <w:rsid w:val="00CC4AB0"/>
    <w:rsid w:val="00CC5983"/>
    <w:rsid w:val="00CC5D88"/>
    <w:rsid w:val="00CC5D9C"/>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D2B"/>
    <w:rsid w:val="00CD51E4"/>
    <w:rsid w:val="00CD5377"/>
    <w:rsid w:val="00CD59C0"/>
    <w:rsid w:val="00CD6261"/>
    <w:rsid w:val="00CD6FF1"/>
    <w:rsid w:val="00CD7707"/>
    <w:rsid w:val="00CD7A66"/>
    <w:rsid w:val="00CE0A7C"/>
    <w:rsid w:val="00CE1CAA"/>
    <w:rsid w:val="00CE246D"/>
    <w:rsid w:val="00CE2A25"/>
    <w:rsid w:val="00CE4313"/>
    <w:rsid w:val="00CE4665"/>
    <w:rsid w:val="00CE4816"/>
    <w:rsid w:val="00CE5A21"/>
    <w:rsid w:val="00CE5A26"/>
    <w:rsid w:val="00CE61A6"/>
    <w:rsid w:val="00CE664E"/>
    <w:rsid w:val="00CE6815"/>
    <w:rsid w:val="00CE7323"/>
    <w:rsid w:val="00CE74F4"/>
    <w:rsid w:val="00CE772A"/>
    <w:rsid w:val="00CF04F8"/>
    <w:rsid w:val="00CF0B00"/>
    <w:rsid w:val="00CF0FCD"/>
    <w:rsid w:val="00CF1490"/>
    <w:rsid w:val="00CF18D5"/>
    <w:rsid w:val="00CF21B7"/>
    <w:rsid w:val="00CF23D6"/>
    <w:rsid w:val="00CF2904"/>
    <w:rsid w:val="00CF30C8"/>
    <w:rsid w:val="00CF4D3A"/>
    <w:rsid w:val="00CF4DDE"/>
    <w:rsid w:val="00CF4FB4"/>
    <w:rsid w:val="00CF52CE"/>
    <w:rsid w:val="00CF5328"/>
    <w:rsid w:val="00CF5573"/>
    <w:rsid w:val="00CF5B3B"/>
    <w:rsid w:val="00CF63B7"/>
    <w:rsid w:val="00CF65C9"/>
    <w:rsid w:val="00CF6942"/>
    <w:rsid w:val="00CF7726"/>
    <w:rsid w:val="00CF787E"/>
    <w:rsid w:val="00D00DDB"/>
    <w:rsid w:val="00D02CF0"/>
    <w:rsid w:val="00D04E96"/>
    <w:rsid w:val="00D05FF9"/>
    <w:rsid w:val="00D0659B"/>
    <w:rsid w:val="00D0667C"/>
    <w:rsid w:val="00D067B8"/>
    <w:rsid w:val="00D07296"/>
    <w:rsid w:val="00D079EB"/>
    <w:rsid w:val="00D100C3"/>
    <w:rsid w:val="00D10A83"/>
    <w:rsid w:val="00D11918"/>
    <w:rsid w:val="00D11C74"/>
    <w:rsid w:val="00D13D7A"/>
    <w:rsid w:val="00D14AA8"/>
    <w:rsid w:val="00D15172"/>
    <w:rsid w:val="00D15611"/>
    <w:rsid w:val="00D165BF"/>
    <w:rsid w:val="00D16AA2"/>
    <w:rsid w:val="00D16D8E"/>
    <w:rsid w:val="00D1757F"/>
    <w:rsid w:val="00D17B8D"/>
    <w:rsid w:val="00D201C3"/>
    <w:rsid w:val="00D20854"/>
    <w:rsid w:val="00D2086B"/>
    <w:rsid w:val="00D209B3"/>
    <w:rsid w:val="00D20CD9"/>
    <w:rsid w:val="00D21597"/>
    <w:rsid w:val="00D22340"/>
    <w:rsid w:val="00D22561"/>
    <w:rsid w:val="00D23A51"/>
    <w:rsid w:val="00D23AAE"/>
    <w:rsid w:val="00D24360"/>
    <w:rsid w:val="00D24A16"/>
    <w:rsid w:val="00D24E84"/>
    <w:rsid w:val="00D2541B"/>
    <w:rsid w:val="00D256F6"/>
    <w:rsid w:val="00D258D6"/>
    <w:rsid w:val="00D26AB4"/>
    <w:rsid w:val="00D27294"/>
    <w:rsid w:val="00D2742A"/>
    <w:rsid w:val="00D30189"/>
    <w:rsid w:val="00D301DE"/>
    <w:rsid w:val="00D304FF"/>
    <w:rsid w:val="00D30ABC"/>
    <w:rsid w:val="00D31130"/>
    <w:rsid w:val="00D31C64"/>
    <w:rsid w:val="00D31ED4"/>
    <w:rsid w:val="00D321EC"/>
    <w:rsid w:val="00D3244D"/>
    <w:rsid w:val="00D3280C"/>
    <w:rsid w:val="00D33BC2"/>
    <w:rsid w:val="00D33F53"/>
    <w:rsid w:val="00D34672"/>
    <w:rsid w:val="00D35F0E"/>
    <w:rsid w:val="00D36F7E"/>
    <w:rsid w:val="00D374D4"/>
    <w:rsid w:val="00D37568"/>
    <w:rsid w:val="00D376EF"/>
    <w:rsid w:val="00D40E57"/>
    <w:rsid w:val="00D41066"/>
    <w:rsid w:val="00D411E4"/>
    <w:rsid w:val="00D4277E"/>
    <w:rsid w:val="00D43243"/>
    <w:rsid w:val="00D43688"/>
    <w:rsid w:val="00D43B48"/>
    <w:rsid w:val="00D43E66"/>
    <w:rsid w:val="00D44107"/>
    <w:rsid w:val="00D44310"/>
    <w:rsid w:val="00D4457F"/>
    <w:rsid w:val="00D462D3"/>
    <w:rsid w:val="00D468D8"/>
    <w:rsid w:val="00D46971"/>
    <w:rsid w:val="00D474A4"/>
    <w:rsid w:val="00D475C4"/>
    <w:rsid w:val="00D500F2"/>
    <w:rsid w:val="00D5067A"/>
    <w:rsid w:val="00D50F8F"/>
    <w:rsid w:val="00D532E5"/>
    <w:rsid w:val="00D542E8"/>
    <w:rsid w:val="00D551F0"/>
    <w:rsid w:val="00D551FC"/>
    <w:rsid w:val="00D55B33"/>
    <w:rsid w:val="00D56E3E"/>
    <w:rsid w:val="00D57566"/>
    <w:rsid w:val="00D57F0F"/>
    <w:rsid w:val="00D6066E"/>
    <w:rsid w:val="00D6084C"/>
    <w:rsid w:val="00D60D03"/>
    <w:rsid w:val="00D60E7F"/>
    <w:rsid w:val="00D61421"/>
    <w:rsid w:val="00D6294A"/>
    <w:rsid w:val="00D6321F"/>
    <w:rsid w:val="00D63367"/>
    <w:rsid w:val="00D6368E"/>
    <w:rsid w:val="00D644A3"/>
    <w:rsid w:val="00D645FC"/>
    <w:rsid w:val="00D649CF"/>
    <w:rsid w:val="00D665FB"/>
    <w:rsid w:val="00D67511"/>
    <w:rsid w:val="00D702FD"/>
    <w:rsid w:val="00D70407"/>
    <w:rsid w:val="00D70640"/>
    <w:rsid w:val="00D72306"/>
    <w:rsid w:val="00D723D3"/>
    <w:rsid w:val="00D72EFD"/>
    <w:rsid w:val="00D72F41"/>
    <w:rsid w:val="00D7422C"/>
    <w:rsid w:val="00D75079"/>
    <w:rsid w:val="00D756A7"/>
    <w:rsid w:val="00D75A42"/>
    <w:rsid w:val="00D75C06"/>
    <w:rsid w:val="00D76BC0"/>
    <w:rsid w:val="00D77D84"/>
    <w:rsid w:val="00D8030F"/>
    <w:rsid w:val="00D8094A"/>
    <w:rsid w:val="00D80EF6"/>
    <w:rsid w:val="00D810C1"/>
    <w:rsid w:val="00D82D77"/>
    <w:rsid w:val="00D83C28"/>
    <w:rsid w:val="00D851B9"/>
    <w:rsid w:val="00D8575E"/>
    <w:rsid w:val="00D857D5"/>
    <w:rsid w:val="00D86548"/>
    <w:rsid w:val="00D86786"/>
    <w:rsid w:val="00D867A4"/>
    <w:rsid w:val="00D87663"/>
    <w:rsid w:val="00D876F2"/>
    <w:rsid w:val="00D902A7"/>
    <w:rsid w:val="00D913A1"/>
    <w:rsid w:val="00D92421"/>
    <w:rsid w:val="00D93781"/>
    <w:rsid w:val="00D93E5D"/>
    <w:rsid w:val="00D9402B"/>
    <w:rsid w:val="00D94E11"/>
    <w:rsid w:val="00D962F4"/>
    <w:rsid w:val="00D96884"/>
    <w:rsid w:val="00D970FA"/>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A7D27"/>
    <w:rsid w:val="00DB0C22"/>
    <w:rsid w:val="00DB1F16"/>
    <w:rsid w:val="00DB2156"/>
    <w:rsid w:val="00DB2650"/>
    <w:rsid w:val="00DB3573"/>
    <w:rsid w:val="00DB3ED1"/>
    <w:rsid w:val="00DB51DD"/>
    <w:rsid w:val="00DB5214"/>
    <w:rsid w:val="00DB56C7"/>
    <w:rsid w:val="00DB5DCD"/>
    <w:rsid w:val="00DB6166"/>
    <w:rsid w:val="00DB62C8"/>
    <w:rsid w:val="00DB6BD1"/>
    <w:rsid w:val="00DC08E6"/>
    <w:rsid w:val="00DC08F5"/>
    <w:rsid w:val="00DC0FE2"/>
    <w:rsid w:val="00DC32F2"/>
    <w:rsid w:val="00DC3EDE"/>
    <w:rsid w:val="00DC4DA1"/>
    <w:rsid w:val="00DC527B"/>
    <w:rsid w:val="00DC5BFA"/>
    <w:rsid w:val="00DC62C7"/>
    <w:rsid w:val="00DC62D4"/>
    <w:rsid w:val="00DC63E0"/>
    <w:rsid w:val="00DC666C"/>
    <w:rsid w:val="00DC7C1F"/>
    <w:rsid w:val="00DC7D3C"/>
    <w:rsid w:val="00DD06B5"/>
    <w:rsid w:val="00DD124F"/>
    <w:rsid w:val="00DD17AF"/>
    <w:rsid w:val="00DD1ABD"/>
    <w:rsid w:val="00DD38E4"/>
    <w:rsid w:val="00DD3C44"/>
    <w:rsid w:val="00DD450F"/>
    <w:rsid w:val="00DD45CE"/>
    <w:rsid w:val="00DD4661"/>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4201"/>
    <w:rsid w:val="00DF59A1"/>
    <w:rsid w:val="00DF6676"/>
    <w:rsid w:val="00E00340"/>
    <w:rsid w:val="00E00CEE"/>
    <w:rsid w:val="00E0166F"/>
    <w:rsid w:val="00E01A77"/>
    <w:rsid w:val="00E01FBA"/>
    <w:rsid w:val="00E0292A"/>
    <w:rsid w:val="00E0371F"/>
    <w:rsid w:val="00E04254"/>
    <w:rsid w:val="00E04A8C"/>
    <w:rsid w:val="00E04DDB"/>
    <w:rsid w:val="00E0529D"/>
    <w:rsid w:val="00E05908"/>
    <w:rsid w:val="00E0618A"/>
    <w:rsid w:val="00E06EA7"/>
    <w:rsid w:val="00E06F66"/>
    <w:rsid w:val="00E06FF0"/>
    <w:rsid w:val="00E07223"/>
    <w:rsid w:val="00E073C5"/>
    <w:rsid w:val="00E0775E"/>
    <w:rsid w:val="00E079C6"/>
    <w:rsid w:val="00E07FA7"/>
    <w:rsid w:val="00E105AF"/>
    <w:rsid w:val="00E10AED"/>
    <w:rsid w:val="00E123CD"/>
    <w:rsid w:val="00E12546"/>
    <w:rsid w:val="00E12754"/>
    <w:rsid w:val="00E129FD"/>
    <w:rsid w:val="00E12D70"/>
    <w:rsid w:val="00E134A9"/>
    <w:rsid w:val="00E13626"/>
    <w:rsid w:val="00E14130"/>
    <w:rsid w:val="00E1756D"/>
    <w:rsid w:val="00E1765B"/>
    <w:rsid w:val="00E20756"/>
    <w:rsid w:val="00E20852"/>
    <w:rsid w:val="00E20C4C"/>
    <w:rsid w:val="00E2130D"/>
    <w:rsid w:val="00E2165A"/>
    <w:rsid w:val="00E21B24"/>
    <w:rsid w:val="00E2228B"/>
    <w:rsid w:val="00E22415"/>
    <w:rsid w:val="00E22EE1"/>
    <w:rsid w:val="00E23128"/>
    <w:rsid w:val="00E236AF"/>
    <w:rsid w:val="00E2376A"/>
    <w:rsid w:val="00E24FD8"/>
    <w:rsid w:val="00E25100"/>
    <w:rsid w:val="00E252BF"/>
    <w:rsid w:val="00E25A16"/>
    <w:rsid w:val="00E308F1"/>
    <w:rsid w:val="00E31DD7"/>
    <w:rsid w:val="00E327CC"/>
    <w:rsid w:val="00E3374C"/>
    <w:rsid w:val="00E35F51"/>
    <w:rsid w:val="00E37F7E"/>
    <w:rsid w:val="00E40311"/>
    <w:rsid w:val="00E408FA"/>
    <w:rsid w:val="00E40A61"/>
    <w:rsid w:val="00E40DCF"/>
    <w:rsid w:val="00E40DFD"/>
    <w:rsid w:val="00E40F66"/>
    <w:rsid w:val="00E41B7E"/>
    <w:rsid w:val="00E4304E"/>
    <w:rsid w:val="00E45FA3"/>
    <w:rsid w:val="00E46649"/>
    <w:rsid w:val="00E46B5A"/>
    <w:rsid w:val="00E50302"/>
    <w:rsid w:val="00E51B1B"/>
    <w:rsid w:val="00E51C2A"/>
    <w:rsid w:val="00E51C9E"/>
    <w:rsid w:val="00E52653"/>
    <w:rsid w:val="00E534C7"/>
    <w:rsid w:val="00E5435E"/>
    <w:rsid w:val="00E54678"/>
    <w:rsid w:val="00E547F2"/>
    <w:rsid w:val="00E54845"/>
    <w:rsid w:val="00E54D75"/>
    <w:rsid w:val="00E5563D"/>
    <w:rsid w:val="00E558F2"/>
    <w:rsid w:val="00E568BF"/>
    <w:rsid w:val="00E570FB"/>
    <w:rsid w:val="00E608A5"/>
    <w:rsid w:val="00E6144F"/>
    <w:rsid w:val="00E62D05"/>
    <w:rsid w:val="00E62D2E"/>
    <w:rsid w:val="00E62D54"/>
    <w:rsid w:val="00E63760"/>
    <w:rsid w:val="00E63A39"/>
    <w:rsid w:val="00E66AEC"/>
    <w:rsid w:val="00E66FED"/>
    <w:rsid w:val="00E703EE"/>
    <w:rsid w:val="00E709B9"/>
    <w:rsid w:val="00E70EEE"/>
    <w:rsid w:val="00E7170A"/>
    <w:rsid w:val="00E726C3"/>
    <w:rsid w:val="00E7286B"/>
    <w:rsid w:val="00E72D21"/>
    <w:rsid w:val="00E73FFB"/>
    <w:rsid w:val="00E74719"/>
    <w:rsid w:val="00E7490E"/>
    <w:rsid w:val="00E75084"/>
    <w:rsid w:val="00E7563D"/>
    <w:rsid w:val="00E75E53"/>
    <w:rsid w:val="00E75E82"/>
    <w:rsid w:val="00E75EB6"/>
    <w:rsid w:val="00E75F36"/>
    <w:rsid w:val="00E75F97"/>
    <w:rsid w:val="00E777AD"/>
    <w:rsid w:val="00E807B9"/>
    <w:rsid w:val="00E8092E"/>
    <w:rsid w:val="00E80CCF"/>
    <w:rsid w:val="00E80F85"/>
    <w:rsid w:val="00E81195"/>
    <w:rsid w:val="00E8141E"/>
    <w:rsid w:val="00E81624"/>
    <w:rsid w:val="00E81645"/>
    <w:rsid w:val="00E8274C"/>
    <w:rsid w:val="00E829CA"/>
    <w:rsid w:val="00E8342D"/>
    <w:rsid w:val="00E83CA8"/>
    <w:rsid w:val="00E84EAD"/>
    <w:rsid w:val="00E8608D"/>
    <w:rsid w:val="00E873EF"/>
    <w:rsid w:val="00E903DF"/>
    <w:rsid w:val="00E909C0"/>
    <w:rsid w:val="00E9101D"/>
    <w:rsid w:val="00E913A1"/>
    <w:rsid w:val="00E93968"/>
    <w:rsid w:val="00E93FF1"/>
    <w:rsid w:val="00E94018"/>
    <w:rsid w:val="00E94030"/>
    <w:rsid w:val="00E94AA5"/>
    <w:rsid w:val="00E94B19"/>
    <w:rsid w:val="00E95138"/>
    <w:rsid w:val="00E9528B"/>
    <w:rsid w:val="00E96290"/>
    <w:rsid w:val="00E962B5"/>
    <w:rsid w:val="00E96BC0"/>
    <w:rsid w:val="00EA0211"/>
    <w:rsid w:val="00EA028B"/>
    <w:rsid w:val="00EA02B3"/>
    <w:rsid w:val="00EA048A"/>
    <w:rsid w:val="00EA04FD"/>
    <w:rsid w:val="00EA0ADB"/>
    <w:rsid w:val="00EA0DD0"/>
    <w:rsid w:val="00EA0FC0"/>
    <w:rsid w:val="00EA1473"/>
    <w:rsid w:val="00EA180A"/>
    <w:rsid w:val="00EA22AD"/>
    <w:rsid w:val="00EA2D6F"/>
    <w:rsid w:val="00EA2FBA"/>
    <w:rsid w:val="00EA31BA"/>
    <w:rsid w:val="00EA3AC9"/>
    <w:rsid w:val="00EA474D"/>
    <w:rsid w:val="00EA5651"/>
    <w:rsid w:val="00EA631F"/>
    <w:rsid w:val="00EB0334"/>
    <w:rsid w:val="00EB0B18"/>
    <w:rsid w:val="00EB1174"/>
    <w:rsid w:val="00EB179D"/>
    <w:rsid w:val="00EB1EC8"/>
    <w:rsid w:val="00EB29C5"/>
    <w:rsid w:val="00EB2EA6"/>
    <w:rsid w:val="00EB3160"/>
    <w:rsid w:val="00EB39D1"/>
    <w:rsid w:val="00EB41AF"/>
    <w:rsid w:val="00EB4F56"/>
    <w:rsid w:val="00EB5125"/>
    <w:rsid w:val="00EB51AC"/>
    <w:rsid w:val="00EB5759"/>
    <w:rsid w:val="00EB5ED0"/>
    <w:rsid w:val="00EC17EE"/>
    <w:rsid w:val="00EC1956"/>
    <w:rsid w:val="00EC20E7"/>
    <w:rsid w:val="00EC2182"/>
    <w:rsid w:val="00EC25D2"/>
    <w:rsid w:val="00EC4248"/>
    <w:rsid w:val="00EC4D36"/>
    <w:rsid w:val="00EC5625"/>
    <w:rsid w:val="00EC5DDF"/>
    <w:rsid w:val="00EC605F"/>
    <w:rsid w:val="00EC6326"/>
    <w:rsid w:val="00EC66CB"/>
    <w:rsid w:val="00EC6760"/>
    <w:rsid w:val="00EC687C"/>
    <w:rsid w:val="00EC6C5B"/>
    <w:rsid w:val="00EC6E95"/>
    <w:rsid w:val="00EC7620"/>
    <w:rsid w:val="00EC7836"/>
    <w:rsid w:val="00EC7DC2"/>
    <w:rsid w:val="00ED160E"/>
    <w:rsid w:val="00ED205F"/>
    <w:rsid w:val="00ED27BD"/>
    <w:rsid w:val="00ED3013"/>
    <w:rsid w:val="00ED3F79"/>
    <w:rsid w:val="00ED6CA9"/>
    <w:rsid w:val="00ED76B7"/>
    <w:rsid w:val="00EE15E2"/>
    <w:rsid w:val="00EE2142"/>
    <w:rsid w:val="00EE2384"/>
    <w:rsid w:val="00EE26FF"/>
    <w:rsid w:val="00EE2BFA"/>
    <w:rsid w:val="00EE4494"/>
    <w:rsid w:val="00EE5BF8"/>
    <w:rsid w:val="00EE62E3"/>
    <w:rsid w:val="00EE66B9"/>
    <w:rsid w:val="00EE6BDE"/>
    <w:rsid w:val="00EE6D4A"/>
    <w:rsid w:val="00EE6E1E"/>
    <w:rsid w:val="00EE6F4E"/>
    <w:rsid w:val="00EE7BB8"/>
    <w:rsid w:val="00EF0037"/>
    <w:rsid w:val="00EF00B0"/>
    <w:rsid w:val="00EF062D"/>
    <w:rsid w:val="00EF0AAB"/>
    <w:rsid w:val="00EF0B1A"/>
    <w:rsid w:val="00EF0D2A"/>
    <w:rsid w:val="00EF0EAA"/>
    <w:rsid w:val="00EF1DAE"/>
    <w:rsid w:val="00EF317F"/>
    <w:rsid w:val="00EF318E"/>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B08"/>
    <w:rsid w:val="00F01D08"/>
    <w:rsid w:val="00F01EF0"/>
    <w:rsid w:val="00F037DA"/>
    <w:rsid w:val="00F03C4E"/>
    <w:rsid w:val="00F05BB7"/>
    <w:rsid w:val="00F05C3D"/>
    <w:rsid w:val="00F063CB"/>
    <w:rsid w:val="00F06C17"/>
    <w:rsid w:val="00F103D0"/>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0C4D"/>
    <w:rsid w:val="00F310C6"/>
    <w:rsid w:val="00F31D3B"/>
    <w:rsid w:val="00F33D0F"/>
    <w:rsid w:val="00F34233"/>
    <w:rsid w:val="00F34512"/>
    <w:rsid w:val="00F35C86"/>
    <w:rsid w:val="00F35D22"/>
    <w:rsid w:val="00F3617C"/>
    <w:rsid w:val="00F36A83"/>
    <w:rsid w:val="00F40BAA"/>
    <w:rsid w:val="00F40BBE"/>
    <w:rsid w:val="00F41253"/>
    <w:rsid w:val="00F4233A"/>
    <w:rsid w:val="00F4323C"/>
    <w:rsid w:val="00F43376"/>
    <w:rsid w:val="00F433CF"/>
    <w:rsid w:val="00F441C6"/>
    <w:rsid w:val="00F46EFD"/>
    <w:rsid w:val="00F47D1D"/>
    <w:rsid w:val="00F5006E"/>
    <w:rsid w:val="00F51CAE"/>
    <w:rsid w:val="00F51ECC"/>
    <w:rsid w:val="00F5253B"/>
    <w:rsid w:val="00F525BA"/>
    <w:rsid w:val="00F52DF1"/>
    <w:rsid w:val="00F52EE0"/>
    <w:rsid w:val="00F53872"/>
    <w:rsid w:val="00F54012"/>
    <w:rsid w:val="00F54845"/>
    <w:rsid w:val="00F54C1F"/>
    <w:rsid w:val="00F55218"/>
    <w:rsid w:val="00F552DD"/>
    <w:rsid w:val="00F565A8"/>
    <w:rsid w:val="00F56750"/>
    <w:rsid w:val="00F56CFE"/>
    <w:rsid w:val="00F6074C"/>
    <w:rsid w:val="00F60B0A"/>
    <w:rsid w:val="00F61F84"/>
    <w:rsid w:val="00F620AD"/>
    <w:rsid w:val="00F6317C"/>
    <w:rsid w:val="00F63BB9"/>
    <w:rsid w:val="00F63DD7"/>
    <w:rsid w:val="00F65D61"/>
    <w:rsid w:val="00F6649F"/>
    <w:rsid w:val="00F7142E"/>
    <w:rsid w:val="00F71A57"/>
    <w:rsid w:val="00F72BAE"/>
    <w:rsid w:val="00F73160"/>
    <w:rsid w:val="00F73A91"/>
    <w:rsid w:val="00F75322"/>
    <w:rsid w:val="00F757ED"/>
    <w:rsid w:val="00F75DDC"/>
    <w:rsid w:val="00F7675D"/>
    <w:rsid w:val="00F7693C"/>
    <w:rsid w:val="00F76DCC"/>
    <w:rsid w:val="00F77320"/>
    <w:rsid w:val="00F8136E"/>
    <w:rsid w:val="00F8242A"/>
    <w:rsid w:val="00F82F32"/>
    <w:rsid w:val="00F83080"/>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1DF7"/>
    <w:rsid w:val="00F921D8"/>
    <w:rsid w:val="00F92ABC"/>
    <w:rsid w:val="00F92E57"/>
    <w:rsid w:val="00F92FB0"/>
    <w:rsid w:val="00F931E5"/>
    <w:rsid w:val="00F93542"/>
    <w:rsid w:val="00F93C31"/>
    <w:rsid w:val="00F93F25"/>
    <w:rsid w:val="00F94E3E"/>
    <w:rsid w:val="00F953AB"/>
    <w:rsid w:val="00F9588E"/>
    <w:rsid w:val="00F95A6D"/>
    <w:rsid w:val="00F95DD6"/>
    <w:rsid w:val="00F95E2F"/>
    <w:rsid w:val="00F96BA3"/>
    <w:rsid w:val="00F971E9"/>
    <w:rsid w:val="00F972E4"/>
    <w:rsid w:val="00F97FE2"/>
    <w:rsid w:val="00FA0428"/>
    <w:rsid w:val="00FA0811"/>
    <w:rsid w:val="00FA15C0"/>
    <w:rsid w:val="00FA16D1"/>
    <w:rsid w:val="00FA1B68"/>
    <w:rsid w:val="00FA353B"/>
    <w:rsid w:val="00FA3575"/>
    <w:rsid w:val="00FA41D3"/>
    <w:rsid w:val="00FA4A39"/>
    <w:rsid w:val="00FA50B3"/>
    <w:rsid w:val="00FA6498"/>
    <w:rsid w:val="00FA7151"/>
    <w:rsid w:val="00FA758E"/>
    <w:rsid w:val="00FA7859"/>
    <w:rsid w:val="00FA7BF5"/>
    <w:rsid w:val="00FB22C9"/>
    <w:rsid w:val="00FB22EC"/>
    <w:rsid w:val="00FB359F"/>
    <w:rsid w:val="00FB3EFD"/>
    <w:rsid w:val="00FB456E"/>
    <w:rsid w:val="00FB466C"/>
    <w:rsid w:val="00FB4DC0"/>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204"/>
    <w:rsid w:val="00FC5BC9"/>
    <w:rsid w:val="00FC613F"/>
    <w:rsid w:val="00FC6178"/>
    <w:rsid w:val="00FC681F"/>
    <w:rsid w:val="00FC6DF5"/>
    <w:rsid w:val="00FC70AE"/>
    <w:rsid w:val="00FC7218"/>
    <w:rsid w:val="00FC7DF6"/>
    <w:rsid w:val="00FD2103"/>
    <w:rsid w:val="00FD2B2C"/>
    <w:rsid w:val="00FD345A"/>
    <w:rsid w:val="00FD354F"/>
    <w:rsid w:val="00FD461D"/>
    <w:rsid w:val="00FD4A63"/>
    <w:rsid w:val="00FD54D9"/>
    <w:rsid w:val="00FD572B"/>
    <w:rsid w:val="00FD5D00"/>
    <w:rsid w:val="00FD64A3"/>
    <w:rsid w:val="00FD693D"/>
    <w:rsid w:val="00FD7928"/>
    <w:rsid w:val="00FD7C9A"/>
    <w:rsid w:val="00FD7CB6"/>
    <w:rsid w:val="00FE0870"/>
    <w:rsid w:val="00FE0B17"/>
    <w:rsid w:val="00FE2064"/>
    <w:rsid w:val="00FE20E9"/>
    <w:rsid w:val="00FE2547"/>
    <w:rsid w:val="00FE2BFF"/>
    <w:rsid w:val="00FE33B3"/>
    <w:rsid w:val="00FE3F97"/>
    <w:rsid w:val="00FE53F6"/>
    <w:rsid w:val="00FE558F"/>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4919"/>
    <w:rsid w:val="00FF4FF1"/>
    <w:rsid w:val="00FF5042"/>
    <w:rsid w:val="00FF584B"/>
    <w:rsid w:val="00FF589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C7CF"/>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42498F"/>
    <w:pPr>
      <w:tabs>
        <w:tab w:val="left" w:pos="1540"/>
        <w:tab w:val="right" w:leader="dot" w:pos="9890"/>
      </w:tabs>
      <w:spacing w:after="0" w:line="240" w:lineRule="auto"/>
      <w:ind w:left="284"/>
      <w:jc w:val="both"/>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7"/>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0"/>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3"/>
      </w:numPr>
      <w:contextualSpacing/>
    </w:pPr>
  </w:style>
  <w:style w:type="paragraph" w:styleId="3">
    <w:name w:val="List Number 3"/>
    <w:basedOn w:val="a2"/>
    <w:uiPriority w:val="99"/>
    <w:semiHidden/>
    <w:unhideWhenUsed/>
    <w:rsid w:val="0076317E"/>
    <w:pPr>
      <w:numPr>
        <w:numId w:val="70"/>
      </w:numPr>
      <w:contextualSpacing/>
    </w:pPr>
  </w:style>
  <w:style w:type="paragraph" w:styleId="a">
    <w:name w:val="List Bullet"/>
    <w:basedOn w:val="a2"/>
    <w:uiPriority w:val="99"/>
    <w:unhideWhenUsed/>
    <w:rsid w:val="007B27F9"/>
    <w:pPr>
      <w:numPr>
        <w:numId w:val="77"/>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0DF2D3-27F6-4F5B-B0E1-2466019C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192</Pages>
  <Words>71198</Words>
  <Characters>405830</Characters>
  <Application>Microsoft Office Word</Application>
  <DocSecurity>0</DocSecurity>
  <Lines>3381</Lines>
  <Paragraphs>952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476076</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Tleumuratov, Diar</cp:lastModifiedBy>
  <cp:revision>24</cp:revision>
  <cp:lastPrinted>2022-03-02T04:06:00Z</cp:lastPrinted>
  <dcterms:created xsi:type="dcterms:W3CDTF">2024-04-15T07:25:00Z</dcterms:created>
  <dcterms:modified xsi:type="dcterms:W3CDTF">2024-05-24T07:47:00Z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